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116D65">
      <w:pPr>
        <w:jc w:val="center"/>
        <w:outlineLvl w:val="0"/>
        <w:rPr>
          <w:rFonts w:hint="eastAsia" w:eastAsia="宋体"/>
          <w:b/>
          <w:bCs/>
          <w:sz w:val="36"/>
          <w:szCs w:val="36"/>
          <w:lang w:eastAsia="zh-CN"/>
        </w:rPr>
      </w:pPr>
      <w:r>
        <w:rPr>
          <w:rFonts w:hint="eastAsia"/>
          <w:b/>
          <w:bCs/>
          <w:sz w:val="36"/>
          <w:szCs w:val="36"/>
        </w:rPr>
        <w:t>行 政 许 可 申 请 表</w:t>
      </w:r>
      <w:r>
        <w:rPr>
          <w:rFonts w:hint="eastAsia"/>
          <w:b/>
          <w:bCs/>
          <w:sz w:val="36"/>
          <w:szCs w:val="36"/>
          <w:lang w:eastAsia="zh-CN"/>
        </w:rPr>
        <w:t>（</w:t>
      </w:r>
      <w:r>
        <w:rPr>
          <w:rFonts w:hint="eastAsia"/>
          <w:b/>
          <w:bCs/>
          <w:sz w:val="36"/>
          <w:szCs w:val="36"/>
          <w:lang w:val="en-US" w:eastAsia="zh-CN"/>
        </w:rPr>
        <w:t>社会考生</w:t>
      </w:r>
      <w:r>
        <w:rPr>
          <w:rFonts w:hint="eastAsia"/>
          <w:b/>
          <w:bCs/>
          <w:sz w:val="36"/>
          <w:szCs w:val="36"/>
          <w:lang w:eastAsia="zh-CN"/>
        </w:rPr>
        <w:t>）</w:t>
      </w:r>
    </w:p>
    <w:p w14:paraId="2848F3C7"/>
    <w:tbl>
      <w:tblPr>
        <w:tblStyle w:val="5"/>
        <w:tblW w:w="9659" w:type="dxa"/>
        <w:tblInd w:w="-43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21"/>
        <w:gridCol w:w="1819"/>
        <w:gridCol w:w="2100"/>
        <w:gridCol w:w="3219"/>
      </w:tblGrid>
      <w:tr w14:paraId="035AC8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9" w:hRule="atLeast"/>
        </w:trPr>
        <w:tc>
          <w:tcPr>
            <w:tcW w:w="2521" w:type="dxa"/>
            <w:vAlign w:val="center"/>
          </w:tcPr>
          <w:p w14:paraId="111F5F4D">
            <w:pPr>
              <w:jc w:val="center"/>
              <w:rPr>
                <w:b/>
                <w:bCs/>
                <w:sz w:val="28"/>
              </w:rPr>
            </w:pPr>
            <w:r>
              <w:rPr>
                <w:rFonts w:hint="eastAsia"/>
                <w:b/>
                <w:bCs/>
                <w:sz w:val="28"/>
              </w:rPr>
              <w:t>申请人</w:t>
            </w:r>
          </w:p>
        </w:tc>
        <w:tc>
          <w:tcPr>
            <w:tcW w:w="7138" w:type="dxa"/>
            <w:gridSpan w:val="3"/>
          </w:tcPr>
          <w:p w14:paraId="2673B3B8">
            <w:pPr>
              <w:jc w:val="left"/>
              <w:rPr>
                <w:color w:val="FF0000"/>
                <w:sz w:val="28"/>
              </w:rPr>
            </w:pPr>
            <w:r>
              <w:rPr>
                <w:rFonts w:hint="eastAsia"/>
                <w:sz w:val="28"/>
              </w:rPr>
              <w:t xml:space="preserve">姓名： </w:t>
            </w:r>
            <w:r>
              <w:rPr>
                <w:sz w:val="28"/>
              </w:rPr>
              <w:t xml:space="preserve">            </w:t>
            </w:r>
            <w:r>
              <w:rPr>
                <w:rFonts w:hint="eastAsia"/>
                <w:sz w:val="28"/>
                <w:lang w:val="en-US" w:eastAsia="zh-CN"/>
              </w:rPr>
              <w:t xml:space="preserve">  </w:t>
            </w:r>
            <w:r>
              <w:rPr>
                <w:sz w:val="28"/>
              </w:rPr>
              <w:t xml:space="preserve"> </w:t>
            </w:r>
            <w:r>
              <w:rPr>
                <w:rFonts w:hint="eastAsia"/>
                <w:sz w:val="28"/>
              </w:rPr>
              <w:t xml:space="preserve">联系电话： </w:t>
            </w:r>
            <w:r>
              <w:rPr>
                <w:sz w:val="28"/>
              </w:rPr>
              <w:t xml:space="preserve">      </w:t>
            </w:r>
            <w:r>
              <w:rPr>
                <w:rFonts w:hint="eastAsia"/>
                <w:color w:val="FF0000"/>
                <w:szCs w:val="21"/>
              </w:rPr>
              <w:t xml:space="preserve">   </w:t>
            </w:r>
            <w:r>
              <w:rPr>
                <w:color w:val="FF0000"/>
                <w:szCs w:val="21"/>
              </w:rPr>
              <w:t xml:space="preserve">                                           </w:t>
            </w:r>
            <w:r>
              <w:rPr>
                <w:rFonts w:hint="eastAsia"/>
                <w:sz w:val="28"/>
              </w:rPr>
              <w:t xml:space="preserve">身份证号码： </w:t>
            </w:r>
            <w:r>
              <w:rPr>
                <w:sz w:val="28"/>
              </w:rPr>
              <w:t xml:space="preserve">   </w:t>
            </w:r>
            <w:r>
              <w:rPr>
                <w:rFonts w:hint="eastAsia"/>
                <w:color w:val="FF0000"/>
                <w:szCs w:val="21"/>
              </w:rPr>
              <w:t xml:space="preserve">  </w:t>
            </w:r>
            <w:r>
              <w:rPr>
                <w:color w:val="FF0000"/>
                <w:szCs w:val="21"/>
              </w:rPr>
              <w:t xml:space="preserve">                                </w:t>
            </w:r>
            <w:r>
              <w:rPr>
                <w:rFonts w:hint="eastAsia"/>
                <w:color w:val="FF0000"/>
                <w:szCs w:val="21"/>
              </w:rPr>
              <w:t xml:space="preserve">     </w:t>
            </w:r>
          </w:p>
        </w:tc>
      </w:tr>
      <w:tr w14:paraId="2C7D29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2521" w:type="dxa"/>
          </w:tcPr>
          <w:p w14:paraId="1751D6EA">
            <w:pPr>
              <w:jc w:val="center"/>
              <w:rPr>
                <w:b/>
                <w:bCs/>
                <w:sz w:val="28"/>
              </w:rPr>
            </w:pPr>
            <w:r>
              <w:rPr>
                <w:rFonts w:hint="eastAsia"/>
                <w:b/>
                <w:bCs/>
                <w:sz w:val="28"/>
              </w:rPr>
              <w:t>考试类别</w:t>
            </w:r>
          </w:p>
        </w:tc>
        <w:tc>
          <w:tcPr>
            <w:tcW w:w="1819" w:type="dxa"/>
          </w:tcPr>
          <w:p w14:paraId="386BCD93">
            <w:pPr>
              <w:rPr>
                <w:sz w:val="28"/>
              </w:rPr>
            </w:pPr>
            <w:r>
              <w:rPr>
                <w:rFonts w:hint="eastAsia"/>
                <w:sz w:val="32"/>
              </w:rPr>
              <w:t>统考</w:t>
            </w:r>
            <w:r>
              <w:rPr>
                <w:rFonts w:hint="eastAsia"/>
                <w:sz w:val="32"/>
                <w:lang w:eastAsia="zh-CN"/>
              </w:rPr>
              <w:t>□</w:t>
            </w:r>
          </w:p>
        </w:tc>
        <w:tc>
          <w:tcPr>
            <w:tcW w:w="2100" w:type="dxa"/>
          </w:tcPr>
          <w:p w14:paraId="3AEA0470">
            <w:pPr>
              <w:rPr>
                <w:rFonts w:hint="eastAsia" w:eastAsia="宋体"/>
                <w:sz w:val="28"/>
                <w:lang w:eastAsia="zh-CN"/>
              </w:rPr>
            </w:pPr>
            <w:r>
              <w:rPr>
                <w:rFonts w:hint="eastAsia"/>
                <w:sz w:val="28"/>
              </w:rPr>
              <w:t>非统考</w:t>
            </w:r>
            <w:r>
              <w:rPr>
                <w:rFonts w:hint="eastAsia"/>
                <w:sz w:val="32"/>
                <w:lang w:eastAsia="zh-CN"/>
              </w:rPr>
              <w:t>□</w:t>
            </w:r>
          </w:p>
        </w:tc>
        <w:tc>
          <w:tcPr>
            <w:tcW w:w="3219" w:type="dxa"/>
          </w:tcPr>
          <w:p w14:paraId="0610ECF1">
            <w:pPr>
              <w:rPr>
                <w:sz w:val="28"/>
              </w:rPr>
            </w:pPr>
            <w:r>
              <w:rPr>
                <w:rFonts w:hint="eastAsia"/>
                <w:sz w:val="32"/>
              </w:rPr>
              <w:t>免试认定□</w:t>
            </w:r>
          </w:p>
        </w:tc>
      </w:tr>
      <w:tr w14:paraId="1DEE1D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2521" w:type="dxa"/>
          </w:tcPr>
          <w:p w14:paraId="411D9FE1">
            <w:pPr>
              <w:jc w:val="center"/>
              <w:rPr>
                <w:b/>
                <w:bCs/>
                <w:sz w:val="28"/>
              </w:rPr>
            </w:pPr>
            <w:r>
              <w:rPr>
                <w:rFonts w:hint="eastAsia"/>
                <w:b/>
                <w:bCs/>
                <w:sz w:val="28"/>
              </w:rPr>
              <w:t>申请许可事项</w:t>
            </w:r>
          </w:p>
        </w:tc>
        <w:tc>
          <w:tcPr>
            <w:tcW w:w="7138" w:type="dxa"/>
            <w:gridSpan w:val="3"/>
          </w:tcPr>
          <w:p w14:paraId="1E7233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textAlignment w:val="auto"/>
              <w:rPr>
                <w:rFonts w:hint="eastAsia" w:eastAsia="宋体"/>
                <w:sz w:val="28"/>
                <w:lang w:val="en-US" w:eastAsia="zh-CN"/>
              </w:rPr>
            </w:pPr>
            <w:r>
              <w:rPr>
                <w:rFonts w:hint="eastAsia"/>
                <w:sz w:val="32"/>
              </w:rPr>
              <w:t>□</w:t>
            </w:r>
            <w:r>
              <w:rPr>
                <w:rFonts w:hint="eastAsia"/>
                <w:sz w:val="28"/>
                <w:lang w:eastAsia="zh-CN"/>
              </w:rPr>
              <w:t>初中教师资格</w:t>
            </w:r>
            <w:r>
              <w:rPr>
                <w:rFonts w:hint="eastAsia"/>
                <w:sz w:val="28"/>
                <w:lang w:val="en-US" w:eastAsia="zh-CN"/>
              </w:rPr>
              <w:t xml:space="preserve">     </w:t>
            </w:r>
            <w:r>
              <w:rPr>
                <w:rFonts w:hint="eastAsia"/>
                <w:sz w:val="32"/>
              </w:rPr>
              <w:t>□</w:t>
            </w:r>
            <w:r>
              <w:rPr>
                <w:rFonts w:hint="eastAsia"/>
                <w:sz w:val="28"/>
                <w:lang w:eastAsia="zh-CN"/>
              </w:rPr>
              <w:t>小学教师资格</w:t>
            </w:r>
          </w:p>
          <w:p w14:paraId="307D48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textAlignment w:val="auto"/>
              <w:rPr>
                <w:rFonts w:hint="eastAsia"/>
                <w:sz w:val="28"/>
              </w:rPr>
            </w:pPr>
            <w:r>
              <w:rPr>
                <w:rFonts w:hint="eastAsia"/>
                <w:sz w:val="32"/>
              </w:rPr>
              <w:t>□</w:t>
            </w:r>
            <w:r>
              <w:rPr>
                <w:rFonts w:hint="eastAsia"/>
                <w:sz w:val="28"/>
                <w:lang w:eastAsia="zh-CN"/>
              </w:rPr>
              <w:t>幼儿园</w:t>
            </w:r>
            <w:r>
              <w:rPr>
                <w:rFonts w:hint="eastAsia"/>
                <w:sz w:val="28"/>
              </w:rPr>
              <w:t>教师资格</w:t>
            </w:r>
          </w:p>
        </w:tc>
      </w:tr>
      <w:tr w14:paraId="12A221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2521" w:type="dxa"/>
          </w:tcPr>
          <w:p w14:paraId="4581BDE4">
            <w:pPr>
              <w:jc w:val="center"/>
              <w:rPr>
                <w:b/>
                <w:bCs/>
                <w:sz w:val="28"/>
              </w:rPr>
            </w:pPr>
            <w:r>
              <w:rPr>
                <w:rFonts w:hint="eastAsia"/>
                <w:b/>
                <w:bCs/>
                <w:sz w:val="28"/>
              </w:rPr>
              <w:t>申请方式</w:t>
            </w:r>
          </w:p>
        </w:tc>
        <w:tc>
          <w:tcPr>
            <w:tcW w:w="7138" w:type="dxa"/>
            <w:gridSpan w:val="3"/>
          </w:tcPr>
          <w:p w14:paraId="2703EAB7">
            <w:pPr>
              <w:rPr>
                <w:sz w:val="28"/>
              </w:rPr>
            </w:pPr>
            <w:r>
              <w:rPr>
                <w:rFonts w:hint="eastAsia"/>
                <w:sz w:val="28"/>
                <w:lang w:val="en-US" w:eastAsia="zh-CN"/>
              </w:rPr>
              <w:t>网上</w:t>
            </w:r>
            <w:r>
              <w:rPr>
                <w:rFonts w:hint="eastAsia"/>
                <w:sz w:val="28"/>
              </w:rPr>
              <w:t xml:space="preserve">申请 </w:t>
            </w:r>
          </w:p>
        </w:tc>
      </w:tr>
      <w:tr w14:paraId="0C764E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44" w:hRule="atLeast"/>
        </w:trPr>
        <w:tc>
          <w:tcPr>
            <w:tcW w:w="2521" w:type="dxa"/>
            <w:vAlign w:val="center"/>
          </w:tcPr>
          <w:p w14:paraId="12F40A95">
            <w:pPr>
              <w:jc w:val="center"/>
              <w:rPr>
                <w:b/>
                <w:bCs/>
                <w:sz w:val="28"/>
              </w:rPr>
            </w:pPr>
          </w:p>
          <w:p w14:paraId="4ABF1697">
            <w:pPr>
              <w:jc w:val="center"/>
              <w:rPr>
                <w:b/>
                <w:bCs/>
                <w:sz w:val="28"/>
              </w:rPr>
            </w:pPr>
            <w:r>
              <w:rPr>
                <w:rFonts w:hint="eastAsia"/>
                <w:b/>
                <w:bCs/>
                <w:sz w:val="28"/>
              </w:rPr>
              <w:t>提</w:t>
            </w:r>
          </w:p>
          <w:p w14:paraId="783B5AC6">
            <w:pPr>
              <w:jc w:val="center"/>
              <w:rPr>
                <w:b/>
                <w:bCs/>
                <w:sz w:val="28"/>
              </w:rPr>
            </w:pPr>
            <w:r>
              <w:rPr>
                <w:rFonts w:hint="eastAsia"/>
                <w:b/>
                <w:bCs/>
                <w:sz w:val="28"/>
              </w:rPr>
              <w:t>交</w:t>
            </w:r>
          </w:p>
          <w:p w14:paraId="04C21CC9">
            <w:pPr>
              <w:jc w:val="center"/>
              <w:rPr>
                <w:rFonts w:hint="eastAsia"/>
                <w:b/>
                <w:bCs/>
                <w:sz w:val="28"/>
              </w:rPr>
            </w:pPr>
            <w:r>
              <w:rPr>
                <w:rFonts w:hint="eastAsia"/>
                <w:b/>
                <w:bCs/>
                <w:sz w:val="28"/>
              </w:rPr>
              <w:t>材</w:t>
            </w:r>
          </w:p>
          <w:p w14:paraId="0FA074BF">
            <w:pPr>
              <w:jc w:val="center"/>
              <w:rPr>
                <w:rFonts w:hint="eastAsia"/>
                <w:b/>
                <w:bCs/>
                <w:sz w:val="28"/>
              </w:rPr>
            </w:pPr>
            <w:r>
              <w:rPr>
                <w:rFonts w:hint="eastAsia"/>
                <w:b/>
                <w:bCs/>
                <w:sz w:val="28"/>
              </w:rPr>
              <w:t>料</w:t>
            </w:r>
          </w:p>
          <w:p w14:paraId="024F1F7C">
            <w:pPr>
              <w:jc w:val="center"/>
              <w:rPr>
                <w:rFonts w:hint="eastAsia"/>
                <w:b/>
                <w:bCs/>
                <w:sz w:val="28"/>
                <w:lang w:eastAsia="zh-CN"/>
              </w:rPr>
            </w:pPr>
            <w:r>
              <w:rPr>
                <w:rFonts w:hint="eastAsia"/>
                <w:b/>
                <w:bCs/>
                <w:sz w:val="28"/>
                <w:lang w:eastAsia="zh-CN"/>
              </w:rPr>
              <w:t>清</w:t>
            </w:r>
          </w:p>
          <w:p w14:paraId="3A86BDEA">
            <w:pPr>
              <w:jc w:val="center"/>
              <w:rPr>
                <w:rFonts w:hint="eastAsia"/>
                <w:b/>
                <w:bCs/>
                <w:sz w:val="28"/>
                <w:lang w:eastAsia="zh-CN"/>
              </w:rPr>
            </w:pPr>
            <w:r>
              <w:rPr>
                <w:rFonts w:hint="eastAsia"/>
                <w:b/>
                <w:bCs/>
                <w:sz w:val="28"/>
                <w:lang w:eastAsia="zh-CN"/>
              </w:rPr>
              <w:t>单</w:t>
            </w:r>
          </w:p>
          <w:p w14:paraId="6451B283">
            <w:pPr>
              <w:jc w:val="center"/>
              <w:rPr>
                <w:rFonts w:hint="eastAsia" w:eastAsia="宋体"/>
                <w:b/>
                <w:bCs/>
                <w:sz w:val="28"/>
                <w:lang w:val="en-US" w:eastAsia="zh-CN"/>
              </w:rPr>
            </w:pPr>
          </w:p>
        </w:tc>
        <w:tc>
          <w:tcPr>
            <w:tcW w:w="7138" w:type="dxa"/>
            <w:gridSpan w:val="3"/>
          </w:tcPr>
          <w:p w14:paraId="7FAACDCD">
            <w:pPr>
              <w:spacing w:line="560" w:lineRule="exact"/>
              <w:jc w:val="left"/>
              <w:rPr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1.</w:t>
            </w:r>
            <w:r>
              <w:rPr>
                <w:rFonts w:hint="default" w:ascii="Calibri" w:hAnsi="Calibri" w:cs="Calibri"/>
                <w:sz w:val="24"/>
                <w:lang w:val="en-US" w:eastAsia="zh-CN"/>
              </w:rPr>
              <w:t>①</w:t>
            </w:r>
            <w:r>
              <w:rPr>
                <w:rFonts w:hint="eastAsia"/>
                <w:sz w:val="24"/>
                <w:lang w:val="en-US" w:eastAsia="zh-CN"/>
              </w:rPr>
              <w:t>身份证</w:t>
            </w:r>
            <w:r>
              <w:rPr>
                <w:rFonts w:hint="default" w:ascii="Calibri" w:hAnsi="Calibri" w:cs="Calibri"/>
                <w:sz w:val="24"/>
                <w:lang w:val="en-US" w:eastAsia="zh-CN"/>
              </w:rPr>
              <w:t>②</w:t>
            </w:r>
            <w:r>
              <w:rPr>
                <w:rFonts w:hint="eastAsia"/>
                <w:sz w:val="24"/>
                <w:lang w:eastAsia="zh-CN"/>
              </w:rPr>
              <w:t>户口薄</w:t>
            </w:r>
            <w:r>
              <w:rPr>
                <w:rFonts w:hint="eastAsia"/>
                <w:sz w:val="32"/>
              </w:rPr>
              <w:t>□</w:t>
            </w:r>
            <w:r>
              <w:rPr>
                <w:rFonts w:hint="eastAsia"/>
                <w:sz w:val="24"/>
                <w:lang w:eastAsia="zh-CN"/>
              </w:rPr>
              <w:t>或居住证</w:t>
            </w:r>
            <w:r>
              <w:rPr>
                <w:rFonts w:hint="eastAsia"/>
                <w:sz w:val="32"/>
              </w:rPr>
              <w:t>□</w:t>
            </w:r>
            <w:r>
              <w:rPr>
                <w:rFonts w:hint="eastAsia"/>
                <w:sz w:val="24"/>
              </w:rPr>
              <w:t>。</w:t>
            </w:r>
          </w:p>
          <w:p w14:paraId="2C05D523">
            <w:pPr>
              <w:spacing w:line="560" w:lineRule="exact"/>
              <w:jc w:val="left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2.</w:t>
            </w:r>
            <w:r>
              <w:rPr>
                <w:rFonts w:hint="eastAsia"/>
                <w:sz w:val="24"/>
              </w:rPr>
              <w:t>毕业证（</w:t>
            </w:r>
            <w:r>
              <w:rPr>
                <w:rFonts w:hint="eastAsia"/>
                <w:sz w:val="24"/>
                <w:lang w:val="en-US" w:eastAsia="zh-CN"/>
              </w:rPr>
              <w:t>系统是否核验通过，是</w:t>
            </w:r>
            <w:r>
              <w:rPr>
                <w:rFonts w:hint="eastAsia"/>
                <w:sz w:val="32"/>
              </w:rPr>
              <w:t>□</w:t>
            </w:r>
            <w:r>
              <w:rPr>
                <w:rFonts w:hint="eastAsia"/>
                <w:sz w:val="24"/>
                <w:lang w:val="en-US" w:eastAsia="zh-CN"/>
              </w:rPr>
              <w:t>否</w:t>
            </w:r>
            <w:r>
              <w:rPr>
                <w:rFonts w:hint="eastAsia"/>
                <w:sz w:val="32"/>
              </w:rPr>
              <w:t>□</w:t>
            </w:r>
            <w:r>
              <w:rPr>
                <w:rFonts w:hint="eastAsia"/>
                <w:sz w:val="24"/>
              </w:rPr>
              <w:t>）</w:t>
            </w:r>
            <w:r>
              <w:rPr>
                <w:rFonts w:hint="eastAsia"/>
                <w:sz w:val="32"/>
                <w:lang w:eastAsia="zh-CN"/>
              </w:rPr>
              <w:t>，</w:t>
            </w:r>
            <w:r>
              <w:rPr>
                <w:rFonts w:hint="eastAsia"/>
                <w:sz w:val="24"/>
              </w:rPr>
              <w:t>系统自动核验通过</w:t>
            </w:r>
            <w:r>
              <w:rPr>
                <w:rFonts w:hint="eastAsia"/>
                <w:sz w:val="24"/>
                <w:lang w:val="en-US" w:eastAsia="zh-CN"/>
              </w:rPr>
              <w:t>的</w:t>
            </w:r>
            <w:r>
              <w:rPr>
                <w:rFonts w:hint="eastAsia"/>
                <w:sz w:val="24"/>
              </w:rPr>
              <w:t>无需提供</w:t>
            </w:r>
            <w:r>
              <w:rPr>
                <w:rFonts w:hint="eastAsia"/>
                <w:sz w:val="24"/>
                <w:lang w:eastAsia="zh-CN"/>
              </w:rPr>
              <w:t>。</w:t>
            </w:r>
            <w:r>
              <w:rPr>
                <w:rFonts w:hint="eastAsia"/>
                <w:sz w:val="24"/>
              </w:rPr>
              <w:t>系统</w:t>
            </w:r>
            <w:r>
              <w:rPr>
                <w:rFonts w:hint="eastAsia"/>
                <w:sz w:val="24"/>
                <w:lang w:val="en-US" w:eastAsia="zh-CN"/>
              </w:rPr>
              <w:t>核验不通过的，需提供毕业证照片、《</w:t>
            </w:r>
            <w:r>
              <w:rPr>
                <w:rFonts w:hint="eastAsia"/>
                <w:sz w:val="24"/>
              </w:rPr>
              <w:t>中国高等教育学历认证报告》或《教育部学历证书电子注册备案表》</w:t>
            </w:r>
            <w:r>
              <w:rPr>
                <w:rFonts w:hint="eastAsia"/>
                <w:sz w:val="24"/>
                <w:lang w:eastAsia="zh-CN"/>
              </w:rPr>
              <w:t>。</w:t>
            </w: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港澳台学历还应同时提交教育部留学服务中心出具的《港澳台学历学位认证书》，国外学历还应同时提交教育部留学服务中心出具的《国外学历学位认证书》。</w:t>
            </w:r>
          </w:p>
          <w:p w14:paraId="3472D4BB">
            <w:pPr>
              <w:spacing w:line="560" w:lineRule="exact"/>
              <w:jc w:val="left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3.</w:t>
            </w:r>
            <w:r>
              <w:rPr>
                <w:rFonts w:hint="eastAsia"/>
                <w:sz w:val="24"/>
              </w:rPr>
              <w:t>《云南省教师资格认定体检表》</w:t>
            </w:r>
            <w:r>
              <w:rPr>
                <w:rFonts w:hint="eastAsia"/>
                <w:sz w:val="24"/>
                <w:lang w:eastAsia="zh-CN"/>
              </w:rPr>
              <w:t>。</w:t>
            </w:r>
          </w:p>
          <w:p w14:paraId="040878DC">
            <w:pPr>
              <w:spacing w:line="560" w:lineRule="exact"/>
              <w:jc w:val="left"/>
              <w:rPr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4.</w:t>
            </w:r>
            <w:r>
              <w:rPr>
                <w:rFonts w:hint="eastAsia"/>
                <w:sz w:val="24"/>
              </w:rPr>
              <w:t>《普通话水平测试等级证书》（</w:t>
            </w:r>
            <w:r>
              <w:rPr>
                <w:rFonts w:hint="eastAsia"/>
                <w:sz w:val="24"/>
                <w:lang w:val="en-US" w:eastAsia="zh-CN"/>
              </w:rPr>
              <w:t>系统是否核验通过，是</w:t>
            </w:r>
            <w:r>
              <w:rPr>
                <w:rFonts w:hint="eastAsia"/>
                <w:sz w:val="32"/>
              </w:rPr>
              <w:t>□</w:t>
            </w:r>
            <w:r>
              <w:rPr>
                <w:rFonts w:hint="eastAsia"/>
                <w:sz w:val="24"/>
                <w:lang w:val="en-US" w:eastAsia="zh-CN"/>
              </w:rPr>
              <w:t>否</w:t>
            </w:r>
            <w:r>
              <w:rPr>
                <w:rFonts w:hint="eastAsia"/>
                <w:sz w:val="32"/>
              </w:rPr>
              <w:t>□</w:t>
            </w:r>
            <w:r>
              <w:rPr>
                <w:rFonts w:hint="eastAsia"/>
                <w:sz w:val="24"/>
              </w:rPr>
              <w:t>）</w:t>
            </w:r>
            <w:r>
              <w:rPr>
                <w:rFonts w:hint="eastAsia"/>
                <w:sz w:val="32"/>
                <w:lang w:eastAsia="zh-CN"/>
              </w:rPr>
              <w:t>，</w:t>
            </w:r>
            <w:r>
              <w:rPr>
                <w:rFonts w:hint="eastAsia"/>
                <w:sz w:val="24"/>
              </w:rPr>
              <w:t>系统自动核验通过</w:t>
            </w:r>
            <w:r>
              <w:rPr>
                <w:rFonts w:hint="eastAsia"/>
                <w:sz w:val="24"/>
                <w:lang w:val="en-US" w:eastAsia="zh-CN"/>
              </w:rPr>
              <w:t>的</w:t>
            </w:r>
            <w:r>
              <w:rPr>
                <w:rFonts w:hint="eastAsia"/>
                <w:sz w:val="24"/>
              </w:rPr>
              <w:t>无需提供。</w:t>
            </w:r>
          </w:p>
          <w:p w14:paraId="160E3B87">
            <w:pPr>
              <w:spacing w:line="560" w:lineRule="exact"/>
              <w:jc w:val="left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5.其他</w:t>
            </w:r>
            <w:r>
              <w:rPr>
                <w:rFonts w:hint="eastAsia"/>
                <w:sz w:val="24"/>
                <w:lang w:eastAsia="zh-CN"/>
              </w:rPr>
              <w:t>材料。名称：</w:t>
            </w:r>
            <w:r>
              <w:rPr>
                <w:rFonts w:hint="eastAsia"/>
                <w:sz w:val="24"/>
                <w:lang w:val="en-US" w:eastAsia="zh-CN"/>
              </w:rPr>
              <w:t xml:space="preserve"> </w:t>
            </w:r>
            <w:r>
              <w:rPr>
                <w:rFonts w:hint="eastAsia"/>
                <w:sz w:val="24"/>
                <w:u w:val="single"/>
                <w:lang w:val="en-US" w:eastAsia="zh-CN"/>
              </w:rPr>
              <w:t xml:space="preserve">                   </w:t>
            </w:r>
            <w:r>
              <w:rPr>
                <w:rFonts w:hint="eastAsia"/>
                <w:sz w:val="24"/>
                <w:lang w:val="en-US" w:eastAsia="zh-CN"/>
              </w:rPr>
              <w:t xml:space="preserve"> </w:t>
            </w:r>
          </w:p>
          <w:p w14:paraId="32CF889C">
            <w:pPr>
              <w:spacing w:line="560" w:lineRule="exact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在提交的材料前划“√”，并承诺对以上提供的申请内容及附件内容的真实性负责。</w:t>
            </w:r>
          </w:p>
          <w:p w14:paraId="46663197">
            <w:pPr>
              <w:spacing w:line="560" w:lineRule="exact"/>
              <w:jc w:val="lef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申请人：（签字）</w:t>
            </w:r>
            <w:r>
              <w:rPr>
                <w:rFonts w:hint="eastAsia"/>
                <w:color w:val="FF0000"/>
                <w:sz w:val="24"/>
              </w:rPr>
              <w:t xml:space="preserve">            </w:t>
            </w:r>
            <w:r>
              <w:rPr>
                <w:color w:val="FF0000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 xml:space="preserve"> 年   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 xml:space="preserve"> 月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 xml:space="preserve">  日</w:t>
            </w:r>
          </w:p>
          <w:p w14:paraId="77B7D14C">
            <w:pPr>
              <w:spacing w:line="560" w:lineRule="exact"/>
              <w:jc w:val="left"/>
              <w:rPr>
                <w:rFonts w:hint="eastAsia"/>
                <w:sz w:val="24"/>
              </w:rPr>
            </w:pPr>
          </w:p>
          <w:p w14:paraId="5EA47747">
            <w:pPr>
              <w:jc w:val="left"/>
              <w:rPr>
                <w:sz w:val="28"/>
                <w:szCs w:val="28"/>
              </w:rPr>
            </w:pPr>
          </w:p>
        </w:tc>
      </w:tr>
    </w:tbl>
    <w:p w14:paraId="63B9DBDD">
      <w:pPr>
        <w:rPr>
          <w:rFonts w:hint="eastAsia" w:eastAsia="宋体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9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GQ4MzkyOGE1MTJmY2UzZDQ3NTkxNGNjNjBkMzUzYjYifQ=="/>
  </w:docVars>
  <w:rsids>
    <w:rsidRoot w:val="00491196"/>
    <w:rsid w:val="00104380"/>
    <w:rsid w:val="00181BB4"/>
    <w:rsid w:val="00196A6E"/>
    <w:rsid w:val="001E0397"/>
    <w:rsid w:val="00252154"/>
    <w:rsid w:val="00306971"/>
    <w:rsid w:val="0031498C"/>
    <w:rsid w:val="00374414"/>
    <w:rsid w:val="0038045A"/>
    <w:rsid w:val="0039393F"/>
    <w:rsid w:val="003A529B"/>
    <w:rsid w:val="003F36DF"/>
    <w:rsid w:val="00491196"/>
    <w:rsid w:val="004A6506"/>
    <w:rsid w:val="004D042B"/>
    <w:rsid w:val="005618BD"/>
    <w:rsid w:val="00562B5A"/>
    <w:rsid w:val="00580B8D"/>
    <w:rsid w:val="005A1AF1"/>
    <w:rsid w:val="005F0B0E"/>
    <w:rsid w:val="00607A37"/>
    <w:rsid w:val="00635FEF"/>
    <w:rsid w:val="006B26DA"/>
    <w:rsid w:val="00710020"/>
    <w:rsid w:val="00747BA5"/>
    <w:rsid w:val="00776BCE"/>
    <w:rsid w:val="007B37B1"/>
    <w:rsid w:val="007C2EA3"/>
    <w:rsid w:val="00816169"/>
    <w:rsid w:val="008A471A"/>
    <w:rsid w:val="008D51D7"/>
    <w:rsid w:val="008D7626"/>
    <w:rsid w:val="00906967"/>
    <w:rsid w:val="0096486C"/>
    <w:rsid w:val="009C4597"/>
    <w:rsid w:val="009E7B3A"/>
    <w:rsid w:val="009F1358"/>
    <w:rsid w:val="00A40893"/>
    <w:rsid w:val="00A822C5"/>
    <w:rsid w:val="00AF4B2B"/>
    <w:rsid w:val="00B04E66"/>
    <w:rsid w:val="00B47611"/>
    <w:rsid w:val="00B5088C"/>
    <w:rsid w:val="00B60758"/>
    <w:rsid w:val="00B80BB5"/>
    <w:rsid w:val="00BA44EA"/>
    <w:rsid w:val="00BF7512"/>
    <w:rsid w:val="00C0355F"/>
    <w:rsid w:val="00C1114E"/>
    <w:rsid w:val="00C1448A"/>
    <w:rsid w:val="00C64F77"/>
    <w:rsid w:val="00C751DE"/>
    <w:rsid w:val="00C82286"/>
    <w:rsid w:val="00CF4D71"/>
    <w:rsid w:val="00D378C9"/>
    <w:rsid w:val="00D90906"/>
    <w:rsid w:val="00DC5A4D"/>
    <w:rsid w:val="00E02891"/>
    <w:rsid w:val="00E16158"/>
    <w:rsid w:val="00E62A2C"/>
    <w:rsid w:val="00EC130D"/>
    <w:rsid w:val="00F0426A"/>
    <w:rsid w:val="00F2531B"/>
    <w:rsid w:val="00F265F3"/>
    <w:rsid w:val="00F72E6A"/>
    <w:rsid w:val="00F93F46"/>
    <w:rsid w:val="00F950B2"/>
    <w:rsid w:val="025D41E5"/>
    <w:rsid w:val="038825C3"/>
    <w:rsid w:val="076C0B83"/>
    <w:rsid w:val="115C32C9"/>
    <w:rsid w:val="118C0DD9"/>
    <w:rsid w:val="20CA3149"/>
    <w:rsid w:val="27BF414B"/>
    <w:rsid w:val="2A7C751B"/>
    <w:rsid w:val="452C0EE9"/>
    <w:rsid w:val="571A3EAE"/>
    <w:rsid w:val="656165F5"/>
    <w:rsid w:val="783634AB"/>
    <w:rsid w:val="79E730A3"/>
    <w:rsid w:val="7B8E7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</Pages>
  <Words>772</Words>
  <Characters>785</Characters>
  <Lines>6</Lines>
  <Paragraphs>1</Paragraphs>
  <TotalTime>4</TotalTime>
  <ScaleCrop>false</ScaleCrop>
  <LinksUpToDate>false</LinksUpToDate>
  <CharactersWithSpaces>1061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2017-04-14T02:22:00Z</dcterms:created>
  <dc:creator>Administrator</dc:creator>
  <cp:lastModifiedBy>歆朔</cp:lastModifiedBy>
  <dcterms:modified xsi:type="dcterms:W3CDTF">2025-04-03T08:52:14Z</dcterms:modified>
  <cp:revision>52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40745248FBF14BD3BFF23A6569FDDFD4</vt:lpwstr>
  </property>
  <property fmtid="{D5CDD505-2E9C-101B-9397-08002B2CF9AE}" pid="4" name="KSOTemplateDocerSaveRecord">
    <vt:lpwstr>eyJoZGlkIjoiOTgwNDk1YzU0ZjY5YjgyOTY1NTM0ZGYyNGVjMTVmOTYiLCJ1c2VySWQiOiIzMjMyOTY2NzMifQ==</vt:lpwstr>
  </property>
</Properties>
</file>