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9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75"/>
        <w:gridCol w:w="994"/>
        <w:gridCol w:w="1367"/>
        <w:gridCol w:w="1516"/>
        <w:gridCol w:w="2360"/>
        <w:gridCol w:w="1613"/>
        <w:gridCol w:w="926"/>
        <w:gridCol w:w="1033"/>
        <w:gridCol w:w="1263"/>
        <w:gridCol w:w="1221"/>
        <w:gridCol w:w="1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375" w:type="dxa"/>
            <w:tcBorders>
              <w:top w:val="nil"/>
              <w:left w:val="nil"/>
              <w:bottom w:val="nil"/>
              <w:right w:val="nil"/>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附件2</w:t>
            </w:r>
          </w:p>
        </w:tc>
        <w:tc>
          <w:tcPr>
            <w:tcW w:w="994" w:type="dxa"/>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367" w:type="dxa"/>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516" w:type="dxa"/>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360" w:type="dxa"/>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613" w:type="dxa"/>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26" w:type="dxa"/>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033" w:type="dxa"/>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63" w:type="dxa"/>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21" w:type="dxa"/>
            <w:tcBorders>
              <w:top w:val="nil"/>
              <w:left w:val="nil"/>
              <w:bottom w:val="nil"/>
              <w:right w:val="nil"/>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314" w:type="dxa"/>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13982" w:type="dxa"/>
            <w:gridSpan w:val="11"/>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2026年度晋宁区市场监管领域部门联合“双随机、一公开”抽查计划（39项）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3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序号</w:t>
            </w:r>
          </w:p>
        </w:tc>
        <w:tc>
          <w:tcPr>
            <w:tcW w:w="99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发起部门</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配合部门</w:t>
            </w:r>
          </w:p>
        </w:tc>
        <w:tc>
          <w:tcPr>
            <w:tcW w:w="3876"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计划任务名称</w:t>
            </w:r>
          </w:p>
        </w:tc>
        <w:tc>
          <w:tcPr>
            <w:tcW w:w="161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检查对象</w:t>
            </w:r>
          </w:p>
        </w:tc>
        <w:tc>
          <w:tcPr>
            <w:tcW w:w="92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任务时间</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抽查比例/户数</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检查方式</w:t>
            </w: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实施层级</w:t>
            </w:r>
          </w:p>
        </w:tc>
        <w:tc>
          <w:tcPr>
            <w:tcW w:w="131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抽查领域</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抽查事项</w:t>
            </w: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区工科信局</w:t>
            </w: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区公安局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区生态环境局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报废机动车回收拆解行业</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工业和信息化部门：报废机动车回收拆解活动监管；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公安部门：报废机动车回收拆解活动监管；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生态环境部门：固体废物产生、收集、贮存、利用、处置情况的监督检查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报废机动车回收拆解企业</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2026年11月底前</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9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区教育体育局</w:t>
            </w:r>
          </w:p>
        </w:tc>
        <w:tc>
          <w:tcPr>
            <w:tcW w:w="1367"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w:t>
            </w:r>
          </w:p>
        </w:tc>
        <w:tc>
          <w:tcPr>
            <w:tcW w:w="1516" w:type="dxa"/>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学校办学情况检查</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教育体育部门：办学情况的检查；                     市场监管部门：广告行为检查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民办学校</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2026年3月-10月</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原则上不低于5%</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9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区教育体育局</w:t>
            </w: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区公安局</w:t>
            </w:r>
          </w:p>
        </w:tc>
        <w:tc>
          <w:tcPr>
            <w:tcW w:w="1516"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教育体育部门：学校安全检查；                    公安部门：保安从业单位及保安服务活动情况的监督检查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市属高校、直属中小学（幼儿园）</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2026年3月-10月</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94"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区民政局</w:t>
            </w: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社会组织双随机抽查</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民政部门：1.对社会团体进行监管，2.对民办非企业单位进行监管；                  市场监管部门：价格行为检查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社会组织</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2026年11月30日前</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1.社会团体抽查比例为4%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2.民办非企业抽查比例为4%</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9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区人力资源社会保障局</w:t>
            </w: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区住房城乡建设局、区交通运输局、区水务局、市公安局晋宁分局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工资支付</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人力资源社会保障部门：用人单位、建设施工企业遵守劳动保障法律法规情况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住房城乡建设部门：房建市政工程农民工实名制管理制度、工资专户管理制度、总包代发制度、工程款支付担保制度、维权信息公示牌制度落实情况检查</w:t>
            </w:r>
            <w:bookmarkStart w:id="0" w:name="hmcheck_fc6c229af74a43e7afabb0709bfc14a0"/>
            <w:r>
              <w:rPr>
                <w:rFonts w:hint="eastAsia" w:ascii="宋体" w:hAnsi="宋体" w:eastAsia="宋体" w:cs="宋体"/>
                <w:i w:val="0"/>
                <w:color w:val="000000"/>
                <w:kern w:val="0"/>
                <w:sz w:val="20"/>
                <w:szCs w:val="20"/>
                <w:u w:val="none"/>
                <w:shd w:val="clear" w:fill="FFFFFF"/>
                <w:lang w:val="en-US" w:eastAsia="zh-CN" w:bidi="ar"/>
              </w:rPr>
              <w:t>；；</w:t>
            </w:r>
            <w:bookmarkEnd w:id="0"/>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交通运输部门：公路水运建设监督检查；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水务部门：水利工程检查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公安部门：拖欠农民工工资违法情况检查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用人单位/建设施工企业</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2026年11月30日前</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9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区水务局</w:t>
            </w: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区应急局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防汛检查</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水务部门：对防汛抗洪工作的行政检查；                应急部门：突发事件总体应急预案备案</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各类市场主体</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2户</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实地核查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书面检查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9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区卫健局</w:t>
            </w: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市生态环境局晋宁分局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放射诊疗机构抽查</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卫生健康部门：放射诊疗机构监督检查；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生态环境部门：放射性污染防治的监督检查。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辖区内放射诊疗机构</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2026年11月30日前</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5%/2户</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9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区卫健局</w:t>
            </w: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区消防救援局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公共场所卫生监督抽查</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卫生健康部门：酒店卫生监督检查                   消防救援部门：消防安全行政许可办理情况及消防安全管理、建筑防火、安全疏散、消防控制值班室、消防设施设置等消防安全工作情况检查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星级酒店</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2026年11月30日前</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40%/3户</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9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9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区市场监管局（3项）</w:t>
            </w: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区教育体育局、区人力资源社会保障局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学校食堂食品安全监管</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场监管部门：重点检查是否持有食品经营许可证并在许可范围、期限内经营；是否建立健全食品安全管理制度和组织，是否落实食品安全第一责任人责任，是否设立专职食品安全管理人员、岗位责任是否履职到位；采购食品及原料是否合格，大米、食用油、鲜肉和肉制品、面粉、营养改善计划供餐食品、豆制品等重点食品票证索取、</w:t>
            </w:r>
            <w:bookmarkStart w:id="1" w:name="hmcheck_3ce4892961ef47d1b65d97ec118f4404"/>
            <w:r>
              <w:rPr>
                <w:rFonts w:hint="eastAsia" w:ascii="宋体" w:hAnsi="宋体" w:eastAsia="宋体" w:cs="宋体"/>
                <w:i w:val="0"/>
                <w:color w:val="000000"/>
                <w:kern w:val="0"/>
                <w:sz w:val="20"/>
                <w:szCs w:val="20"/>
                <w:u w:val="none"/>
                <w:shd w:val="clear" w:fill="B2E9BC"/>
                <w:lang w:val="en-US" w:eastAsia="zh-CN" w:bidi="ar"/>
              </w:rPr>
              <w:t>台账记录</w:t>
            </w:r>
            <w:bookmarkEnd w:id="1"/>
            <w:r>
              <w:rPr>
                <w:rFonts w:hint="eastAsia" w:ascii="宋体" w:hAnsi="宋体" w:eastAsia="宋体" w:cs="宋体"/>
                <w:i w:val="0"/>
                <w:color w:val="000000"/>
                <w:kern w:val="0"/>
                <w:sz w:val="20"/>
                <w:szCs w:val="20"/>
                <w:u w:val="none"/>
                <w:lang w:val="en-US" w:eastAsia="zh-CN" w:bidi="ar"/>
              </w:rPr>
              <w:t>是否齐全；食品加工是否违禁超限、非法添加，是否使用亚硝酸盐和有毒有害及高风险食品原料；从业人员是否持有效健康合格证，以及晨检制度落实情况；流程布局是否合理，设施设备是否齐全、正常运转；是否按要求进行食品贮存保管、加工制作、餐饮具清洗消毒、食品留样等；是否推行了“明厨亮灶”。              教育体育部门：学校主体责任落实情况、食品安全制度建设及执行情况、膳食经费管理情况、陪餐工作开展情况、膳食监督家长委员会工作开展情况。                     人力资源社会保障部门：对职业技能培训学校建立和落实食品安全与营养健康相关管理制度的检查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各类学校食堂</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2026年3月1日-11月30日</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结合信用风险分类抽取，总比例不低于5%</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现场检查、书面检查、网络检查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区公安分局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特种设备生产企业</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shd w:val="clear" w:fill="FFFFFF"/>
                <w:lang w:val="en-US" w:eastAsia="zh-CN" w:bidi="ar"/>
              </w:rPr>
              <w:t>区市场监管局</w:t>
            </w:r>
            <w:r>
              <w:rPr>
                <w:rFonts w:hint="eastAsia" w:ascii="宋体" w:hAnsi="宋体" w:eastAsia="宋体" w:cs="宋体"/>
                <w:i w:val="0"/>
                <w:color w:val="000000"/>
                <w:kern w:val="0"/>
                <w:sz w:val="20"/>
                <w:szCs w:val="20"/>
                <w:u w:val="none"/>
                <w:lang w:val="en-US" w:eastAsia="zh-CN" w:bidi="ar"/>
              </w:rPr>
              <w:t>：特种设备生产、经营、使用单位监督检查——安全管理情况检查。        区公安分局：保安服务公司许可、保安服务公司分公司注册登记、保安服务跨区域经营单位及自行招用保安员单位备案、保安从业单位开展保安服务经营及保安员管理、培训、制度落实等情况的监督检查。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辖区特种设备生产企业</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4月至11月</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现场检查、书面检查、网络检查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区发改局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涉粮企业粮食生产、流通、存储检查</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市场监管局：检查《食品经营许可证》许可情况、是否按照食品经营许可证载明的主体业态、经营项目从事经营活动。      发改局：检查粮食经营者从事粮食收购、存储、运输活动和政策性粮食的购销活动，以及执行国家粮食流通统计制度的情况。检查粮食收购企业备案情况。检查粮食企业建立粮食经营台账情况。</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区内粮食企业购销存经营情况</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4月1日-11月</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3户</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现场检查、书面检查、网络检查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94"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区综合执法局</w:t>
            </w: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bookmarkStart w:id="2" w:name="hmcheck_997329df1e7d45ae9983782576af0f72"/>
            <w:r>
              <w:rPr>
                <w:rFonts w:hint="eastAsia" w:ascii="宋体" w:hAnsi="宋体" w:eastAsia="宋体" w:cs="宋体"/>
                <w:i w:val="0"/>
                <w:color w:val="000000"/>
                <w:kern w:val="0"/>
                <w:sz w:val="20"/>
                <w:szCs w:val="20"/>
                <w:u w:val="none"/>
                <w:shd w:val="clear" w:fill="B2E9BC"/>
                <w:lang w:val="en-US" w:eastAsia="zh-CN" w:bidi="ar"/>
              </w:rPr>
              <w:t>区市</w:t>
            </w:r>
            <w:bookmarkEnd w:id="2"/>
            <w:r>
              <w:rPr>
                <w:rFonts w:hint="eastAsia" w:ascii="宋体" w:hAnsi="宋体" w:eastAsia="宋体" w:cs="宋体"/>
                <w:i w:val="0"/>
                <w:color w:val="000000"/>
                <w:kern w:val="0"/>
                <w:sz w:val="20"/>
                <w:szCs w:val="20"/>
                <w:u w:val="none"/>
                <w:lang w:val="en-US" w:eastAsia="zh-CN" w:bidi="ar"/>
              </w:rPr>
              <w:t>场监管部门</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城市市政企业的监管</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城市市政企业（</w:t>
            </w:r>
            <w:bookmarkStart w:id="3" w:name="hmcheck_81b4c3d1d00e4ee688b33883831aa403"/>
            <w:r>
              <w:rPr>
                <w:rFonts w:hint="eastAsia" w:ascii="宋体" w:hAnsi="宋体" w:eastAsia="宋体" w:cs="宋体"/>
                <w:i w:val="0"/>
                <w:color w:val="000000"/>
                <w:kern w:val="0"/>
                <w:sz w:val="20"/>
                <w:szCs w:val="20"/>
                <w:u w:val="none"/>
                <w:shd w:val="clear" w:fill="FFFFFF"/>
                <w:lang w:val="en-US" w:eastAsia="zh-CN" w:bidi="ar"/>
              </w:rPr>
              <w:t>含</w:t>
            </w:r>
            <w:bookmarkEnd w:id="3"/>
            <w:r>
              <w:rPr>
                <w:rFonts w:hint="eastAsia" w:ascii="宋体" w:hAnsi="宋体" w:eastAsia="宋体" w:cs="宋体"/>
                <w:i w:val="0"/>
                <w:color w:val="000000"/>
                <w:kern w:val="0"/>
                <w:sz w:val="20"/>
                <w:szCs w:val="20"/>
                <w:u w:val="none"/>
                <w:lang w:val="en-US" w:eastAsia="zh-CN" w:bidi="ar"/>
              </w:rPr>
              <w:t>景观照明）的监督检查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城市市政企业（</w:t>
            </w:r>
            <w:bookmarkStart w:id="4" w:name="hmcheck_7d8105dc21c64f9fbd0caf6ae73447eb"/>
            <w:r>
              <w:rPr>
                <w:rFonts w:hint="eastAsia" w:ascii="宋体" w:hAnsi="宋体" w:eastAsia="宋体" w:cs="宋体"/>
                <w:i w:val="0"/>
                <w:color w:val="000000"/>
                <w:kern w:val="0"/>
                <w:sz w:val="20"/>
                <w:szCs w:val="20"/>
                <w:u w:val="none"/>
                <w:shd w:val="clear" w:fill="FFFFFF"/>
                <w:lang w:val="en-US" w:eastAsia="zh-CN" w:bidi="ar"/>
              </w:rPr>
              <w:t>含</w:t>
            </w:r>
            <w:bookmarkEnd w:id="4"/>
            <w:r>
              <w:rPr>
                <w:rFonts w:hint="eastAsia" w:ascii="宋体" w:hAnsi="宋体" w:eastAsia="宋体" w:cs="宋体"/>
                <w:i w:val="0"/>
                <w:color w:val="000000"/>
                <w:kern w:val="0"/>
                <w:sz w:val="20"/>
                <w:szCs w:val="20"/>
                <w:u w:val="none"/>
                <w:lang w:val="en-US" w:eastAsia="zh-CN" w:bidi="ar"/>
              </w:rPr>
              <w:t>景观照明）</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2026年11月30日前</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100%（1户）</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994"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区税务局</w:t>
            </w:r>
          </w:p>
        </w:tc>
        <w:tc>
          <w:tcPr>
            <w:tcW w:w="1367"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涉税涉费事项抽查（对未进行税务信息确认的企业）</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税务部门：税务检查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市场监管部门：登记事项检查，公示信息检查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纳税人、扣缴义务人、缴费人</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2026年11月底前</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≥5户</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94"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区消防救援局</w:t>
            </w: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4"/>
                <w:lang w:val="en-US" w:eastAsia="zh-CN" w:bidi="ar"/>
              </w:rPr>
              <w:t>区公安局、区卫健局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宾馆、旅店监督抽查</w:t>
            </w:r>
          </w:p>
        </w:tc>
        <w:tc>
          <w:tcPr>
            <w:tcW w:w="2360"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消防救援机构：宾馆、旅店消防情况的检查；          公安部门：宾馆、旅店治安安全情况的检查；           卫生健康部门：宾馆、旅店卫生情况的检查</w:t>
            </w:r>
          </w:p>
        </w:tc>
        <w:tc>
          <w:tcPr>
            <w:tcW w:w="1613" w:type="dxa"/>
            <w:tcBorders>
              <w:top w:val="nil"/>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昆明市行政区域内的各类宾馆、旅店</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2026年11月30日前</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2户</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现场检查、网络监测</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994"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区政务服务局</w:t>
            </w:r>
          </w:p>
        </w:tc>
        <w:tc>
          <w:tcPr>
            <w:tcW w:w="1367"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区交通运输局</w:t>
            </w:r>
          </w:p>
        </w:tc>
        <w:tc>
          <w:tcPr>
            <w:tcW w:w="1516"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对项目招投标活动的抽查</w:t>
            </w:r>
          </w:p>
        </w:tc>
        <w:tc>
          <w:tcPr>
            <w:tcW w:w="2360"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市政务服务局：在公共资源交易中心开展的依法必须进行招标项目的招投标活动开展抽查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市交通运输局：公路、水运建设市场检查</w:t>
            </w:r>
          </w:p>
        </w:tc>
        <w:tc>
          <w:tcPr>
            <w:tcW w:w="1613"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项目的招投标活动（包括参与活动的各类主体）</w:t>
            </w:r>
          </w:p>
        </w:tc>
        <w:tc>
          <w:tcPr>
            <w:tcW w:w="926"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2026年11月30日前</w:t>
            </w:r>
          </w:p>
        </w:tc>
        <w:tc>
          <w:tcPr>
            <w:tcW w:w="1033"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1个项目</w:t>
            </w:r>
          </w:p>
        </w:tc>
        <w:tc>
          <w:tcPr>
            <w:tcW w:w="1263"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现场检查、书面检查、网络核查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2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99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区应急管理局</w:t>
            </w: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市公安局晋宁分局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非药品类易制毒化学品行业</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应急部门：一是对非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药品类易制毒化学品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生产、经营企业许可（备案）情况进行检查；二是对非药品类易制毒化学品从业单位的安全管理情况进行督查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公安部门：一是对非药品类易制毒化学品购买许可和备案、运输许可和备案、销售备案情况进行监督检查；二是对非药品类易制毒化学品从业单位仓库、化验室、储存罐的人防、物防、技防、使用的全国</w:t>
            </w:r>
            <w:bookmarkStart w:id="5" w:name="hmcheck_393f22559164471ca67adbc3b8d7781f"/>
            <w:r>
              <w:rPr>
                <w:rFonts w:hint="eastAsia" w:ascii="宋体" w:hAnsi="宋体" w:eastAsia="宋体" w:cs="宋体"/>
                <w:i w:val="0"/>
                <w:color w:val="000000"/>
                <w:kern w:val="0"/>
                <w:sz w:val="20"/>
                <w:szCs w:val="20"/>
                <w:u w:val="none"/>
                <w:shd w:val="clear" w:fill="FFFFFF"/>
                <w:lang w:val="en-US" w:eastAsia="zh-CN" w:bidi="ar"/>
              </w:rPr>
              <w:t>易</w:t>
            </w:r>
            <w:bookmarkEnd w:id="5"/>
            <w:bookmarkStart w:id="6" w:name="hmcheck_51d0455f78174c779aa6e256a1f10fa0"/>
            <w:r>
              <w:rPr>
                <w:rFonts w:hint="eastAsia" w:ascii="宋体" w:hAnsi="宋体" w:eastAsia="宋体" w:cs="宋体"/>
                <w:i w:val="0"/>
                <w:color w:val="000000"/>
                <w:kern w:val="0"/>
                <w:sz w:val="20"/>
                <w:szCs w:val="20"/>
                <w:u w:val="none"/>
                <w:shd w:val="clear" w:fill="FFFFFF"/>
                <w:lang w:val="en-US" w:eastAsia="zh-CN" w:bidi="ar"/>
              </w:rPr>
              <w:t>制毒</w:t>
            </w:r>
            <w:bookmarkEnd w:id="6"/>
            <w:r>
              <w:rPr>
                <w:rFonts w:hint="eastAsia" w:ascii="宋体" w:hAnsi="宋体" w:eastAsia="宋体" w:cs="宋体"/>
                <w:i w:val="0"/>
                <w:color w:val="000000"/>
                <w:kern w:val="0"/>
                <w:sz w:val="20"/>
                <w:szCs w:val="20"/>
                <w:u w:val="none"/>
                <w:lang w:val="en-US" w:eastAsia="zh-CN" w:bidi="ar"/>
              </w:rPr>
              <w:t>管理信息系统中的购买证、运输证、出及出库登记等情况进行检查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辖区内非药品类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易制毒化学品经营企业</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2026年11月30日前</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5家</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现场检查、书面检查、网络核查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99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区农业农村局（5项）</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农业转基因生物安全检查</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农业农村部门：农业转基因生物安全监督检查；          市场监管部门：登记事项检查、公示信息检查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在我区从事农业转基因生物研究、试验、生产、加工、经营或进口、出口的单位和个人</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2026年4-9月</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1户</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农业生产资料监管</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农业农村部门：兽药监督检查；                     市场监管部门：登记事项检查、公示信息检查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兽药生产经营企业</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2026年4-9月</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2户</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农业生产资料监管</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农业农村部门：饲料、饲料添加剂监督检查；             市场监管部门：登记事项检查、公示信息检查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饲料和饲料添加剂生产企业和经营企业</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2026年4-9月</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2户</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农业生产资料监管</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农业农村部门：农药</w:t>
            </w:r>
            <w:bookmarkStart w:id="7" w:name="hmcheck_f03728312d3a4c11b09feb5b48339c3e"/>
            <w:r>
              <w:rPr>
                <w:rFonts w:hint="eastAsia" w:ascii="宋体" w:hAnsi="宋体" w:eastAsia="宋体" w:cs="宋体"/>
                <w:i w:val="0"/>
                <w:color w:val="000000"/>
                <w:kern w:val="0"/>
                <w:sz w:val="20"/>
                <w:szCs w:val="20"/>
                <w:u w:val="none"/>
                <w:shd w:val="clear" w:fill="B2E9BC"/>
                <w:lang w:val="en-US" w:eastAsia="zh-CN" w:bidi="ar"/>
              </w:rPr>
              <w:t>监督检查</w:t>
            </w:r>
            <w:bookmarkEnd w:id="7"/>
            <w:r>
              <w:rPr>
                <w:rFonts w:hint="eastAsia" w:ascii="宋体" w:hAnsi="宋体" w:eastAsia="宋体" w:cs="宋体"/>
                <w:i w:val="0"/>
                <w:color w:val="000000"/>
                <w:kern w:val="0"/>
                <w:sz w:val="20"/>
                <w:szCs w:val="20"/>
                <w:u w:val="none"/>
                <w:lang w:val="en-US" w:eastAsia="zh-CN" w:bidi="ar"/>
              </w:rPr>
              <w:t>；             市场监管部门：登记事项检查、公示信息检查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农药生产企业和经营企业</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2026年4-9月</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20户</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农业生产资料监管</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农业农村部门：肥料监督检查；             市场监管部门：登记事项检查、公示信息检查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辖区内登记（备案）的生产企业</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2026年4-9月</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4户</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99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区住房城乡建设局（9项）</w:t>
            </w: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房地产市场监督执法检查</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住房城乡建设部门：房地产市场监管；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市场监管部门：价格行为检查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房地产开发企业</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现场检查、书面检查、网络检查相结合方式</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房地产市场监督执法及行业定价情况检查</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住房城乡建设部门：房地产市场监管；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市场监管部门：价格行为检查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房地产从业单位</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现场检查、书面检查、网络检查相结合方式</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房地产经纪机构监督检查</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住房城乡建设部门：房地产市场监管；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市场监管部门：价格行为检查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房地产经纪机构</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现场检查、书面检查、网络检查相结合方式</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区市场监管局、区消防救援局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燃气经营监督执法检查</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住房城乡建设部门：燃气经营监督执法检查；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市场监管部门：特种设备生产、经营、使用单位和检验检测机构监督检查；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消防救援机构：消防安全检查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燃气经营企业</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2户</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隔震减震技术产品</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住房城乡建设部门：对隔震减震产品质量的监督检查；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市场监管部门：产品质量监督抽查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采用隔震减震产品在建工程</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1户</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4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区生态环境局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滇池流域外污水处理设施污染防治情况的检查</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w:t>
            </w:r>
            <w:bookmarkStart w:id="8" w:name="hmcheck_283e86d9f37d41b9aa544be57d8f3ad9"/>
            <w:r>
              <w:rPr>
                <w:rFonts w:hint="eastAsia" w:ascii="宋体" w:hAnsi="宋体" w:eastAsia="宋体" w:cs="宋体"/>
                <w:i w:val="0"/>
                <w:color w:val="000000"/>
                <w:kern w:val="0"/>
                <w:sz w:val="20"/>
                <w:szCs w:val="20"/>
                <w:u w:val="none"/>
                <w:shd w:val="clear" w:fill="B2E9BC"/>
                <w:lang w:val="en-US" w:eastAsia="zh-CN" w:bidi="ar"/>
              </w:rPr>
              <w:t>房和</w:t>
            </w:r>
            <w:bookmarkEnd w:id="8"/>
            <w:r>
              <w:rPr>
                <w:rFonts w:hint="eastAsia" w:ascii="宋体" w:hAnsi="宋体" w:eastAsia="宋体" w:cs="宋体"/>
                <w:i w:val="0"/>
                <w:color w:val="000000"/>
                <w:kern w:val="0"/>
                <w:sz w:val="20"/>
                <w:szCs w:val="20"/>
                <w:u w:val="none"/>
                <w:lang w:val="en-US" w:eastAsia="zh-CN" w:bidi="ar"/>
              </w:rPr>
              <w:t>城乡建设部门：滇池流域外污水处理设施污染防治情况的检查；                生态环境部门：城镇生活污水处理运营企业是否按照国家有关规定检测进出水水质，并向城镇排水主管部门、环境保护主管部门报送污水处理水质和水量、主要污染物削减量等信息</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滇池流域外污水处理厂</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现场检查、书面检查、网络检查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工程造价咨询企业行政监督检查</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住房城乡建设部门：建设工程造价监管；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市场监管部门：价格行为检查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工程造价咨询企业</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2-10户</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现场检查、书面检查和网络检查相结合</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nil"/>
              <w:left w:val="nil"/>
              <w:bottom w:val="nil"/>
              <w:right w:val="nil"/>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区自然资源局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施工许可证批后监管</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住房和城乡建设部门：对取得施工许可证后按规定施工的情况进行检查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自然资源部门：建设工程规划许可检查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当年申办过施工许可证的企业</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nil"/>
              <w:left w:val="nil"/>
              <w:bottom w:val="nil"/>
              <w:right w:val="nil"/>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建筑业企业资质、工程监理企业的监督检查</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住房城乡建设部门：建筑市场监管；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市场监管部门：登记事项检查、公示信息检查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建筑业企业（施工、监理）</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施工企业0.5%；监理企业2%</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网络检查或现场检查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99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w:t>
            </w:r>
            <w:bookmarkStart w:id="9" w:name="hmcheck_411aa99622434d01ae8816987b7db4db"/>
            <w:r>
              <w:rPr>
                <w:rFonts w:hint="eastAsia" w:ascii="宋体" w:hAnsi="宋体" w:eastAsia="宋体" w:cs="宋体"/>
                <w:i w:val="0"/>
                <w:color w:val="000000"/>
                <w:kern w:val="0"/>
                <w:sz w:val="20"/>
                <w:szCs w:val="20"/>
                <w:u w:val="none"/>
                <w:shd w:val="clear" w:fill="FFFFFF"/>
                <w:lang w:val="en-US" w:eastAsia="zh-CN" w:bidi="ar"/>
              </w:rPr>
              <w:t>(</w:t>
            </w:r>
            <w:bookmarkEnd w:id="9"/>
            <w:r>
              <w:rPr>
                <w:rFonts w:hint="eastAsia" w:ascii="宋体" w:hAnsi="宋体" w:eastAsia="宋体" w:cs="宋体"/>
                <w:i w:val="0"/>
                <w:color w:val="000000"/>
                <w:kern w:val="0"/>
                <w:sz w:val="20"/>
                <w:szCs w:val="20"/>
                <w:u w:val="none"/>
                <w:lang w:val="en-US" w:eastAsia="zh-CN" w:bidi="ar"/>
              </w:rPr>
              <w:t>2项</w:t>
            </w:r>
            <w:bookmarkStart w:id="10" w:name="hmcheck_b6261394fb9641d5a4b3197a6f4a75c9"/>
            <w:r>
              <w:rPr>
                <w:rFonts w:hint="eastAsia" w:ascii="宋体" w:hAnsi="宋体" w:eastAsia="宋体" w:cs="宋体"/>
                <w:i w:val="0"/>
                <w:color w:val="000000"/>
                <w:kern w:val="0"/>
                <w:sz w:val="20"/>
                <w:szCs w:val="20"/>
                <w:u w:val="none"/>
                <w:shd w:val="clear" w:fill="FFFFFF"/>
                <w:lang w:val="en-US" w:eastAsia="zh-CN" w:bidi="ar"/>
              </w:rPr>
              <w:t>）</w:t>
            </w:r>
            <w:bookmarkEnd w:id="10"/>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市公安局晋宁分局、区消防救援大队</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互联网上网服务营业场所检查</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文化和旅游部门：经营性互联网文化单位经营情况的检查；公安部门：互联网上网服务营业场所信息安全检查；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消防救援机构：消防安全检查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经营性互联网文化单位</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2026年11月30日前</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5户</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市公安局晋宁分局、区消防救援大队</w:t>
            </w:r>
          </w:p>
        </w:tc>
        <w:tc>
          <w:tcPr>
            <w:tcW w:w="1516" w:type="dxa"/>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歌舞娱乐场所抽查</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文化和旅游部门：歌舞娱乐场所公示相关许可证及其他情况的检查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公安部门：对娱乐服务场所的监督检查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消防救援机构：消防安全检查</w:t>
            </w:r>
          </w:p>
        </w:tc>
        <w:tc>
          <w:tcPr>
            <w:tcW w:w="1613" w:type="dxa"/>
            <w:tcBorders>
              <w:top w:val="nil"/>
              <w:left w:val="nil"/>
              <w:bottom w:val="nil"/>
              <w:right w:val="nil"/>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歌舞娱乐场所抽查</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2026年11月30日前</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6户</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nil"/>
              <w:left w:val="nil"/>
              <w:bottom w:val="nil"/>
              <w:right w:val="nil"/>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99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区自然资源局（5项）</w:t>
            </w: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市生态环境局晋宁分局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对采矿权人履行矿山地质环境保护与土地复垦义务的情况的检查</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自然资源规划部门：自然资源部门对采矿权人履行矿山地质环境保护与治理恢复和土地复垦义务情况的检查；        生态环境部门：矿山生态修复工程生态环境保护审批情况和污染治理措施落实情况</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bookmarkStart w:id="11" w:name="hmcheck_bd01e6436cec4cdeab60409f3297d571"/>
            <w:r>
              <w:rPr>
                <w:rFonts w:hint="eastAsia" w:ascii="宋体" w:hAnsi="宋体" w:eastAsia="宋体" w:cs="宋体"/>
                <w:i w:val="0"/>
                <w:color w:val="000000"/>
                <w:kern w:val="0"/>
                <w:sz w:val="20"/>
                <w:szCs w:val="20"/>
                <w:u w:val="none"/>
                <w:shd w:val="clear" w:fill="FFFFFF"/>
                <w:lang w:val="en-US" w:eastAsia="zh-CN" w:bidi="ar"/>
              </w:rPr>
              <w:t>矿区生态修复</w:t>
            </w:r>
            <w:bookmarkEnd w:id="11"/>
            <w:r>
              <w:rPr>
                <w:rFonts w:hint="eastAsia" w:ascii="宋体" w:hAnsi="宋体" w:eastAsia="宋体" w:cs="宋体"/>
                <w:i w:val="0"/>
                <w:color w:val="000000"/>
                <w:kern w:val="0"/>
                <w:sz w:val="20"/>
                <w:szCs w:val="20"/>
                <w:u w:val="none"/>
                <w:lang w:val="en-US" w:eastAsia="zh-CN" w:bidi="ar"/>
              </w:rPr>
              <w:t>义务责任主体</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2026年4月-11月</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区发改局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建筑工程</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自然资源规划部门：建设工程规划许可检查；                发展改革部门：对企业投资备案项目的抽查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经行政许可取得《建设工程规划许可证》的在建项目</w:t>
            </w:r>
            <w:bookmarkStart w:id="12" w:name="hmcheck_a5eedbcd6351460c9ac54b0c8119a4e4"/>
            <w:r>
              <w:rPr>
                <w:rFonts w:hint="eastAsia" w:ascii="宋体" w:hAnsi="宋体" w:eastAsia="宋体" w:cs="宋体"/>
                <w:i w:val="0"/>
                <w:color w:val="000000"/>
                <w:kern w:val="0"/>
                <w:sz w:val="20"/>
                <w:szCs w:val="20"/>
                <w:u w:val="none"/>
                <w:shd w:val="clear" w:fill="FFFFFF"/>
                <w:lang w:val="en-US" w:eastAsia="zh-CN" w:bidi="ar"/>
              </w:rPr>
              <w:t>企</w:t>
            </w:r>
            <w:bookmarkEnd w:id="12"/>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业、单位</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2026年4月-11月</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区住房和城乡建设局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规划核实检查</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自然资源规划部门：建设项目方案现场公布情况；项目现场实施情况；建设项目测绘报告与项目现场对比情况；是否存在违法建设及违法建设处置情况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住房和城乡建设部门：对建筑工程质量安全进行监管</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工程竣工后申请规划核实检查的企业、单位</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2026年4月-11月</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区住房和城乡建设局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工程档案管理</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自然资源规划部门：城市建设工程档案检查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住房和城乡建设部门：对建筑工程质量安全进行监管</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建设单位</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2026年4月-11月</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6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矿业权人勘查开采公示信息抽查</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自然资源规划部门：对矿业权人填报的上年度勘查开采公示信息进行核查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市场监管部门：登记事项检查，公示信息检查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矿业权人</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2026年4月-11月</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省厅按照不低于已公示矿业权5%的比例确定全省年度抽查清单，市级以行政区内已公示矿业权为基数，在省厅年度抽查清单外，按不低于30%的比例，补充抽查清单。</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现场检查、书面检查、网络监测</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99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区商务和投促局（2项）</w:t>
            </w: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餐饮服务监督检查</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商务部门：餐饮服务经营者是否在经营过程中严重浪费食品；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市场监管部门：餐饮服务食品安全监督检查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餐饮服务经营者</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2026年4月-11月</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2户</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nil"/>
              <w:left w:val="nil"/>
              <w:bottom w:val="nil"/>
              <w:right w:val="nil"/>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市生态环</w:t>
            </w:r>
            <w:bookmarkStart w:id="13" w:name="hmcheck_d7fc5e8e362247a7bd77ef7c41037f24"/>
            <w:r>
              <w:rPr>
                <w:rFonts w:hint="eastAsia" w:ascii="宋体" w:hAnsi="宋体" w:eastAsia="宋体" w:cs="宋体"/>
                <w:i w:val="0"/>
                <w:color w:val="000000"/>
                <w:kern w:val="0"/>
                <w:sz w:val="20"/>
                <w:szCs w:val="20"/>
                <w:u w:val="none"/>
                <w:shd w:val="clear" w:fill="B2E9BC"/>
                <w:lang w:val="en-US" w:eastAsia="zh-CN" w:bidi="ar"/>
              </w:rPr>
              <w:t>境局</w:t>
            </w:r>
            <w:bookmarkEnd w:id="13"/>
            <w:r>
              <w:rPr>
                <w:rFonts w:hint="eastAsia" w:ascii="宋体" w:hAnsi="宋体" w:eastAsia="宋体" w:cs="宋体"/>
                <w:i w:val="0"/>
                <w:color w:val="000000"/>
                <w:kern w:val="0"/>
                <w:sz w:val="20"/>
                <w:szCs w:val="20"/>
                <w:u w:val="none"/>
                <w:lang w:val="en-US" w:eastAsia="zh-CN" w:bidi="ar"/>
              </w:rPr>
              <w:t>晋宁分局</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一次性塑料制品监督检查</w:t>
            </w:r>
          </w:p>
        </w:tc>
        <w:tc>
          <w:tcPr>
            <w:tcW w:w="23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商务部门：商务领域经营者执行国家有关一次性塑料制品禁限使用、回收情况；         生态环境部门</w:t>
            </w:r>
            <w:bookmarkStart w:id="14" w:name="hmcheck_9657659fe777410598b9b87d869bf217"/>
            <w:r>
              <w:rPr>
                <w:rFonts w:hint="eastAsia" w:ascii="宋体" w:hAnsi="宋体" w:eastAsia="宋体" w:cs="宋体"/>
                <w:i w:val="0"/>
                <w:color w:val="000000"/>
                <w:kern w:val="0"/>
                <w:sz w:val="20"/>
                <w:szCs w:val="20"/>
                <w:u w:val="none"/>
                <w:shd w:val="clear" w:fill="FFFFFF"/>
                <w:lang w:val="en-US" w:eastAsia="zh-CN" w:bidi="ar"/>
              </w:rPr>
              <w:t>：</w:t>
            </w:r>
            <w:bookmarkEnd w:id="14"/>
            <w:r>
              <w:rPr>
                <w:rFonts w:hint="eastAsia" w:ascii="宋体" w:hAnsi="宋体" w:eastAsia="宋体" w:cs="宋体"/>
                <w:i w:val="0"/>
                <w:color w:val="000000"/>
                <w:kern w:val="0"/>
                <w:sz w:val="20"/>
                <w:szCs w:val="20"/>
                <w:u w:val="none"/>
                <w:lang w:val="en-US" w:eastAsia="zh-CN" w:bidi="ar"/>
              </w:rPr>
              <w:t>排放污染物的企业事业单位和其他生产经营者的行政检查</w:t>
            </w:r>
          </w:p>
        </w:tc>
        <w:tc>
          <w:tcPr>
            <w:tcW w:w="161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商务领域经营者、商品零售场所开办单位、电子商务平台（</w:t>
            </w:r>
            <w:bookmarkStart w:id="15" w:name="hmcheck_4920051f847740fd89852abaa92e6973"/>
            <w:bookmarkStart w:id="16" w:name="_GoBack"/>
            <w:r>
              <w:rPr>
                <w:rFonts w:hint="eastAsia" w:ascii="宋体" w:hAnsi="宋体" w:eastAsia="宋体" w:cs="宋体"/>
                <w:i w:val="0"/>
                <w:color w:val="000000"/>
                <w:kern w:val="0"/>
                <w:sz w:val="20"/>
                <w:szCs w:val="20"/>
                <w:u w:val="none"/>
                <w:shd w:val="clear" w:fill="FFFFFF"/>
                <w:lang w:val="en-US" w:eastAsia="zh-CN" w:bidi="ar"/>
              </w:rPr>
              <w:t>含</w:t>
            </w:r>
            <w:bookmarkEnd w:id="16"/>
            <w:bookmarkEnd w:id="15"/>
            <w:r>
              <w:rPr>
                <w:rFonts w:hint="eastAsia" w:ascii="宋体" w:hAnsi="宋体" w:eastAsia="宋体" w:cs="宋体"/>
                <w:i w:val="0"/>
                <w:color w:val="000000"/>
                <w:kern w:val="0"/>
                <w:sz w:val="20"/>
                <w:szCs w:val="20"/>
                <w:u w:val="none"/>
                <w:lang w:val="en-US" w:eastAsia="zh-CN" w:bidi="ar"/>
              </w:rPr>
              <w:t>外卖平台）企业</w:t>
            </w:r>
          </w:p>
        </w:tc>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2026年4月-11月</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2户</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314" w:type="dxa"/>
            <w:tcBorders>
              <w:top w:val="nil"/>
              <w:left w:val="nil"/>
              <w:bottom w:val="nil"/>
              <w:right w:val="nil"/>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AC1DA3"/>
    <w:rsid w:val="662B0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2026-05-13T02:01:00Z</dcterms:created>
  <dc:creator>chun'tian</dc:creator>
  <cp:lastModifiedBy>Administrator</cp:lastModifiedBy>
  <dcterms:modified xsi:type="dcterms:W3CDTF">2026-05-13T02:27:07Z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hmcheck_result_fc6c229af74a43e7afabb0709bfc14a0_errorword">
    <vt:lpwstr>；；</vt:lpwstr>
  </property>
  <property fmtid="{D5CDD505-2E9C-101B-9397-08002B2CF9AE}" pid="4" name="hmcheck_result_fc6c229af74a43e7afabb0709bfc14a0_correctwords">
    <vt:lpwstr>["相邻标点；；不匹配"]</vt:lpwstr>
  </property>
  <property fmtid="{D5CDD505-2E9C-101B-9397-08002B2CF9AE}" pid="5" name="hmcheck_result_fc6c229af74a43e7afabb0709bfc14a0_level">
    <vt:i4>1</vt:i4>
  </property>
  <property fmtid="{D5CDD505-2E9C-101B-9397-08002B2CF9AE}" pid="6" name="hmcheck_result_fc6c229af74a43e7afabb0709bfc14a0_type">
    <vt:i4>1</vt:i4>
  </property>
  <property fmtid="{D5CDD505-2E9C-101B-9397-08002B2CF9AE}" pid="7" name="hmcheck_result_fc6c229af74a43e7afabb0709bfc14a0_modifiedtype">
    <vt:i4>1</vt:i4>
  </property>
  <property fmtid="{D5CDD505-2E9C-101B-9397-08002B2CF9AE}" pid="8" name="hmcheck_result_3ce4892961ef47d1b65d97ec118f4404_errorword">
    <vt:lpwstr>台帐记录</vt:lpwstr>
  </property>
  <property fmtid="{D5CDD505-2E9C-101B-9397-08002B2CF9AE}" pid="9" name="hmcheck_result_3ce4892961ef47d1b65d97ec118f4404_correctwords">
    <vt:lpwstr>["台账记录"]</vt:lpwstr>
  </property>
  <property fmtid="{D5CDD505-2E9C-101B-9397-08002B2CF9AE}" pid="10" name="hmcheck_result_3ce4892961ef47d1b65d97ec118f4404_level">
    <vt:i4>1</vt:i4>
  </property>
  <property fmtid="{D5CDD505-2E9C-101B-9397-08002B2CF9AE}" pid="11" name="hmcheck_result_3ce4892961ef47d1b65d97ec118f4404_type">
    <vt:i4>5</vt:i4>
  </property>
  <property fmtid="{D5CDD505-2E9C-101B-9397-08002B2CF9AE}" pid="12" name="hmcheck_result_3ce4892961ef47d1b65d97ec118f4404_modifiedtype">
    <vt:i4>2</vt:i4>
  </property>
  <property fmtid="{D5CDD505-2E9C-101B-9397-08002B2CF9AE}" pid="13" name="hmcheck_result_997329df1e7d45ae9983782576af0f72_errorword">
    <vt:lpwstr>区</vt:lpwstr>
  </property>
  <property fmtid="{D5CDD505-2E9C-101B-9397-08002B2CF9AE}" pid="14" name="hmcheck_result_997329df1e7d45ae9983782576af0f72_correctwords">
    <vt:lpwstr>["区市"]</vt:lpwstr>
  </property>
  <property fmtid="{D5CDD505-2E9C-101B-9397-08002B2CF9AE}" pid="15" name="hmcheck_result_997329df1e7d45ae9983782576af0f72_level">
    <vt:i4>1</vt:i4>
  </property>
  <property fmtid="{D5CDD505-2E9C-101B-9397-08002B2CF9AE}" pid="16" name="hmcheck_result_997329df1e7d45ae9983782576af0f72_type">
    <vt:i4>0</vt:i4>
  </property>
  <property fmtid="{D5CDD505-2E9C-101B-9397-08002B2CF9AE}" pid="17" name="hmcheck_result_997329df1e7d45ae9983782576af0f72_modifiedtype">
    <vt:i4>2</vt:i4>
  </property>
  <property fmtid="{D5CDD505-2E9C-101B-9397-08002B2CF9AE}" pid="18" name="hmcheck_result_81b4c3d1d00e4ee688b33883831aa403_errorword">
    <vt:lpwstr>含</vt:lpwstr>
  </property>
  <property fmtid="{D5CDD505-2E9C-101B-9397-08002B2CF9AE}" pid="19" name="hmcheck_result_81b4c3d1d00e4ee688b33883831aa403_correctwords">
    <vt:lpwstr>["&lt;无建议&gt;"]</vt:lpwstr>
  </property>
  <property fmtid="{D5CDD505-2E9C-101B-9397-08002B2CF9AE}" pid="20" name="hmcheck_result_81b4c3d1d00e4ee688b33883831aa403_level">
    <vt:i4>2</vt:i4>
  </property>
  <property fmtid="{D5CDD505-2E9C-101B-9397-08002B2CF9AE}" pid="21" name="hmcheck_result_81b4c3d1d00e4ee688b33883831aa403_type">
    <vt:i4>0</vt:i4>
  </property>
  <property fmtid="{D5CDD505-2E9C-101B-9397-08002B2CF9AE}" pid="22" name="hmcheck_result_81b4c3d1d00e4ee688b33883831aa403_modifiedtype">
    <vt:i4>1</vt:i4>
  </property>
  <property fmtid="{D5CDD505-2E9C-101B-9397-08002B2CF9AE}" pid="23" name="hmcheck_result_7d8105dc21c64f9fbd0caf6ae73447eb_errorword">
    <vt:lpwstr>含</vt:lpwstr>
  </property>
  <property fmtid="{D5CDD505-2E9C-101B-9397-08002B2CF9AE}" pid="24" name="hmcheck_result_7d8105dc21c64f9fbd0caf6ae73447eb_correctwords">
    <vt:lpwstr>["&lt;无建议&gt;"]</vt:lpwstr>
  </property>
  <property fmtid="{D5CDD505-2E9C-101B-9397-08002B2CF9AE}" pid="25" name="hmcheck_result_7d8105dc21c64f9fbd0caf6ae73447eb_level">
    <vt:i4>2</vt:i4>
  </property>
  <property fmtid="{D5CDD505-2E9C-101B-9397-08002B2CF9AE}" pid="26" name="hmcheck_result_7d8105dc21c64f9fbd0caf6ae73447eb_type">
    <vt:i4>0</vt:i4>
  </property>
  <property fmtid="{D5CDD505-2E9C-101B-9397-08002B2CF9AE}" pid="27" name="hmcheck_result_7d8105dc21c64f9fbd0caf6ae73447eb_modifiedtype">
    <vt:i4>1</vt:i4>
  </property>
  <property fmtid="{D5CDD505-2E9C-101B-9397-08002B2CF9AE}" pid="28" name="hmcheck_result_393f22559164471ca67adbc3b8d7781f_errorword">
    <vt:lpwstr>易</vt:lpwstr>
  </property>
  <property fmtid="{D5CDD505-2E9C-101B-9397-08002B2CF9AE}" pid="29" name="hmcheck_result_393f22559164471ca67adbc3b8d7781f_correctwords">
    <vt:lpwstr>["&lt;无建议&gt;"]</vt:lpwstr>
  </property>
  <property fmtid="{D5CDD505-2E9C-101B-9397-08002B2CF9AE}" pid="30" name="hmcheck_result_393f22559164471ca67adbc3b8d7781f_level">
    <vt:i4>2</vt:i4>
  </property>
  <property fmtid="{D5CDD505-2E9C-101B-9397-08002B2CF9AE}" pid="31" name="hmcheck_result_393f22559164471ca67adbc3b8d7781f_type">
    <vt:i4>0</vt:i4>
  </property>
  <property fmtid="{D5CDD505-2E9C-101B-9397-08002B2CF9AE}" pid="32" name="hmcheck_result_393f22559164471ca67adbc3b8d7781f_modifiedtype">
    <vt:i4>1</vt:i4>
  </property>
  <property fmtid="{D5CDD505-2E9C-101B-9397-08002B2CF9AE}" pid="33" name="hmcheck_result_51d0455f78174c779aa6e256a1f10fa0_errorword">
    <vt:lpwstr>制毒</vt:lpwstr>
  </property>
  <property fmtid="{D5CDD505-2E9C-101B-9397-08002B2CF9AE}" pid="34" name="hmcheck_result_51d0455f78174c779aa6e256a1f10fa0_correctwords">
    <vt:lpwstr>["&lt;敏感词&gt;"]</vt:lpwstr>
  </property>
  <property fmtid="{D5CDD505-2E9C-101B-9397-08002B2CF9AE}" pid="35" name="hmcheck_result_51d0455f78174c779aa6e256a1f10fa0_level">
    <vt:i4>1</vt:i4>
  </property>
  <property fmtid="{D5CDD505-2E9C-101B-9397-08002B2CF9AE}" pid="36" name="hmcheck_result_51d0455f78174c779aa6e256a1f10fa0_type">
    <vt:i4>8</vt:i4>
  </property>
  <property fmtid="{D5CDD505-2E9C-101B-9397-08002B2CF9AE}" pid="37" name="hmcheck_result_51d0455f78174c779aa6e256a1f10fa0_modifiedtype">
    <vt:i4>1</vt:i4>
  </property>
  <property fmtid="{D5CDD505-2E9C-101B-9397-08002B2CF9AE}" pid="38" name="hmcheck_result_f03728312d3a4c11b09feb5b48339c3e_errorword">
    <vt:lpwstr>监督检查监督检查</vt:lpwstr>
  </property>
  <property fmtid="{D5CDD505-2E9C-101B-9397-08002B2CF9AE}" pid="39" name="hmcheck_result_f03728312d3a4c11b09feb5b48339c3e_correctwords">
    <vt:lpwstr>["监督检查"]</vt:lpwstr>
  </property>
  <property fmtid="{D5CDD505-2E9C-101B-9397-08002B2CF9AE}" pid="40" name="hmcheck_result_f03728312d3a4c11b09feb5b48339c3e_level">
    <vt:i4>1</vt:i4>
  </property>
  <property fmtid="{D5CDD505-2E9C-101B-9397-08002B2CF9AE}" pid="41" name="hmcheck_result_f03728312d3a4c11b09feb5b48339c3e_type">
    <vt:i4>0</vt:i4>
  </property>
  <property fmtid="{D5CDD505-2E9C-101B-9397-08002B2CF9AE}" pid="42" name="hmcheck_result_f03728312d3a4c11b09feb5b48339c3e_modifiedtype">
    <vt:i4>2</vt:i4>
  </property>
  <property fmtid="{D5CDD505-2E9C-101B-9397-08002B2CF9AE}" pid="43" name="hmcheck_result_283e86d9f37d41b9aa544be57d8f3ad9_errorword">
    <vt:lpwstr>房</vt:lpwstr>
  </property>
  <property fmtid="{D5CDD505-2E9C-101B-9397-08002B2CF9AE}" pid="44" name="hmcheck_result_283e86d9f37d41b9aa544be57d8f3ad9_correctwords">
    <vt:lpwstr>["房和"]</vt:lpwstr>
  </property>
  <property fmtid="{D5CDD505-2E9C-101B-9397-08002B2CF9AE}" pid="45" name="hmcheck_result_283e86d9f37d41b9aa544be57d8f3ad9_level">
    <vt:i4>1</vt:i4>
  </property>
  <property fmtid="{D5CDD505-2E9C-101B-9397-08002B2CF9AE}" pid="46" name="hmcheck_result_283e86d9f37d41b9aa544be57d8f3ad9_type">
    <vt:i4>0</vt:i4>
  </property>
  <property fmtid="{D5CDD505-2E9C-101B-9397-08002B2CF9AE}" pid="47" name="hmcheck_result_283e86d9f37d41b9aa544be57d8f3ad9_modifiedtype">
    <vt:i4>2</vt:i4>
  </property>
  <property fmtid="{D5CDD505-2E9C-101B-9397-08002B2CF9AE}" pid="48" name="hmcheck_result_411aa99622434d01ae8816987b7db4db_errorword">
    <vt:lpwstr>(</vt:lpwstr>
  </property>
  <property fmtid="{D5CDD505-2E9C-101B-9397-08002B2CF9AE}" pid="49" name="hmcheck_result_411aa99622434d01ae8816987b7db4db_correctwords">
    <vt:lpwstr>["（"]</vt:lpwstr>
  </property>
  <property fmtid="{D5CDD505-2E9C-101B-9397-08002B2CF9AE}" pid="50" name="hmcheck_result_411aa99622434d01ae8816987b7db4db_level">
    <vt:i4>1</vt:i4>
  </property>
  <property fmtid="{D5CDD505-2E9C-101B-9397-08002B2CF9AE}" pid="51" name="hmcheck_result_411aa99622434d01ae8816987b7db4db_type">
    <vt:i4>0</vt:i4>
  </property>
  <property fmtid="{D5CDD505-2E9C-101B-9397-08002B2CF9AE}" pid="52" name="hmcheck_result_411aa99622434d01ae8816987b7db4db_modifiedtype">
    <vt:i4>1</vt:i4>
  </property>
  <property fmtid="{D5CDD505-2E9C-101B-9397-08002B2CF9AE}" pid="53" name="hmcheck_result_b6261394fb9641d5a4b3197a6f4a75c9_errorword">
    <vt:lpwstr>）</vt:lpwstr>
  </property>
  <property fmtid="{D5CDD505-2E9C-101B-9397-08002B2CF9AE}" pid="54" name="hmcheck_result_b6261394fb9641d5a4b3197a6f4a75c9_correctwords">
    <vt:lpwstr>["标点符号）缺少成对"]</vt:lpwstr>
  </property>
  <property fmtid="{D5CDD505-2E9C-101B-9397-08002B2CF9AE}" pid="55" name="hmcheck_result_b6261394fb9641d5a4b3197a6f4a75c9_level">
    <vt:i4>1</vt:i4>
  </property>
  <property fmtid="{D5CDD505-2E9C-101B-9397-08002B2CF9AE}" pid="56" name="hmcheck_result_b6261394fb9641d5a4b3197a6f4a75c9_type">
    <vt:i4>1</vt:i4>
  </property>
  <property fmtid="{D5CDD505-2E9C-101B-9397-08002B2CF9AE}" pid="57" name="hmcheck_result_b6261394fb9641d5a4b3197a6f4a75c9_modifiedtype">
    <vt:i4>1</vt:i4>
  </property>
  <property fmtid="{D5CDD505-2E9C-101B-9397-08002B2CF9AE}" pid="58" name="hmcheck_result_bd01e6436cec4cdeab60409f3297d571_errorword">
    <vt:lpwstr>矿区生态修复</vt:lpwstr>
  </property>
  <property fmtid="{D5CDD505-2E9C-101B-9397-08002B2CF9AE}" pid="59" name="hmcheck_result_bd01e6436cec4cdeab60409f3297d571_correctwords">
    <vt:lpwstr>["矿山生态修复"]</vt:lpwstr>
  </property>
  <property fmtid="{D5CDD505-2E9C-101B-9397-08002B2CF9AE}" pid="60" name="hmcheck_result_bd01e6436cec4cdeab60409f3297d571_level">
    <vt:i4>1</vt:i4>
  </property>
  <property fmtid="{D5CDD505-2E9C-101B-9397-08002B2CF9AE}" pid="61" name="hmcheck_result_bd01e6436cec4cdeab60409f3297d571_type">
    <vt:i4>0</vt:i4>
  </property>
  <property fmtid="{D5CDD505-2E9C-101B-9397-08002B2CF9AE}" pid="62" name="hmcheck_result_bd01e6436cec4cdeab60409f3297d571_modifiedtype">
    <vt:i4>1</vt:i4>
  </property>
  <property fmtid="{D5CDD505-2E9C-101B-9397-08002B2CF9AE}" pid="63" name="hmcheck_result_a5eedbcd6351460c9ac54b0c8119a4e4_errorword">
    <vt:lpwstr>企</vt:lpwstr>
  </property>
  <property fmtid="{D5CDD505-2E9C-101B-9397-08002B2CF9AE}" pid="64" name="hmcheck_result_a5eedbcd6351460c9ac54b0c8119a4e4_correctwords">
    <vt:lpwstr>["&lt;无建议&gt;"]</vt:lpwstr>
  </property>
  <property fmtid="{D5CDD505-2E9C-101B-9397-08002B2CF9AE}" pid="65" name="hmcheck_result_a5eedbcd6351460c9ac54b0c8119a4e4_level">
    <vt:i4>2</vt:i4>
  </property>
  <property fmtid="{D5CDD505-2E9C-101B-9397-08002B2CF9AE}" pid="66" name="hmcheck_result_a5eedbcd6351460c9ac54b0c8119a4e4_type">
    <vt:i4>0</vt:i4>
  </property>
  <property fmtid="{D5CDD505-2E9C-101B-9397-08002B2CF9AE}" pid="67" name="hmcheck_result_a5eedbcd6351460c9ac54b0c8119a4e4_modifiedtype">
    <vt:i4>1</vt:i4>
  </property>
  <property fmtid="{D5CDD505-2E9C-101B-9397-08002B2CF9AE}" pid="68" name="hmcheck_result_d7fc5e8e362247a7bd77ef7c41037f24_errorword">
    <vt:lpwstr>境</vt:lpwstr>
  </property>
  <property fmtid="{D5CDD505-2E9C-101B-9397-08002B2CF9AE}" pid="69" name="hmcheck_result_d7fc5e8e362247a7bd77ef7c41037f24_correctwords">
    <vt:lpwstr>["境局"]</vt:lpwstr>
  </property>
  <property fmtid="{D5CDD505-2E9C-101B-9397-08002B2CF9AE}" pid="70" name="hmcheck_result_d7fc5e8e362247a7bd77ef7c41037f24_level">
    <vt:i4>1</vt:i4>
  </property>
  <property fmtid="{D5CDD505-2E9C-101B-9397-08002B2CF9AE}" pid="71" name="hmcheck_result_d7fc5e8e362247a7bd77ef7c41037f24_type">
    <vt:i4>0</vt:i4>
  </property>
  <property fmtid="{D5CDD505-2E9C-101B-9397-08002B2CF9AE}" pid="72" name="hmcheck_result_d7fc5e8e362247a7bd77ef7c41037f24_modifiedtype">
    <vt:i4>2</vt:i4>
  </property>
  <property fmtid="{D5CDD505-2E9C-101B-9397-08002B2CF9AE}" pid="73" name="hmcheck_result_9657659fe777410598b9b87d869bf217_errorword">
    <vt:lpwstr>：</vt:lpwstr>
  </property>
  <property fmtid="{D5CDD505-2E9C-101B-9397-08002B2CF9AE}" pid="74" name="hmcheck_result_9657659fe777410598b9b87d869bf217_correctwords">
    <vt:lpwstr>["：对"]</vt:lpwstr>
  </property>
  <property fmtid="{D5CDD505-2E9C-101B-9397-08002B2CF9AE}" pid="75" name="hmcheck_result_9657659fe777410598b9b87d869bf217_level">
    <vt:i4>1</vt:i4>
  </property>
  <property fmtid="{D5CDD505-2E9C-101B-9397-08002B2CF9AE}" pid="76" name="hmcheck_result_9657659fe777410598b9b87d869bf217_type">
    <vt:i4>0</vt:i4>
  </property>
  <property fmtid="{D5CDD505-2E9C-101B-9397-08002B2CF9AE}" pid="77" name="hmcheck_result_9657659fe777410598b9b87d869bf217_modifiedtype">
    <vt:i4>1</vt:i4>
  </property>
  <property fmtid="{D5CDD505-2E9C-101B-9397-08002B2CF9AE}" pid="78" name="hmcheck_result_4920051f847740fd89852abaa92e6973_errorword">
    <vt:lpwstr>含</vt:lpwstr>
  </property>
  <property fmtid="{D5CDD505-2E9C-101B-9397-08002B2CF9AE}" pid="79" name="hmcheck_result_4920051f847740fd89852abaa92e6973_correctwords">
    <vt:lpwstr>["&lt;无建议&gt;"]</vt:lpwstr>
  </property>
  <property fmtid="{D5CDD505-2E9C-101B-9397-08002B2CF9AE}" pid="80" name="hmcheck_result_4920051f847740fd89852abaa92e6973_level">
    <vt:i4>2</vt:i4>
  </property>
  <property fmtid="{D5CDD505-2E9C-101B-9397-08002B2CF9AE}" pid="81" name="hmcheck_result_4920051f847740fd89852abaa92e6973_type">
    <vt:i4>0</vt:i4>
  </property>
  <property fmtid="{D5CDD505-2E9C-101B-9397-08002B2CF9AE}" pid="82" name="hmcheck_result_4920051f847740fd89852abaa92e6973_modifiedtype">
    <vt:i4>1</vt:i4>
  </property>
  <property fmtid="{D5CDD505-2E9C-101B-9397-08002B2CF9AE}" pid="83" name="hmcheck_markmode">
    <vt:i4>0</vt:i4>
  </property>
  <property fmtid="{D5CDD505-2E9C-101B-9397-08002B2CF9AE}" pid="84" name="hmcheck_result_3ce4892961ef47d1b65d97ec118f4404_modifiedword">
    <vt:lpwstr>台账记录</vt:lpwstr>
  </property>
  <property fmtid="{D5CDD505-2E9C-101B-9397-08002B2CF9AE}" pid="85" name="hmcheck_result_997329df1e7d45ae9983782576af0f72_modifiedword">
    <vt:lpwstr>区市</vt:lpwstr>
  </property>
  <property fmtid="{D5CDD505-2E9C-101B-9397-08002B2CF9AE}" pid="86" name="hmcheck_result_f03728312d3a4c11b09feb5b48339c3e_modifiedword">
    <vt:lpwstr>监督检查</vt:lpwstr>
  </property>
  <property fmtid="{D5CDD505-2E9C-101B-9397-08002B2CF9AE}" pid="87" name="hmcheck_result_283e86d9f37d41b9aa544be57d8f3ad9_modifiedword">
    <vt:lpwstr>房和</vt:lpwstr>
  </property>
  <property fmtid="{D5CDD505-2E9C-101B-9397-08002B2CF9AE}" pid="88" name="hmcheck_result_d7fc5e8e362247a7bd77ef7c41037f24_modifiedword">
    <vt:lpwstr>境局</vt:lpwstr>
  </property>
  <property fmtid="{D5CDD505-2E9C-101B-9397-08002B2CF9AE}" pid="89" name="ICV">
    <vt:lpwstr>45C1DA0E712944ACA41982E9C9C68535</vt:lpwstr>
  </property>
</Properties>
</file>