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mc:AlternateContent>
          <mc:Choice Requires="wpg">
            <w:drawing>
              <wp:anchor distT="0" distB="0" distL="114300" distR="114300" simplePos="0" relativeHeight="251659264" behindDoc="1" locked="0" layoutInCell="1" allowOverlap="1">
                <wp:simplePos x="0" y="0"/>
                <wp:positionH relativeFrom="column">
                  <wp:posOffset>-382905</wp:posOffset>
                </wp:positionH>
                <wp:positionV relativeFrom="paragraph">
                  <wp:posOffset>678180</wp:posOffset>
                </wp:positionV>
                <wp:extent cx="6120130" cy="46990"/>
                <wp:effectExtent l="0" t="0" r="0" b="0"/>
                <wp:wrapNone/>
                <wp:docPr id="3" name="组合 4"/>
                <wp:cNvGraphicFramePr/>
                <a:graphic xmlns:a="http://schemas.openxmlformats.org/drawingml/2006/main">
                  <a:graphicData uri="http://schemas.microsoft.com/office/word/2010/wordprocessingGroup">
                    <wpg:wgp>
                      <wpg:cNvGrpSpPr/>
                      <wpg:grpSpPr>
                        <a:xfrm>
                          <a:off x="0" y="0"/>
                          <a:ext cx="6120130" cy="46990"/>
                          <a:chOff x="1058" y="5008"/>
                          <a:chExt cx="9638" cy="74203"/>
                        </a:xfrm>
                      </wpg:grpSpPr>
                      <wps:wsp>
                        <wps:cNvPr id="1" name="直线 5"/>
                        <wps:cNvCnPr/>
                        <wps:spPr>
                          <a:xfrm>
                            <a:off x="1058" y="5082"/>
                            <a:ext cx="9638" cy="0"/>
                          </a:xfrm>
                          <a:prstGeom prst="line">
                            <a:avLst/>
                          </a:prstGeom>
                          <a:ln w="19050" cap="flat" cmpd="sng">
                            <a:solidFill>
                              <a:srgbClr val="FFFFFF"/>
                            </a:solidFill>
                            <a:prstDash val="solid"/>
                            <a:headEnd type="none" w="med" len="med"/>
                            <a:tailEnd type="none" w="med" len="med"/>
                          </a:ln>
                        </wps:spPr>
                        <wps:bodyPr upright="1"/>
                      </wps:wsp>
                      <wps:wsp>
                        <wps:cNvPr id="2" name="直线 6"/>
                        <wps:cNvCnPr/>
                        <wps:spPr>
                          <a:xfrm>
                            <a:off x="1058" y="5008"/>
                            <a:ext cx="9638" cy="1"/>
                          </a:xfrm>
                          <a:prstGeom prst="line">
                            <a:avLst/>
                          </a:prstGeom>
                          <a:ln w="12700" cap="flat" cmpd="sng">
                            <a:solidFill>
                              <a:srgbClr val="FFFFFF"/>
                            </a:solidFill>
                            <a:prstDash val="solid"/>
                            <a:headEnd type="none" w="med" len="med"/>
                            <a:tailEnd type="none" w="med" len="med"/>
                          </a:ln>
                        </wps:spPr>
                        <wps:bodyPr upright="1"/>
                      </wps:wsp>
                    </wpg:wgp>
                  </a:graphicData>
                </a:graphic>
              </wp:anchor>
            </w:drawing>
          </mc:Choice>
          <mc:Fallback>
            <w:pict>
              <v:group id="组合 4" o:spid="_x0000_s1026" o:spt="203" style="position:absolute;left:0pt;margin-left:-30.15pt;margin-top:53.4pt;height:3.7pt;width:481.9pt;z-index:-251657216;mso-width-relative:page;mso-height-relative:page;" coordorigin="1058,5008" coordsize="9638,74203" o:gfxdata="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YW3h39oAAAALAQAADwAA&#10;AAAAAAABACAAAAAiAAAAZHJzL2Rvd25yZXYueG1sUEsBAhQAFAAAAAgAh07iQOQklpWGAgAAEAcA&#10;AA4AAAAAAAAAAQAgAAAAKQEAAGRycy9lMm9Eb2MueG1sUEsFBgAAAAAGAAYAWQEAACEGAAAAAA==&#10;">
                <o:lock v:ext="edit" aspectratio="f"/>
                <v:line id="直线 5" o:spid="_x0000_s1026" o:spt="20" style="position:absolute;left:1058;top:5082;height:0;width:9638;" filled="f" stroked="t" coordsize="21600,21600" o:gfxdata="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ZVy4rgAAADaAAAA&#10;DwAAAAAAAAABACAAAAAiAAAAZHJzL2Rvd25yZXYueG1sUEsBAhQAFAAAAAgAh07iQDMvBZ47AAAA&#10;OQAAABAAAAAAAAAAAQAgAAAABwEAAGRycy9zaGFwZXhtbC54bWxQSwUGAAAAAAYABgBbAQAAsQMA&#10;AAAA&#10;">
                  <v:fill on="f" focussize="0,0"/>
                  <v:stroke weight="1.5pt" color="#FFFFFF" joinstyle="round"/>
                  <v:imagedata o:title=""/>
                  <o:lock v:ext="edit" aspectratio="f"/>
                </v:line>
                <v:line id="直线 6" o:spid="_x0000_s1026" o:spt="20" style="position:absolute;left:1058;top:5008;height:1;width:9638;" filled="f" stroked="t" coordsize="21600,21600" o:gfxdata="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J4HugAAANoA&#10;AAAPAAAAAAAAAAEAIAAAACIAAABkcnMvZG93bnJldi54bWxQSwECFAAUAAAACACHTuJAMy8FnjsA&#10;AAA5AAAAEAAAAAAAAAABACAAAAAJAQAAZHJzL3NoYXBleG1sLnhtbFBLBQYAAAAABgAGAFsBAACz&#10;AwAAAAA=&#10;">
                  <v:fill on="f" focussize="0,0"/>
                  <v:stroke weight="1pt" color="#FFFFFF" joinstyle="round"/>
                  <v:imagedata o:title=""/>
                  <o:lock v:ext="edit" aspectratio="f"/>
                </v:line>
              </v:group>
            </w:pict>
          </mc:Fallback>
        </mc:AlternateContent>
      </w:r>
      <w:r>
        <w:rPr>
          <w:rFonts w:hint="eastAsia" w:ascii="方正小标宋简体" w:hAnsi="方正小标宋简体" w:eastAsia="方正小标宋简体" w:cs="方正小标宋简体"/>
          <w:color w:val="000000"/>
          <w:sz w:val="44"/>
          <w:szCs w:val="44"/>
        </w:rPr>
        <w:t>晋宁区滇池流域餐厨废弃物收运处置工作方案（征求意见稿）</w:t>
      </w: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r>
        <w:rPr>
          <w:rFonts w:eastAsia="仿宋_GB2312"/>
          <w:color w:val="000000"/>
          <w:sz w:val="32"/>
          <w:szCs w:val="32"/>
        </w:rPr>
        <w:t>为加强餐厨废弃物</w:t>
      </w:r>
      <w:r>
        <w:rPr>
          <w:rFonts w:hint="eastAsia" w:eastAsia="仿宋_GB2312"/>
          <w:color w:val="000000"/>
          <w:sz w:val="32"/>
          <w:szCs w:val="32"/>
        </w:rPr>
        <w:t>管理</w:t>
      </w:r>
      <w:r>
        <w:rPr>
          <w:rFonts w:eastAsia="仿宋_GB2312"/>
          <w:color w:val="000000"/>
          <w:sz w:val="32"/>
          <w:szCs w:val="32"/>
        </w:rPr>
        <w:t>，</w:t>
      </w:r>
      <w:r>
        <w:rPr>
          <w:rFonts w:hint="eastAsia" w:eastAsia="仿宋_GB2312"/>
          <w:color w:val="000000"/>
          <w:sz w:val="32"/>
          <w:szCs w:val="32"/>
        </w:rPr>
        <w:t>防止餐厨废弃物乱倒影响环境卫生，进一步</w:t>
      </w:r>
      <w:r>
        <w:rPr>
          <w:rFonts w:eastAsia="仿宋_GB2312"/>
          <w:color w:val="000000"/>
          <w:sz w:val="32"/>
          <w:szCs w:val="32"/>
        </w:rPr>
        <w:t>促进餐厨废弃物无害化处理和资源化利用，根据《昆明市餐厨废弃物管理办法》，结合</w:t>
      </w:r>
      <w:r>
        <w:rPr>
          <w:rFonts w:hint="eastAsia" w:eastAsia="仿宋_GB2312"/>
          <w:color w:val="000000"/>
          <w:sz w:val="32"/>
          <w:szCs w:val="32"/>
        </w:rPr>
        <w:t>工作</w:t>
      </w:r>
      <w:r>
        <w:rPr>
          <w:rFonts w:eastAsia="仿宋_GB2312"/>
          <w:color w:val="000000"/>
          <w:sz w:val="32"/>
          <w:szCs w:val="32"/>
        </w:rPr>
        <w:t>实际，制定本</w:t>
      </w:r>
      <w:r>
        <w:rPr>
          <w:rFonts w:hint="eastAsia" w:eastAsia="仿宋_GB2312"/>
          <w:color w:val="000000"/>
          <w:sz w:val="32"/>
          <w:szCs w:val="32"/>
        </w:rPr>
        <w:t>工作</w:t>
      </w:r>
      <w:r>
        <w:rPr>
          <w:rFonts w:eastAsia="仿宋_GB2312"/>
          <w:color w:val="000000"/>
          <w:sz w:val="32"/>
          <w:szCs w:val="32"/>
        </w:rPr>
        <w:t xml:space="preserve">方案。 </w:t>
      </w:r>
    </w:p>
    <w:p>
      <w:pPr>
        <w:spacing w:line="560" w:lineRule="exact"/>
        <w:ind w:firstLine="640" w:firstLineChars="200"/>
        <w:rPr>
          <w:rFonts w:eastAsia="黑体"/>
          <w:color w:val="000000"/>
          <w:sz w:val="32"/>
          <w:szCs w:val="32"/>
        </w:rPr>
      </w:pPr>
      <w:r>
        <w:rPr>
          <w:rFonts w:eastAsia="黑体"/>
          <w:color w:val="000000"/>
          <w:sz w:val="32"/>
          <w:szCs w:val="32"/>
        </w:rPr>
        <w:t>一、总体要求</w:t>
      </w:r>
    </w:p>
    <w:p>
      <w:pPr>
        <w:ind w:firstLine="640" w:firstLineChars="200"/>
        <w:rPr>
          <w:rFonts w:eastAsia="黑体"/>
          <w:color w:val="000000"/>
          <w:sz w:val="32"/>
          <w:szCs w:val="32"/>
        </w:rPr>
      </w:pPr>
      <w:r>
        <w:rPr>
          <w:rFonts w:hint="eastAsia" w:ascii="仿宋_GB2312" w:hAnsi="Arial" w:eastAsia="仿宋_GB2312" w:cs="Arial"/>
          <w:color w:val="000000"/>
          <w:sz w:val="32"/>
          <w:szCs w:val="32"/>
        </w:rPr>
        <w:t>深入贯彻落实</w:t>
      </w:r>
      <w:r>
        <w:rPr>
          <w:rFonts w:hint="eastAsia" w:ascii="仿宋_GB2312" w:hAnsi="Arial" w:eastAsia="仿宋_GB2312" w:cs="Arial"/>
          <w:color w:val="000000"/>
          <w:sz w:val="32"/>
          <w:szCs w:val="32"/>
          <w:lang w:eastAsia="zh-CN"/>
        </w:rPr>
        <w:t>习近平新时代中国特色社会主义</w:t>
      </w:r>
      <w:r>
        <w:rPr>
          <w:rFonts w:hint="eastAsia" w:ascii="仿宋_GB2312" w:hAnsi="Arial" w:eastAsia="仿宋_GB2312" w:cs="Arial"/>
          <w:color w:val="000000"/>
          <w:sz w:val="32"/>
          <w:szCs w:val="32"/>
        </w:rPr>
        <w:t>思想，牢固树立和贯彻落实“绿水</w:t>
      </w:r>
      <w:r>
        <w:rPr>
          <w:rFonts w:hint="eastAsia" w:ascii="仿宋_GB2312" w:hAnsi="Arial" w:eastAsia="仿宋_GB2312" w:cs="Arial"/>
          <w:color w:val="000000"/>
          <w:sz w:val="32"/>
          <w:szCs w:val="32"/>
          <w:lang w:val="en-US" w:eastAsia="zh-CN"/>
        </w:rPr>
        <w:t>青</w:t>
      </w:r>
      <w:r>
        <w:rPr>
          <w:rFonts w:hint="eastAsia" w:ascii="仿宋_GB2312" w:hAnsi="Arial" w:eastAsia="仿宋_GB2312" w:cs="Arial"/>
          <w:color w:val="000000"/>
          <w:sz w:val="32"/>
          <w:szCs w:val="32"/>
        </w:rPr>
        <w:t>山就是金山银山”的理念，建立滇池流域餐厨废弃物收运处置体系，形成“政府主导、部门联动、属地管理、规范处置”的餐厨废弃物清运处置长效机制，</w:t>
      </w:r>
      <w:r>
        <w:rPr>
          <w:rFonts w:eastAsia="仿宋_GB2312"/>
          <w:color w:val="000000"/>
          <w:sz w:val="32"/>
          <w:szCs w:val="32"/>
        </w:rPr>
        <w:t>促进</w:t>
      </w:r>
      <w:r>
        <w:rPr>
          <w:rFonts w:hint="eastAsia" w:eastAsia="仿宋_GB2312"/>
          <w:color w:val="000000"/>
          <w:sz w:val="32"/>
          <w:szCs w:val="32"/>
        </w:rPr>
        <w:t>生态文明建设</w:t>
      </w:r>
      <w:r>
        <w:rPr>
          <w:rFonts w:eastAsia="仿宋_GB2312"/>
          <w:color w:val="000000"/>
          <w:sz w:val="32"/>
          <w:szCs w:val="32"/>
        </w:rPr>
        <w:t xml:space="preserve">，保障食品安全和人民群众身体健康。 </w:t>
      </w:r>
    </w:p>
    <w:p>
      <w:pPr>
        <w:spacing w:line="560" w:lineRule="exact"/>
        <w:ind w:firstLine="640" w:firstLineChars="200"/>
        <w:rPr>
          <w:rFonts w:eastAsia="黑体"/>
          <w:color w:val="000000"/>
          <w:sz w:val="32"/>
          <w:szCs w:val="32"/>
        </w:rPr>
      </w:pPr>
      <w:r>
        <w:rPr>
          <w:rFonts w:eastAsia="黑体"/>
          <w:color w:val="000000"/>
          <w:sz w:val="32"/>
          <w:szCs w:val="32"/>
        </w:rPr>
        <w:t xml:space="preserve">二、工作目标 </w:t>
      </w:r>
    </w:p>
    <w:p>
      <w:pPr>
        <w:spacing w:line="560" w:lineRule="exact"/>
        <w:ind w:firstLine="640" w:firstLineChars="200"/>
        <w:rPr>
          <w:rFonts w:eastAsia="仿宋_GB2312"/>
          <w:color w:val="000000"/>
          <w:sz w:val="32"/>
          <w:szCs w:val="32"/>
        </w:rPr>
      </w:pPr>
      <w:r>
        <w:rPr>
          <w:rFonts w:eastAsia="仿宋_GB2312"/>
          <w:color w:val="000000"/>
          <w:sz w:val="32"/>
          <w:szCs w:val="32"/>
        </w:rPr>
        <w:t>按照“统一收集、集中处理、全面覆盖”的原则，有序推进</w:t>
      </w:r>
      <w:r>
        <w:rPr>
          <w:rFonts w:hint="eastAsia" w:eastAsia="仿宋_GB2312"/>
          <w:color w:val="000000"/>
          <w:sz w:val="32"/>
          <w:szCs w:val="32"/>
        </w:rPr>
        <w:t>滇池流域乡镇（街道）</w:t>
      </w:r>
      <w:r>
        <w:rPr>
          <w:rFonts w:eastAsia="仿宋_GB2312"/>
          <w:color w:val="000000"/>
          <w:sz w:val="32"/>
          <w:szCs w:val="32"/>
        </w:rPr>
        <w:t>餐厨废弃物的收集和</w:t>
      </w:r>
      <w:r>
        <w:rPr>
          <w:rFonts w:hint="eastAsia" w:eastAsia="仿宋_GB2312"/>
          <w:color w:val="000000"/>
          <w:sz w:val="32"/>
          <w:szCs w:val="32"/>
        </w:rPr>
        <w:t>无害化处置</w:t>
      </w:r>
      <w:r>
        <w:rPr>
          <w:rFonts w:eastAsia="仿宋_GB2312"/>
          <w:color w:val="000000"/>
          <w:sz w:val="32"/>
          <w:szCs w:val="32"/>
        </w:rPr>
        <w:t>工作，通过健全完善餐厨废弃物管理网络，严厉打击不规范排放餐厨废弃物、非法收运处置餐厨废弃物等违法行为，建立和完善</w:t>
      </w:r>
      <w:r>
        <w:rPr>
          <w:rFonts w:hint="eastAsia" w:eastAsia="仿宋_GB2312"/>
          <w:color w:val="000000"/>
          <w:sz w:val="32"/>
          <w:szCs w:val="32"/>
        </w:rPr>
        <w:t>行之有效、运转稳定</w:t>
      </w:r>
      <w:r>
        <w:rPr>
          <w:rFonts w:eastAsia="仿宋_GB2312"/>
          <w:color w:val="000000"/>
          <w:sz w:val="32"/>
          <w:szCs w:val="32"/>
        </w:rPr>
        <w:t>的餐厨废弃物的收集运输处理体系，实现餐厨废弃物统一收集、统一运输、集中处置。</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三、组织领导</w:t>
      </w:r>
    </w:p>
    <w:p>
      <w:pPr>
        <w:spacing w:line="560" w:lineRule="exact"/>
        <w:ind w:firstLine="640" w:firstLineChars="200"/>
        <w:rPr>
          <w:rFonts w:eastAsia="仿宋_GB2312"/>
          <w:color w:val="000000"/>
          <w:sz w:val="32"/>
          <w:szCs w:val="32"/>
        </w:rPr>
      </w:pPr>
      <w:r>
        <w:rPr>
          <w:rFonts w:eastAsia="仿宋_GB2312"/>
          <w:color w:val="000000"/>
          <w:sz w:val="32"/>
          <w:szCs w:val="32"/>
        </w:rPr>
        <w:t>为确保餐厨废弃物收集、运输以及资源化利用和无害化处理工作顺利实施，成立</w:t>
      </w:r>
      <w:r>
        <w:rPr>
          <w:rFonts w:hint="eastAsia" w:eastAsia="仿宋_GB2312"/>
          <w:color w:val="000000"/>
          <w:sz w:val="32"/>
          <w:szCs w:val="32"/>
        </w:rPr>
        <w:t>昆明市晋宁区</w:t>
      </w:r>
      <w:r>
        <w:rPr>
          <w:rFonts w:eastAsia="仿宋_GB2312"/>
          <w:color w:val="000000"/>
          <w:sz w:val="32"/>
          <w:szCs w:val="32"/>
        </w:rPr>
        <w:t>餐厨废弃物收运处置工作领导小组</w:t>
      </w:r>
      <w:r>
        <w:rPr>
          <w:rFonts w:hint="eastAsia" w:eastAsia="仿宋_GB2312"/>
          <w:color w:val="000000"/>
          <w:sz w:val="32"/>
          <w:szCs w:val="32"/>
        </w:rPr>
        <w:t>，成员如下：</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      长：赵欣琪  区人民政府副区长</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副  组  长：纳树森  区城市管理局局长</w:t>
      </w:r>
    </w:p>
    <w:p>
      <w:pPr>
        <w:spacing w:line="560" w:lineRule="exact"/>
        <w:ind w:firstLine="2560" w:firstLineChars="8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罗  强  区市场监管局局长</w:t>
      </w:r>
    </w:p>
    <w:p>
      <w:pPr>
        <w:spacing w:line="560" w:lineRule="exact"/>
        <w:ind w:firstLine="2560" w:firstLineChars="8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陈贵洪  市生态环境局晋宁分局局长</w:t>
      </w:r>
    </w:p>
    <w:p>
      <w:pPr>
        <w:spacing w:line="560" w:lineRule="exact"/>
        <w:ind w:left="3838" w:leftChars="304" w:hanging="3200" w:hangingChars="10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成      员：        </w:t>
      </w:r>
    </w:p>
    <w:p>
      <w:pPr>
        <w:spacing w:line="560" w:lineRule="exact"/>
        <w:ind w:left="3830" w:leftChars="1824"/>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昆阳街道办副主任</w:t>
      </w:r>
    </w:p>
    <w:p>
      <w:pPr>
        <w:spacing w:line="560" w:lineRule="exact"/>
        <w:ind w:left="3830" w:leftChars="1824"/>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晋城街道办副主任      </w:t>
      </w:r>
    </w:p>
    <w:p>
      <w:pPr>
        <w:spacing w:line="560" w:lineRule="exact"/>
        <w:ind w:firstLine="3840" w:firstLineChars="1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宝峰街道办副主任</w:t>
      </w:r>
    </w:p>
    <w:p>
      <w:pPr>
        <w:spacing w:line="560" w:lineRule="exact"/>
        <w:ind w:left="2234" w:leftChars="1064" w:firstLine="1600" w:firstLineChars="5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上蒜镇政府副镇长</w:t>
      </w:r>
    </w:p>
    <w:p>
      <w:pPr>
        <w:spacing w:line="560" w:lineRule="exact"/>
        <w:ind w:left="2234" w:leftChars="1064" w:firstLine="1600" w:firstLineChars="5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六街镇政府副镇长</w:t>
      </w:r>
    </w:p>
    <w:p>
      <w:pPr>
        <w:spacing w:line="560" w:lineRule="exact"/>
        <w:ind w:left="2554" w:leftChars="1216"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区发展和改革局</w:t>
      </w:r>
      <w:r>
        <w:rPr>
          <w:rFonts w:hint="eastAsia" w:ascii="仿宋_GB2312" w:hAnsi="仿宋_GB2312" w:eastAsia="仿宋_GB2312" w:cs="仿宋_GB2312"/>
          <w:color w:val="000000"/>
          <w:sz w:val="32"/>
          <w:szCs w:val="32"/>
        </w:rPr>
        <w:t>副</w:t>
      </w:r>
      <w:r>
        <w:rPr>
          <w:rFonts w:hint="eastAsia" w:ascii="仿宋_GB2312" w:hAnsi="仿宋_GB2312" w:eastAsia="仿宋_GB2312" w:cs="仿宋_GB2312"/>
          <w:sz w:val="32"/>
          <w:szCs w:val="32"/>
        </w:rPr>
        <w:t>局长</w:t>
      </w:r>
    </w:p>
    <w:p>
      <w:pPr>
        <w:spacing w:line="560" w:lineRule="exact"/>
        <w:ind w:firstLine="3520" w:firstLineChars="1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区财政局</w:t>
      </w:r>
      <w:r>
        <w:rPr>
          <w:rFonts w:hint="eastAsia" w:ascii="仿宋_GB2312" w:hAnsi="仿宋_GB2312" w:eastAsia="仿宋_GB2312" w:cs="仿宋_GB2312"/>
          <w:color w:val="000000"/>
          <w:sz w:val="32"/>
          <w:szCs w:val="32"/>
        </w:rPr>
        <w:t>副</w:t>
      </w:r>
      <w:r>
        <w:rPr>
          <w:rFonts w:hint="eastAsia" w:ascii="仿宋_GB2312" w:hAnsi="仿宋_GB2312" w:eastAsia="仿宋_GB2312" w:cs="仿宋_GB2312"/>
          <w:sz w:val="32"/>
          <w:szCs w:val="32"/>
        </w:rPr>
        <w:t>局长</w:t>
      </w:r>
    </w:p>
    <w:p>
      <w:pPr>
        <w:spacing w:line="560" w:lineRule="exact"/>
        <w:ind w:firstLine="2560" w:firstLineChars="8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区农业农</w:t>
      </w:r>
      <w:r>
        <w:rPr>
          <w:rFonts w:hint="eastAsia" w:ascii="仿宋_GB2312" w:hAnsi="仿宋_GB2312" w:eastAsia="仿宋_GB2312" w:cs="仿宋_GB2312"/>
          <w:sz w:val="32"/>
          <w:szCs w:val="32"/>
          <w:lang w:eastAsia="zh-CN"/>
        </w:rPr>
        <w:t>村局</w:t>
      </w:r>
      <w:r>
        <w:rPr>
          <w:rFonts w:hint="eastAsia" w:ascii="仿宋_GB2312" w:hAnsi="仿宋_GB2312" w:eastAsia="仿宋_GB2312" w:cs="仿宋_GB2312"/>
          <w:color w:val="000000"/>
          <w:sz w:val="32"/>
          <w:szCs w:val="32"/>
        </w:rPr>
        <w:t>副</w:t>
      </w:r>
      <w:r>
        <w:rPr>
          <w:rFonts w:hint="eastAsia" w:ascii="仿宋_GB2312" w:hAnsi="仿宋_GB2312" w:eastAsia="仿宋_GB2312" w:cs="仿宋_GB2312"/>
          <w:sz w:val="32"/>
          <w:szCs w:val="32"/>
        </w:rPr>
        <w:t>局长</w:t>
      </w:r>
    </w:p>
    <w:p>
      <w:pPr>
        <w:spacing w:line="560" w:lineRule="exact"/>
        <w:ind w:firstLine="3520" w:firstLineChars="1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区水务局</w:t>
      </w:r>
      <w:r>
        <w:rPr>
          <w:rFonts w:hint="eastAsia" w:ascii="仿宋_GB2312" w:hAnsi="仿宋_GB2312" w:eastAsia="仿宋_GB2312" w:cs="仿宋_GB2312"/>
          <w:color w:val="000000"/>
          <w:sz w:val="32"/>
          <w:szCs w:val="32"/>
        </w:rPr>
        <w:t>副</w:t>
      </w:r>
      <w:r>
        <w:rPr>
          <w:rFonts w:hint="eastAsia" w:ascii="仿宋_GB2312" w:hAnsi="仿宋_GB2312" w:eastAsia="仿宋_GB2312" w:cs="仿宋_GB2312"/>
          <w:sz w:val="32"/>
          <w:szCs w:val="32"/>
        </w:rPr>
        <w:t>局长</w:t>
      </w:r>
    </w:p>
    <w:p>
      <w:pPr>
        <w:spacing w:line="560" w:lineRule="exact"/>
        <w:ind w:firstLine="3520" w:firstLineChars="1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区商务和投资促进局</w:t>
      </w:r>
      <w:r>
        <w:rPr>
          <w:rFonts w:hint="eastAsia" w:ascii="仿宋_GB2312" w:hAnsi="仿宋_GB2312" w:eastAsia="仿宋_GB2312" w:cs="仿宋_GB2312"/>
          <w:color w:val="000000"/>
          <w:sz w:val="32"/>
          <w:szCs w:val="32"/>
        </w:rPr>
        <w:t>副</w:t>
      </w:r>
      <w:r>
        <w:rPr>
          <w:rFonts w:hint="eastAsia" w:ascii="仿宋_GB2312" w:hAnsi="仿宋_GB2312" w:eastAsia="仿宋_GB2312" w:cs="仿宋_GB2312"/>
          <w:sz w:val="32"/>
          <w:szCs w:val="32"/>
        </w:rPr>
        <w:t>局长</w:t>
      </w:r>
    </w:p>
    <w:p>
      <w:pPr>
        <w:spacing w:line="560" w:lineRule="exact"/>
        <w:ind w:firstLine="3840" w:firstLineChars="1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区卫生健康局</w:t>
      </w:r>
      <w:r>
        <w:rPr>
          <w:rFonts w:hint="eastAsia" w:ascii="仿宋_GB2312" w:hAnsi="仿宋_GB2312" w:eastAsia="仿宋_GB2312" w:cs="仿宋_GB2312"/>
          <w:color w:val="000000"/>
          <w:sz w:val="32"/>
          <w:szCs w:val="32"/>
        </w:rPr>
        <w:t>副</w:t>
      </w:r>
      <w:r>
        <w:rPr>
          <w:rFonts w:hint="eastAsia" w:ascii="仿宋_GB2312" w:hAnsi="仿宋_GB2312" w:eastAsia="仿宋_GB2312" w:cs="仿宋_GB2312"/>
          <w:sz w:val="32"/>
          <w:szCs w:val="32"/>
        </w:rPr>
        <w:t>局长</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区机关事务管理局</w:t>
      </w:r>
      <w:r>
        <w:rPr>
          <w:rFonts w:hint="eastAsia" w:ascii="仿宋_GB2312" w:hAnsi="仿宋_GB2312" w:eastAsia="仿宋_GB2312" w:cs="仿宋_GB2312"/>
          <w:color w:val="000000"/>
          <w:sz w:val="32"/>
          <w:szCs w:val="32"/>
        </w:rPr>
        <w:t>副</w:t>
      </w:r>
      <w:r>
        <w:rPr>
          <w:rFonts w:hint="eastAsia" w:ascii="仿宋_GB2312" w:hAnsi="仿宋_GB2312" w:eastAsia="仿宋_GB2312" w:cs="仿宋_GB2312"/>
          <w:sz w:val="32"/>
          <w:szCs w:val="32"/>
        </w:rPr>
        <w:t>局长</w:t>
      </w:r>
    </w:p>
    <w:p>
      <w:pPr>
        <w:spacing w:line="560" w:lineRule="exact"/>
        <w:ind w:firstLine="3840" w:firstLineChars="1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区教体局</w:t>
      </w:r>
      <w:r>
        <w:rPr>
          <w:rFonts w:hint="eastAsia" w:ascii="仿宋_GB2312" w:hAnsi="仿宋_GB2312" w:eastAsia="仿宋_GB2312" w:cs="仿宋_GB2312"/>
          <w:color w:val="000000"/>
          <w:sz w:val="32"/>
          <w:szCs w:val="32"/>
        </w:rPr>
        <w:t>副</w:t>
      </w:r>
      <w:r>
        <w:rPr>
          <w:rFonts w:hint="eastAsia" w:ascii="仿宋_GB2312" w:hAnsi="仿宋_GB2312" w:eastAsia="仿宋_GB2312" w:cs="仿宋_GB2312"/>
          <w:sz w:val="32"/>
          <w:szCs w:val="32"/>
        </w:rPr>
        <w:t>局长</w:t>
      </w:r>
    </w:p>
    <w:p>
      <w:pPr>
        <w:spacing w:line="560" w:lineRule="exact"/>
        <w:ind w:firstLine="3840" w:firstLineChars="1200"/>
        <w:jc w:val="left"/>
        <w:rPr>
          <w:rFonts w:hint="eastAsia" w:eastAsia="仿宋_GB2312"/>
          <w:color w:val="000000"/>
          <w:sz w:val="32"/>
          <w:szCs w:val="32"/>
        </w:rPr>
      </w:pPr>
      <w:r>
        <w:rPr>
          <w:rFonts w:hint="eastAsia" w:eastAsia="仿宋_GB2312"/>
          <w:color w:val="000000"/>
          <w:sz w:val="32"/>
          <w:szCs w:val="32"/>
        </w:rPr>
        <w:t>市公安局晋宁分局副局长</w:t>
      </w:r>
    </w:p>
    <w:p>
      <w:pPr>
        <w:spacing w:line="560" w:lineRule="exact"/>
        <w:ind w:firstLine="640" w:firstLineChars="200"/>
        <w:jc w:val="left"/>
        <w:rPr>
          <w:rFonts w:hint="eastAsia" w:eastAsia="仿宋_GB2312"/>
          <w:color w:val="000000"/>
          <w:sz w:val="32"/>
          <w:szCs w:val="32"/>
        </w:rPr>
      </w:pPr>
      <w:r>
        <w:rPr>
          <w:rFonts w:hint="eastAsia" w:eastAsia="仿宋_GB2312"/>
          <w:color w:val="000000"/>
          <w:sz w:val="32"/>
          <w:szCs w:val="32"/>
        </w:rPr>
        <w:t>领导小组下设办公室在区城市管理局，由区城市管理局局长纳树森兼任办公室主任，领导小组办公室负责统筹协调</w:t>
      </w:r>
      <w:r>
        <w:rPr>
          <w:rFonts w:eastAsia="仿宋_GB2312"/>
          <w:color w:val="000000"/>
          <w:kern w:val="0"/>
          <w:sz w:val="32"/>
          <w:szCs w:val="32"/>
        </w:rPr>
        <w:t>餐厨废弃物收运处置</w:t>
      </w:r>
      <w:r>
        <w:rPr>
          <w:rFonts w:hint="eastAsia" w:eastAsia="仿宋_GB2312"/>
          <w:color w:val="000000"/>
          <w:sz w:val="32"/>
          <w:szCs w:val="32"/>
        </w:rPr>
        <w:t>各项具体工作。</w:t>
      </w:r>
    </w:p>
    <w:p>
      <w:pPr>
        <w:spacing w:line="56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四、职责分工</w:t>
      </w:r>
    </w:p>
    <w:p>
      <w:pPr>
        <w:snapToGrid w:val="0"/>
        <w:spacing w:line="560" w:lineRule="exact"/>
        <w:ind w:firstLine="627" w:firstLineChars="196"/>
        <w:rPr>
          <w:rFonts w:eastAsia="仿宋_GB2312"/>
          <w:color w:val="000000"/>
          <w:sz w:val="32"/>
          <w:szCs w:val="32"/>
        </w:rPr>
      </w:pPr>
      <w:r>
        <w:rPr>
          <w:rFonts w:hint="eastAsia" w:eastAsia="仿宋_GB2312"/>
          <w:color w:val="000000"/>
          <w:sz w:val="32"/>
          <w:szCs w:val="32"/>
        </w:rPr>
        <w:t>区城市管理局：</w:t>
      </w:r>
      <w:r>
        <w:rPr>
          <w:rFonts w:eastAsia="仿宋_GB2312"/>
          <w:color w:val="000000"/>
          <w:sz w:val="32"/>
          <w:szCs w:val="32"/>
        </w:rPr>
        <w:t>负责餐厨废弃物的收集运输、无害化处理的监督管理和协调工作，组织实施餐厨废弃物资源化利用和无害化处理</w:t>
      </w:r>
      <w:r>
        <w:rPr>
          <w:rFonts w:hint="eastAsia" w:eastAsia="仿宋_GB2312"/>
          <w:color w:val="000000"/>
          <w:sz w:val="32"/>
          <w:szCs w:val="32"/>
        </w:rPr>
        <w:t>的相关工作</w:t>
      </w:r>
      <w:r>
        <w:rPr>
          <w:rFonts w:eastAsia="仿宋_GB2312"/>
          <w:color w:val="000000"/>
          <w:sz w:val="32"/>
          <w:szCs w:val="32"/>
        </w:rPr>
        <w:t>。</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区市场监管局：负责</w:t>
      </w:r>
      <w:r>
        <w:rPr>
          <w:rFonts w:eastAsia="仿宋_GB2312"/>
          <w:color w:val="000000"/>
          <w:sz w:val="32"/>
          <w:szCs w:val="32"/>
        </w:rPr>
        <w:t>对</w:t>
      </w:r>
      <w:r>
        <w:rPr>
          <w:rFonts w:hint="eastAsia" w:eastAsia="仿宋_GB2312"/>
          <w:color w:val="000000"/>
          <w:sz w:val="32"/>
          <w:szCs w:val="32"/>
        </w:rPr>
        <w:t>食品生产、经营</w:t>
      </w:r>
      <w:r>
        <w:rPr>
          <w:rFonts w:eastAsia="仿宋_GB2312"/>
          <w:color w:val="000000"/>
          <w:sz w:val="32"/>
          <w:szCs w:val="32"/>
        </w:rPr>
        <w:t>单位的监督管理，</w:t>
      </w:r>
      <w:r>
        <w:rPr>
          <w:rFonts w:hint="eastAsia" w:eastAsia="仿宋_GB2312"/>
          <w:color w:val="000000"/>
          <w:sz w:val="32"/>
          <w:szCs w:val="32"/>
        </w:rPr>
        <w:t>监督</w:t>
      </w:r>
      <w:r>
        <w:rPr>
          <w:rFonts w:eastAsia="仿宋_GB2312"/>
          <w:color w:val="000000"/>
          <w:sz w:val="32"/>
          <w:szCs w:val="32"/>
        </w:rPr>
        <w:t>餐饮服务单位</w:t>
      </w:r>
      <w:r>
        <w:rPr>
          <w:rFonts w:hint="eastAsia" w:eastAsia="仿宋_GB2312"/>
          <w:color w:val="000000"/>
          <w:sz w:val="32"/>
          <w:szCs w:val="32"/>
        </w:rPr>
        <w:t>合法合规</w:t>
      </w:r>
      <w:r>
        <w:rPr>
          <w:rFonts w:eastAsia="仿宋_GB2312"/>
          <w:color w:val="000000"/>
          <w:sz w:val="32"/>
          <w:szCs w:val="32"/>
        </w:rPr>
        <w:t>处理餐厨废弃物</w:t>
      </w:r>
      <w:r>
        <w:rPr>
          <w:rFonts w:hint="eastAsia" w:eastAsia="仿宋_GB2312"/>
          <w:color w:val="000000"/>
          <w:sz w:val="32"/>
          <w:szCs w:val="32"/>
        </w:rPr>
        <w:t>。</w:t>
      </w:r>
    </w:p>
    <w:p>
      <w:pPr>
        <w:snapToGrid w:val="0"/>
        <w:spacing w:line="560" w:lineRule="exact"/>
        <w:ind w:firstLine="640" w:firstLineChars="200"/>
        <w:rPr>
          <w:rFonts w:hint="eastAsia" w:eastAsia="仿宋_GB2312"/>
          <w:color w:val="000000"/>
          <w:sz w:val="32"/>
          <w:szCs w:val="32"/>
        </w:rPr>
      </w:pPr>
      <w:r>
        <w:rPr>
          <w:rFonts w:hint="eastAsia" w:eastAsia="仿宋_GB2312"/>
          <w:color w:val="000000"/>
          <w:sz w:val="32"/>
          <w:szCs w:val="32"/>
        </w:rPr>
        <w:t>市生态环境局晋宁分局：</w:t>
      </w:r>
      <w:r>
        <w:rPr>
          <w:rFonts w:eastAsia="仿宋_GB2312"/>
          <w:color w:val="000000"/>
          <w:sz w:val="32"/>
          <w:szCs w:val="32"/>
        </w:rPr>
        <w:t>负责餐厨废弃物产生、处理单位的污染防治措施的监督管理，依法查处</w:t>
      </w:r>
      <w:r>
        <w:rPr>
          <w:rFonts w:hint="eastAsia" w:eastAsia="仿宋_GB2312"/>
          <w:color w:val="000000"/>
          <w:sz w:val="32"/>
          <w:szCs w:val="32"/>
        </w:rPr>
        <w:t>乱排</w:t>
      </w:r>
      <w:r>
        <w:rPr>
          <w:rFonts w:eastAsia="仿宋_GB2312"/>
          <w:color w:val="000000"/>
          <w:sz w:val="32"/>
          <w:szCs w:val="32"/>
        </w:rPr>
        <w:t>餐厨废弃物的</w:t>
      </w:r>
      <w:r>
        <w:rPr>
          <w:rFonts w:hint="eastAsia" w:eastAsia="仿宋_GB2312"/>
          <w:color w:val="000000"/>
          <w:sz w:val="32"/>
          <w:szCs w:val="32"/>
        </w:rPr>
        <w:t>违法</w:t>
      </w:r>
      <w:r>
        <w:rPr>
          <w:rFonts w:eastAsia="仿宋_GB2312"/>
          <w:color w:val="000000"/>
          <w:sz w:val="32"/>
          <w:szCs w:val="32"/>
        </w:rPr>
        <w:t>行为。</w:t>
      </w:r>
    </w:p>
    <w:p>
      <w:pPr>
        <w:snapToGrid w:val="0"/>
        <w:spacing w:line="560" w:lineRule="exact"/>
        <w:ind w:firstLine="627" w:firstLineChars="196"/>
        <w:rPr>
          <w:rFonts w:eastAsia="仿宋_GB2312"/>
          <w:color w:val="000000"/>
          <w:sz w:val="32"/>
          <w:szCs w:val="32"/>
        </w:rPr>
      </w:pPr>
      <w:r>
        <w:rPr>
          <w:rFonts w:hint="eastAsia" w:eastAsia="仿宋_GB2312"/>
          <w:color w:val="000000"/>
          <w:sz w:val="32"/>
          <w:szCs w:val="32"/>
        </w:rPr>
        <w:t>市公安局晋宁分局：负责查处</w:t>
      </w:r>
      <w:r>
        <w:rPr>
          <w:rFonts w:eastAsia="仿宋_GB2312"/>
          <w:color w:val="000000"/>
          <w:sz w:val="32"/>
          <w:szCs w:val="32"/>
        </w:rPr>
        <w:t>餐厨废弃物</w:t>
      </w:r>
      <w:r>
        <w:rPr>
          <w:rFonts w:hint="eastAsia" w:eastAsia="仿宋_GB2312"/>
          <w:color w:val="000000"/>
          <w:sz w:val="32"/>
          <w:szCs w:val="32"/>
        </w:rPr>
        <w:t>违法犯罪行为。</w:t>
      </w:r>
    </w:p>
    <w:p>
      <w:pPr>
        <w:snapToGrid w:val="0"/>
        <w:spacing w:line="560" w:lineRule="exact"/>
        <w:ind w:firstLine="640"/>
        <w:rPr>
          <w:rFonts w:eastAsia="仿宋_GB2312"/>
          <w:color w:val="000000"/>
          <w:spacing w:val="-6"/>
          <w:sz w:val="32"/>
          <w:szCs w:val="32"/>
        </w:rPr>
      </w:pPr>
      <w:r>
        <w:rPr>
          <w:rFonts w:hint="eastAsia" w:eastAsia="仿宋_GB2312"/>
          <w:color w:val="000000"/>
          <w:sz w:val="32"/>
          <w:szCs w:val="32"/>
        </w:rPr>
        <w:t>区农业农村局：</w:t>
      </w:r>
      <w:r>
        <w:rPr>
          <w:rFonts w:eastAsia="仿宋_GB2312"/>
          <w:color w:val="000000"/>
          <w:sz w:val="32"/>
          <w:szCs w:val="32"/>
        </w:rPr>
        <w:t>负责畜禽生产场所的监督管理，依法查处使用未经无害化处理的餐厨废弃物饲养畜禽的违法行为。</w:t>
      </w:r>
    </w:p>
    <w:p>
      <w:pPr>
        <w:snapToGrid w:val="0"/>
        <w:spacing w:line="560" w:lineRule="exact"/>
        <w:ind w:firstLine="627" w:firstLineChars="196"/>
        <w:rPr>
          <w:rFonts w:eastAsia="仿宋_GB2312"/>
          <w:color w:val="000000"/>
          <w:sz w:val="32"/>
          <w:szCs w:val="32"/>
        </w:rPr>
      </w:pPr>
      <w:r>
        <w:rPr>
          <w:rFonts w:hint="eastAsia" w:eastAsia="仿宋_GB2312"/>
          <w:color w:val="000000"/>
          <w:sz w:val="32"/>
          <w:szCs w:val="32"/>
        </w:rPr>
        <w:t>区财政局：负责保障</w:t>
      </w:r>
      <w:r>
        <w:rPr>
          <w:rFonts w:eastAsia="仿宋_GB2312"/>
          <w:color w:val="000000"/>
          <w:sz w:val="32"/>
          <w:szCs w:val="32"/>
        </w:rPr>
        <w:t>餐厨废弃物</w:t>
      </w:r>
      <w:r>
        <w:rPr>
          <w:rFonts w:hint="eastAsia" w:eastAsia="仿宋_GB2312"/>
          <w:color w:val="000000"/>
          <w:sz w:val="32"/>
          <w:szCs w:val="32"/>
        </w:rPr>
        <w:t>收运处置工作经费。</w:t>
      </w:r>
    </w:p>
    <w:p>
      <w:pPr>
        <w:snapToGrid w:val="0"/>
        <w:spacing w:line="560" w:lineRule="exact"/>
        <w:ind w:firstLine="627" w:firstLineChars="196"/>
        <w:rPr>
          <w:rFonts w:hint="eastAsia" w:eastAsia="仿宋_GB2312"/>
          <w:color w:val="000000"/>
          <w:sz w:val="32"/>
          <w:szCs w:val="32"/>
        </w:rPr>
      </w:pPr>
      <w:r>
        <w:rPr>
          <w:rFonts w:hint="eastAsia" w:eastAsia="仿宋_GB2312"/>
          <w:color w:val="000000"/>
          <w:sz w:val="32"/>
          <w:szCs w:val="32"/>
        </w:rPr>
        <w:t>区教育体育局：负责督促指导学校食堂规范处置餐厨废弃物。</w:t>
      </w:r>
    </w:p>
    <w:p>
      <w:pPr>
        <w:snapToGrid w:val="0"/>
        <w:spacing w:line="560" w:lineRule="exact"/>
        <w:ind w:firstLine="627" w:firstLineChars="196"/>
        <w:rPr>
          <w:rFonts w:hint="eastAsia" w:eastAsia="仿宋_GB2312"/>
          <w:color w:val="000000"/>
          <w:sz w:val="32"/>
          <w:szCs w:val="32"/>
        </w:rPr>
      </w:pPr>
      <w:r>
        <w:rPr>
          <w:rFonts w:hint="eastAsia" w:eastAsia="仿宋_GB2312"/>
          <w:color w:val="000000"/>
          <w:sz w:val="32"/>
          <w:szCs w:val="32"/>
        </w:rPr>
        <w:t>区卫生健康局：负责督促指导医疗机构食堂规范处置餐厨废弃物。</w:t>
      </w:r>
    </w:p>
    <w:p>
      <w:pPr>
        <w:snapToGrid w:val="0"/>
        <w:spacing w:line="560" w:lineRule="exact"/>
        <w:ind w:firstLine="627" w:firstLineChars="196"/>
        <w:rPr>
          <w:rFonts w:hint="eastAsia" w:eastAsia="仿宋_GB2312"/>
          <w:color w:val="000000"/>
          <w:sz w:val="32"/>
          <w:szCs w:val="32"/>
        </w:rPr>
      </w:pPr>
      <w:r>
        <w:rPr>
          <w:rFonts w:hint="eastAsia" w:eastAsia="仿宋_GB2312"/>
          <w:color w:val="000000"/>
          <w:sz w:val="32"/>
          <w:szCs w:val="32"/>
        </w:rPr>
        <w:t>区机关事务管理局：负责做好机关大院内餐厨废弃物处置工作，并督促指导全区机关单位食堂规范处置餐厨废弃物。</w:t>
      </w:r>
    </w:p>
    <w:p>
      <w:pPr>
        <w:snapToGrid w:val="0"/>
        <w:spacing w:line="560" w:lineRule="exact"/>
        <w:ind w:firstLine="640" w:firstLineChars="200"/>
        <w:rPr>
          <w:rFonts w:eastAsia="仿宋_GB2312"/>
          <w:spacing w:val="-6"/>
          <w:sz w:val="32"/>
          <w:szCs w:val="32"/>
        </w:rPr>
      </w:pPr>
      <w:r>
        <w:rPr>
          <w:rFonts w:hint="eastAsia" w:eastAsia="仿宋_GB2312"/>
          <w:sz w:val="32"/>
          <w:szCs w:val="32"/>
        </w:rPr>
        <w:t>区水务局、区发展改革局、区商务投促局</w:t>
      </w:r>
      <w:r>
        <w:rPr>
          <w:rFonts w:eastAsia="仿宋_GB2312"/>
          <w:sz w:val="32"/>
          <w:szCs w:val="32"/>
        </w:rPr>
        <w:t>按照各自</w:t>
      </w:r>
      <w:r>
        <w:rPr>
          <w:rFonts w:eastAsia="仿宋_GB2312"/>
          <w:spacing w:val="-6"/>
          <w:sz w:val="32"/>
          <w:szCs w:val="32"/>
        </w:rPr>
        <w:t>职责，</w:t>
      </w:r>
      <w:r>
        <w:rPr>
          <w:rFonts w:hint="eastAsia" w:eastAsia="仿宋_GB2312"/>
          <w:spacing w:val="-6"/>
          <w:sz w:val="32"/>
          <w:szCs w:val="32"/>
        </w:rPr>
        <w:t>配合</w:t>
      </w:r>
      <w:r>
        <w:rPr>
          <w:rFonts w:eastAsia="仿宋_GB2312"/>
          <w:spacing w:val="-6"/>
          <w:sz w:val="32"/>
          <w:szCs w:val="32"/>
        </w:rPr>
        <w:t>实施餐厨废弃物资源化利用和无害化处理的各项工作。</w:t>
      </w:r>
    </w:p>
    <w:p>
      <w:pPr>
        <w:snapToGrid w:val="0"/>
        <w:spacing w:line="560" w:lineRule="exact"/>
        <w:ind w:firstLine="627" w:firstLineChars="196"/>
        <w:rPr>
          <w:rFonts w:eastAsia="仿宋_GB2312"/>
          <w:color w:val="FF0000"/>
          <w:sz w:val="32"/>
          <w:szCs w:val="32"/>
        </w:rPr>
      </w:pPr>
    </w:p>
    <w:p>
      <w:pPr>
        <w:snapToGrid w:val="0"/>
        <w:spacing w:line="560" w:lineRule="exact"/>
        <w:ind w:firstLine="627" w:firstLineChars="196"/>
        <w:rPr>
          <w:rFonts w:eastAsia="仿宋_GB2312"/>
          <w:color w:val="000000"/>
          <w:sz w:val="32"/>
          <w:szCs w:val="32"/>
        </w:rPr>
      </w:pPr>
      <w:r>
        <w:rPr>
          <w:rFonts w:hint="eastAsia" w:eastAsia="仿宋_GB2312"/>
          <w:color w:val="000000"/>
          <w:sz w:val="32"/>
          <w:szCs w:val="32"/>
        </w:rPr>
        <w:t>昆阳街道、晋城街道、宝峰街道、上蒜镇、六街镇负责辖区范围</w:t>
      </w:r>
      <w:r>
        <w:rPr>
          <w:rFonts w:eastAsia="仿宋_GB2312"/>
          <w:color w:val="000000"/>
          <w:sz w:val="32"/>
          <w:szCs w:val="32"/>
        </w:rPr>
        <w:t>内餐厨废弃物的日常管理</w:t>
      </w:r>
      <w:r>
        <w:rPr>
          <w:rFonts w:hint="eastAsia" w:eastAsia="仿宋_GB2312"/>
          <w:color w:val="000000"/>
          <w:sz w:val="32"/>
          <w:szCs w:val="32"/>
        </w:rPr>
        <w:t>工作</w:t>
      </w:r>
      <w:r>
        <w:rPr>
          <w:rFonts w:eastAsia="仿宋_GB2312"/>
          <w:color w:val="000000"/>
          <w:sz w:val="32"/>
          <w:szCs w:val="32"/>
        </w:rPr>
        <w:t>。</w:t>
      </w:r>
    </w:p>
    <w:p>
      <w:pPr>
        <w:spacing w:line="560" w:lineRule="exact"/>
        <w:ind w:firstLine="640" w:firstLineChars="200"/>
        <w:rPr>
          <w:rFonts w:eastAsia="黑体"/>
          <w:color w:val="000000"/>
          <w:sz w:val="32"/>
          <w:szCs w:val="32"/>
        </w:rPr>
      </w:pPr>
      <w:r>
        <w:rPr>
          <w:rFonts w:hint="eastAsia" w:eastAsia="黑体"/>
          <w:color w:val="000000"/>
          <w:sz w:val="32"/>
          <w:szCs w:val="32"/>
        </w:rPr>
        <w:t>五</w:t>
      </w:r>
      <w:r>
        <w:rPr>
          <w:rFonts w:eastAsia="黑体"/>
          <w:color w:val="000000"/>
          <w:sz w:val="32"/>
          <w:szCs w:val="32"/>
        </w:rPr>
        <w:t>、</w:t>
      </w:r>
      <w:r>
        <w:rPr>
          <w:rFonts w:hint="eastAsia" w:eastAsia="黑体"/>
          <w:color w:val="000000"/>
          <w:sz w:val="32"/>
          <w:szCs w:val="32"/>
        </w:rPr>
        <w:t>工作内容</w:t>
      </w:r>
    </w:p>
    <w:p>
      <w:pPr>
        <w:snapToGrid w:val="0"/>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（一）加强餐厨废弃物治理的宣传动员</w:t>
      </w:r>
    </w:p>
    <w:p>
      <w:pPr>
        <w:snapToGrid w:val="0"/>
        <w:spacing w:line="560" w:lineRule="exact"/>
        <w:ind w:firstLine="627" w:firstLineChars="196"/>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编制发放餐厨废弃物管理手册和宣传材料</w:t>
      </w:r>
      <w:r>
        <w:rPr>
          <w:rFonts w:hint="eastAsia" w:eastAsia="仿宋_GB2312"/>
          <w:color w:val="000000"/>
          <w:sz w:val="32"/>
          <w:szCs w:val="32"/>
        </w:rPr>
        <w:t>，</w:t>
      </w:r>
      <w:r>
        <w:rPr>
          <w:rFonts w:eastAsia="仿宋_GB2312"/>
          <w:color w:val="000000"/>
          <w:sz w:val="32"/>
          <w:szCs w:val="32"/>
        </w:rPr>
        <w:t>宣传餐厨废弃物无害化处理的重要意义和有关规定，普及餐厨废弃物资源化利用和无害化处理的法规意识，提高社会知晓率，</w:t>
      </w:r>
      <w:r>
        <w:rPr>
          <w:rFonts w:eastAsia="仿宋_GB2312"/>
          <w:color w:val="000000"/>
          <w:kern w:val="0"/>
          <w:sz w:val="32"/>
          <w:szCs w:val="32"/>
        </w:rPr>
        <w:t>增强餐厨废弃物产生、收运、处置单位和从业者的遵纪守法意识，</w:t>
      </w:r>
      <w:r>
        <w:rPr>
          <w:rFonts w:eastAsia="仿宋_GB2312"/>
          <w:color w:val="000000"/>
          <w:sz w:val="32"/>
          <w:szCs w:val="32"/>
        </w:rPr>
        <w:t>为餐厨废弃物的收运处置营造良好氛围。</w:t>
      </w:r>
    </w:p>
    <w:p>
      <w:pPr>
        <w:snapToGrid w:val="0"/>
        <w:spacing w:line="560" w:lineRule="exact"/>
        <w:ind w:firstLine="643" w:firstLineChars="200"/>
        <w:rPr>
          <w:rFonts w:eastAsia="仿宋_GB2312"/>
          <w:color w:val="000000"/>
          <w:sz w:val="32"/>
          <w:szCs w:val="32"/>
        </w:rPr>
      </w:pPr>
      <w:r>
        <w:rPr>
          <w:rFonts w:eastAsia="仿宋_GB2312"/>
          <w:b/>
          <w:color w:val="000000"/>
          <w:sz w:val="32"/>
          <w:szCs w:val="32"/>
        </w:rPr>
        <w:t>牵头单位</w:t>
      </w:r>
      <w:r>
        <w:rPr>
          <w:rFonts w:eastAsia="仿宋_GB2312"/>
          <w:color w:val="000000"/>
          <w:sz w:val="32"/>
          <w:szCs w:val="32"/>
        </w:rPr>
        <w:t>：</w:t>
      </w:r>
      <w:r>
        <w:rPr>
          <w:rFonts w:hint="eastAsia" w:eastAsia="仿宋_GB2312"/>
          <w:color w:val="000000"/>
          <w:sz w:val="32"/>
          <w:szCs w:val="32"/>
        </w:rPr>
        <w:t>区城市管理局、区市场监管局</w:t>
      </w:r>
    </w:p>
    <w:p>
      <w:pPr>
        <w:snapToGrid w:val="0"/>
        <w:spacing w:line="560" w:lineRule="exact"/>
        <w:ind w:firstLine="643" w:firstLineChars="200"/>
        <w:rPr>
          <w:rFonts w:eastAsia="仿宋_GB2312"/>
          <w:color w:val="000000"/>
          <w:sz w:val="32"/>
          <w:szCs w:val="32"/>
        </w:rPr>
      </w:pPr>
      <w:r>
        <w:rPr>
          <w:rFonts w:hint="eastAsia" w:eastAsia="仿宋_GB2312"/>
          <w:b/>
          <w:color w:val="000000"/>
          <w:sz w:val="32"/>
          <w:szCs w:val="32"/>
        </w:rPr>
        <w:t>责任单位：</w:t>
      </w:r>
      <w:r>
        <w:rPr>
          <w:rFonts w:hint="eastAsia" w:eastAsia="仿宋_GB2312"/>
          <w:color w:val="000000"/>
          <w:sz w:val="32"/>
          <w:szCs w:val="32"/>
        </w:rPr>
        <w:t>各成员单位</w:t>
      </w:r>
    </w:p>
    <w:p>
      <w:pPr>
        <w:snapToGrid w:val="0"/>
        <w:spacing w:line="560" w:lineRule="exact"/>
        <w:ind w:firstLine="640" w:firstLineChars="200"/>
        <w:rPr>
          <w:rFonts w:eastAsia="仿宋_GB2312"/>
          <w:color w:val="000000"/>
          <w:spacing w:val="-8"/>
          <w:sz w:val="32"/>
          <w:szCs w:val="32"/>
        </w:rPr>
      </w:pPr>
      <w:r>
        <w:rPr>
          <w:rFonts w:hint="eastAsia" w:eastAsia="仿宋_GB2312"/>
          <w:color w:val="000000"/>
          <w:sz w:val="32"/>
          <w:szCs w:val="32"/>
        </w:rPr>
        <w:t>2、</w:t>
      </w:r>
      <w:r>
        <w:rPr>
          <w:rFonts w:eastAsia="仿宋_GB2312"/>
          <w:color w:val="000000"/>
          <w:sz w:val="32"/>
          <w:szCs w:val="32"/>
        </w:rPr>
        <w:t>组织业务部门学习昆明市餐厨废弃物的相关政策制度，</w:t>
      </w:r>
      <w:r>
        <w:rPr>
          <w:rFonts w:eastAsia="仿宋_GB2312"/>
          <w:color w:val="000000"/>
          <w:spacing w:val="-8"/>
          <w:sz w:val="32"/>
          <w:szCs w:val="32"/>
        </w:rPr>
        <w:t>开展餐厨废弃物管理的相关培训，提高依法行政和规范化管理水平。</w:t>
      </w:r>
    </w:p>
    <w:p>
      <w:pPr>
        <w:snapToGrid w:val="0"/>
        <w:spacing w:line="560" w:lineRule="exact"/>
        <w:ind w:firstLine="643" w:firstLineChars="200"/>
        <w:rPr>
          <w:rFonts w:eastAsia="仿宋_GB2312"/>
          <w:color w:val="000000"/>
          <w:sz w:val="32"/>
          <w:szCs w:val="32"/>
        </w:rPr>
      </w:pPr>
      <w:r>
        <w:rPr>
          <w:rFonts w:eastAsia="仿宋_GB2312"/>
          <w:b/>
          <w:color w:val="000000"/>
          <w:sz w:val="32"/>
          <w:szCs w:val="32"/>
        </w:rPr>
        <w:t>牵头单位</w:t>
      </w:r>
      <w:r>
        <w:rPr>
          <w:rFonts w:eastAsia="仿宋_GB2312"/>
          <w:color w:val="000000"/>
          <w:sz w:val="32"/>
          <w:szCs w:val="32"/>
        </w:rPr>
        <w:t>：</w:t>
      </w:r>
      <w:r>
        <w:rPr>
          <w:rFonts w:hint="eastAsia" w:eastAsia="仿宋_GB2312"/>
          <w:color w:val="000000"/>
          <w:sz w:val="32"/>
          <w:szCs w:val="32"/>
        </w:rPr>
        <w:t>区城市管理局</w:t>
      </w:r>
    </w:p>
    <w:p>
      <w:pPr>
        <w:snapToGrid w:val="0"/>
        <w:spacing w:line="560" w:lineRule="exact"/>
        <w:ind w:firstLine="643" w:firstLineChars="200"/>
        <w:rPr>
          <w:rFonts w:eastAsia="仿宋_GB2312"/>
          <w:color w:val="000000"/>
          <w:sz w:val="32"/>
          <w:szCs w:val="32"/>
        </w:rPr>
      </w:pPr>
      <w:r>
        <w:rPr>
          <w:rFonts w:hint="eastAsia" w:eastAsia="仿宋_GB2312"/>
          <w:b/>
          <w:color w:val="000000"/>
          <w:sz w:val="32"/>
          <w:szCs w:val="32"/>
        </w:rPr>
        <w:t>责任单位：</w:t>
      </w:r>
      <w:r>
        <w:rPr>
          <w:rFonts w:hint="eastAsia" w:eastAsia="仿宋_GB2312"/>
          <w:color w:val="000000"/>
          <w:sz w:val="32"/>
          <w:szCs w:val="32"/>
        </w:rPr>
        <w:t>各成员单位</w:t>
      </w:r>
    </w:p>
    <w:p>
      <w:pPr>
        <w:spacing w:line="560" w:lineRule="exact"/>
        <w:ind w:firstLine="480" w:firstLineChars="150"/>
        <w:rPr>
          <w:rFonts w:hint="eastAsia" w:ascii="楷体_GB2312" w:eastAsia="楷体_GB2312"/>
          <w:color w:val="000000"/>
          <w:sz w:val="32"/>
          <w:szCs w:val="32"/>
        </w:rPr>
      </w:pPr>
      <w:r>
        <w:rPr>
          <w:rFonts w:hint="eastAsia" w:ascii="楷体_GB2312" w:eastAsia="楷体_GB2312"/>
          <w:color w:val="000000"/>
          <w:sz w:val="32"/>
          <w:szCs w:val="32"/>
        </w:rPr>
        <w:t>（二）开展餐厨废弃物收运现状摸底排查</w:t>
      </w:r>
    </w:p>
    <w:p>
      <w:pPr>
        <w:spacing w:line="560" w:lineRule="exact"/>
        <w:ind w:firstLine="640" w:firstLineChars="200"/>
        <w:rPr>
          <w:rFonts w:eastAsia="仿宋_GB2312"/>
          <w:color w:val="000000"/>
          <w:sz w:val="32"/>
          <w:szCs w:val="32"/>
        </w:rPr>
      </w:pPr>
      <w:r>
        <w:rPr>
          <w:rFonts w:hint="eastAsia" w:eastAsia="仿宋_GB2312"/>
          <w:color w:val="000000"/>
          <w:sz w:val="32"/>
          <w:szCs w:val="32"/>
        </w:rPr>
        <w:t>梳理滇池流域乡镇街道</w:t>
      </w:r>
      <w:r>
        <w:rPr>
          <w:rFonts w:eastAsia="仿宋_GB2312"/>
          <w:color w:val="000000"/>
          <w:sz w:val="32"/>
          <w:szCs w:val="32"/>
        </w:rPr>
        <w:t>餐饮企业（包括机关、学校、单位食堂</w:t>
      </w:r>
      <w:r>
        <w:rPr>
          <w:rFonts w:hint="eastAsia" w:eastAsia="仿宋_GB2312"/>
          <w:color w:val="000000"/>
          <w:sz w:val="32"/>
          <w:szCs w:val="32"/>
        </w:rPr>
        <w:t>等</w:t>
      </w:r>
      <w:r>
        <w:rPr>
          <w:rFonts w:eastAsia="仿宋_GB2312"/>
          <w:color w:val="000000"/>
          <w:sz w:val="32"/>
          <w:szCs w:val="32"/>
        </w:rPr>
        <w:t>）名单，</w:t>
      </w:r>
      <w:r>
        <w:rPr>
          <w:rFonts w:hint="eastAsia" w:eastAsia="仿宋_GB2312"/>
          <w:color w:val="000000"/>
          <w:sz w:val="32"/>
          <w:szCs w:val="32"/>
        </w:rPr>
        <w:t>每半年更新数据</w:t>
      </w:r>
      <w:r>
        <w:rPr>
          <w:rFonts w:eastAsia="仿宋_GB2312"/>
          <w:color w:val="000000"/>
          <w:sz w:val="32"/>
          <w:szCs w:val="32"/>
        </w:rPr>
        <w:t>报工作</w:t>
      </w:r>
      <w:r>
        <w:rPr>
          <w:rFonts w:hint="eastAsia" w:eastAsia="仿宋_GB2312"/>
          <w:color w:val="000000"/>
          <w:sz w:val="32"/>
          <w:szCs w:val="32"/>
        </w:rPr>
        <w:t>领导小组办公室</w:t>
      </w:r>
      <w:r>
        <w:rPr>
          <w:rFonts w:eastAsia="仿宋_GB2312"/>
          <w:color w:val="000000"/>
          <w:sz w:val="32"/>
          <w:szCs w:val="32"/>
        </w:rPr>
        <w:t>。</w:t>
      </w:r>
    </w:p>
    <w:p>
      <w:pPr>
        <w:snapToGrid w:val="0"/>
        <w:spacing w:line="560" w:lineRule="exact"/>
        <w:ind w:firstLine="643" w:firstLineChars="200"/>
        <w:rPr>
          <w:rFonts w:hint="eastAsia" w:eastAsia="仿宋_GB2312"/>
          <w:color w:val="000000"/>
          <w:sz w:val="32"/>
          <w:szCs w:val="32"/>
        </w:rPr>
      </w:pPr>
      <w:r>
        <w:rPr>
          <w:rFonts w:eastAsia="仿宋_GB2312"/>
          <w:b/>
          <w:color w:val="000000"/>
          <w:sz w:val="32"/>
          <w:szCs w:val="32"/>
        </w:rPr>
        <w:t>牵头单位</w:t>
      </w:r>
      <w:r>
        <w:rPr>
          <w:rFonts w:eastAsia="仿宋_GB2312"/>
          <w:color w:val="000000"/>
          <w:sz w:val="32"/>
          <w:szCs w:val="32"/>
        </w:rPr>
        <w:t>：</w:t>
      </w:r>
      <w:r>
        <w:rPr>
          <w:rFonts w:hint="eastAsia" w:eastAsia="仿宋_GB2312"/>
          <w:color w:val="000000"/>
          <w:sz w:val="32"/>
          <w:szCs w:val="32"/>
        </w:rPr>
        <w:t>区市场监管局</w:t>
      </w:r>
    </w:p>
    <w:p>
      <w:pPr>
        <w:snapToGrid w:val="0"/>
        <w:spacing w:line="560" w:lineRule="exact"/>
        <w:ind w:firstLine="643" w:firstLineChars="200"/>
        <w:rPr>
          <w:rFonts w:eastAsia="仿宋_GB2312"/>
          <w:color w:val="000000"/>
          <w:sz w:val="32"/>
          <w:szCs w:val="32"/>
        </w:rPr>
      </w:pPr>
      <w:r>
        <w:rPr>
          <w:rFonts w:hint="eastAsia" w:eastAsia="仿宋_GB2312"/>
          <w:b/>
          <w:color w:val="000000"/>
          <w:sz w:val="32"/>
          <w:szCs w:val="32"/>
        </w:rPr>
        <w:t>责任单位：</w:t>
      </w:r>
      <w:r>
        <w:rPr>
          <w:rFonts w:hint="eastAsia" w:eastAsia="仿宋_GB2312"/>
          <w:color w:val="000000"/>
          <w:sz w:val="32"/>
          <w:szCs w:val="32"/>
        </w:rPr>
        <w:t>各成员单位</w:t>
      </w:r>
    </w:p>
    <w:p>
      <w:pPr>
        <w:spacing w:line="560" w:lineRule="exact"/>
        <w:ind w:firstLine="640" w:firstLineChars="200"/>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三</w:t>
      </w:r>
      <w:r>
        <w:rPr>
          <w:rFonts w:eastAsia="楷体_GB2312"/>
          <w:color w:val="000000"/>
          <w:sz w:val="32"/>
          <w:szCs w:val="32"/>
        </w:rPr>
        <w:t>）</w:t>
      </w:r>
      <w:r>
        <w:rPr>
          <w:rFonts w:hint="eastAsia" w:eastAsia="楷体_GB2312"/>
          <w:color w:val="000000"/>
          <w:sz w:val="32"/>
          <w:szCs w:val="32"/>
        </w:rPr>
        <w:t>完善餐厨废弃物收运处置体系</w:t>
      </w:r>
    </w:p>
    <w:p>
      <w:pPr>
        <w:snapToGrid w:val="0"/>
        <w:spacing w:line="560" w:lineRule="exact"/>
        <w:ind w:firstLine="640" w:firstLineChars="200"/>
        <w:rPr>
          <w:rFonts w:hint="eastAsia" w:eastAsia="仿宋_GB2312"/>
          <w:color w:val="000000"/>
          <w:sz w:val="32"/>
          <w:szCs w:val="32"/>
        </w:rPr>
      </w:pPr>
      <w:r>
        <w:rPr>
          <w:rFonts w:hint="eastAsia" w:eastAsia="仿宋_GB2312"/>
          <w:color w:val="000000"/>
          <w:sz w:val="32"/>
          <w:szCs w:val="32"/>
        </w:rPr>
        <w:t>1、配备餐厨废弃物收集设施。各单位要督促各行业领域内的餐饮服务单位按照要求设置餐厨废弃物收集设施，用于单独收集餐厨废弃物。</w:t>
      </w:r>
    </w:p>
    <w:p>
      <w:pPr>
        <w:snapToGrid w:val="0"/>
        <w:spacing w:line="560" w:lineRule="exact"/>
        <w:ind w:firstLine="643" w:firstLineChars="200"/>
        <w:rPr>
          <w:rFonts w:hint="eastAsia" w:eastAsia="仿宋_GB2312"/>
          <w:color w:val="000000"/>
          <w:sz w:val="32"/>
          <w:szCs w:val="32"/>
        </w:rPr>
      </w:pPr>
      <w:r>
        <w:rPr>
          <w:rFonts w:hint="eastAsia" w:eastAsia="仿宋_GB2312"/>
          <w:b/>
          <w:color w:val="000000"/>
          <w:sz w:val="32"/>
          <w:szCs w:val="32"/>
        </w:rPr>
        <w:t>责任单位</w:t>
      </w:r>
      <w:r>
        <w:rPr>
          <w:rFonts w:hint="eastAsia" w:eastAsia="仿宋_GB2312"/>
          <w:color w:val="000000"/>
          <w:sz w:val="32"/>
          <w:szCs w:val="32"/>
        </w:rPr>
        <w:t>：各成员单位</w:t>
      </w:r>
    </w:p>
    <w:p>
      <w:pPr>
        <w:snapToGrid w:val="0"/>
        <w:spacing w:line="560" w:lineRule="exact"/>
        <w:ind w:firstLine="640" w:firstLineChars="200"/>
        <w:rPr>
          <w:rFonts w:hint="eastAsia" w:eastAsia="仿宋_GB2312"/>
          <w:b/>
          <w:color w:val="000000"/>
          <w:sz w:val="32"/>
          <w:szCs w:val="32"/>
        </w:rPr>
      </w:pPr>
      <w:r>
        <w:rPr>
          <w:rFonts w:hint="eastAsia" w:eastAsia="仿宋_GB2312"/>
          <w:color w:val="000000"/>
          <w:sz w:val="32"/>
          <w:szCs w:val="32"/>
        </w:rPr>
        <w:t>2、建立餐厨废弃物收运工作机制。</w:t>
      </w:r>
      <w:r>
        <w:rPr>
          <w:rFonts w:eastAsia="仿宋_GB2312"/>
          <w:color w:val="000000"/>
          <w:sz w:val="32"/>
          <w:szCs w:val="32"/>
        </w:rPr>
        <w:t>按照</w:t>
      </w:r>
      <w:r>
        <w:rPr>
          <w:rFonts w:hint="eastAsia" w:eastAsia="仿宋_GB2312"/>
          <w:color w:val="000000"/>
          <w:sz w:val="32"/>
          <w:szCs w:val="32"/>
        </w:rPr>
        <w:t>“</w:t>
      </w:r>
      <w:r>
        <w:rPr>
          <w:rFonts w:eastAsia="仿宋_GB2312"/>
          <w:color w:val="000000"/>
          <w:sz w:val="32"/>
          <w:szCs w:val="32"/>
        </w:rPr>
        <w:t>先易后难</w:t>
      </w:r>
      <w:r>
        <w:rPr>
          <w:rFonts w:hint="eastAsia" w:eastAsia="仿宋_GB2312"/>
          <w:color w:val="000000"/>
          <w:sz w:val="32"/>
          <w:szCs w:val="32"/>
        </w:rPr>
        <w:t>、</w:t>
      </w:r>
      <w:r>
        <w:rPr>
          <w:rFonts w:eastAsia="仿宋_GB2312"/>
          <w:color w:val="000000"/>
          <w:sz w:val="32"/>
          <w:szCs w:val="32"/>
        </w:rPr>
        <w:t>逐步扩大</w:t>
      </w:r>
      <w:r>
        <w:rPr>
          <w:rFonts w:hint="eastAsia" w:eastAsia="仿宋_GB2312"/>
          <w:color w:val="000000"/>
          <w:sz w:val="32"/>
          <w:szCs w:val="32"/>
        </w:rPr>
        <w:t>”</w:t>
      </w:r>
      <w:r>
        <w:rPr>
          <w:rFonts w:eastAsia="仿宋_GB2312"/>
          <w:color w:val="000000"/>
          <w:sz w:val="32"/>
          <w:szCs w:val="32"/>
        </w:rPr>
        <w:t>的原则，</w:t>
      </w:r>
      <w:r>
        <w:rPr>
          <w:rFonts w:hint="eastAsia" w:eastAsia="仿宋_GB2312"/>
          <w:color w:val="000000"/>
          <w:sz w:val="32"/>
          <w:szCs w:val="32"/>
        </w:rPr>
        <w:t>委托城区生活垃圾收集清运服务企业（昆明市晋宁区城市资源开发有限公司）负责实施</w:t>
      </w:r>
      <w:r>
        <w:rPr>
          <w:rFonts w:eastAsia="仿宋_GB2312"/>
          <w:color w:val="000000"/>
          <w:sz w:val="32"/>
          <w:szCs w:val="32"/>
        </w:rPr>
        <w:t>餐厨废弃物收运处置</w:t>
      </w:r>
      <w:r>
        <w:rPr>
          <w:rFonts w:hint="eastAsia" w:eastAsia="仿宋_GB2312"/>
          <w:color w:val="000000"/>
          <w:sz w:val="32"/>
          <w:szCs w:val="32"/>
        </w:rPr>
        <w:t>具体</w:t>
      </w:r>
      <w:r>
        <w:rPr>
          <w:rFonts w:eastAsia="仿宋_GB2312"/>
          <w:color w:val="000000"/>
          <w:sz w:val="32"/>
          <w:szCs w:val="32"/>
        </w:rPr>
        <w:t>工作</w:t>
      </w:r>
      <w:r>
        <w:rPr>
          <w:rFonts w:hint="eastAsia" w:eastAsia="仿宋_GB2312"/>
          <w:color w:val="000000"/>
          <w:sz w:val="32"/>
          <w:szCs w:val="32"/>
        </w:rPr>
        <w:t>，</w:t>
      </w:r>
      <w:r>
        <w:rPr>
          <w:rFonts w:eastAsia="仿宋_GB2312"/>
          <w:color w:val="000000"/>
          <w:sz w:val="32"/>
          <w:szCs w:val="32"/>
        </w:rPr>
        <w:t>从事餐饮业服务的</w:t>
      </w:r>
      <w:r>
        <w:rPr>
          <w:rFonts w:hint="eastAsia" w:eastAsia="仿宋_GB2312"/>
          <w:color w:val="000000"/>
          <w:sz w:val="32"/>
          <w:szCs w:val="32"/>
        </w:rPr>
        <w:t>单位</w:t>
      </w:r>
      <w:r>
        <w:rPr>
          <w:rFonts w:eastAsia="仿宋_GB2312"/>
          <w:color w:val="000000"/>
          <w:sz w:val="32"/>
          <w:szCs w:val="32"/>
        </w:rPr>
        <w:t>，</w:t>
      </w:r>
      <w:r>
        <w:rPr>
          <w:rFonts w:hint="eastAsia" w:eastAsia="仿宋_GB2312"/>
          <w:color w:val="000000"/>
          <w:sz w:val="32"/>
          <w:szCs w:val="32"/>
        </w:rPr>
        <w:t>应</w:t>
      </w:r>
      <w:r>
        <w:rPr>
          <w:rFonts w:hint="eastAsia" w:eastAsia="仿宋_GB2312"/>
          <w:color w:val="000000"/>
          <w:spacing w:val="-8"/>
          <w:sz w:val="32"/>
          <w:szCs w:val="32"/>
        </w:rPr>
        <w:t>与餐厨废弃物收运单位签订收运协议，</w:t>
      </w:r>
      <w:r>
        <w:rPr>
          <w:rFonts w:hint="eastAsia" w:eastAsia="仿宋_GB2312"/>
          <w:color w:val="000000"/>
          <w:sz w:val="32"/>
          <w:szCs w:val="32"/>
        </w:rPr>
        <w:t>确保餐厨废弃物应收尽收</w:t>
      </w:r>
      <w:r>
        <w:rPr>
          <w:rFonts w:eastAsia="仿宋_GB2312"/>
          <w:b/>
          <w:color w:val="000000"/>
          <w:sz w:val="32"/>
          <w:szCs w:val="32"/>
        </w:rPr>
        <w:t>。</w:t>
      </w:r>
    </w:p>
    <w:p>
      <w:pPr>
        <w:snapToGrid w:val="0"/>
        <w:spacing w:line="560" w:lineRule="exact"/>
        <w:ind w:firstLine="643" w:firstLineChars="200"/>
        <w:rPr>
          <w:rFonts w:hint="eastAsia" w:eastAsia="仿宋_GB2312"/>
          <w:color w:val="000000"/>
          <w:sz w:val="32"/>
          <w:szCs w:val="32"/>
        </w:rPr>
      </w:pPr>
      <w:r>
        <w:rPr>
          <w:rFonts w:eastAsia="仿宋_GB2312"/>
          <w:b/>
          <w:color w:val="000000"/>
          <w:sz w:val="32"/>
          <w:szCs w:val="32"/>
        </w:rPr>
        <w:t>牵头单位</w:t>
      </w:r>
      <w:r>
        <w:rPr>
          <w:rFonts w:eastAsia="仿宋_GB2312"/>
          <w:color w:val="000000"/>
          <w:sz w:val="32"/>
          <w:szCs w:val="32"/>
        </w:rPr>
        <w:t>：</w:t>
      </w:r>
      <w:r>
        <w:rPr>
          <w:rFonts w:hint="eastAsia" w:eastAsia="仿宋_GB2312"/>
          <w:color w:val="000000"/>
          <w:sz w:val="32"/>
          <w:szCs w:val="32"/>
        </w:rPr>
        <w:t>区城市管理局</w:t>
      </w:r>
    </w:p>
    <w:p>
      <w:pPr>
        <w:snapToGrid w:val="0"/>
        <w:spacing w:line="560" w:lineRule="exact"/>
        <w:ind w:firstLine="643" w:firstLineChars="200"/>
        <w:rPr>
          <w:rFonts w:hint="eastAsia" w:eastAsia="仿宋_GB2312"/>
          <w:color w:val="000000"/>
          <w:sz w:val="32"/>
          <w:szCs w:val="32"/>
        </w:rPr>
      </w:pPr>
      <w:r>
        <w:rPr>
          <w:rFonts w:hint="eastAsia" w:eastAsia="仿宋_GB2312"/>
          <w:b/>
          <w:color w:val="000000"/>
          <w:sz w:val="32"/>
          <w:szCs w:val="32"/>
        </w:rPr>
        <w:t>责任单位：</w:t>
      </w:r>
      <w:r>
        <w:rPr>
          <w:rFonts w:hint="eastAsia" w:eastAsia="仿宋_GB2312"/>
          <w:color w:val="000000"/>
          <w:sz w:val="32"/>
          <w:szCs w:val="32"/>
        </w:rPr>
        <w:t>各成员单位</w:t>
      </w:r>
    </w:p>
    <w:p>
      <w:pPr>
        <w:snapToGrid w:val="0"/>
        <w:spacing w:line="560" w:lineRule="exact"/>
        <w:ind w:firstLine="640" w:firstLineChars="200"/>
        <w:rPr>
          <w:rFonts w:hint="eastAsia" w:eastAsia="仿宋_GB2312"/>
          <w:color w:val="000000"/>
          <w:sz w:val="32"/>
          <w:szCs w:val="32"/>
        </w:rPr>
      </w:pPr>
      <w:r>
        <w:rPr>
          <w:rFonts w:hint="eastAsia" w:eastAsia="仿宋_GB2312"/>
          <w:color w:val="000000"/>
          <w:sz w:val="32"/>
          <w:szCs w:val="32"/>
        </w:rPr>
        <w:t>3、</w:t>
      </w:r>
      <w:r>
        <w:rPr>
          <w:rFonts w:eastAsia="仿宋_GB2312"/>
          <w:color w:val="000000"/>
          <w:sz w:val="32"/>
          <w:szCs w:val="32"/>
        </w:rPr>
        <w:t>建立餐厨废弃物</w:t>
      </w:r>
      <w:r>
        <w:rPr>
          <w:rFonts w:hint="eastAsia" w:eastAsia="仿宋_GB2312"/>
          <w:color w:val="000000"/>
          <w:sz w:val="32"/>
          <w:szCs w:val="32"/>
          <w:lang w:eastAsia="zh-CN"/>
        </w:rPr>
        <w:t>管理台账</w:t>
      </w:r>
      <w:r>
        <w:rPr>
          <w:rFonts w:eastAsia="仿宋_GB2312"/>
          <w:color w:val="000000"/>
          <w:sz w:val="32"/>
          <w:szCs w:val="32"/>
        </w:rPr>
        <w:t>制度。</w:t>
      </w:r>
      <w:r>
        <w:rPr>
          <w:rFonts w:hint="eastAsia" w:eastAsia="仿宋_GB2312"/>
          <w:color w:val="000000"/>
          <w:sz w:val="32"/>
          <w:szCs w:val="32"/>
        </w:rPr>
        <w:t>各单位要安排专人负责做好餐厨废弃物的产生数量、处置去向等情况记录。确保餐厨废弃物去向明确，产生量记录</w:t>
      </w:r>
      <w:r>
        <w:rPr>
          <w:rFonts w:eastAsia="仿宋_GB2312"/>
          <w:color w:val="000000"/>
          <w:sz w:val="32"/>
          <w:szCs w:val="32"/>
        </w:rPr>
        <w:t>真实、完整</w:t>
      </w:r>
      <w:r>
        <w:rPr>
          <w:rFonts w:hint="eastAsia" w:eastAsia="仿宋_GB2312"/>
          <w:color w:val="000000"/>
          <w:spacing w:val="-8"/>
          <w:sz w:val="32"/>
          <w:szCs w:val="32"/>
        </w:rPr>
        <w:t>。</w:t>
      </w:r>
    </w:p>
    <w:p>
      <w:pPr>
        <w:snapToGrid w:val="0"/>
        <w:spacing w:line="560" w:lineRule="exact"/>
        <w:ind w:firstLine="643" w:firstLineChars="200"/>
        <w:rPr>
          <w:rFonts w:eastAsia="仿宋_GB2312"/>
          <w:color w:val="000000"/>
          <w:sz w:val="32"/>
          <w:szCs w:val="32"/>
        </w:rPr>
      </w:pPr>
      <w:r>
        <w:rPr>
          <w:rFonts w:eastAsia="仿宋_GB2312"/>
          <w:b/>
          <w:color w:val="000000"/>
          <w:sz w:val="32"/>
          <w:szCs w:val="32"/>
        </w:rPr>
        <w:t>牵头单位</w:t>
      </w:r>
      <w:r>
        <w:rPr>
          <w:rFonts w:eastAsia="仿宋_GB2312"/>
          <w:color w:val="000000"/>
          <w:sz w:val="32"/>
          <w:szCs w:val="32"/>
        </w:rPr>
        <w:t>：</w:t>
      </w:r>
      <w:r>
        <w:rPr>
          <w:rFonts w:hint="eastAsia" w:eastAsia="仿宋_GB2312"/>
          <w:color w:val="000000"/>
          <w:sz w:val="32"/>
          <w:szCs w:val="32"/>
        </w:rPr>
        <w:t>区市场监管</w:t>
      </w:r>
      <w:r>
        <w:rPr>
          <w:rFonts w:eastAsia="仿宋_GB2312"/>
          <w:color w:val="000000"/>
          <w:sz w:val="32"/>
          <w:szCs w:val="32"/>
        </w:rPr>
        <w:t>局</w:t>
      </w:r>
    </w:p>
    <w:p>
      <w:pPr>
        <w:snapToGrid w:val="0"/>
        <w:spacing w:line="560" w:lineRule="exact"/>
        <w:ind w:firstLine="643" w:firstLineChars="200"/>
        <w:rPr>
          <w:rFonts w:hint="eastAsia" w:eastAsia="仿宋_GB2312"/>
          <w:color w:val="000000"/>
          <w:sz w:val="32"/>
          <w:szCs w:val="32"/>
        </w:rPr>
      </w:pPr>
      <w:r>
        <w:rPr>
          <w:rFonts w:eastAsia="仿宋_GB2312"/>
          <w:b/>
          <w:color w:val="000000"/>
          <w:sz w:val="32"/>
          <w:szCs w:val="32"/>
        </w:rPr>
        <w:t>责任单位</w:t>
      </w:r>
      <w:r>
        <w:rPr>
          <w:rFonts w:eastAsia="仿宋_GB2312"/>
          <w:color w:val="000000"/>
          <w:sz w:val="32"/>
          <w:szCs w:val="32"/>
        </w:rPr>
        <w:t>：</w:t>
      </w:r>
      <w:r>
        <w:rPr>
          <w:rFonts w:hint="eastAsia" w:eastAsia="仿宋_GB2312"/>
          <w:color w:val="000000"/>
          <w:sz w:val="32"/>
          <w:szCs w:val="32"/>
        </w:rPr>
        <w:t>各成员单位</w:t>
      </w:r>
    </w:p>
    <w:p>
      <w:pPr>
        <w:pStyle w:val="57"/>
        <w:numPr>
          <w:ilvl w:val="0"/>
          <w:numId w:val="1"/>
        </w:numPr>
        <w:spacing w:line="560" w:lineRule="exact"/>
        <w:ind w:firstLineChars="0"/>
        <w:rPr>
          <w:rFonts w:hint="eastAsia" w:ascii="楷体_GB2312" w:eastAsia="楷体_GB2312"/>
          <w:sz w:val="32"/>
          <w:szCs w:val="32"/>
        </w:rPr>
      </w:pPr>
      <w:r>
        <w:rPr>
          <w:rFonts w:hint="eastAsia" w:ascii="楷体_GB2312" w:eastAsia="楷体_GB2312"/>
          <w:sz w:val="32"/>
          <w:szCs w:val="32"/>
        </w:rPr>
        <w:t>建立长效管理机制</w:t>
      </w:r>
    </w:p>
    <w:p>
      <w:pPr>
        <w:tabs>
          <w:tab w:val="left" w:pos="312"/>
        </w:tabs>
        <w:snapToGrid w:val="0"/>
        <w:spacing w:line="560" w:lineRule="exact"/>
        <w:ind w:firstLine="640" w:firstLineChars="200"/>
        <w:rPr>
          <w:rFonts w:hint="eastAsia" w:eastAsia="仿宋_GB2312"/>
          <w:color w:val="000000"/>
          <w:sz w:val="32"/>
          <w:szCs w:val="32"/>
        </w:rPr>
      </w:pPr>
      <w:r>
        <w:rPr>
          <w:rFonts w:hint="eastAsia" w:eastAsia="仿宋_GB2312"/>
          <w:color w:val="000000"/>
          <w:sz w:val="32"/>
          <w:szCs w:val="32"/>
        </w:rPr>
        <w:t>1、</w:t>
      </w:r>
      <w:r>
        <w:rPr>
          <w:rFonts w:eastAsia="仿宋_GB2312"/>
          <w:color w:val="000000"/>
          <w:sz w:val="32"/>
          <w:szCs w:val="32"/>
        </w:rPr>
        <w:t>建立完善资金保障机制。</w:t>
      </w:r>
      <w:r>
        <w:rPr>
          <w:rFonts w:hint="eastAsia" w:eastAsia="仿宋_GB2312"/>
          <w:color w:val="000000"/>
          <w:sz w:val="32"/>
          <w:szCs w:val="32"/>
        </w:rPr>
        <w:t>抓紧制订餐厨废弃物收运处置收费方案，在未完成收费标准前，由区财政安排资金用于餐厨废弃物收运处置。完成收费标准制定后，按照“谁产生、谁付费”原则，由餐厨废弃物产生单位缴纳餐厨废弃物收运处置费用。</w:t>
      </w:r>
    </w:p>
    <w:p>
      <w:pPr>
        <w:snapToGrid w:val="0"/>
        <w:spacing w:line="560" w:lineRule="exact"/>
        <w:ind w:firstLine="643" w:firstLineChars="200"/>
        <w:rPr>
          <w:rFonts w:eastAsia="仿宋_GB2312"/>
          <w:color w:val="000000"/>
          <w:sz w:val="32"/>
          <w:szCs w:val="32"/>
        </w:rPr>
      </w:pPr>
      <w:r>
        <w:rPr>
          <w:rFonts w:eastAsia="仿宋_GB2312"/>
          <w:b/>
          <w:color w:val="000000"/>
          <w:sz w:val="32"/>
          <w:szCs w:val="32"/>
        </w:rPr>
        <w:t>牵头单位</w:t>
      </w:r>
      <w:r>
        <w:rPr>
          <w:rFonts w:eastAsia="仿宋_GB2312"/>
          <w:color w:val="000000"/>
          <w:sz w:val="32"/>
          <w:szCs w:val="32"/>
        </w:rPr>
        <w:t>：</w:t>
      </w:r>
      <w:r>
        <w:rPr>
          <w:rFonts w:hint="eastAsia" w:eastAsia="仿宋_GB2312"/>
          <w:color w:val="000000"/>
          <w:sz w:val="32"/>
          <w:szCs w:val="32"/>
        </w:rPr>
        <w:t>区城市管理局</w:t>
      </w:r>
    </w:p>
    <w:p>
      <w:pPr>
        <w:snapToGrid w:val="0"/>
        <w:spacing w:line="560" w:lineRule="exact"/>
        <w:ind w:firstLine="643" w:firstLineChars="200"/>
        <w:rPr>
          <w:rFonts w:hint="eastAsia" w:eastAsia="仿宋_GB2312"/>
          <w:color w:val="000000"/>
          <w:sz w:val="32"/>
          <w:szCs w:val="32"/>
        </w:rPr>
      </w:pPr>
      <w:r>
        <w:rPr>
          <w:rFonts w:eastAsia="仿宋_GB2312"/>
          <w:b/>
          <w:color w:val="000000"/>
          <w:sz w:val="32"/>
          <w:szCs w:val="32"/>
        </w:rPr>
        <w:t>责任单位</w:t>
      </w:r>
      <w:r>
        <w:rPr>
          <w:rFonts w:eastAsia="仿宋_GB2312"/>
          <w:color w:val="000000"/>
          <w:sz w:val="32"/>
          <w:szCs w:val="32"/>
        </w:rPr>
        <w:t>：</w:t>
      </w:r>
      <w:r>
        <w:rPr>
          <w:rFonts w:hint="eastAsia" w:eastAsia="仿宋_GB2312"/>
          <w:color w:val="000000"/>
          <w:sz w:val="32"/>
          <w:szCs w:val="32"/>
        </w:rPr>
        <w:t>领导小组</w:t>
      </w:r>
      <w:r>
        <w:rPr>
          <w:rFonts w:hint="eastAsia" w:eastAsia="仿宋_GB2312"/>
          <w:sz w:val="32"/>
          <w:szCs w:val="32"/>
        </w:rPr>
        <w:t>各成员单位</w:t>
      </w:r>
    </w:p>
    <w:p>
      <w:pPr>
        <w:spacing w:line="56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强化餐厨废弃物收运</w:t>
      </w:r>
      <w:r>
        <w:rPr>
          <w:rFonts w:hint="eastAsia" w:eastAsia="仿宋_GB2312"/>
          <w:color w:val="000000"/>
          <w:sz w:val="32"/>
          <w:szCs w:val="32"/>
        </w:rPr>
        <w:t>处置</w:t>
      </w:r>
      <w:r>
        <w:rPr>
          <w:rFonts w:eastAsia="仿宋_GB2312"/>
          <w:color w:val="000000"/>
          <w:sz w:val="32"/>
          <w:szCs w:val="32"/>
        </w:rPr>
        <w:t>的日常监管。</w:t>
      </w:r>
      <w:r>
        <w:rPr>
          <w:rFonts w:hint="eastAsia" w:eastAsia="仿宋_GB2312"/>
          <w:color w:val="000000"/>
          <w:sz w:val="32"/>
          <w:szCs w:val="32"/>
        </w:rPr>
        <w:t>各乡镇（街道）、区级职责能部门要强化对餐饮服务单位餐厨废弃物收运处置的日常监管，建立常态化监督检查机制，</w:t>
      </w:r>
      <w:r>
        <w:rPr>
          <w:rFonts w:eastAsia="仿宋_GB2312"/>
          <w:color w:val="000000"/>
          <w:sz w:val="32"/>
          <w:szCs w:val="32"/>
        </w:rPr>
        <w:t>按照《昆明市餐厨废弃物管理办法》明确的工作职责，从餐厨废弃物的产生、收集、处置以及产品生产、销售等环节</w:t>
      </w:r>
      <w:r>
        <w:rPr>
          <w:rFonts w:hint="eastAsia" w:eastAsia="仿宋_GB2312"/>
          <w:color w:val="000000"/>
          <w:sz w:val="32"/>
          <w:szCs w:val="32"/>
        </w:rPr>
        <w:t>对餐饮服务单位</w:t>
      </w:r>
      <w:r>
        <w:rPr>
          <w:rFonts w:eastAsia="仿宋_GB2312"/>
          <w:color w:val="000000"/>
          <w:sz w:val="32"/>
          <w:szCs w:val="32"/>
        </w:rPr>
        <w:t>进行全程监管、无缝监管，确保餐厨废弃物得到无害化处理和资源化利用。</w:t>
      </w:r>
    </w:p>
    <w:p>
      <w:pPr>
        <w:snapToGrid w:val="0"/>
        <w:spacing w:line="560" w:lineRule="exact"/>
        <w:ind w:firstLine="643" w:firstLineChars="200"/>
        <w:rPr>
          <w:rFonts w:eastAsia="仿宋_GB2312"/>
          <w:color w:val="000000"/>
          <w:sz w:val="32"/>
          <w:szCs w:val="32"/>
        </w:rPr>
      </w:pPr>
      <w:r>
        <w:rPr>
          <w:rFonts w:eastAsia="仿宋_GB2312"/>
          <w:b/>
          <w:color w:val="000000"/>
          <w:sz w:val="32"/>
          <w:szCs w:val="32"/>
        </w:rPr>
        <w:t>牵头单位</w:t>
      </w:r>
      <w:r>
        <w:rPr>
          <w:rFonts w:eastAsia="仿宋_GB2312"/>
          <w:color w:val="000000"/>
          <w:sz w:val="32"/>
          <w:szCs w:val="32"/>
        </w:rPr>
        <w:t>：</w:t>
      </w:r>
      <w:r>
        <w:rPr>
          <w:rFonts w:hint="eastAsia" w:eastAsia="仿宋_GB2312"/>
          <w:color w:val="000000"/>
          <w:sz w:val="32"/>
          <w:szCs w:val="32"/>
        </w:rPr>
        <w:t>区城市管理局</w:t>
      </w:r>
    </w:p>
    <w:p>
      <w:pPr>
        <w:snapToGrid w:val="0"/>
        <w:spacing w:line="560" w:lineRule="exact"/>
        <w:ind w:firstLine="643" w:firstLineChars="200"/>
        <w:rPr>
          <w:rFonts w:hint="eastAsia" w:eastAsia="仿宋_GB2312"/>
          <w:color w:val="000000"/>
          <w:sz w:val="32"/>
          <w:szCs w:val="32"/>
        </w:rPr>
      </w:pPr>
      <w:r>
        <w:rPr>
          <w:rFonts w:eastAsia="仿宋_GB2312"/>
          <w:b/>
          <w:color w:val="000000"/>
          <w:sz w:val="32"/>
          <w:szCs w:val="32"/>
        </w:rPr>
        <w:t>责任单位</w:t>
      </w:r>
      <w:r>
        <w:rPr>
          <w:rFonts w:eastAsia="仿宋_GB2312"/>
          <w:color w:val="000000"/>
          <w:sz w:val="32"/>
          <w:szCs w:val="32"/>
        </w:rPr>
        <w:t>：</w:t>
      </w:r>
      <w:r>
        <w:rPr>
          <w:rFonts w:hint="eastAsia" w:eastAsia="仿宋_GB2312"/>
          <w:color w:val="000000"/>
          <w:sz w:val="32"/>
          <w:szCs w:val="32"/>
        </w:rPr>
        <w:t>领导小组各成员单位</w:t>
      </w:r>
    </w:p>
    <w:p>
      <w:pPr>
        <w:autoSpaceDE w:val="0"/>
        <w:autoSpaceDN w:val="0"/>
        <w:adjustRightInd w:val="0"/>
        <w:spacing w:line="560" w:lineRule="exact"/>
        <w:ind w:firstLine="640" w:firstLineChars="200"/>
        <w:rPr>
          <w:rFonts w:eastAsia="仿宋_GB2312"/>
          <w:color w:val="000000"/>
          <w:spacing w:val="-8"/>
          <w:sz w:val="32"/>
          <w:szCs w:val="32"/>
        </w:rPr>
      </w:pPr>
      <w:r>
        <w:rPr>
          <w:rFonts w:hint="eastAsia" w:eastAsia="仿宋_GB2312"/>
          <w:color w:val="000000"/>
          <w:sz w:val="32"/>
          <w:szCs w:val="32"/>
        </w:rPr>
        <w:t>3、</w:t>
      </w:r>
      <w:r>
        <w:rPr>
          <w:rFonts w:eastAsia="仿宋_GB2312"/>
          <w:color w:val="000000"/>
          <w:sz w:val="32"/>
          <w:szCs w:val="32"/>
        </w:rPr>
        <w:t>开展餐厨废弃物收运专项整治。</w:t>
      </w:r>
      <w:r>
        <w:rPr>
          <w:rFonts w:hint="eastAsia" w:eastAsia="仿宋_GB2312"/>
          <w:color w:val="000000"/>
          <w:sz w:val="32"/>
          <w:szCs w:val="32"/>
        </w:rPr>
        <w:t>领导小组办公室</w:t>
      </w:r>
      <w:r>
        <w:rPr>
          <w:rFonts w:eastAsia="仿宋_GB2312"/>
          <w:color w:val="000000"/>
          <w:sz w:val="32"/>
          <w:szCs w:val="32"/>
        </w:rPr>
        <w:t>要建立执法信息共享机制，加强信息的交流、反馈，加强联动执法力度，采取两头堵、路上查的方式，从严打击餐厨废弃物产生单位非法收集运输、非法委托、非法处置，以及无资质单位或个人收运处置或者有资质单位不按规定收集运输等行为，建立监管执法台</w:t>
      </w:r>
      <w:r>
        <w:rPr>
          <w:rFonts w:eastAsia="仿宋_GB2312"/>
          <w:color w:val="000000"/>
          <w:spacing w:val="-8"/>
          <w:sz w:val="32"/>
          <w:szCs w:val="32"/>
        </w:rPr>
        <w:t>账，建立完善餐厨废弃物收运处理监督管理体系和执法保障体系。</w:t>
      </w:r>
    </w:p>
    <w:p>
      <w:pPr>
        <w:snapToGrid w:val="0"/>
        <w:spacing w:line="560" w:lineRule="exact"/>
        <w:ind w:firstLine="643" w:firstLineChars="200"/>
        <w:rPr>
          <w:rFonts w:eastAsia="仿宋_GB2312"/>
          <w:color w:val="000000"/>
          <w:sz w:val="32"/>
          <w:szCs w:val="32"/>
        </w:rPr>
      </w:pPr>
      <w:r>
        <w:rPr>
          <w:rFonts w:eastAsia="仿宋_GB2312"/>
          <w:b/>
          <w:color w:val="000000"/>
          <w:sz w:val="32"/>
          <w:szCs w:val="32"/>
        </w:rPr>
        <w:t>牵头单位</w:t>
      </w:r>
      <w:r>
        <w:rPr>
          <w:rFonts w:eastAsia="仿宋_GB2312"/>
          <w:color w:val="000000"/>
          <w:sz w:val="32"/>
          <w:szCs w:val="32"/>
        </w:rPr>
        <w:t>：</w:t>
      </w:r>
      <w:r>
        <w:rPr>
          <w:rFonts w:hint="eastAsia" w:eastAsia="仿宋_GB2312"/>
          <w:color w:val="000000"/>
          <w:sz w:val="32"/>
          <w:szCs w:val="32"/>
        </w:rPr>
        <w:t>区城市管理局</w:t>
      </w:r>
    </w:p>
    <w:p>
      <w:pPr>
        <w:snapToGrid w:val="0"/>
        <w:spacing w:line="560" w:lineRule="exact"/>
        <w:ind w:firstLine="643" w:firstLineChars="200"/>
        <w:rPr>
          <w:rFonts w:eastAsia="仿宋_GB2312"/>
          <w:color w:val="000000"/>
          <w:sz w:val="32"/>
          <w:szCs w:val="32"/>
        </w:rPr>
      </w:pPr>
      <w:r>
        <w:rPr>
          <w:rFonts w:eastAsia="仿宋_GB2312"/>
          <w:b/>
          <w:color w:val="000000"/>
          <w:sz w:val="32"/>
          <w:szCs w:val="32"/>
        </w:rPr>
        <w:t>责任单位</w:t>
      </w:r>
      <w:r>
        <w:rPr>
          <w:rFonts w:eastAsia="仿宋_GB2312"/>
          <w:color w:val="000000"/>
          <w:sz w:val="32"/>
          <w:szCs w:val="32"/>
        </w:rPr>
        <w:t>：</w:t>
      </w:r>
      <w:r>
        <w:rPr>
          <w:rFonts w:hint="eastAsia" w:eastAsia="仿宋_GB2312"/>
          <w:color w:val="000000"/>
          <w:sz w:val="32"/>
          <w:szCs w:val="32"/>
        </w:rPr>
        <w:t>领导小组</w:t>
      </w:r>
      <w:r>
        <w:rPr>
          <w:rFonts w:hint="eastAsia" w:eastAsia="仿宋_GB2312"/>
          <w:sz w:val="32"/>
          <w:szCs w:val="32"/>
        </w:rPr>
        <w:t>各成员单位</w:t>
      </w:r>
    </w:p>
    <w:p>
      <w:pPr>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六、工作要求</w:t>
      </w:r>
    </w:p>
    <w:p>
      <w:pPr>
        <w:snapToGrid w:val="0"/>
        <w:spacing w:line="560" w:lineRule="exact"/>
        <w:ind w:firstLine="640" w:firstLineChars="200"/>
        <w:rPr>
          <w:rFonts w:hint="eastAsia" w:eastAsia="楷体_GB2312"/>
          <w:color w:val="000000"/>
          <w:sz w:val="32"/>
          <w:szCs w:val="32"/>
        </w:rPr>
      </w:pPr>
      <w:r>
        <w:rPr>
          <w:rFonts w:hint="eastAsia" w:eastAsia="楷体_GB2312"/>
          <w:color w:val="000000"/>
          <w:sz w:val="32"/>
          <w:szCs w:val="32"/>
        </w:rPr>
        <w:t>（一）进一步压实工作</w:t>
      </w:r>
      <w:r>
        <w:rPr>
          <w:rFonts w:eastAsia="楷体_GB2312"/>
          <w:color w:val="000000"/>
          <w:sz w:val="32"/>
          <w:szCs w:val="32"/>
        </w:rPr>
        <w:t>责任</w:t>
      </w:r>
    </w:p>
    <w:p>
      <w:pPr>
        <w:snapToGrid w:val="0"/>
        <w:spacing w:line="560" w:lineRule="exact"/>
        <w:ind w:firstLine="640" w:firstLineChars="200"/>
        <w:rPr>
          <w:rFonts w:eastAsia="仿宋_GB2312"/>
          <w:color w:val="000000"/>
          <w:kern w:val="0"/>
          <w:sz w:val="32"/>
          <w:szCs w:val="32"/>
        </w:rPr>
      </w:pPr>
      <w:r>
        <w:rPr>
          <w:rFonts w:hint="eastAsia" w:ascii="仿宋_GB2312" w:eastAsia="仿宋_GB2312"/>
          <w:color w:val="000000"/>
          <w:sz w:val="32"/>
          <w:szCs w:val="32"/>
        </w:rPr>
        <w:t>各成员单位要高度</w:t>
      </w:r>
      <w:r>
        <w:rPr>
          <w:rFonts w:hint="eastAsia" w:ascii="仿宋_GB2312" w:eastAsia="仿宋_GB2312"/>
          <w:color w:val="000000"/>
          <w:sz w:val="32"/>
          <w:szCs w:val="32"/>
          <w:lang w:eastAsia="zh-CN"/>
        </w:rPr>
        <w:t>重视</w:t>
      </w:r>
      <w:r>
        <w:rPr>
          <w:rFonts w:hint="eastAsia" w:ascii="仿宋_GB2312" w:eastAsia="仿宋_GB2312"/>
          <w:color w:val="000000"/>
          <w:sz w:val="32"/>
          <w:szCs w:val="32"/>
        </w:rPr>
        <w:t>餐厨废弃物收运处置工作，</w:t>
      </w:r>
      <w:r>
        <w:rPr>
          <w:rFonts w:hint="eastAsia" w:ascii="仿宋_GB2312" w:eastAsia="仿宋_GB2312"/>
          <w:color w:val="000000"/>
          <w:kern w:val="0"/>
          <w:sz w:val="32"/>
          <w:szCs w:val="32"/>
        </w:rPr>
        <w:t>根据本《方案》的具体要求，各司其职、严密部署，落实工作责任，做到人员到位、措施到位，确保各项工作</w:t>
      </w:r>
      <w:r>
        <w:rPr>
          <w:rFonts w:eastAsia="仿宋_GB2312"/>
          <w:color w:val="000000"/>
          <w:kern w:val="0"/>
          <w:sz w:val="32"/>
          <w:szCs w:val="32"/>
        </w:rPr>
        <w:t>落</w:t>
      </w:r>
      <w:r>
        <w:rPr>
          <w:rFonts w:hint="eastAsia" w:eastAsia="仿宋_GB2312"/>
          <w:color w:val="000000"/>
          <w:kern w:val="0"/>
          <w:sz w:val="32"/>
          <w:szCs w:val="32"/>
        </w:rPr>
        <w:t>到实处</w:t>
      </w:r>
      <w:r>
        <w:rPr>
          <w:rFonts w:eastAsia="仿宋_GB2312"/>
          <w:color w:val="000000"/>
          <w:kern w:val="0"/>
          <w:sz w:val="32"/>
          <w:szCs w:val="32"/>
        </w:rPr>
        <w:t>。</w:t>
      </w:r>
      <w:bookmarkStart w:id="0" w:name="_GoBack"/>
      <w:bookmarkEnd w:id="0"/>
    </w:p>
    <w:p>
      <w:pPr>
        <w:spacing w:line="560" w:lineRule="exact"/>
        <w:ind w:firstLine="640" w:firstLineChars="200"/>
        <w:rPr>
          <w:rFonts w:hint="eastAsia" w:eastAsia="楷体_GB2312"/>
          <w:color w:val="000000"/>
          <w:sz w:val="32"/>
          <w:szCs w:val="32"/>
        </w:rPr>
      </w:pPr>
      <w:r>
        <w:rPr>
          <w:rFonts w:eastAsia="楷体_GB2312"/>
          <w:color w:val="000000"/>
          <w:sz w:val="32"/>
          <w:szCs w:val="32"/>
        </w:rPr>
        <w:t>（</w:t>
      </w:r>
      <w:r>
        <w:rPr>
          <w:rFonts w:hint="eastAsia" w:eastAsia="楷体_GB2312"/>
          <w:color w:val="000000"/>
          <w:sz w:val="32"/>
          <w:szCs w:val="32"/>
        </w:rPr>
        <w:t>二</w:t>
      </w:r>
      <w:r>
        <w:rPr>
          <w:rFonts w:eastAsia="楷体_GB2312"/>
          <w:color w:val="000000"/>
          <w:sz w:val="32"/>
          <w:szCs w:val="32"/>
        </w:rPr>
        <w:t>）加强执法监督与联动</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为有效解决餐厨废弃物收运中存在的餐厨废弃物产生单位非法委托、非法处理，以及无资质单位或个人非法收运、处置及有资质单位不规范收运、处置等问题，确保我</w:t>
      </w:r>
      <w:r>
        <w:rPr>
          <w:rFonts w:hint="eastAsia" w:eastAsia="仿宋_GB2312"/>
          <w:color w:val="000000"/>
          <w:kern w:val="0"/>
          <w:sz w:val="32"/>
          <w:szCs w:val="32"/>
        </w:rPr>
        <w:t>区</w:t>
      </w:r>
      <w:r>
        <w:rPr>
          <w:rFonts w:eastAsia="仿宋_GB2312"/>
          <w:color w:val="000000"/>
          <w:kern w:val="0"/>
          <w:sz w:val="32"/>
          <w:szCs w:val="32"/>
        </w:rPr>
        <w:t>餐厨废弃物统一收集、统一运输、</w:t>
      </w:r>
      <w:r>
        <w:rPr>
          <w:rFonts w:hint="eastAsia" w:eastAsia="仿宋_GB2312"/>
          <w:color w:val="000000"/>
          <w:kern w:val="0"/>
          <w:sz w:val="32"/>
          <w:szCs w:val="32"/>
        </w:rPr>
        <w:t>规范</w:t>
      </w:r>
      <w:r>
        <w:rPr>
          <w:rFonts w:eastAsia="仿宋_GB2312"/>
          <w:color w:val="000000"/>
          <w:kern w:val="0"/>
          <w:sz w:val="32"/>
          <w:szCs w:val="32"/>
        </w:rPr>
        <w:t>处置，</w:t>
      </w:r>
      <w:r>
        <w:rPr>
          <w:rFonts w:hint="eastAsia" w:eastAsia="仿宋_GB2312"/>
          <w:color w:val="000000"/>
          <w:kern w:val="0"/>
          <w:sz w:val="32"/>
          <w:szCs w:val="32"/>
        </w:rPr>
        <w:t>区</w:t>
      </w:r>
      <w:r>
        <w:rPr>
          <w:rFonts w:eastAsia="仿宋_GB2312"/>
          <w:color w:val="000000"/>
          <w:kern w:val="0"/>
          <w:sz w:val="32"/>
          <w:szCs w:val="32"/>
        </w:rPr>
        <w:t>级各部门要严格按照《昆明市餐厨废弃物管理办法》明确的职责，各司其职，加强餐厨废弃物产生、收运、处置等环节的监督检查，并形成部门联动机制，定期开展联合执法，严厉打击餐厨废弃物收集运输处置过程中的违法违规行为，有效规范餐厨废弃物管理。</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专项联合执法工作由领导小组办公室统一领导和部署，抽调各职能部门业务骨干组成。联合执法人员在执法过程中要服从指挥、密切配合、各司其职，做到依法行政、文明执法。专项整治各成员单位应服从联合执法安排，主动配合执法牵头单位开展餐厨废弃物收运联合执法工作，并在人力、物力以及宣传、车辆等方面提供保障和支持。</w:t>
      </w:r>
    </w:p>
    <w:p>
      <w:pPr>
        <w:pStyle w:val="6"/>
        <w:snapToGrid w:val="0"/>
        <w:spacing w:line="560" w:lineRule="exact"/>
        <w:rPr>
          <w:rFonts w:hint="eastAsia" w:eastAsia="楷体_GB2312"/>
          <w:color w:val="000000"/>
          <w:szCs w:val="32"/>
        </w:rPr>
      </w:pPr>
      <w:r>
        <w:rPr>
          <w:rFonts w:eastAsia="楷体_GB2312"/>
          <w:color w:val="000000"/>
          <w:szCs w:val="32"/>
        </w:rPr>
        <w:t>（</w:t>
      </w:r>
      <w:r>
        <w:rPr>
          <w:rFonts w:hint="eastAsia" w:eastAsia="楷体_GB2312"/>
          <w:color w:val="000000"/>
          <w:szCs w:val="32"/>
        </w:rPr>
        <w:t>三</w:t>
      </w:r>
      <w:r>
        <w:rPr>
          <w:rFonts w:eastAsia="楷体_GB2312"/>
          <w:color w:val="000000"/>
          <w:szCs w:val="32"/>
        </w:rPr>
        <w:t>）加强社会监督和舆论监督</w:t>
      </w:r>
    </w:p>
    <w:p>
      <w:pPr>
        <w:pStyle w:val="6"/>
        <w:snapToGrid w:val="0"/>
        <w:spacing w:line="560" w:lineRule="exact"/>
        <w:rPr>
          <w:rFonts w:hint="eastAsia"/>
          <w:color w:val="000000"/>
          <w:szCs w:val="32"/>
        </w:rPr>
      </w:pPr>
      <w:r>
        <w:rPr>
          <w:color w:val="000000"/>
          <w:szCs w:val="32"/>
        </w:rPr>
        <w:t>支持鼓励群众积极参与餐厨废弃物管理工作，</w:t>
      </w:r>
      <w:r>
        <w:rPr>
          <w:color w:val="000000"/>
          <w:kern w:val="0"/>
          <w:szCs w:val="32"/>
        </w:rPr>
        <w:t>鼓励公众举报餐厨废弃物收集、运输、处置活动中的违法行为，并对各种违反餐厨废弃物管理办法的行为在媒体上进行曝光，</w:t>
      </w:r>
      <w:r>
        <w:rPr>
          <w:color w:val="000000"/>
          <w:szCs w:val="32"/>
        </w:rPr>
        <w:t>形成政府依法监管、社会广泛监督的群防群治局面，营造良好的社会氛围，使餐厨废弃物资源化利用和无害化处理工作持续、稳定地向更高的水平发展。</w:t>
      </w:r>
    </w:p>
    <w:p>
      <w:pPr>
        <w:pStyle w:val="6"/>
        <w:snapToGrid w:val="0"/>
        <w:spacing w:line="560" w:lineRule="exact"/>
        <w:ind w:firstLine="5600" w:firstLineChars="1750"/>
        <w:rPr>
          <w:color w:val="000000"/>
          <w:szCs w:val="32"/>
        </w:rPr>
      </w:pPr>
      <w:r>
        <w:rPr>
          <w:rFonts w:hint="eastAsia"/>
          <w:color w:val="000000"/>
          <w:szCs w:val="32"/>
        </w:rPr>
        <w:t>2021年9月7日</w:t>
      </w:r>
    </w:p>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金山简标宋">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Fonts w:ascii="宋体" w:hAnsi="宋体"/>
        <w:color w:val="FFFFFF"/>
        <w:sz w:val="28"/>
        <w:szCs w:val="28"/>
      </w:rPr>
    </w:pPr>
    <w:r>
      <w:rPr>
        <w:rStyle w:val="22"/>
        <w:rFonts w:hint="eastAsia" w:ascii="宋体" w:hAnsi="宋体"/>
        <w:color w:val="FFFFFF"/>
        <w:sz w:val="28"/>
        <w:szCs w:val="28"/>
      </w:rPr>
      <w:t>—</w:t>
    </w:r>
    <w:r>
      <w:rPr>
        <w:rStyle w:val="22"/>
        <w:rFonts w:hint="eastAsia" w:ascii="宋体" w:hAnsi="宋体"/>
        <w:sz w:val="28"/>
        <w:szCs w:val="28"/>
      </w:rPr>
      <w:t xml:space="preserve">— </w:t>
    </w: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6</w:t>
    </w:r>
    <w:r>
      <w:rPr>
        <w:rStyle w:val="22"/>
        <w:rFonts w:ascii="宋体" w:hAnsi="宋体"/>
        <w:sz w:val="28"/>
        <w:szCs w:val="28"/>
      </w:rPr>
      <w:fldChar w:fldCharType="end"/>
    </w:r>
    <w:r>
      <w:rPr>
        <w:rStyle w:val="22"/>
        <w:rFonts w:hint="eastAsia" w:ascii="宋体" w:hAnsi="宋体"/>
        <w:sz w:val="28"/>
        <w:szCs w:val="28"/>
      </w:rPr>
      <w:t xml:space="preserve"> —</w:t>
    </w:r>
    <w:r>
      <w:rPr>
        <w:rStyle w:val="22"/>
        <w:rFonts w:hint="eastAsia" w:ascii="宋体" w:hAnsi="宋体"/>
        <w:color w:val="FFFFFF"/>
        <w:sz w:val="28"/>
        <w:szCs w:val="28"/>
      </w:rPr>
      <w:t>—</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15920"/>
    <w:multiLevelType w:val="multilevel"/>
    <w:tmpl w:val="61D15920"/>
    <w:lvl w:ilvl="0" w:tentative="0">
      <w:start w:val="4"/>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ZDRhYjE1ZDkzNGNkYjYwZDExNGYwNmNlOTQwYmUifQ=="/>
  </w:docVars>
  <w:rsids>
    <w:rsidRoot w:val="00684F94"/>
    <w:rsid w:val="00000942"/>
    <w:rsid w:val="000045F7"/>
    <w:rsid w:val="0000583A"/>
    <w:rsid w:val="00005C4C"/>
    <w:rsid w:val="0000639F"/>
    <w:rsid w:val="000069E7"/>
    <w:rsid w:val="000078FE"/>
    <w:rsid w:val="00011C9D"/>
    <w:rsid w:val="000121B5"/>
    <w:rsid w:val="00015132"/>
    <w:rsid w:val="000153B2"/>
    <w:rsid w:val="00020B43"/>
    <w:rsid w:val="00020BC9"/>
    <w:rsid w:val="00021E94"/>
    <w:rsid w:val="00024C58"/>
    <w:rsid w:val="00030E05"/>
    <w:rsid w:val="000323B4"/>
    <w:rsid w:val="00036157"/>
    <w:rsid w:val="000364AA"/>
    <w:rsid w:val="000420E3"/>
    <w:rsid w:val="00042D40"/>
    <w:rsid w:val="00043595"/>
    <w:rsid w:val="00043862"/>
    <w:rsid w:val="00046886"/>
    <w:rsid w:val="00046AFD"/>
    <w:rsid w:val="00047F9B"/>
    <w:rsid w:val="00052DDB"/>
    <w:rsid w:val="00064DE7"/>
    <w:rsid w:val="00065E96"/>
    <w:rsid w:val="000671C9"/>
    <w:rsid w:val="0007560E"/>
    <w:rsid w:val="000760E6"/>
    <w:rsid w:val="00076617"/>
    <w:rsid w:val="0007684D"/>
    <w:rsid w:val="0008163A"/>
    <w:rsid w:val="0008169E"/>
    <w:rsid w:val="000850DC"/>
    <w:rsid w:val="0008678A"/>
    <w:rsid w:val="00094235"/>
    <w:rsid w:val="0009438C"/>
    <w:rsid w:val="00094BAF"/>
    <w:rsid w:val="0009593F"/>
    <w:rsid w:val="00096B17"/>
    <w:rsid w:val="000978AC"/>
    <w:rsid w:val="000A1AA7"/>
    <w:rsid w:val="000A1DB0"/>
    <w:rsid w:val="000A1E20"/>
    <w:rsid w:val="000A4E83"/>
    <w:rsid w:val="000A71F2"/>
    <w:rsid w:val="000B2296"/>
    <w:rsid w:val="000B3C03"/>
    <w:rsid w:val="000C087D"/>
    <w:rsid w:val="000C32FA"/>
    <w:rsid w:val="000C50C2"/>
    <w:rsid w:val="000C638C"/>
    <w:rsid w:val="000C6C2E"/>
    <w:rsid w:val="000C767E"/>
    <w:rsid w:val="000C7D01"/>
    <w:rsid w:val="000D0129"/>
    <w:rsid w:val="000D0142"/>
    <w:rsid w:val="000D0487"/>
    <w:rsid w:val="000D0FF2"/>
    <w:rsid w:val="000D326D"/>
    <w:rsid w:val="000D38D7"/>
    <w:rsid w:val="000E0ACF"/>
    <w:rsid w:val="000E4586"/>
    <w:rsid w:val="000E49DF"/>
    <w:rsid w:val="000E5BE7"/>
    <w:rsid w:val="000E6C6E"/>
    <w:rsid w:val="000E72B6"/>
    <w:rsid w:val="000E7371"/>
    <w:rsid w:val="00101D78"/>
    <w:rsid w:val="001047AC"/>
    <w:rsid w:val="0010659D"/>
    <w:rsid w:val="0010714F"/>
    <w:rsid w:val="00107CE5"/>
    <w:rsid w:val="00114350"/>
    <w:rsid w:val="001151FC"/>
    <w:rsid w:val="00115F82"/>
    <w:rsid w:val="00116356"/>
    <w:rsid w:val="00116D10"/>
    <w:rsid w:val="00121C76"/>
    <w:rsid w:val="001247E9"/>
    <w:rsid w:val="00125651"/>
    <w:rsid w:val="00130382"/>
    <w:rsid w:val="001348F6"/>
    <w:rsid w:val="00137A77"/>
    <w:rsid w:val="0014022F"/>
    <w:rsid w:val="00140C18"/>
    <w:rsid w:val="00141859"/>
    <w:rsid w:val="0014204A"/>
    <w:rsid w:val="001461E8"/>
    <w:rsid w:val="00147539"/>
    <w:rsid w:val="00152E0F"/>
    <w:rsid w:val="001530E8"/>
    <w:rsid w:val="00153DA1"/>
    <w:rsid w:val="00155DF7"/>
    <w:rsid w:val="001561D0"/>
    <w:rsid w:val="00156BAA"/>
    <w:rsid w:val="00157772"/>
    <w:rsid w:val="00157E1D"/>
    <w:rsid w:val="00166E75"/>
    <w:rsid w:val="0016762E"/>
    <w:rsid w:val="001726F0"/>
    <w:rsid w:val="001748A0"/>
    <w:rsid w:val="00176115"/>
    <w:rsid w:val="00177942"/>
    <w:rsid w:val="001779C6"/>
    <w:rsid w:val="00177DD2"/>
    <w:rsid w:val="001801E2"/>
    <w:rsid w:val="001804E7"/>
    <w:rsid w:val="001848DF"/>
    <w:rsid w:val="00184A75"/>
    <w:rsid w:val="001868C9"/>
    <w:rsid w:val="00191B8B"/>
    <w:rsid w:val="00197020"/>
    <w:rsid w:val="001A45DD"/>
    <w:rsid w:val="001B0873"/>
    <w:rsid w:val="001B2D04"/>
    <w:rsid w:val="001B6377"/>
    <w:rsid w:val="001B66B7"/>
    <w:rsid w:val="001B709E"/>
    <w:rsid w:val="001C0AF5"/>
    <w:rsid w:val="001C32B8"/>
    <w:rsid w:val="001C3BC4"/>
    <w:rsid w:val="001C652C"/>
    <w:rsid w:val="001C73DF"/>
    <w:rsid w:val="001D1473"/>
    <w:rsid w:val="001D3250"/>
    <w:rsid w:val="001D4DE1"/>
    <w:rsid w:val="001D4E3E"/>
    <w:rsid w:val="001D4E8B"/>
    <w:rsid w:val="001D5503"/>
    <w:rsid w:val="001D582C"/>
    <w:rsid w:val="001D626F"/>
    <w:rsid w:val="001E0B85"/>
    <w:rsid w:val="001E5306"/>
    <w:rsid w:val="001E5D81"/>
    <w:rsid w:val="001E7AF4"/>
    <w:rsid w:val="001F2853"/>
    <w:rsid w:val="001F3D3C"/>
    <w:rsid w:val="001F70BC"/>
    <w:rsid w:val="00200B41"/>
    <w:rsid w:val="002027DA"/>
    <w:rsid w:val="002039A0"/>
    <w:rsid w:val="00204E8E"/>
    <w:rsid w:val="00205C17"/>
    <w:rsid w:val="00207A5F"/>
    <w:rsid w:val="00211108"/>
    <w:rsid w:val="00214A3F"/>
    <w:rsid w:val="00220AB7"/>
    <w:rsid w:val="0022447E"/>
    <w:rsid w:val="002260C3"/>
    <w:rsid w:val="00226DF2"/>
    <w:rsid w:val="002276EB"/>
    <w:rsid w:val="00230D50"/>
    <w:rsid w:val="00230FA9"/>
    <w:rsid w:val="002323B8"/>
    <w:rsid w:val="00234B5F"/>
    <w:rsid w:val="00234DEF"/>
    <w:rsid w:val="002363DE"/>
    <w:rsid w:val="0023682E"/>
    <w:rsid w:val="00237523"/>
    <w:rsid w:val="00242289"/>
    <w:rsid w:val="0024520D"/>
    <w:rsid w:val="00245E40"/>
    <w:rsid w:val="00247BD2"/>
    <w:rsid w:val="00252B1F"/>
    <w:rsid w:val="00254B60"/>
    <w:rsid w:val="002577E8"/>
    <w:rsid w:val="00261F50"/>
    <w:rsid w:val="00262F07"/>
    <w:rsid w:val="00263285"/>
    <w:rsid w:val="00265F41"/>
    <w:rsid w:val="00270D96"/>
    <w:rsid w:val="00272203"/>
    <w:rsid w:val="00273D13"/>
    <w:rsid w:val="002818CB"/>
    <w:rsid w:val="00285459"/>
    <w:rsid w:val="00286CE2"/>
    <w:rsid w:val="002A24B4"/>
    <w:rsid w:val="002A3447"/>
    <w:rsid w:val="002A4C3B"/>
    <w:rsid w:val="002A5C3A"/>
    <w:rsid w:val="002A5C8C"/>
    <w:rsid w:val="002B0CA3"/>
    <w:rsid w:val="002B1687"/>
    <w:rsid w:val="002B2D87"/>
    <w:rsid w:val="002B3C16"/>
    <w:rsid w:val="002C13AE"/>
    <w:rsid w:val="002C23D9"/>
    <w:rsid w:val="002C3109"/>
    <w:rsid w:val="002C4BA2"/>
    <w:rsid w:val="002C4DCF"/>
    <w:rsid w:val="002C50D9"/>
    <w:rsid w:val="002C59EA"/>
    <w:rsid w:val="002D15A9"/>
    <w:rsid w:val="002D167F"/>
    <w:rsid w:val="002D2874"/>
    <w:rsid w:val="002D4A77"/>
    <w:rsid w:val="002D6039"/>
    <w:rsid w:val="002D68EE"/>
    <w:rsid w:val="002D6C2C"/>
    <w:rsid w:val="002D7DBC"/>
    <w:rsid w:val="002E3097"/>
    <w:rsid w:val="002E3814"/>
    <w:rsid w:val="002E4A75"/>
    <w:rsid w:val="002E7BEB"/>
    <w:rsid w:val="002F023E"/>
    <w:rsid w:val="002F2D37"/>
    <w:rsid w:val="002F2FC3"/>
    <w:rsid w:val="002F48FE"/>
    <w:rsid w:val="002F51FE"/>
    <w:rsid w:val="002F5A4E"/>
    <w:rsid w:val="0030063A"/>
    <w:rsid w:val="00300B86"/>
    <w:rsid w:val="003026EE"/>
    <w:rsid w:val="00302F34"/>
    <w:rsid w:val="00304193"/>
    <w:rsid w:val="00305D75"/>
    <w:rsid w:val="00310CC4"/>
    <w:rsid w:val="00311012"/>
    <w:rsid w:val="00311897"/>
    <w:rsid w:val="003124BC"/>
    <w:rsid w:val="00315707"/>
    <w:rsid w:val="00317387"/>
    <w:rsid w:val="00320D6B"/>
    <w:rsid w:val="003271AF"/>
    <w:rsid w:val="00327D9A"/>
    <w:rsid w:val="00330A32"/>
    <w:rsid w:val="0033125A"/>
    <w:rsid w:val="00332D98"/>
    <w:rsid w:val="00333709"/>
    <w:rsid w:val="00335B3D"/>
    <w:rsid w:val="00336B48"/>
    <w:rsid w:val="00337BE0"/>
    <w:rsid w:val="00337EFD"/>
    <w:rsid w:val="0034066E"/>
    <w:rsid w:val="00342472"/>
    <w:rsid w:val="0034611E"/>
    <w:rsid w:val="00350EA7"/>
    <w:rsid w:val="003529D6"/>
    <w:rsid w:val="00353AC5"/>
    <w:rsid w:val="0035420E"/>
    <w:rsid w:val="00354BD8"/>
    <w:rsid w:val="00355342"/>
    <w:rsid w:val="003554F4"/>
    <w:rsid w:val="00360C14"/>
    <w:rsid w:val="00361ECB"/>
    <w:rsid w:val="00362E15"/>
    <w:rsid w:val="0036429A"/>
    <w:rsid w:val="003655E2"/>
    <w:rsid w:val="00365DEC"/>
    <w:rsid w:val="00365E79"/>
    <w:rsid w:val="0037412B"/>
    <w:rsid w:val="003756DF"/>
    <w:rsid w:val="00377DC4"/>
    <w:rsid w:val="0038010E"/>
    <w:rsid w:val="00381B8C"/>
    <w:rsid w:val="00382863"/>
    <w:rsid w:val="00392CD0"/>
    <w:rsid w:val="003933AC"/>
    <w:rsid w:val="0039521E"/>
    <w:rsid w:val="003A037E"/>
    <w:rsid w:val="003A1392"/>
    <w:rsid w:val="003A1707"/>
    <w:rsid w:val="003A2710"/>
    <w:rsid w:val="003A567D"/>
    <w:rsid w:val="003A74A5"/>
    <w:rsid w:val="003B1C00"/>
    <w:rsid w:val="003B4776"/>
    <w:rsid w:val="003B508F"/>
    <w:rsid w:val="003B5FBB"/>
    <w:rsid w:val="003B6577"/>
    <w:rsid w:val="003B6601"/>
    <w:rsid w:val="003B72F7"/>
    <w:rsid w:val="003C3002"/>
    <w:rsid w:val="003C45F4"/>
    <w:rsid w:val="003C4E66"/>
    <w:rsid w:val="003C55BA"/>
    <w:rsid w:val="003C68A6"/>
    <w:rsid w:val="003C735D"/>
    <w:rsid w:val="003D0711"/>
    <w:rsid w:val="003D0ED9"/>
    <w:rsid w:val="003D2851"/>
    <w:rsid w:val="003D3078"/>
    <w:rsid w:val="003D43C9"/>
    <w:rsid w:val="003D5EB0"/>
    <w:rsid w:val="003D6167"/>
    <w:rsid w:val="003D65FC"/>
    <w:rsid w:val="003E2C56"/>
    <w:rsid w:val="003E57D4"/>
    <w:rsid w:val="003E6FA1"/>
    <w:rsid w:val="003F065B"/>
    <w:rsid w:val="003F2458"/>
    <w:rsid w:val="003F3786"/>
    <w:rsid w:val="003F665D"/>
    <w:rsid w:val="003F67B7"/>
    <w:rsid w:val="00404E34"/>
    <w:rsid w:val="0040664C"/>
    <w:rsid w:val="00406DC6"/>
    <w:rsid w:val="00412969"/>
    <w:rsid w:val="0041448B"/>
    <w:rsid w:val="00414889"/>
    <w:rsid w:val="00414CCB"/>
    <w:rsid w:val="00420C3B"/>
    <w:rsid w:val="004218EC"/>
    <w:rsid w:val="00422B52"/>
    <w:rsid w:val="00424520"/>
    <w:rsid w:val="00426DE3"/>
    <w:rsid w:val="00427056"/>
    <w:rsid w:val="00430F4A"/>
    <w:rsid w:val="00432433"/>
    <w:rsid w:val="00433DE3"/>
    <w:rsid w:val="004345CB"/>
    <w:rsid w:val="00436315"/>
    <w:rsid w:val="00437FCC"/>
    <w:rsid w:val="004405E4"/>
    <w:rsid w:val="00444653"/>
    <w:rsid w:val="00444D25"/>
    <w:rsid w:val="00446A58"/>
    <w:rsid w:val="00446B05"/>
    <w:rsid w:val="00447232"/>
    <w:rsid w:val="00450D33"/>
    <w:rsid w:val="00451EAB"/>
    <w:rsid w:val="00453366"/>
    <w:rsid w:val="00454C4E"/>
    <w:rsid w:val="00455B05"/>
    <w:rsid w:val="00456FC5"/>
    <w:rsid w:val="004576DC"/>
    <w:rsid w:val="00457E64"/>
    <w:rsid w:val="00461933"/>
    <w:rsid w:val="00466419"/>
    <w:rsid w:val="00466536"/>
    <w:rsid w:val="004705F6"/>
    <w:rsid w:val="004718CA"/>
    <w:rsid w:val="004729D2"/>
    <w:rsid w:val="00475367"/>
    <w:rsid w:val="0047557A"/>
    <w:rsid w:val="004769BC"/>
    <w:rsid w:val="00477F0C"/>
    <w:rsid w:val="004811F7"/>
    <w:rsid w:val="00482DE9"/>
    <w:rsid w:val="00484CA1"/>
    <w:rsid w:val="0048770C"/>
    <w:rsid w:val="0049287A"/>
    <w:rsid w:val="00495595"/>
    <w:rsid w:val="00495CE3"/>
    <w:rsid w:val="004964D3"/>
    <w:rsid w:val="00496737"/>
    <w:rsid w:val="004A2405"/>
    <w:rsid w:val="004A42FA"/>
    <w:rsid w:val="004B1E59"/>
    <w:rsid w:val="004B23EB"/>
    <w:rsid w:val="004B6D3E"/>
    <w:rsid w:val="004B74CF"/>
    <w:rsid w:val="004C2535"/>
    <w:rsid w:val="004C3DD7"/>
    <w:rsid w:val="004D428B"/>
    <w:rsid w:val="004E0898"/>
    <w:rsid w:val="004E3711"/>
    <w:rsid w:val="004E39D9"/>
    <w:rsid w:val="004E620C"/>
    <w:rsid w:val="004E69A1"/>
    <w:rsid w:val="004E70AF"/>
    <w:rsid w:val="00500F8D"/>
    <w:rsid w:val="00501F56"/>
    <w:rsid w:val="005047A8"/>
    <w:rsid w:val="00504C9C"/>
    <w:rsid w:val="00505159"/>
    <w:rsid w:val="00507467"/>
    <w:rsid w:val="00507886"/>
    <w:rsid w:val="00510108"/>
    <w:rsid w:val="00513DAB"/>
    <w:rsid w:val="00514236"/>
    <w:rsid w:val="00515B1A"/>
    <w:rsid w:val="00516EE1"/>
    <w:rsid w:val="00520E8E"/>
    <w:rsid w:val="00521B7E"/>
    <w:rsid w:val="00521B9B"/>
    <w:rsid w:val="00522EEF"/>
    <w:rsid w:val="0052437F"/>
    <w:rsid w:val="005260D9"/>
    <w:rsid w:val="00527B2D"/>
    <w:rsid w:val="005310CA"/>
    <w:rsid w:val="00533D76"/>
    <w:rsid w:val="00533EC1"/>
    <w:rsid w:val="00540D46"/>
    <w:rsid w:val="005528C1"/>
    <w:rsid w:val="0055478E"/>
    <w:rsid w:val="00554944"/>
    <w:rsid w:val="00554D2D"/>
    <w:rsid w:val="005552DA"/>
    <w:rsid w:val="00556620"/>
    <w:rsid w:val="00556F86"/>
    <w:rsid w:val="00560C04"/>
    <w:rsid w:val="00564551"/>
    <w:rsid w:val="00564D81"/>
    <w:rsid w:val="0056528D"/>
    <w:rsid w:val="00566950"/>
    <w:rsid w:val="0056719C"/>
    <w:rsid w:val="005728B5"/>
    <w:rsid w:val="00577AED"/>
    <w:rsid w:val="00580142"/>
    <w:rsid w:val="00581072"/>
    <w:rsid w:val="005831C6"/>
    <w:rsid w:val="005833E9"/>
    <w:rsid w:val="00584D33"/>
    <w:rsid w:val="005857AE"/>
    <w:rsid w:val="005866F6"/>
    <w:rsid w:val="00587640"/>
    <w:rsid w:val="00590A4D"/>
    <w:rsid w:val="00592498"/>
    <w:rsid w:val="00593CCC"/>
    <w:rsid w:val="00593DD9"/>
    <w:rsid w:val="005940A3"/>
    <w:rsid w:val="00595654"/>
    <w:rsid w:val="00595A9D"/>
    <w:rsid w:val="00596CE8"/>
    <w:rsid w:val="00596D1E"/>
    <w:rsid w:val="005A3E55"/>
    <w:rsid w:val="005A6AB6"/>
    <w:rsid w:val="005B1E8E"/>
    <w:rsid w:val="005B6059"/>
    <w:rsid w:val="005C0566"/>
    <w:rsid w:val="005C0AF4"/>
    <w:rsid w:val="005C7FE4"/>
    <w:rsid w:val="005D1832"/>
    <w:rsid w:val="005D2AE4"/>
    <w:rsid w:val="005D3038"/>
    <w:rsid w:val="005D34F0"/>
    <w:rsid w:val="005D3579"/>
    <w:rsid w:val="005D4A05"/>
    <w:rsid w:val="005D4DB1"/>
    <w:rsid w:val="005D581C"/>
    <w:rsid w:val="005D6711"/>
    <w:rsid w:val="005E1608"/>
    <w:rsid w:val="005E1941"/>
    <w:rsid w:val="005E1E84"/>
    <w:rsid w:val="005E3BC6"/>
    <w:rsid w:val="005E7F6C"/>
    <w:rsid w:val="005F7E47"/>
    <w:rsid w:val="005F7EBF"/>
    <w:rsid w:val="006019C4"/>
    <w:rsid w:val="0060283F"/>
    <w:rsid w:val="00603777"/>
    <w:rsid w:val="006047AA"/>
    <w:rsid w:val="00604AF5"/>
    <w:rsid w:val="00604AF7"/>
    <w:rsid w:val="00605104"/>
    <w:rsid w:val="006057D2"/>
    <w:rsid w:val="00606E02"/>
    <w:rsid w:val="00607093"/>
    <w:rsid w:val="00611B53"/>
    <w:rsid w:val="00613ACF"/>
    <w:rsid w:val="00613FD0"/>
    <w:rsid w:val="00614CAD"/>
    <w:rsid w:val="00620299"/>
    <w:rsid w:val="00621575"/>
    <w:rsid w:val="00623298"/>
    <w:rsid w:val="006234B4"/>
    <w:rsid w:val="00626F7D"/>
    <w:rsid w:val="0063063A"/>
    <w:rsid w:val="00630F1B"/>
    <w:rsid w:val="00631297"/>
    <w:rsid w:val="006316D5"/>
    <w:rsid w:val="00633D65"/>
    <w:rsid w:val="006349A6"/>
    <w:rsid w:val="006351BC"/>
    <w:rsid w:val="00635C86"/>
    <w:rsid w:val="00635E86"/>
    <w:rsid w:val="00637E60"/>
    <w:rsid w:val="00646CAC"/>
    <w:rsid w:val="00651B2E"/>
    <w:rsid w:val="00651C3B"/>
    <w:rsid w:val="00653003"/>
    <w:rsid w:val="00653FDF"/>
    <w:rsid w:val="00655781"/>
    <w:rsid w:val="006578BB"/>
    <w:rsid w:val="00660752"/>
    <w:rsid w:val="00662202"/>
    <w:rsid w:val="006631BD"/>
    <w:rsid w:val="0066359C"/>
    <w:rsid w:val="00663B0D"/>
    <w:rsid w:val="006651C6"/>
    <w:rsid w:val="006658B7"/>
    <w:rsid w:val="00666609"/>
    <w:rsid w:val="00671F2D"/>
    <w:rsid w:val="00672580"/>
    <w:rsid w:val="00674C4A"/>
    <w:rsid w:val="00676187"/>
    <w:rsid w:val="0067622A"/>
    <w:rsid w:val="0067660B"/>
    <w:rsid w:val="00677638"/>
    <w:rsid w:val="00681537"/>
    <w:rsid w:val="00683454"/>
    <w:rsid w:val="00684F94"/>
    <w:rsid w:val="006863BA"/>
    <w:rsid w:val="00686954"/>
    <w:rsid w:val="00686D42"/>
    <w:rsid w:val="006870D2"/>
    <w:rsid w:val="00687BF2"/>
    <w:rsid w:val="00691F11"/>
    <w:rsid w:val="00692E0F"/>
    <w:rsid w:val="006950D0"/>
    <w:rsid w:val="006976A2"/>
    <w:rsid w:val="006A2363"/>
    <w:rsid w:val="006A3A08"/>
    <w:rsid w:val="006A4554"/>
    <w:rsid w:val="006A5409"/>
    <w:rsid w:val="006A58FC"/>
    <w:rsid w:val="006B07BB"/>
    <w:rsid w:val="006B0E4B"/>
    <w:rsid w:val="006B0EB2"/>
    <w:rsid w:val="006B0FC4"/>
    <w:rsid w:val="006B1899"/>
    <w:rsid w:val="006B446C"/>
    <w:rsid w:val="006B4EEE"/>
    <w:rsid w:val="006B7247"/>
    <w:rsid w:val="006C0EF3"/>
    <w:rsid w:val="006C1DC3"/>
    <w:rsid w:val="006C2419"/>
    <w:rsid w:val="006C2674"/>
    <w:rsid w:val="006C3070"/>
    <w:rsid w:val="006C362E"/>
    <w:rsid w:val="006C6A8E"/>
    <w:rsid w:val="006D0D62"/>
    <w:rsid w:val="006D200B"/>
    <w:rsid w:val="006D3FB5"/>
    <w:rsid w:val="006D445D"/>
    <w:rsid w:val="006D5840"/>
    <w:rsid w:val="006D72E3"/>
    <w:rsid w:val="006E0B67"/>
    <w:rsid w:val="006E4A5D"/>
    <w:rsid w:val="006E609E"/>
    <w:rsid w:val="006E6A6F"/>
    <w:rsid w:val="006E7529"/>
    <w:rsid w:val="006F0B88"/>
    <w:rsid w:val="006F6B60"/>
    <w:rsid w:val="006F6DBC"/>
    <w:rsid w:val="006F6FF4"/>
    <w:rsid w:val="007022C0"/>
    <w:rsid w:val="00704B91"/>
    <w:rsid w:val="00705175"/>
    <w:rsid w:val="00705B25"/>
    <w:rsid w:val="00705FF7"/>
    <w:rsid w:val="0071173B"/>
    <w:rsid w:val="007117C3"/>
    <w:rsid w:val="00712B74"/>
    <w:rsid w:val="00716A51"/>
    <w:rsid w:val="00720CC9"/>
    <w:rsid w:val="00722016"/>
    <w:rsid w:val="00722609"/>
    <w:rsid w:val="00722E58"/>
    <w:rsid w:val="00724F88"/>
    <w:rsid w:val="007258F6"/>
    <w:rsid w:val="00725AE2"/>
    <w:rsid w:val="00726FC5"/>
    <w:rsid w:val="00731BC0"/>
    <w:rsid w:val="0073203A"/>
    <w:rsid w:val="00732EFD"/>
    <w:rsid w:val="00734C9A"/>
    <w:rsid w:val="0073517E"/>
    <w:rsid w:val="0073632D"/>
    <w:rsid w:val="007435CA"/>
    <w:rsid w:val="00743B1F"/>
    <w:rsid w:val="007444AF"/>
    <w:rsid w:val="00745D0A"/>
    <w:rsid w:val="00747FD3"/>
    <w:rsid w:val="0075050A"/>
    <w:rsid w:val="00751B79"/>
    <w:rsid w:val="0075276A"/>
    <w:rsid w:val="007536C8"/>
    <w:rsid w:val="00754F00"/>
    <w:rsid w:val="00762997"/>
    <w:rsid w:val="00764751"/>
    <w:rsid w:val="00764AE4"/>
    <w:rsid w:val="007652E4"/>
    <w:rsid w:val="00765D59"/>
    <w:rsid w:val="007701FC"/>
    <w:rsid w:val="00771FB3"/>
    <w:rsid w:val="00772F67"/>
    <w:rsid w:val="007733D5"/>
    <w:rsid w:val="0077696C"/>
    <w:rsid w:val="00777F65"/>
    <w:rsid w:val="00780856"/>
    <w:rsid w:val="00780958"/>
    <w:rsid w:val="00780999"/>
    <w:rsid w:val="00782CBB"/>
    <w:rsid w:val="00783C9A"/>
    <w:rsid w:val="00785962"/>
    <w:rsid w:val="00787372"/>
    <w:rsid w:val="007922A3"/>
    <w:rsid w:val="007934EB"/>
    <w:rsid w:val="007942A8"/>
    <w:rsid w:val="007948B4"/>
    <w:rsid w:val="00794D32"/>
    <w:rsid w:val="00795DAC"/>
    <w:rsid w:val="00797931"/>
    <w:rsid w:val="007A3665"/>
    <w:rsid w:val="007A3CC2"/>
    <w:rsid w:val="007A6AC8"/>
    <w:rsid w:val="007B0A83"/>
    <w:rsid w:val="007B32C5"/>
    <w:rsid w:val="007B42E9"/>
    <w:rsid w:val="007B4F3F"/>
    <w:rsid w:val="007B6BBF"/>
    <w:rsid w:val="007B6F10"/>
    <w:rsid w:val="007C045C"/>
    <w:rsid w:val="007C151B"/>
    <w:rsid w:val="007C1762"/>
    <w:rsid w:val="007C2C63"/>
    <w:rsid w:val="007C4577"/>
    <w:rsid w:val="007C4767"/>
    <w:rsid w:val="007C4BFC"/>
    <w:rsid w:val="007C5720"/>
    <w:rsid w:val="007D05B0"/>
    <w:rsid w:val="007D3F09"/>
    <w:rsid w:val="007D434C"/>
    <w:rsid w:val="007D48B7"/>
    <w:rsid w:val="007D70CB"/>
    <w:rsid w:val="007D77F1"/>
    <w:rsid w:val="007E539C"/>
    <w:rsid w:val="007E53D1"/>
    <w:rsid w:val="007E54E1"/>
    <w:rsid w:val="007F0401"/>
    <w:rsid w:val="007F1408"/>
    <w:rsid w:val="007F2FFE"/>
    <w:rsid w:val="007F65AF"/>
    <w:rsid w:val="0080067D"/>
    <w:rsid w:val="008011D2"/>
    <w:rsid w:val="00801D95"/>
    <w:rsid w:val="008023F7"/>
    <w:rsid w:val="0080276C"/>
    <w:rsid w:val="0080292D"/>
    <w:rsid w:val="00803DA6"/>
    <w:rsid w:val="00805B38"/>
    <w:rsid w:val="00806B83"/>
    <w:rsid w:val="0081290C"/>
    <w:rsid w:val="008141B8"/>
    <w:rsid w:val="0081442C"/>
    <w:rsid w:val="00815AC4"/>
    <w:rsid w:val="00816629"/>
    <w:rsid w:val="0081693E"/>
    <w:rsid w:val="008177A4"/>
    <w:rsid w:val="00817CDE"/>
    <w:rsid w:val="00820AD0"/>
    <w:rsid w:val="00820E79"/>
    <w:rsid w:val="0082173A"/>
    <w:rsid w:val="00822392"/>
    <w:rsid w:val="008229BD"/>
    <w:rsid w:val="00830FFA"/>
    <w:rsid w:val="00834BF0"/>
    <w:rsid w:val="00834FDB"/>
    <w:rsid w:val="008354CD"/>
    <w:rsid w:val="008367A0"/>
    <w:rsid w:val="00837AC4"/>
    <w:rsid w:val="00837AC5"/>
    <w:rsid w:val="00840FB3"/>
    <w:rsid w:val="008419B1"/>
    <w:rsid w:val="00845BFD"/>
    <w:rsid w:val="00847EB5"/>
    <w:rsid w:val="0085051F"/>
    <w:rsid w:val="00851268"/>
    <w:rsid w:val="00852235"/>
    <w:rsid w:val="0085246A"/>
    <w:rsid w:val="00852F05"/>
    <w:rsid w:val="008537B6"/>
    <w:rsid w:val="008551A4"/>
    <w:rsid w:val="00863B4B"/>
    <w:rsid w:val="008648D7"/>
    <w:rsid w:val="00865264"/>
    <w:rsid w:val="00865C48"/>
    <w:rsid w:val="0087226D"/>
    <w:rsid w:val="00875154"/>
    <w:rsid w:val="0088023F"/>
    <w:rsid w:val="008827A4"/>
    <w:rsid w:val="00886EE1"/>
    <w:rsid w:val="00887E99"/>
    <w:rsid w:val="00890B6B"/>
    <w:rsid w:val="0089123E"/>
    <w:rsid w:val="00891D29"/>
    <w:rsid w:val="008928F8"/>
    <w:rsid w:val="00892B5D"/>
    <w:rsid w:val="00895A31"/>
    <w:rsid w:val="008970C6"/>
    <w:rsid w:val="008A0320"/>
    <w:rsid w:val="008A05E2"/>
    <w:rsid w:val="008A19E2"/>
    <w:rsid w:val="008B094B"/>
    <w:rsid w:val="008B1AED"/>
    <w:rsid w:val="008B4114"/>
    <w:rsid w:val="008B4D53"/>
    <w:rsid w:val="008B4F81"/>
    <w:rsid w:val="008B5693"/>
    <w:rsid w:val="008B77BB"/>
    <w:rsid w:val="008C05EF"/>
    <w:rsid w:val="008C1585"/>
    <w:rsid w:val="008C3722"/>
    <w:rsid w:val="008C4345"/>
    <w:rsid w:val="008C4D02"/>
    <w:rsid w:val="008C5BE3"/>
    <w:rsid w:val="008C5F6B"/>
    <w:rsid w:val="008C68DD"/>
    <w:rsid w:val="008D1C67"/>
    <w:rsid w:val="008D584C"/>
    <w:rsid w:val="008D71F2"/>
    <w:rsid w:val="008D768E"/>
    <w:rsid w:val="008D7CF6"/>
    <w:rsid w:val="008E4CBE"/>
    <w:rsid w:val="008F30AA"/>
    <w:rsid w:val="008F34F8"/>
    <w:rsid w:val="008F53F9"/>
    <w:rsid w:val="008F6425"/>
    <w:rsid w:val="008F682B"/>
    <w:rsid w:val="008F72C9"/>
    <w:rsid w:val="009011CE"/>
    <w:rsid w:val="00902375"/>
    <w:rsid w:val="0090471E"/>
    <w:rsid w:val="0090574E"/>
    <w:rsid w:val="00906709"/>
    <w:rsid w:val="00907120"/>
    <w:rsid w:val="0090717F"/>
    <w:rsid w:val="00917115"/>
    <w:rsid w:val="00924D78"/>
    <w:rsid w:val="00924F28"/>
    <w:rsid w:val="00924FBE"/>
    <w:rsid w:val="00925459"/>
    <w:rsid w:val="00926281"/>
    <w:rsid w:val="009262FD"/>
    <w:rsid w:val="0092774A"/>
    <w:rsid w:val="00930884"/>
    <w:rsid w:val="00932C07"/>
    <w:rsid w:val="009338DC"/>
    <w:rsid w:val="00935D5A"/>
    <w:rsid w:val="0093733A"/>
    <w:rsid w:val="00941DFA"/>
    <w:rsid w:val="00941ED8"/>
    <w:rsid w:val="00941EF4"/>
    <w:rsid w:val="0094274C"/>
    <w:rsid w:val="00943075"/>
    <w:rsid w:val="00943D4A"/>
    <w:rsid w:val="00943DFE"/>
    <w:rsid w:val="00945149"/>
    <w:rsid w:val="009453BE"/>
    <w:rsid w:val="00945492"/>
    <w:rsid w:val="00950D8B"/>
    <w:rsid w:val="00951677"/>
    <w:rsid w:val="00953BFF"/>
    <w:rsid w:val="00953D48"/>
    <w:rsid w:val="00955468"/>
    <w:rsid w:val="009567CD"/>
    <w:rsid w:val="00956C48"/>
    <w:rsid w:val="00960305"/>
    <w:rsid w:val="00961666"/>
    <w:rsid w:val="0096313E"/>
    <w:rsid w:val="00965A95"/>
    <w:rsid w:val="00966AF2"/>
    <w:rsid w:val="009730BD"/>
    <w:rsid w:val="009751AA"/>
    <w:rsid w:val="00977530"/>
    <w:rsid w:val="00981523"/>
    <w:rsid w:val="009832D7"/>
    <w:rsid w:val="00983C92"/>
    <w:rsid w:val="00990502"/>
    <w:rsid w:val="009910F3"/>
    <w:rsid w:val="00993FCA"/>
    <w:rsid w:val="0099485D"/>
    <w:rsid w:val="00994DD1"/>
    <w:rsid w:val="0099509A"/>
    <w:rsid w:val="009A084C"/>
    <w:rsid w:val="009A3E23"/>
    <w:rsid w:val="009A5279"/>
    <w:rsid w:val="009A62E7"/>
    <w:rsid w:val="009A635C"/>
    <w:rsid w:val="009B062E"/>
    <w:rsid w:val="009B25AF"/>
    <w:rsid w:val="009B48C6"/>
    <w:rsid w:val="009B5590"/>
    <w:rsid w:val="009B7CE2"/>
    <w:rsid w:val="009C05FE"/>
    <w:rsid w:val="009C207D"/>
    <w:rsid w:val="009C2590"/>
    <w:rsid w:val="009C3771"/>
    <w:rsid w:val="009C40F1"/>
    <w:rsid w:val="009C48F9"/>
    <w:rsid w:val="009C6421"/>
    <w:rsid w:val="009D2EB1"/>
    <w:rsid w:val="009D31D5"/>
    <w:rsid w:val="009D673E"/>
    <w:rsid w:val="009D6822"/>
    <w:rsid w:val="009D7B3D"/>
    <w:rsid w:val="009E2425"/>
    <w:rsid w:val="009E2511"/>
    <w:rsid w:val="009E532A"/>
    <w:rsid w:val="009E557B"/>
    <w:rsid w:val="009E6F85"/>
    <w:rsid w:val="009E7453"/>
    <w:rsid w:val="009F0D18"/>
    <w:rsid w:val="009F273D"/>
    <w:rsid w:val="009F2E7D"/>
    <w:rsid w:val="009F3000"/>
    <w:rsid w:val="009F40DD"/>
    <w:rsid w:val="009F788F"/>
    <w:rsid w:val="00A02123"/>
    <w:rsid w:val="00A04018"/>
    <w:rsid w:val="00A056FF"/>
    <w:rsid w:val="00A05F3E"/>
    <w:rsid w:val="00A062E1"/>
    <w:rsid w:val="00A06B5B"/>
    <w:rsid w:val="00A073A7"/>
    <w:rsid w:val="00A07520"/>
    <w:rsid w:val="00A07FF3"/>
    <w:rsid w:val="00A10927"/>
    <w:rsid w:val="00A125A6"/>
    <w:rsid w:val="00A1370A"/>
    <w:rsid w:val="00A143AF"/>
    <w:rsid w:val="00A1676C"/>
    <w:rsid w:val="00A21A72"/>
    <w:rsid w:val="00A21DA3"/>
    <w:rsid w:val="00A2369C"/>
    <w:rsid w:val="00A24CF1"/>
    <w:rsid w:val="00A24FC3"/>
    <w:rsid w:val="00A2754E"/>
    <w:rsid w:val="00A3152E"/>
    <w:rsid w:val="00A31D52"/>
    <w:rsid w:val="00A347E2"/>
    <w:rsid w:val="00A3559F"/>
    <w:rsid w:val="00A37F31"/>
    <w:rsid w:val="00A430A5"/>
    <w:rsid w:val="00A459E4"/>
    <w:rsid w:val="00A5064E"/>
    <w:rsid w:val="00A51838"/>
    <w:rsid w:val="00A54F70"/>
    <w:rsid w:val="00A55869"/>
    <w:rsid w:val="00A55DC1"/>
    <w:rsid w:val="00A61BDC"/>
    <w:rsid w:val="00A63E31"/>
    <w:rsid w:val="00A63F9B"/>
    <w:rsid w:val="00A6418D"/>
    <w:rsid w:val="00A648C3"/>
    <w:rsid w:val="00A64E15"/>
    <w:rsid w:val="00A6626C"/>
    <w:rsid w:val="00A7267C"/>
    <w:rsid w:val="00A72BC2"/>
    <w:rsid w:val="00A72FEA"/>
    <w:rsid w:val="00A809D6"/>
    <w:rsid w:val="00A811A2"/>
    <w:rsid w:val="00A82471"/>
    <w:rsid w:val="00A827C4"/>
    <w:rsid w:val="00A8286C"/>
    <w:rsid w:val="00A82999"/>
    <w:rsid w:val="00A84297"/>
    <w:rsid w:val="00A8507F"/>
    <w:rsid w:val="00A90571"/>
    <w:rsid w:val="00A9070A"/>
    <w:rsid w:val="00A95CD2"/>
    <w:rsid w:val="00A97C14"/>
    <w:rsid w:val="00AA1407"/>
    <w:rsid w:val="00AA29A9"/>
    <w:rsid w:val="00AA361B"/>
    <w:rsid w:val="00AA6632"/>
    <w:rsid w:val="00AB2E23"/>
    <w:rsid w:val="00AB4A05"/>
    <w:rsid w:val="00AB4D80"/>
    <w:rsid w:val="00AB5688"/>
    <w:rsid w:val="00AB63BB"/>
    <w:rsid w:val="00AB6561"/>
    <w:rsid w:val="00AC1065"/>
    <w:rsid w:val="00AC166A"/>
    <w:rsid w:val="00AC3F35"/>
    <w:rsid w:val="00AC5F8A"/>
    <w:rsid w:val="00AD2377"/>
    <w:rsid w:val="00AD4530"/>
    <w:rsid w:val="00AD46EC"/>
    <w:rsid w:val="00AD4C80"/>
    <w:rsid w:val="00AD5317"/>
    <w:rsid w:val="00AD5430"/>
    <w:rsid w:val="00AD6258"/>
    <w:rsid w:val="00AD7968"/>
    <w:rsid w:val="00AE0192"/>
    <w:rsid w:val="00AE0330"/>
    <w:rsid w:val="00AE0415"/>
    <w:rsid w:val="00AE3212"/>
    <w:rsid w:val="00AE4286"/>
    <w:rsid w:val="00AE42B8"/>
    <w:rsid w:val="00AE4F1B"/>
    <w:rsid w:val="00AE608A"/>
    <w:rsid w:val="00AF060C"/>
    <w:rsid w:val="00AF168E"/>
    <w:rsid w:val="00AF21E6"/>
    <w:rsid w:val="00AF26F3"/>
    <w:rsid w:val="00AF29E4"/>
    <w:rsid w:val="00AF388C"/>
    <w:rsid w:val="00AF402E"/>
    <w:rsid w:val="00AF46C1"/>
    <w:rsid w:val="00B02D3A"/>
    <w:rsid w:val="00B04FB0"/>
    <w:rsid w:val="00B07C8F"/>
    <w:rsid w:val="00B1325D"/>
    <w:rsid w:val="00B148E9"/>
    <w:rsid w:val="00B16CF6"/>
    <w:rsid w:val="00B16ECE"/>
    <w:rsid w:val="00B1720A"/>
    <w:rsid w:val="00B17F3C"/>
    <w:rsid w:val="00B22E15"/>
    <w:rsid w:val="00B24948"/>
    <w:rsid w:val="00B26B28"/>
    <w:rsid w:val="00B26C07"/>
    <w:rsid w:val="00B26C47"/>
    <w:rsid w:val="00B27F23"/>
    <w:rsid w:val="00B306B4"/>
    <w:rsid w:val="00B31F7C"/>
    <w:rsid w:val="00B33B01"/>
    <w:rsid w:val="00B34D98"/>
    <w:rsid w:val="00B34DE1"/>
    <w:rsid w:val="00B363EA"/>
    <w:rsid w:val="00B375EE"/>
    <w:rsid w:val="00B40D85"/>
    <w:rsid w:val="00B411A1"/>
    <w:rsid w:val="00B4474E"/>
    <w:rsid w:val="00B449C1"/>
    <w:rsid w:val="00B537C6"/>
    <w:rsid w:val="00B54644"/>
    <w:rsid w:val="00B565A7"/>
    <w:rsid w:val="00B60672"/>
    <w:rsid w:val="00B60C5D"/>
    <w:rsid w:val="00B61A99"/>
    <w:rsid w:val="00B636F6"/>
    <w:rsid w:val="00B70072"/>
    <w:rsid w:val="00B70BA2"/>
    <w:rsid w:val="00B7182A"/>
    <w:rsid w:val="00B75044"/>
    <w:rsid w:val="00B7596E"/>
    <w:rsid w:val="00B77491"/>
    <w:rsid w:val="00B77642"/>
    <w:rsid w:val="00B806CC"/>
    <w:rsid w:val="00B80A5A"/>
    <w:rsid w:val="00B860D4"/>
    <w:rsid w:val="00B91A89"/>
    <w:rsid w:val="00B922B4"/>
    <w:rsid w:val="00B949B4"/>
    <w:rsid w:val="00B94AFC"/>
    <w:rsid w:val="00B95AA3"/>
    <w:rsid w:val="00BA2842"/>
    <w:rsid w:val="00BA418F"/>
    <w:rsid w:val="00BA4A35"/>
    <w:rsid w:val="00BB3EF2"/>
    <w:rsid w:val="00BB3F82"/>
    <w:rsid w:val="00BB6E39"/>
    <w:rsid w:val="00BB758D"/>
    <w:rsid w:val="00BB77BD"/>
    <w:rsid w:val="00BC18BA"/>
    <w:rsid w:val="00BC1ADB"/>
    <w:rsid w:val="00BC3AA8"/>
    <w:rsid w:val="00BC4749"/>
    <w:rsid w:val="00BC6C89"/>
    <w:rsid w:val="00BD064B"/>
    <w:rsid w:val="00BD0C68"/>
    <w:rsid w:val="00BD146A"/>
    <w:rsid w:val="00BD1527"/>
    <w:rsid w:val="00BD3A4F"/>
    <w:rsid w:val="00BD77D5"/>
    <w:rsid w:val="00BE2AA1"/>
    <w:rsid w:val="00BE6349"/>
    <w:rsid w:val="00BE65BB"/>
    <w:rsid w:val="00BE6A5C"/>
    <w:rsid w:val="00C03614"/>
    <w:rsid w:val="00C05CA1"/>
    <w:rsid w:val="00C06433"/>
    <w:rsid w:val="00C11009"/>
    <w:rsid w:val="00C12DFF"/>
    <w:rsid w:val="00C135CF"/>
    <w:rsid w:val="00C1432F"/>
    <w:rsid w:val="00C177CC"/>
    <w:rsid w:val="00C21341"/>
    <w:rsid w:val="00C21D0E"/>
    <w:rsid w:val="00C222CF"/>
    <w:rsid w:val="00C30D98"/>
    <w:rsid w:val="00C31E9B"/>
    <w:rsid w:val="00C34872"/>
    <w:rsid w:val="00C34DC0"/>
    <w:rsid w:val="00C35230"/>
    <w:rsid w:val="00C374FE"/>
    <w:rsid w:val="00C3751A"/>
    <w:rsid w:val="00C37976"/>
    <w:rsid w:val="00C37AE2"/>
    <w:rsid w:val="00C412DA"/>
    <w:rsid w:val="00C41368"/>
    <w:rsid w:val="00C4292E"/>
    <w:rsid w:val="00C42F06"/>
    <w:rsid w:val="00C43D3E"/>
    <w:rsid w:val="00C43DE0"/>
    <w:rsid w:val="00C50831"/>
    <w:rsid w:val="00C52639"/>
    <w:rsid w:val="00C5355D"/>
    <w:rsid w:val="00C550FD"/>
    <w:rsid w:val="00C604F6"/>
    <w:rsid w:val="00C61467"/>
    <w:rsid w:val="00C6253F"/>
    <w:rsid w:val="00C63AE0"/>
    <w:rsid w:val="00C64EA7"/>
    <w:rsid w:val="00C64F83"/>
    <w:rsid w:val="00C65D7C"/>
    <w:rsid w:val="00C717B5"/>
    <w:rsid w:val="00C71F4A"/>
    <w:rsid w:val="00C754F6"/>
    <w:rsid w:val="00C77290"/>
    <w:rsid w:val="00C81328"/>
    <w:rsid w:val="00C8425B"/>
    <w:rsid w:val="00C86469"/>
    <w:rsid w:val="00C8768A"/>
    <w:rsid w:val="00C87E5E"/>
    <w:rsid w:val="00C90719"/>
    <w:rsid w:val="00C90848"/>
    <w:rsid w:val="00C90CFE"/>
    <w:rsid w:val="00C9503D"/>
    <w:rsid w:val="00CA5074"/>
    <w:rsid w:val="00CB2FBC"/>
    <w:rsid w:val="00CB7C83"/>
    <w:rsid w:val="00CC2F23"/>
    <w:rsid w:val="00CC350A"/>
    <w:rsid w:val="00CC3C84"/>
    <w:rsid w:val="00CC4B06"/>
    <w:rsid w:val="00CC56AA"/>
    <w:rsid w:val="00CC5BC3"/>
    <w:rsid w:val="00CC6CDB"/>
    <w:rsid w:val="00CD0EA4"/>
    <w:rsid w:val="00CD1F92"/>
    <w:rsid w:val="00CD2F82"/>
    <w:rsid w:val="00CD5D8C"/>
    <w:rsid w:val="00CE09F8"/>
    <w:rsid w:val="00CE391A"/>
    <w:rsid w:val="00CE7B09"/>
    <w:rsid w:val="00CF06EF"/>
    <w:rsid w:val="00CF1970"/>
    <w:rsid w:val="00CF3040"/>
    <w:rsid w:val="00CF4CB1"/>
    <w:rsid w:val="00CF5E81"/>
    <w:rsid w:val="00CF65A5"/>
    <w:rsid w:val="00D00C5C"/>
    <w:rsid w:val="00D02753"/>
    <w:rsid w:val="00D0318E"/>
    <w:rsid w:val="00D03253"/>
    <w:rsid w:val="00D061DA"/>
    <w:rsid w:val="00D06302"/>
    <w:rsid w:val="00D07ECB"/>
    <w:rsid w:val="00D12F39"/>
    <w:rsid w:val="00D1335E"/>
    <w:rsid w:val="00D1387F"/>
    <w:rsid w:val="00D14478"/>
    <w:rsid w:val="00D150EC"/>
    <w:rsid w:val="00D1572B"/>
    <w:rsid w:val="00D16829"/>
    <w:rsid w:val="00D17359"/>
    <w:rsid w:val="00D20319"/>
    <w:rsid w:val="00D212BC"/>
    <w:rsid w:val="00D2538D"/>
    <w:rsid w:val="00D2598C"/>
    <w:rsid w:val="00D26885"/>
    <w:rsid w:val="00D27406"/>
    <w:rsid w:val="00D314D8"/>
    <w:rsid w:val="00D31B59"/>
    <w:rsid w:val="00D3561E"/>
    <w:rsid w:val="00D40EED"/>
    <w:rsid w:val="00D42AD4"/>
    <w:rsid w:val="00D43D12"/>
    <w:rsid w:val="00D46ED3"/>
    <w:rsid w:val="00D514C3"/>
    <w:rsid w:val="00D5157A"/>
    <w:rsid w:val="00D54979"/>
    <w:rsid w:val="00D55106"/>
    <w:rsid w:val="00D57C0D"/>
    <w:rsid w:val="00D60FD3"/>
    <w:rsid w:val="00D64B96"/>
    <w:rsid w:val="00D64C6B"/>
    <w:rsid w:val="00D6614A"/>
    <w:rsid w:val="00D66560"/>
    <w:rsid w:val="00D70179"/>
    <w:rsid w:val="00D70EF9"/>
    <w:rsid w:val="00D71CF3"/>
    <w:rsid w:val="00D71EB4"/>
    <w:rsid w:val="00D72B36"/>
    <w:rsid w:val="00D74668"/>
    <w:rsid w:val="00D81945"/>
    <w:rsid w:val="00D83744"/>
    <w:rsid w:val="00D83A1D"/>
    <w:rsid w:val="00D9070E"/>
    <w:rsid w:val="00DA003A"/>
    <w:rsid w:val="00DA1B69"/>
    <w:rsid w:val="00DA352D"/>
    <w:rsid w:val="00DA41A3"/>
    <w:rsid w:val="00DA461E"/>
    <w:rsid w:val="00DB07A1"/>
    <w:rsid w:val="00DB0B8E"/>
    <w:rsid w:val="00DB7A50"/>
    <w:rsid w:val="00DB7ABC"/>
    <w:rsid w:val="00DB7B59"/>
    <w:rsid w:val="00DC0033"/>
    <w:rsid w:val="00DC07EF"/>
    <w:rsid w:val="00DC1AF5"/>
    <w:rsid w:val="00DC1F7D"/>
    <w:rsid w:val="00DC30BD"/>
    <w:rsid w:val="00DC434B"/>
    <w:rsid w:val="00DC46D1"/>
    <w:rsid w:val="00DD030A"/>
    <w:rsid w:val="00DD0436"/>
    <w:rsid w:val="00DD0840"/>
    <w:rsid w:val="00DD254E"/>
    <w:rsid w:val="00DD276A"/>
    <w:rsid w:val="00DD31EE"/>
    <w:rsid w:val="00DD589B"/>
    <w:rsid w:val="00DD5DBC"/>
    <w:rsid w:val="00DD6A07"/>
    <w:rsid w:val="00DD6E57"/>
    <w:rsid w:val="00DE166A"/>
    <w:rsid w:val="00DE452A"/>
    <w:rsid w:val="00DE531A"/>
    <w:rsid w:val="00DE5CEB"/>
    <w:rsid w:val="00DF2285"/>
    <w:rsid w:val="00DF4951"/>
    <w:rsid w:val="00DF52A7"/>
    <w:rsid w:val="00E01E85"/>
    <w:rsid w:val="00E02121"/>
    <w:rsid w:val="00E029C9"/>
    <w:rsid w:val="00E039BB"/>
    <w:rsid w:val="00E04F63"/>
    <w:rsid w:val="00E11D16"/>
    <w:rsid w:val="00E12C4C"/>
    <w:rsid w:val="00E15045"/>
    <w:rsid w:val="00E15A4F"/>
    <w:rsid w:val="00E16E87"/>
    <w:rsid w:val="00E171FD"/>
    <w:rsid w:val="00E1788A"/>
    <w:rsid w:val="00E17A05"/>
    <w:rsid w:val="00E17C34"/>
    <w:rsid w:val="00E20A8C"/>
    <w:rsid w:val="00E2131F"/>
    <w:rsid w:val="00E21F21"/>
    <w:rsid w:val="00E24572"/>
    <w:rsid w:val="00E27218"/>
    <w:rsid w:val="00E2787F"/>
    <w:rsid w:val="00E337F4"/>
    <w:rsid w:val="00E3382A"/>
    <w:rsid w:val="00E3439A"/>
    <w:rsid w:val="00E3462C"/>
    <w:rsid w:val="00E34A0E"/>
    <w:rsid w:val="00E34EF5"/>
    <w:rsid w:val="00E35EA7"/>
    <w:rsid w:val="00E3649F"/>
    <w:rsid w:val="00E40A32"/>
    <w:rsid w:val="00E44073"/>
    <w:rsid w:val="00E442EF"/>
    <w:rsid w:val="00E44B02"/>
    <w:rsid w:val="00E45074"/>
    <w:rsid w:val="00E47308"/>
    <w:rsid w:val="00E519FA"/>
    <w:rsid w:val="00E52683"/>
    <w:rsid w:val="00E538D1"/>
    <w:rsid w:val="00E60CA3"/>
    <w:rsid w:val="00E61B16"/>
    <w:rsid w:val="00E6273D"/>
    <w:rsid w:val="00E64FB7"/>
    <w:rsid w:val="00E6540A"/>
    <w:rsid w:val="00E7098D"/>
    <w:rsid w:val="00E7178F"/>
    <w:rsid w:val="00E71FA1"/>
    <w:rsid w:val="00E75C48"/>
    <w:rsid w:val="00E76292"/>
    <w:rsid w:val="00E76486"/>
    <w:rsid w:val="00E7797A"/>
    <w:rsid w:val="00E81331"/>
    <w:rsid w:val="00E84A8B"/>
    <w:rsid w:val="00E86AAB"/>
    <w:rsid w:val="00E878A2"/>
    <w:rsid w:val="00E904FF"/>
    <w:rsid w:val="00E950B0"/>
    <w:rsid w:val="00EA0E2F"/>
    <w:rsid w:val="00EB2F18"/>
    <w:rsid w:val="00EB3253"/>
    <w:rsid w:val="00EB367D"/>
    <w:rsid w:val="00EB43BE"/>
    <w:rsid w:val="00EB6557"/>
    <w:rsid w:val="00EB69B1"/>
    <w:rsid w:val="00EB7317"/>
    <w:rsid w:val="00EB7D24"/>
    <w:rsid w:val="00EC04D6"/>
    <w:rsid w:val="00EC0DBB"/>
    <w:rsid w:val="00EC3897"/>
    <w:rsid w:val="00EC3961"/>
    <w:rsid w:val="00EC4608"/>
    <w:rsid w:val="00EC5EA6"/>
    <w:rsid w:val="00ED557E"/>
    <w:rsid w:val="00ED5C29"/>
    <w:rsid w:val="00ED661F"/>
    <w:rsid w:val="00ED7126"/>
    <w:rsid w:val="00EE006A"/>
    <w:rsid w:val="00EE0919"/>
    <w:rsid w:val="00EE0F9F"/>
    <w:rsid w:val="00EE4FB0"/>
    <w:rsid w:val="00EF20D8"/>
    <w:rsid w:val="00EF4440"/>
    <w:rsid w:val="00EF7298"/>
    <w:rsid w:val="00F03FD0"/>
    <w:rsid w:val="00F1204C"/>
    <w:rsid w:val="00F12470"/>
    <w:rsid w:val="00F128D6"/>
    <w:rsid w:val="00F12C11"/>
    <w:rsid w:val="00F13228"/>
    <w:rsid w:val="00F13301"/>
    <w:rsid w:val="00F1788F"/>
    <w:rsid w:val="00F17ACE"/>
    <w:rsid w:val="00F20E40"/>
    <w:rsid w:val="00F22979"/>
    <w:rsid w:val="00F26018"/>
    <w:rsid w:val="00F278DA"/>
    <w:rsid w:val="00F33B11"/>
    <w:rsid w:val="00F33E1D"/>
    <w:rsid w:val="00F3659A"/>
    <w:rsid w:val="00F369E3"/>
    <w:rsid w:val="00F36A04"/>
    <w:rsid w:val="00F37A5A"/>
    <w:rsid w:val="00F41687"/>
    <w:rsid w:val="00F43393"/>
    <w:rsid w:val="00F44449"/>
    <w:rsid w:val="00F45056"/>
    <w:rsid w:val="00F50325"/>
    <w:rsid w:val="00F50902"/>
    <w:rsid w:val="00F51DB1"/>
    <w:rsid w:val="00F52172"/>
    <w:rsid w:val="00F609A0"/>
    <w:rsid w:val="00F61C2F"/>
    <w:rsid w:val="00F64FC6"/>
    <w:rsid w:val="00F65094"/>
    <w:rsid w:val="00F6625A"/>
    <w:rsid w:val="00F67CD4"/>
    <w:rsid w:val="00F710AC"/>
    <w:rsid w:val="00F7700A"/>
    <w:rsid w:val="00F775B1"/>
    <w:rsid w:val="00F85FC5"/>
    <w:rsid w:val="00F8605B"/>
    <w:rsid w:val="00F87973"/>
    <w:rsid w:val="00F879ED"/>
    <w:rsid w:val="00F90314"/>
    <w:rsid w:val="00F92516"/>
    <w:rsid w:val="00F94934"/>
    <w:rsid w:val="00F962D2"/>
    <w:rsid w:val="00F97689"/>
    <w:rsid w:val="00FA018A"/>
    <w:rsid w:val="00FA2510"/>
    <w:rsid w:val="00FA281C"/>
    <w:rsid w:val="00FA2EF9"/>
    <w:rsid w:val="00FA316D"/>
    <w:rsid w:val="00FA3BE0"/>
    <w:rsid w:val="00FA4196"/>
    <w:rsid w:val="00FA5E3A"/>
    <w:rsid w:val="00FA6FE1"/>
    <w:rsid w:val="00FA743E"/>
    <w:rsid w:val="00FA7810"/>
    <w:rsid w:val="00FB0D0E"/>
    <w:rsid w:val="00FB22EA"/>
    <w:rsid w:val="00FB3150"/>
    <w:rsid w:val="00FB4BDC"/>
    <w:rsid w:val="00FB56D0"/>
    <w:rsid w:val="00FB59F8"/>
    <w:rsid w:val="00FB714B"/>
    <w:rsid w:val="00FC405D"/>
    <w:rsid w:val="00FC66CF"/>
    <w:rsid w:val="00FD1891"/>
    <w:rsid w:val="00FD2D59"/>
    <w:rsid w:val="00FD3DA4"/>
    <w:rsid w:val="00FD47FB"/>
    <w:rsid w:val="00FD4B4D"/>
    <w:rsid w:val="00FD4E37"/>
    <w:rsid w:val="00FD67BB"/>
    <w:rsid w:val="00FD6F4D"/>
    <w:rsid w:val="00FE1CCA"/>
    <w:rsid w:val="00FE2D87"/>
    <w:rsid w:val="00FE5A9A"/>
    <w:rsid w:val="00FE5CBB"/>
    <w:rsid w:val="00FE5D75"/>
    <w:rsid w:val="00FE62C9"/>
    <w:rsid w:val="00FE7E2F"/>
    <w:rsid w:val="00FF1E59"/>
    <w:rsid w:val="00FF278F"/>
    <w:rsid w:val="00FF35A1"/>
    <w:rsid w:val="00FF3C2D"/>
    <w:rsid w:val="00FF5CAB"/>
    <w:rsid w:val="00FF6552"/>
    <w:rsid w:val="00FF7D11"/>
    <w:rsid w:val="02516598"/>
    <w:rsid w:val="06B3565E"/>
    <w:rsid w:val="15A86D4C"/>
    <w:rsid w:val="184B25B9"/>
    <w:rsid w:val="185E14B5"/>
    <w:rsid w:val="25460EAC"/>
    <w:rsid w:val="30487B89"/>
    <w:rsid w:val="31F5308F"/>
    <w:rsid w:val="3382422C"/>
    <w:rsid w:val="366F2813"/>
    <w:rsid w:val="39A24B9E"/>
    <w:rsid w:val="3B397ED3"/>
    <w:rsid w:val="3F431D20"/>
    <w:rsid w:val="3FBE59C2"/>
    <w:rsid w:val="50B37706"/>
    <w:rsid w:val="538C1AC9"/>
    <w:rsid w:val="53D276FE"/>
    <w:rsid w:val="6240625B"/>
    <w:rsid w:val="65840BD6"/>
    <w:rsid w:val="6F446498"/>
    <w:rsid w:val="74CF011A"/>
    <w:rsid w:val="7EB732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rPr>
      <w:rFonts w:ascii="Arial" w:hAnsi="Arial" w:eastAsia="黑体" w:cs="Arial"/>
      <w:sz w:val="20"/>
      <w:szCs w:val="20"/>
    </w:rPr>
  </w:style>
  <w:style w:type="paragraph" w:styleId="4">
    <w:name w:val="annotation text"/>
    <w:basedOn w:val="1"/>
    <w:link w:val="50"/>
    <w:semiHidden/>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line="600" w:lineRule="exact"/>
      <w:ind w:firstLine="640" w:firstLineChars="200"/>
    </w:pPr>
    <w:rPr>
      <w:rFonts w:eastAsia="仿宋_GB2312"/>
      <w:sz w:val="32"/>
    </w:rPr>
  </w:style>
  <w:style w:type="paragraph" w:styleId="7">
    <w:name w:val="Block Text"/>
    <w:basedOn w:val="1"/>
    <w:qFormat/>
    <w:uiPriority w:val="0"/>
    <w:pPr>
      <w:spacing w:line="480" w:lineRule="exact"/>
      <w:ind w:left="124" w:leftChars="59" w:right="143" w:rightChars="68"/>
    </w:pPr>
    <w:rPr>
      <w:rFonts w:eastAsia="仿宋_GB2312"/>
      <w:sz w:val="32"/>
      <w:szCs w:val="20"/>
    </w:rPr>
  </w:style>
  <w:style w:type="paragraph" w:styleId="8">
    <w:name w:val="Plain Text"/>
    <w:basedOn w:val="1"/>
    <w:qFormat/>
    <w:uiPriority w:val="0"/>
    <w:rPr>
      <w:rFonts w:ascii="宋体" w:hAnsi="Courier New" w:cs="Courier New"/>
      <w:szCs w:val="21"/>
    </w:rPr>
  </w:style>
  <w:style w:type="paragraph" w:styleId="9">
    <w:name w:val="Date"/>
    <w:basedOn w:val="1"/>
    <w:next w:val="1"/>
    <w:link w:val="27"/>
    <w:qFormat/>
    <w:uiPriority w:val="0"/>
    <w:rPr>
      <w:rFonts w:eastAsia="仿宋_GB2312"/>
      <w:sz w:val="32"/>
      <w:szCs w:val="20"/>
    </w:rPr>
  </w:style>
  <w:style w:type="paragraph" w:styleId="10">
    <w:name w:val="Body Text Indent 2"/>
    <w:basedOn w:val="1"/>
    <w:qFormat/>
    <w:uiPriority w:val="0"/>
    <w:pPr>
      <w:spacing w:after="120" w:line="480" w:lineRule="auto"/>
      <w:ind w:left="420" w:leftChars="200"/>
    </w:pPr>
    <w:rPr>
      <w:szCs w:val="20"/>
    </w:rPr>
  </w:style>
  <w:style w:type="paragraph" w:styleId="11">
    <w:name w:val="Balloon Text"/>
    <w:basedOn w:val="1"/>
    <w:link w:val="52"/>
    <w:semiHidden/>
    <w:qFormat/>
    <w:uiPriority w:val="0"/>
    <w:rPr>
      <w:sz w:val="18"/>
      <w:szCs w:val="18"/>
    </w:rPr>
  </w:style>
  <w:style w:type="paragraph" w:styleId="12">
    <w:name w:val="footer"/>
    <w:basedOn w:val="1"/>
    <w:link w:val="28"/>
    <w:qFormat/>
    <w:uiPriority w:val="0"/>
    <w:pPr>
      <w:tabs>
        <w:tab w:val="center" w:pos="4153"/>
        <w:tab w:val="right" w:pos="8306"/>
      </w:tabs>
      <w:snapToGrid w:val="0"/>
      <w:jc w:val="left"/>
    </w:pPr>
    <w:rPr>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qFormat/>
    <w:uiPriority w:val="0"/>
    <w:pPr>
      <w:adjustRightInd w:val="0"/>
      <w:spacing w:after="60" w:line="312" w:lineRule="atLeast"/>
      <w:jc w:val="center"/>
    </w:pPr>
    <w:rPr>
      <w:rFonts w:ascii="Arial" w:hAnsi="Arial"/>
      <w:i/>
      <w:kern w:val="0"/>
      <w:sz w:val="24"/>
      <w:szCs w:val="20"/>
    </w:rPr>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spacing w:line="360" w:lineRule="atLeast"/>
      <w:jc w:val="left"/>
    </w:pPr>
    <w:rPr>
      <w:rFonts w:ascii="宋体" w:hAnsi="宋体" w:cs="宋体"/>
      <w:kern w:val="0"/>
      <w:sz w:val="24"/>
    </w:rPr>
  </w:style>
  <w:style w:type="paragraph" w:styleId="17">
    <w:name w:val="annotation subject"/>
    <w:basedOn w:val="4"/>
    <w:next w:val="4"/>
    <w:link w:val="51"/>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rFonts w:ascii="Times New Roman" w:hAnsi="Times New Roman" w:eastAsia="宋体" w:cs="Times New Roman"/>
      <w:b/>
      <w:bCs/>
    </w:rPr>
  </w:style>
  <w:style w:type="character" w:styleId="22">
    <w:name w:val="page number"/>
    <w:basedOn w:val="20"/>
    <w:qFormat/>
    <w:uiPriority w:val="0"/>
    <w:rPr>
      <w:rFonts w:ascii="Times New Roman" w:hAnsi="Times New Roman" w:eastAsia="宋体" w:cs="Times New Roman"/>
    </w:rPr>
  </w:style>
  <w:style w:type="character" w:styleId="23">
    <w:name w:val="Emphasis"/>
    <w:basedOn w:val="20"/>
    <w:qFormat/>
    <w:uiPriority w:val="0"/>
    <w:rPr>
      <w:rFonts w:ascii="Times New Roman" w:hAnsi="Times New Roman" w:eastAsia="宋体" w:cs="Times New Roman"/>
      <w:color w:val="CC0000"/>
    </w:rPr>
  </w:style>
  <w:style w:type="character" w:styleId="24">
    <w:name w:val="Hyperlink"/>
    <w:basedOn w:val="20"/>
    <w:qFormat/>
    <w:uiPriority w:val="0"/>
    <w:rPr>
      <w:rFonts w:ascii="Times New Roman" w:hAnsi="Times New Roman" w:eastAsia="宋体" w:cs="Times New Roman"/>
      <w:color w:val="0000FF"/>
      <w:u w:val="single"/>
    </w:rPr>
  </w:style>
  <w:style w:type="character" w:styleId="25">
    <w:name w:val="annotation reference"/>
    <w:basedOn w:val="20"/>
    <w:semiHidden/>
    <w:unhideWhenUsed/>
    <w:qFormat/>
    <w:uiPriority w:val="0"/>
    <w:rPr>
      <w:rFonts w:ascii="Times New Roman" w:hAnsi="Times New Roman" w:eastAsia="宋体" w:cs="Times New Roman"/>
      <w:sz w:val="21"/>
      <w:szCs w:val="21"/>
    </w:rPr>
  </w:style>
  <w:style w:type="paragraph" w:customStyle="1" w:styleId="26">
    <w:name w:val="_Style 2"/>
    <w:basedOn w:val="1"/>
    <w:qFormat/>
    <w:uiPriority w:val="0"/>
    <w:pPr>
      <w:jc w:val="left"/>
    </w:pPr>
    <w:rPr>
      <w:rFonts w:ascii="Calibri" w:hAnsi="Calibri" w:eastAsia="仿宋_GB2312"/>
      <w:sz w:val="28"/>
      <w:szCs w:val="22"/>
    </w:rPr>
  </w:style>
  <w:style w:type="character" w:customStyle="1" w:styleId="27">
    <w:name w:val="日期 Char"/>
    <w:basedOn w:val="20"/>
    <w:link w:val="9"/>
    <w:qFormat/>
    <w:uiPriority w:val="0"/>
    <w:rPr>
      <w:rFonts w:ascii="Times New Roman" w:hAnsi="Times New Roman" w:eastAsia="仿宋_GB2312" w:cs="Times New Roman"/>
      <w:sz w:val="32"/>
      <w:szCs w:val="20"/>
    </w:rPr>
  </w:style>
  <w:style w:type="character" w:customStyle="1" w:styleId="28">
    <w:name w:val="页脚 Char"/>
    <w:link w:val="12"/>
    <w:qFormat/>
    <w:uiPriority w:val="0"/>
    <w:rPr>
      <w:rFonts w:ascii="Times New Roman" w:hAnsi="Times New Roman" w:eastAsia="宋体" w:cs="Times New Roman"/>
      <w:sz w:val="18"/>
      <w:szCs w:val="18"/>
    </w:rPr>
  </w:style>
  <w:style w:type="character" w:customStyle="1" w:styleId="29">
    <w:name w:val="页眉 Char"/>
    <w:basedOn w:val="20"/>
    <w:link w:val="13"/>
    <w:semiHidden/>
    <w:qFormat/>
    <w:uiPriority w:val="0"/>
    <w:rPr>
      <w:rFonts w:ascii="Times New Roman" w:hAnsi="Times New Roman" w:eastAsia="宋体" w:cs="Times New Roman"/>
      <w:sz w:val="18"/>
      <w:szCs w:val="18"/>
    </w:rPr>
  </w:style>
  <w:style w:type="paragraph" w:customStyle="1" w:styleId="30">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paragraph" w:customStyle="1" w:styleId="31">
    <w:name w:val="Char11"/>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32">
    <w:name w:val="公文标题"/>
    <w:basedOn w:val="20"/>
    <w:qFormat/>
    <w:uiPriority w:val="0"/>
    <w:rPr>
      <w:rFonts w:hint="eastAsia" w:ascii="金山简标宋" w:hAnsi="Times New Roman" w:eastAsia="金山简标宋" w:cs="Times New Roman"/>
      <w:sz w:val="44"/>
    </w:rPr>
  </w:style>
  <w:style w:type="character" w:customStyle="1" w:styleId="33">
    <w:name w:val="公文主送"/>
    <w:basedOn w:val="20"/>
    <w:qFormat/>
    <w:uiPriority w:val="0"/>
    <w:rPr>
      <w:rFonts w:hint="eastAsia" w:ascii="仿宋_GB2312" w:hAnsi="Times New Roman" w:eastAsia="仿宋_GB2312" w:cs="Times New Roman"/>
      <w:sz w:val="32"/>
    </w:rPr>
  </w:style>
  <w:style w:type="character" w:customStyle="1" w:styleId="34">
    <w:name w:val="公文签发日期"/>
    <w:basedOn w:val="20"/>
    <w:qFormat/>
    <w:uiPriority w:val="0"/>
    <w:rPr>
      <w:rFonts w:hint="eastAsia" w:ascii="仿宋_GB2312" w:hAnsi="Times New Roman" w:eastAsia="仿宋_GB2312" w:cs="Times New Roman"/>
      <w:sz w:val="32"/>
    </w:rPr>
  </w:style>
  <w:style w:type="character" w:customStyle="1" w:styleId="35">
    <w:name w:val="公文主题词"/>
    <w:basedOn w:val="34"/>
    <w:qFormat/>
    <w:uiPriority w:val="0"/>
    <w:rPr>
      <w:rFonts w:eastAsia="金山简标宋"/>
    </w:rPr>
  </w:style>
  <w:style w:type="character" w:customStyle="1" w:styleId="36">
    <w:name w:val="公文抄送"/>
    <w:basedOn w:val="20"/>
    <w:qFormat/>
    <w:uiPriority w:val="0"/>
    <w:rPr>
      <w:rFonts w:hint="eastAsia" w:ascii="仿宋_GB2312" w:hAnsi="Times New Roman" w:eastAsia="仿宋_GB2312" w:cs="Times New Roman"/>
      <w:sz w:val="32"/>
    </w:rPr>
  </w:style>
  <w:style w:type="character" w:customStyle="1" w:styleId="37">
    <w:name w:val="公文发出日期"/>
    <w:basedOn w:val="34"/>
    <w:qFormat/>
    <w:uiPriority w:val="0"/>
  </w:style>
  <w:style w:type="character" w:customStyle="1" w:styleId="38">
    <w:name w:val="公文核稿人"/>
    <w:basedOn w:val="34"/>
    <w:qFormat/>
    <w:uiPriority w:val="0"/>
    <w:rPr>
      <w:sz w:val="28"/>
    </w:rPr>
  </w:style>
  <w:style w:type="paragraph" w:customStyle="1" w:styleId="39">
    <w:name w:val="Char1"/>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40">
    <w:name w:val="公文正文"/>
    <w:basedOn w:val="20"/>
    <w:qFormat/>
    <w:uiPriority w:val="0"/>
    <w:rPr>
      <w:rFonts w:ascii="仿宋_GB2312" w:hAnsi="Times New Roman" w:eastAsia="仿宋_GB2312" w:cs="Times New Roman"/>
      <w:sz w:val="32"/>
    </w:rPr>
  </w:style>
  <w:style w:type="character" w:customStyle="1" w:styleId="41">
    <w:name w:val="公文文号"/>
    <w:basedOn w:val="20"/>
    <w:qFormat/>
    <w:uiPriority w:val="0"/>
    <w:rPr>
      <w:rFonts w:ascii="Times New Roman" w:hAnsi="Times New Roman" w:eastAsia="仿宋_GB2312" w:cs="Times New Roman"/>
      <w:sz w:val="32"/>
    </w:rPr>
  </w:style>
  <w:style w:type="paragraph" w:customStyle="1" w:styleId="42">
    <w:name w:val="Char Char Char Char"/>
    <w:basedOn w:val="1"/>
    <w:qFormat/>
    <w:uiPriority w:val="0"/>
  </w:style>
  <w:style w:type="paragraph" w:customStyle="1" w:styleId="43">
    <w:name w:val="Char Char Char Char Char Char Char"/>
    <w:basedOn w:val="1"/>
    <w:semiHidden/>
    <w:qFormat/>
    <w:uiPriority w:val="0"/>
    <w:pPr>
      <w:spacing w:line="360" w:lineRule="auto"/>
      <w:jc w:val="left"/>
    </w:pPr>
    <w:rPr>
      <w:rFonts w:ascii="宋体" w:hAnsi="宋体" w:cs="宋体"/>
      <w:kern w:val="0"/>
      <w:sz w:val="24"/>
    </w:rPr>
  </w:style>
  <w:style w:type="character" w:customStyle="1" w:styleId="44">
    <w:name w:val="ca-51"/>
    <w:qFormat/>
    <w:uiPriority w:val="0"/>
    <w:rPr>
      <w:rFonts w:hint="eastAsia" w:ascii="仿宋_GB2312" w:hAnsi="Times New Roman" w:eastAsia="仿宋_GB2312" w:cs="Times New Roman"/>
      <w:sz w:val="32"/>
      <w:szCs w:val="32"/>
    </w:rPr>
  </w:style>
  <w:style w:type="paragraph" w:customStyle="1" w:styleId="45">
    <w:name w:val="_Style 3"/>
    <w:basedOn w:val="1"/>
    <w:qFormat/>
    <w:uiPriority w:val="0"/>
    <w:pPr>
      <w:widowControl/>
      <w:spacing w:after="160" w:line="240" w:lineRule="exact"/>
      <w:jc w:val="left"/>
    </w:pPr>
  </w:style>
  <w:style w:type="paragraph" w:customStyle="1" w:styleId="46">
    <w:name w:val="Char Char"/>
    <w:basedOn w:val="1"/>
    <w:qFormat/>
    <w:uiPriority w:val="0"/>
    <w:pPr>
      <w:widowControl/>
      <w:shd w:val="clear" w:color="auto" w:fill="FFFFFF"/>
      <w:spacing w:beforeLines="50" w:afterLines="50"/>
      <w:jc w:val="left"/>
      <w:outlineLvl w:val="1"/>
    </w:pPr>
    <w:rPr>
      <w:rFonts w:ascii="Verdana" w:hAnsi="Verdana" w:cs="宋体"/>
      <w:color w:val="000000"/>
      <w:kern w:val="0"/>
      <w:sz w:val="18"/>
      <w:szCs w:val="18"/>
    </w:rPr>
  </w:style>
  <w:style w:type="paragraph" w:customStyle="1" w:styleId="47">
    <w:name w:val="Char Char Char1 Char"/>
    <w:basedOn w:val="1"/>
    <w:semiHidden/>
    <w:qFormat/>
    <w:uiPriority w:val="0"/>
  </w:style>
  <w:style w:type="paragraph" w:customStyle="1" w:styleId="48">
    <w:name w:val="p0"/>
    <w:basedOn w:val="1"/>
    <w:qFormat/>
    <w:uiPriority w:val="0"/>
    <w:pPr>
      <w:widowControl/>
    </w:pPr>
    <w:rPr>
      <w:kern w:val="0"/>
      <w:szCs w:val="21"/>
    </w:rPr>
  </w:style>
  <w:style w:type="character" w:customStyle="1" w:styleId="49">
    <w:name w:val="Footer Char"/>
    <w:basedOn w:val="20"/>
    <w:qFormat/>
    <w:uiPriority w:val="0"/>
    <w:rPr>
      <w:rFonts w:ascii="Times New Roman" w:hAnsi="Times New Roman" w:eastAsia="宋体" w:cs="Times New Roman"/>
      <w:sz w:val="18"/>
      <w:szCs w:val="18"/>
    </w:rPr>
  </w:style>
  <w:style w:type="character" w:customStyle="1" w:styleId="50">
    <w:name w:val="批注文字 Char"/>
    <w:basedOn w:val="20"/>
    <w:link w:val="4"/>
    <w:semiHidden/>
    <w:qFormat/>
    <w:uiPriority w:val="0"/>
    <w:rPr>
      <w:rFonts w:ascii="Times New Roman" w:hAnsi="Times New Roman" w:eastAsia="宋体" w:cs="Times New Roman"/>
    </w:rPr>
  </w:style>
  <w:style w:type="character" w:customStyle="1" w:styleId="51">
    <w:name w:val="批注主题 Char"/>
    <w:basedOn w:val="50"/>
    <w:link w:val="17"/>
    <w:semiHidden/>
    <w:qFormat/>
    <w:uiPriority w:val="0"/>
    <w:rPr>
      <w:b/>
      <w:bCs/>
    </w:rPr>
  </w:style>
  <w:style w:type="character" w:customStyle="1" w:styleId="52">
    <w:name w:val="批注框文本 Char"/>
    <w:basedOn w:val="20"/>
    <w:link w:val="11"/>
    <w:semiHidden/>
    <w:qFormat/>
    <w:uiPriority w:val="0"/>
    <w:rPr>
      <w:rFonts w:ascii="Times New Roman" w:hAnsi="Times New Roman" w:eastAsia="宋体" w:cs="Times New Roman"/>
      <w:sz w:val="18"/>
      <w:szCs w:val="18"/>
    </w:rPr>
  </w:style>
  <w:style w:type="paragraph" w:customStyle="1" w:styleId="53">
    <w:name w:val="默认段落字体 Para Char Char Char Char Char Char Char"/>
    <w:basedOn w:val="1"/>
    <w:qFormat/>
    <w:uiPriority w:val="0"/>
    <w:rPr>
      <w:rFonts w:ascii="Tahoma" w:hAnsi="Tahoma" w:eastAsia="仿宋_GB2312"/>
      <w:sz w:val="24"/>
      <w:szCs w:val="20"/>
    </w:rPr>
  </w:style>
  <w:style w:type="character" w:customStyle="1" w:styleId="54">
    <w:name w:val="Char Char1"/>
    <w:basedOn w:val="20"/>
    <w:qFormat/>
    <w:uiPriority w:val="0"/>
    <w:rPr>
      <w:rFonts w:ascii="Times New Roman" w:hAnsi="Times New Roman" w:eastAsia="宋体" w:cs="Times New Roman"/>
      <w:kern w:val="2"/>
      <w:sz w:val="18"/>
      <w:szCs w:val="18"/>
    </w:rPr>
  </w:style>
  <w:style w:type="paragraph" w:customStyle="1" w:styleId="55">
    <w:name w:val="article1"/>
    <w:basedOn w:val="1"/>
    <w:qFormat/>
    <w:uiPriority w:val="0"/>
    <w:pPr>
      <w:widowControl/>
      <w:pBdr>
        <w:top w:val="single" w:color="7EB9C9" w:sz="6" w:space="0"/>
        <w:left w:val="single" w:color="7EB9C9" w:sz="6" w:space="0"/>
        <w:bottom w:val="single" w:color="7EB9C9" w:sz="6" w:space="0"/>
        <w:right w:val="single" w:color="7EB9C9" w:sz="6" w:space="0"/>
      </w:pBdr>
      <w:spacing w:before="75"/>
      <w:ind w:left="90" w:right="90"/>
      <w:jc w:val="left"/>
    </w:pPr>
    <w:rPr>
      <w:rFonts w:ascii="宋体" w:hAnsi="宋体" w:cs="宋体"/>
      <w:kern w:val="0"/>
      <w:sz w:val="24"/>
    </w:rPr>
  </w:style>
  <w:style w:type="paragraph" w:customStyle="1" w:styleId="5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57">
    <w:name w:val="List Paragraph"/>
    <w:basedOn w:val="1"/>
    <w:qFormat/>
    <w:uiPriority w:val="0"/>
    <w:pPr>
      <w:ind w:firstLine="420" w:firstLineChars="200"/>
    </w:pPr>
    <w:rPr>
      <w:rFonts w:ascii="Calibri" w:hAnsi="Calibri"/>
      <w:szCs w:val="22"/>
    </w:rPr>
  </w:style>
  <w:style w:type="character" w:customStyle="1" w:styleId="58">
    <w:name w:val="Char Char4"/>
    <w:basedOn w:val="20"/>
    <w:qFormat/>
    <w:uiPriority w:val="0"/>
    <w:rPr>
      <w:rFonts w:ascii="Times New Roman" w:hAnsi="Times New Roman" w:eastAsia="宋体" w:cs="Times New Roman"/>
      <w:kern w:val="2"/>
      <w:sz w:val="18"/>
      <w:szCs w:val="18"/>
      <w:lang w:val="en-US" w:eastAsia="zh-CN" w:bidi="ar-SA"/>
    </w:rPr>
  </w:style>
  <w:style w:type="character" w:customStyle="1" w:styleId="59">
    <w:name w:val="Char Char5"/>
    <w:basedOn w:val="20"/>
    <w:qFormat/>
    <w:uiPriority w:val="0"/>
    <w:rPr>
      <w:rFonts w:ascii="Times New Roman" w:hAnsi="Times New Roman" w:eastAsia="仿宋_GB2312" w:cs="Times New Roman"/>
      <w:kern w:val="2"/>
      <w:sz w:val="32"/>
      <w:lang w:val="en-US" w:eastAsia="zh-CN" w:bidi="ar-SA"/>
    </w:rPr>
  </w:style>
  <w:style w:type="paragraph" w:customStyle="1" w:styleId="60">
    <w:name w:val="Style2"/>
    <w:basedOn w:val="1"/>
    <w:qFormat/>
    <w:uiPriority w:val="0"/>
    <w:pPr>
      <w:adjustRightInd w:val="0"/>
      <w:spacing w:line="605" w:lineRule="exact"/>
      <w:ind w:hanging="619"/>
      <w:jc w:val="left"/>
    </w:pPr>
    <w:rPr>
      <w:rFonts w:ascii="宋体" w:cs="宋体"/>
      <w:kern w:val="0"/>
      <w:sz w:val="24"/>
    </w:rPr>
  </w:style>
  <w:style w:type="paragraph" w:customStyle="1" w:styleId="61">
    <w:name w:val="Style10"/>
    <w:basedOn w:val="1"/>
    <w:qFormat/>
    <w:uiPriority w:val="0"/>
    <w:pPr>
      <w:adjustRightInd w:val="0"/>
      <w:jc w:val="left"/>
    </w:pPr>
    <w:rPr>
      <w:rFonts w:ascii="Garamond" w:hAnsi="Garamond" w:cs="Garamond"/>
      <w:kern w:val="0"/>
      <w:sz w:val="24"/>
    </w:rPr>
  </w:style>
  <w:style w:type="paragraph" w:customStyle="1" w:styleId="62">
    <w:name w:val="列出段落1"/>
    <w:basedOn w:val="1"/>
    <w:qFormat/>
    <w:uiPriority w:val="0"/>
    <w:pPr>
      <w:ind w:firstLine="420" w:firstLineChars="200"/>
    </w:pPr>
    <w:rPr>
      <w:rFonts w:ascii="Calibri" w:hAnsi="Calibri"/>
      <w:szCs w:val="22"/>
    </w:rPr>
  </w:style>
  <w:style w:type="paragraph" w:customStyle="1" w:styleId="63">
    <w:name w:val="1"/>
    <w:basedOn w:val="1"/>
    <w:link w:val="65"/>
    <w:qFormat/>
    <w:uiPriority w:val="0"/>
    <w:pPr>
      <w:spacing w:line="360" w:lineRule="auto"/>
      <w:ind w:firstLine="648" w:firstLineChars="200"/>
      <w:outlineLvl w:val="0"/>
    </w:pPr>
    <w:rPr>
      <w:rFonts w:ascii="方正小标宋_GBK" w:hAnsi="黑体" w:eastAsia="方正小标宋_GBK"/>
      <w:bCs/>
      <w:sz w:val="32"/>
      <w:szCs w:val="32"/>
    </w:rPr>
  </w:style>
  <w:style w:type="paragraph" w:customStyle="1" w:styleId="64">
    <w:name w:val="Z"/>
    <w:basedOn w:val="1"/>
    <w:link w:val="66"/>
    <w:qFormat/>
    <w:uiPriority w:val="0"/>
    <w:pPr>
      <w:spacing w:line="360" w:lineRule="auto"/>
      <w:ind w:firstLine="648" w:firstLineChars="200"/>
    </w:pPr>
    <w:rPr>
      <w:rFonts w:ascii="方正仿宋_GBK" w:hAnsi="仿宋" w:eastAsia="方正仿宋_GBK"/>
      <w:sz w:val="32"/>
      <w:szCs w:val="32"/>
    </w:rPr>
  </w:style>
  <w:style w:type="character" w:customStyle="1" w:styleId="65">
    <w:name w:val="1 字符"/>
    <w:link w:val="63"/>
    <w:qFormat/>
    <w:uiPriority w:val="0"/>
    <w:rPr>
      <w:rFonts w:ascii="方正小标宋_GBK" w:hAnsi="黑体" w:eastAsia="方正小标宋_GBK" w:cs="Times New Roman"/>
      <w:bCs/>
      <w:sz w:val="32"/>
      <w:szCs w:val="32"/>
    </w:rPr>
  </w:style>
  <w:style w:type="character" w:customStyle="1" w:styleId="66">
    <w:name w:val="Z 字符"/>
    <w:link w:val="64"/>
    <w:qFormat/>
    <w:uiPriority w:val="0"/>
    <w:rPr>
      <w:rFonts w:ascii="方正仿宋_GBK" w:hAnsi="仿宋" w:eastAsia="方正仿宋_GBK" w:cs="Times New Roman"/>
      <w:sz w:val="32"/>
      <w:szCs w:val="32"/>
    </w:rPr>
  </w:style>
  <w:style w:type="character" w:customStyle="1" w:styleId="67">
    <w:name w:val="Char Char8"/>
    <w:qFormat/>
    <w:uiPriority w:val="0"/>
    <w:rPr>
      <w:rFonts w:ascii="Times New Roman" w:hAnsi="Times New Roman" w:eastAsia="宋体" w:cs="Times New Roman"/>
      <w:kern w:val="2"/>
      <w:sz w:val="18"/>
      <w:szCs w:val="18"/>
      <w:lang w:val="en-US" w:eastAsia="zh-CN" w:bidi="ar-SA"/>
    </w:rPr>
  </w:style>
  <w:style w:type="paragraph" w:customStyle="1" w:styleId="68">
    <w:name w:val="正文 New"/>
    <w:qFormat/>
    <w:uiPriority w:val="0"/>
    <w:pPr>
      <w:widowControl w:val="0"/>
      <w:jc w:val="both"/>
    </w:pPr>
    <w:rPr>
      <w:rFonts w:ascii="Times New Roman" w:hAnsi="Times New Roman" w:eastAsia="仿宋_GB2312" w:cs="Times New Roman"/>
      <w:kern w:val="2"/>
      <w:sz w:val="36"/>
      <w:szCs w:val="36"/>
      <w:lang w:val="en-US" w:eastAsia="zh-CN" w:bidi="ar-SA"/>
    </w:rPr>
  </w:style>
  <w:style w:type="paragraph" w:customStyle="1" w:styleId="69">
    <w:name w:val="段落"/>
    <w:basedOn w:val="1"/>
    <w:qFormat/>
    <w:uiPriority w:val="0"/>
    <w:pPr>
      <w:autoSpaceDE w:val="0"/>
      <w:autoSpaceDN w:val="0"/>
      <w:adjustRightInd w:val="0"/>
      <w:spacing w:line="560" w:lineRule="exact"/>
      <w:ind w:firstLine="200" w:firstLineChars="200"/>
      <w:jc w:val="left"/>
    </w:pPr>
    <w:rPr>
      <w:rFonts w:eastAsia="仿宋_GB2312"/>
      <w:kern w:val="0"/>
      <w:sz w:val="32"/>
      <w:szCs w:val="32"/>
    </w:rPr>
  </w:style>
  <w:style w:type="character" w:customStyle="1" w:styleId="70">
    <w:name w:val="发往单位"/>
    <w:basedOn w:val="20"/>
    <w:qFormat/>
    <w:uiPriority w:val="0"/>
    <w:rPr>
      <w:rFonts w:ascii="仿宋_GB2312" w:hAnsi="Times New Roman" w:eastAsia="宋体" w:cs="Times New Roman"/>
    </w:rPr>
  </w:style>
  <w:style w:type="paragraph" w:customStyle="1" w:styleId="71">
    <w:name w:val="Char Char4 Char 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72">
    <w:name w:val="Comment Text Char"/>
    <w:basedOn w:val="20"/>
    <w:semiHidden/>
    <w:qFormat/>
    <w:uiPriority w:val="0"/>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A4&#25919;&#21150;&#3689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A4政办通</Template>
  <Company>Microsoft</Company>
  <Pages>7</Pages>
  <Words>475</Words>
  <Characters>2714</Characters>
  <Lines>22</Lines>
  <Paragraphs>6</Paragraphs>
  <TotalTime>219</TotalTime>
  <ScaleCrop>false</ScaleCrop>
  <LinksUpToDate>false</LinksUpToDate>
  <CharactersWithSpaces>3183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2021-09-01T05:27:00Z</dcterms:created>
  <dc:creator>bellwin</dc:creator>
  <cp:lastModifiedBy>李云坤</cp:lastModifiedBy>
  <cp:lastPrinted>2021-09-07T03:46:00Z</cp:lastPrinted>
  <dcterms:modified xsi:type="dcterms:W3CDTF">2024-12-03T08:04:52Z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4EA9C18F82E04CDD82543A61FE08E040</vt:lpwstr>
  </property>
</Properties>
</file>