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晋宁区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年社区（村）基层治理专干招聘资格复审表</w:t>
      </w:r>
    </w:p>
    <w:tbl>
      <w:tblPr>
        <w:tblStyle w:val="2"/>
        <w:tblW w:w="905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5"/>
        <w:gridCol w:w="898"/>
        <w:gridCol w:w="174"/>
        <w:gridCol w:w="6"/>
        <w:gridCol w:w="138"/>
        <w:gridCol w:w="787"/>
        <w:gridCol w:w="696"/>
        <w:gridCol w:w="365"/>
        <w:gridCol w:w="619"/>
        <w:gridCol w:w="467"/>
        <w:gridCol w:w="1266"/>
        <w:gridCol w:w="358"/>
        <w:gridCol w:w="1828"/>
        <w:gridCol w:w="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5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16" w:type="dxa"/>
            <w:gridSpan w:val="4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6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贯出生地</w:t>
            </w:r>
          </w:p>
        </w:tc>
        <w:tc>
          <w:tcPr>
            <w:tcW w:w="16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2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13" w:hRule="atLeast"/>
        </w:trPr>
        <w:tc>
          <w:tcPr>
            <w:tcW w:w="1444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216" w:type="dxa"/>
            <w:gridSpan w:val="4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87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61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　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　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14" w:hRule="atLeast"/>
        </w:trPr>
        <w:tc>
          <w:tcPr>
            <w:tcW w:w="1444" w:type="dxa"/>
            <w:gridSpan w:val="2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毕业学校及所学专业</w:t>
            </w:r>
          </w:p>
        </w:tc>
        <w:tc>
          <w:tcPr>
            <w:tcW w:w="3064" w:type="dxa"/>
            <w:gridSpan w:val="7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证上的毕业时间</w:t>
            </w:r>
          </w:p>
        </w:tc>
        <w:tc>
          <w:tcPr>
            <w:tcW w:w="1624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28" w:type="dxa"/>
            <w:vMerge w:val="continue"/>
            <w:tcBorders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93" w:hRule="atLeast"/>
        </w:trPr>
        <w:tc>
          <w:tcPr>
            <w:tcW w:w="14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200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是否属于“同等条件优先录入”情形</w:t>
            </w:r>
          </w:p>
        </w:tc>
        <w:tc>
          <w:tcPr>
            <w:tcW w:w="391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否；2.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英烈子女；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脱贫家庭；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低保家庭；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零就业家庭高校毕业生；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有残疾（肢体、视力四级残疾和听力三、四级残疾）的高校毕业生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43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 w:rightChars="3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 地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3" w:hRule="atLeast"/>
        </w:trPr>
        <w:tc>
          <w:tcPr>
            <w:tcW w:w="2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1" w:hRule="atLeast"/>
        </w:trPr>
        <w:tc>
          <w:tcPr>
            <w:tcW w:w="252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6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8" w:hRule="atLeast"/>
        </w:trPr>
        <w:tc>
          <w:tcPr>
            <w:tcW w:w="9046" w:type="dxa"/>
            <w:gridSpan w:val="14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 要    家   庭   成   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exac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5" w:hRule="exact"/>
        </w:trPr>
        <w:tc>
          <w:tcPr>
            <w:tcW w:w="9046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     人      简   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2" w:hRule="exact"/>
        </w:trPr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上学学校(或工作单位) 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所学专业(或任职情况)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45" w:hRule="exact"/>
        </w:trPr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26" w:hRule="exact"/>
        </w:trPr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8" w:hRule="exact"/>
        </w:trPr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7" w:hRule="exact"/>
        </w:trPr>
        <w:tc>
          <w:tcPr>
            <w:tcW w:w="23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749" w:hRule="atLeast"/>
        </w:trPr>
        <w:tc>
          <w:tcPr>
            <w:tcW w:w="9046" w:type="dxa"/>
            <w:gridSpan w:val="14"/>
            <w:tcBorders>
              <w:top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单位审查意见：           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审核人签字：                                         年    月    日                                                                                               </w:t>
            </w:r>
          </w:p>
        </w:tc>
      </w:tr>
    </w:tbl>
    <w:p>
      <w:r>
        <w:rPr>
          <w:rFonts w:hint="eastAsia"/>
          <w:b/>
          <w:sz w:val="24"/>
        </w:rPr>
        <w:t>填表说明：1.本表一式</w:t>
      </w:r>
      <w:r>
        <w:rPr>
          <w:rFonts w:hint="eastAsia"/>
          <w:b/>
          <w:sz w:val="24"/>
          <w:lang w:eastAsia="zh-CN"/>
        </w:rPr>
        <w:t>一</w:t>
      </w:r>
      <w:r>
        <w:rPr>
          <w:rFonts w:hint="eastAsia"/>
          <w:b/>
          <w:sz w:val="24"/>
        </w:rPr>
        <w:t>份。2.“个人简历”从大学学历起填。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8085B"/>
    <w:rsid w:val="0424311B"/>
    <w:rsid w:val="0F530443"/>
    <w:rsid w:val="14B64BF8"/>
    <w:rsid w:val="1878085B"/>
    <w:rsid w:val="35E9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2023-10-23T13:38:00Z</dcterms:created>
  <dc:creator>NTKO</dc:creator>
  <cp:lastModifiedBy>Administrator</cp:lastModifiedBy>
  <dcterms:modified xsi:type="dcterms:W3CDTF">2024-06-14T05:44:35Z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B02B6CF4A2B548A781259E46874786BC</vt:lpwstr>
  </property>
</Properties>
</file>