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【法“晋”人心 每日一问】刚定了房子，房价就跌了，能不买了吗？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  <w:rPr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 w:firstLine="0"/>
        <w:jc w:val="center"/>
      </w:pPr>
      <w:r>
        <w:rPr>
          <w:rFonts w:hint="eastAsia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有关注楼市的市民朋友们应该知道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 w:firstLine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最近的房价普遍下跌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 w:firstLine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市场释放出各种利好信号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 w:firstLine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来促进楼市的回暖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 w:firstLine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而买卖房屋是一项复杂的交易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 w:firstLine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无论是房价突然上涨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 w:firstLine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还是意外变化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 w:firstLine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都不能随意退房或终止交易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 w:firstLine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需要按照合同规定进行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5772150" cy="5105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19100" cy="4381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b/>
          <w:bCs/>
          <w:color w:val="FFFFFF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/>
          <w:spacing w:val="8"/>
          <w:sz w:val="30"/>
          <w:szCs w:val="30"/>
          <w:shd w:val="clear" w:fill="FFFFFF"/>
        </w:rPr>
        <w:t>Q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both"/>
        <w:rPr>
          <w:b/>
          <w:bCs/>
          <w:color w:val="3D3D3D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9"/>
          <w:sz w:val="24"/>
          <w:szCs w:val="24"/>
          <w:shd w:val="clear" w:fill="FFFFFF"/>
        </w:rPr>
        <w:t>刚交了定金房价就跌了的处理办法：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4" w:lineRule="atLeast"/>
        <w:ind w:left="0" w:right="0" w:firstLine="42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4" w:lineRule="atLeast"/>
        <w:ind w:right="0" w:firstLine="516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9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9"/>
          <w:sz w:val="24"/>
          <w:szCs w:val="24"/>
          <w:shd w:val="clear" w:fill="FFFFFF"/>
        </w:rPr>
        <w:t>如果只是交了定金，但是没有预售证，也没有交首付，那么我们还可以再跟开发商协商一下，看看是否可以按照已经降的房价来购买房子；如果开发商不同意，那么我们就可以要求退定金。如果已经有了预售证并交了首付，那么一般只能接受这种情况，不可以退定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4" w:lineRule="atLeast"/>
        <w:ind w:right="0" w:firstLine="572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8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F54F2"/>
          <w:spacing w:val="8"/>
          <w:sz w:val="27"/>
          <w:szCs w:val="27"/>
          <w:shd w:val="clear" w:fill="FFFFFF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F54F2"/>
          <w:spacing w:val="8"/>
          <w:sz w:val="27"/>
          <w:szCs w:val="27"/>
          <w:shd w:val="clear" w:fill="FFFFFF"/>
          <w:lang w:val="en-US" w:eastAsia="zh-CN"/>
        </w:rPr>
        <w:t>法“晋”人心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0A0A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《中华人民共和国民法典》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 xml:space="preserve">第五百零九条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当事人应当全面履行合同义务，遵守诚实信用原则。根据具体合同的性质、目的和交易惯例，当事人还应当承担通知、协助和保密等义务。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 xml:space="preserve">第五百八十六条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当事人可以约定一方向对方给付定金作为债权的担保。定金合同自实际交付定金时成立。定金的数额由当事人约定；但是，不得超过主合同标的额的百分之二十，超过部分不产生定金的效力。实际交付的定金数额多于或者少于约定数额的，视为变更约定的定金数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 xml:space="preserve">第五百八十七条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债务人履行债务的，定金应当抵作价款或者收回。给付定金的一方不履行债务或者履行债务不符合约定，致使不能实现合同目的的，无权请求返还定金；收受定金的一方不履行债务或者履行债务不符合约定，致使不能实现合同目的的，应当双倍返还定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警方提醒：房产交易是一个需要深思熟虑的重要决定。不仅买方需要评估自身的支付能力和风险，卖方也需要充分履行合同义务，秉持诚实信用原则。签订合同前，双方应充分了解合同内容，并充分评估自身能力和风险。只有理性思考、慎重决策，才能避免合同纠纷，保护双方合法权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jhjMDZmNGY0OWNmODRlNzBjZjIyMGUwYWZmOGQifQ=="/>
  </w:docVars>
  <w:rsids>
    <w:rsidRoot w:val="00000000"/>
    <w:rsid w:val="00311031"/>
    <w:rsid w:val="075C3D6B"/>
    <w:rsid w:val="1113139F"/>
    <w:rsid w:val="1D3F66E7"/>
    <w:rsid w:val="2B1B4858"/>
    <w:rsid w:val="3C662238"/>
    <w:rsid w:val="46B5390F"/>
    <w:rsid w:val="49340905"/>
    <w:rsid w:val="4BC13CD2"/>
    <w:rsid w:val="4C413D4D"/>
    <w:rsid w:val="72F42B5B"/>
    <w:rsid w:val="7522071C"/>
    <w:rsid w:val="79482943"/>
    <w:rsid w:val="7A6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2023-12-12T05:25:00Z</dcterms:created>
  <dc:creator>xsd</dc:creator>
  <cp:lastModifiedBy>Administrator</cp:lastModifiedBy>
  <dcterms:modified xsi:type="dcterms:W3CDTF">2023-12-14T05:45:24Z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191984E2DF464E078C5CF35541AD4794_12</vt:lpwstr>
  </property>
</Properties>
</file>