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80"/>
          <w:tab w:val="left" w:pos="7350"/>
        </w:tabs>
        <w:rPr>
          <w:rFonts w:cs="仿宋_GB2312"/>
          <w:color w:val="000000" w:themeColor="text1"/>
          <w:sz w:val="36"/>
          <w:szCs w:val="36"/>
          <w14:textFill>
            <w14:solidFill>
              <w14:schemeClr w14:val="tx1"/>
            </w14:solidFill>
          </w14:textFill>
        </w:rPr>
      </w:pPr>
    </w:p>
    <w:p>
      <w:pPr>
        <w:rPr>
          <w:rFonts w:cs="仿宋_GB2312"/>
          <w:color w:val="000000" w:themeColor="text1"/>
          <w:sz w:val="36"/>
          <w:szCs w:val="36"/>
          <w14:textFill>
            <w14:solidFill>
              <w14:schemeClr w14:val="tx1"/>
            </w14:solidFill>
          </w14:textFill>
        </w:rPr>
      </w:pPr>
    </w:p>
    <w:p>
      <w:pPr>
        <w:adjustRightInd w:val="0"/>
        <w:snapToGrid w:val="0"/>
        <w:jc w:val="center"/>
        <w:rPr>
          <w:bCs/>
          <w:color w:val="000000" w:themeColor="text1"/>
          <w:sz w:val="72"/>
          <w:szCs w:val="72"/>
          <w14:textFill>
            <w14:solidFill>
              <w14:schemeClr w14:val="tx1"/>
            </w14:solidFill>
          </w14:textFill>
        </w:rPr>
      </w:pPr>
      <w:r>
        <w:rPr>
          <w:rFonts w:hint="eastAsia"/>
          <w:bCs/>
          <w:color w:val="000000" w:themeColor="text1"/>
          <w:sz w:val="72"/>
          <w:szCs w:val="72"/>
          <w14:textFill>
            <w14:solidFill>
              <w14:schemeClr w14:val="tx1"/>
            </w14:solidFill>
          </w14:textFill>
        </w:rPr>
        <w:t>建设项目环境影响报告表</w:t>
      </w:r>
    </w:p>
    <w:p>
      <w:pPr>
        <w:adjustRightInd w:val="0"/>
        <w:snapToGrid w:val="0"/>
        <w:spacing w:before="192" w:beforeLines="80"/>
        <w:jc w:val="center"/>
        <w:rPr>
          <w:b/>
          <w:color w:val="000000" w:themeColor="text1"/>
          <w:sz w:val="48"/>
          <w:szCs w:val="48"/>
          <w14:textFill>
            <w14:solidFill>
              <w14:schemeClr w14:val="tx1"/>
            </w14:solidFill>
          </w14:textFill>
        </w:rPr>
      </w:pPr>
      <w:r>
        <w:rPr>
          <w:rFonts w:hint="eastAsia"/>
          <w:b/>
          <w:color w:val="000000" w:themeColor="text1"/>
          <w:sz w:val="48"/>
          <w:szCs w:val="48"/>
          <w14:textFill>
            <w14:solidFill>
              <w14:schemeClr w14:val="tx1"/>
            </w14:solidFill>
          </w14:textFill>
        </w:rPr>
        <w:t>（污染影响类）</w:t>
      </w:r>
    </w:p>
    <w:p>
      <w:pPr>
        <w:adjustRightInd w:val="0"/>
        <w:snapToGrid w:val="0"/>
        <w:spacing w:line="288" w:lineRule="auto"/>
        <w:jc w:val="center"/>
        <w:rPr>
          <w:rFonts w:cs="华文仿宋"/>
          <w:b/>
          <w:color w:val="000000" w:themeColor="text1"/>
          <w:kern w:val="44"/>
          <w:sz w:val="44"/>
          <w:szCs w:val="44"/>
          <w14:textFill>
            <w14:solidFill>
              <w14:schemeClr w14:val="tx1"/>
            </w14:solidFill>
          </w14:textFill>
        </w:rPr>
      </w:pPr>
    </w:p>
    <w:p>
      <w:pPr>
        <w:jc w:val="center"/>
        <w:rPr>
          <w:b/>
          <w:color w:val="000000" w:themeColor="text1"/>
          <w:sz w:val="52"/>
          <w:szCs w:val="52"/>
          <w14:textFill>
            <w14:solidFill>
              <w14:schemeClr w14:val="tx1"/>
            </w14:solidFill>
          </w14:textFill>
        </w:rPr>
      </w:pPr>
    </w:p>
    <w:p>
      <w:pPr>
        <w:ind w:firstLine="1040"/>
        <w:rPr>
          <w:b/>
          <w:color w:val="000000" w:themeColor="text1"/>
          <w:sz w:val="44"/>
          <w:szCs w:val="44"/>
          <w14:textFill>
            <w14:solidFill>
              <w14:schemeClr w14:val="tx1"/>
            </w14:solidFill>
          </w14:textFill>
        </w:rPr>
      </w:pPr>
    </w:p>
    <w:p>
      <w:pPr>
        <w:ind w:firstLine="1040"/>
        <w:rPr>
          <w:b/>
          <w:color w:val="000000" w:themeColor="text1"/>
          <w:sz w:val="44"/>
          <w:szCs w:val="44"/>
          <w14:textFill>
            <w14:solidFill>
              <w14:schemeClr w14:val="tx1"/>
            </w14:solidFill>
          </w14:textFill>
        </w:rPr>
      </w:pPr>
    </w:p>
    <w:p>
      <w:pPr>
        <w:ind w:firstLine="1040"/>
        <w:rPr>
          <w:b/>
          <w:color w:val="000000" w:themeColor="text1"/>
          <w:sz w:val="44"/>
          <w:szCs w:val="44"/>
          <w14:textFill>
            <w14:solidFill>
              <w14:schemeClr w14:val="tx1"/>
            </w14:solidFill>
          </w14:textFill>
        </w:rPr>
      </w:pPr>
    </w:p>
    <w:p>
      <w:pPr>
        <w:ind w:firstLine="1040"/>
        <w:rPr>
          <w:b/>
          <w:color w:val="000000" w:themeColor="text1"/>
          <w:sz w:val="44"/>
          <w:szCs w:val="44"/>
          <w14:textFill>
            <w14:solidFill>
              <w14:schemeClr w14:val="tx1"/>
            </w14:solidFill>
          </w14:textFill>
        </w:rPr>
      </w:pPr>
    </w:p>
    <w:p>
      <w:pPr>
        <w:ind w:firstLine="1040"/>
        <w:rPr>
          <w:b/>
          <w:color w:val="000000" w:themeColor="text1"/>
          <w:sz w:val="44"/>
          <w:szCs w:val="44"/>
          <w14:textFill>
            <w14:solidFill>
              <w14:schemeClr w14:val="tx1"/>
            </w14:solidFill>
          </w14:textFill>
        </w:rPr>
      </w:pPr>
    </w:p>
    <w:p>
      <w:pPr>
        <w:pStyle w:val="2"/>
        <w:rPr>
          <w:color w:val="000000" w:themeColor="text1"/>
          <w14:textFill>
            <w14:solidFill>
              <w14:schemeClr w14:val="tx1"/>
            </w14:solidFill>
          </w14:textFill>
        </w:rPr>
      </w:pPr>
    </w:p>
    <w:p>
      <w:pPr>
        <w:pStyle w:val="6"/>
        <w:rPr>
          <w:color w:val="000000" w:themeColor="text1"/>
          <w14:textFill>
            <w14:solidFill>
              <w14:schemeClr w14:val="tx1"/>
            </w14:solidFill>
          </w14:textFill>
        </w:rPr>
      </w:pPr>
    </w:p>
    <w:p>
      <w:pPr>
        <w:adjustRightInd w:val="0"/>
        <w:snapToGrid w:val="0"/>
        <w:spacing w:line="480" w:lineRule="auto"/>
        <w:ind w:left="2166" w:leftChars="171" w:hanging="1807" w:hangingChars="500"/>
        <w:rPr>
          <w:rFonts w:cs="宋体"/>
          <w:b/>
          <w:color w:val="000000" w:themeColor="text1"/>
          <w:sz w:val="36"/>
          <w:szCs w:val="36"/>
          <w:u w:val="single"/>
          <w14:textFill>
            <w14:solidFill>
              <w14:schemeClr w14:val="tx1"/>
            </w14:solidFill>
          </w14:textFill>
        </w:rPr>
      </w:pPr>
      <w:r>
        <w:rPr>
          <w:rFonts w:hint="eastAsia" w:cs="宋体"/>
          <w:b/>
          <w:color w:val="000000" w:themeColor="text1"/>
          <w:sz w:val="36"/>
          <w:szCs w:val="36"/>
          <w14:textFill>
            <w14:solidFill>
              <w14:schemeClr w14:val="tx1"/>
            </w14:solidFill>
          </w14:textFill>
        </w:rPr>
        <w:t>项目名称：</w:t>
      </w:r>
      <w:r>
        <w:rPr>
          <w:rFonts w:hint="eastAsia" w:cs="宋体"/>
          <w:b/>
          <w:color w:val="000000" w:themeColor="text1"/>
          <w:sz w:val="36"/>
          <w:szCs w:val="36"/>
          <w:u w:val="single"/>
          <w14:textFill>
            <w14:solidFill>
              <w14:schemeClr w14:val="tx1"/>
            </w14:solidFill>
          </w14:textFill>
        </w:rPr>
        <w:t xml:space="preserve">年产72000吨涂塑钢管智能化生产线建设项目        </w:t>
      </w:r>
    </w:p>
    <w:p>
      <w:pPr>
        <w:adjustRightInd w:val="0"/>
        <w:snapToGrid w:val="0"/>
        <w:spacing w:line="480" w:lineRule="auto"/>
        <w:ind w:left="3612" w:leftChars="171" w:hanging="3253" w:hangingChars="900"/>
        <w:rPr>
          <w:rFonts w:cs="宋体"/>
          <w:b/>
          <w:color w:val="000000" w:themeColor="text1"/>
          <w:sz w:val="36"/>
          <w:szCs w:val="36"/>
          <w:u w:val="single"/>
          <w14:textFill>
            <w14:solidFill>
              <w14:schemeClr w14:val="tx1"/>
            </w14:solidFill>
          </w14:textFill>
        </w:rPr>
      </w:pPr>
      <w:r>
        <w:rPr>
          <w:rFonts w:hint="eastAsia" w:cs="宋体"/>
          <w:b/>
          <w:color w:val="000000" w:themeColor="text1"/>
          <w:sz w:val="36"/>
          <w:szCs w:val="36"/>
          <w14:textFill>
            <w14:solidFill>
              <w14:schemeClr w14:val="tx1"/>
            </w14:solidFill>
          </w14:textFill>
        </w:rPr>
        <w:t>建设单位（盖章）：</w:t>
      </w:r>
      <w:r>
        <w:rPr>
          <w:rFonts w:hint="eastAsia" w:cs="宋体"/>
          <w:b/>
          <w:color w:val="000000" w:themeColor="text1"/>
          <w:sz w:val="36"/>
          <w:szCs w:val="36"/>
          <w:u w:val="single"/>
          <w14:textFill>
            <w14:solidFill>
              <w14:schemeClr w14:val="tx1"/>
            </w14:solidFill>
          </w14:textFill>
        </w:rPr>
        <w:t xml:space="preserve">云南通柏金属制造有限公司    </w:t>
      </w:r>
    </w:p>
    <w:p>
      <w:pPr>
        <w:adjustRightInd w:val="0"/>
        <w:snapToGrid w:val="0"/>
        <w:spacing w:line="288" w:lineRule="auto"/>
        <w:ind w:firstLine="361" w:firstLineChars="100"/>
        <w:rPr>
          <w:rFonts w:cs="宋体"/>
          <w:b/>
          <w:color w:val="000000" w:themeColor="text1"/>
          <w:sz w:val="36"/>
          <w:szCs w:val="36"/>
          <w14:textFill>
            <w14:solidFill>
              <w14:schemeClr w14:val="tx1"/>
            </w14:solidFill>
          </w14:textFill>
        </w:rPr>
      </w:pPr>
      <w:r>
        <w:rPr>
          <w:rFonts w:hint="eastAsia" w:cs="宋体"/>
          <w:b/>
          <w:color w:val="000000" w:themeColor="text1"/>
          <w:sz w:val="36"/>
          <w:szCs w:val="36"/>
          <w14:textFill>
            <w14:solidFill>
              <w14:schemeClr w14:val="tx1"/>
            </w14:solidFill>
          </w14:textFill>
        </w:rPr>
        <w:t>编制日期</w:t>
      </w:r>
      <w:r>
        <w:rPr>
          <w:rFonts w:hint="eastAsia" w:cs="宋体"/>
          <w:b/>
          <w:color w:val="000000" w:themeColor="text1"/>
          <w:sz w:val="36"/>
          <w:szCs w:val="36"/>
          <w:lang w:eastAsia="zh-CN"/>
          <w14:textFill>
            <w14:solidFill>
              <w14:schemeClr w14:val="tx1"/>
            </w14:solidFill>
          </w14:textFill>
        </w:rPr>
        <w:t>：</w:t>
      </w:r>
      <w:r>
        <w:rPr>
          <w:rFonts w:hint="eastAsia" w:cs="宋体"/>
          <w:b/>
          <w:color w:val="000000" w:themeColor="text1"/>
          <w:sz w:val="36"/>
          <w:szCs w:val="36"/>
          <w:u w:val="single"/>
          <w:lang w:val="en-US" w:eastAsia="zh-CN"/>
          <w14:textFill>
            <w14:solidFill>
              <w14:schemeClr w14:val="tx1"/>
            </w14:solidFill>
          </w14:textFill>
        </w:rPr>
        <w:t xml:space="preserve">         2023年8月                </w:t>
      </w:r>
    </w:p>
    <w:p>
      <w:pPr>
        <w:adjustRightInd w:val="0"/>
        <w:snapToGrid w:val="0"/>
        <w:spacing w:line="288" w:lineRule="auto"/>
        <w:rPr>
          <w:rFonts w:cs="宋体"/>
          <w:b/>
          <w:color w:val="000000" w:themeColor="text1"/>
          <w:sz w:val="36"/>
          <w:szCs w:val="36"/>
          <w14:textFill>
            <w14:solidFill>
              <w14:schemeClr w14:val="tx1"/>
            </w14:solidFill>
          </w14:textFill>
        </w:rPr>
      </w:pPr>
    </w:p>
    <w:p>
      <w:pPr>
        <w:adjustRightInd w:val="0"/>
        <w:snapToGrid w:val="0"/>
        <w:spacing w:line="288" w:lineRule="auto"/>
        <w:rPr>
          <w:rFonts w:cs="宋体"/>
          <w:b/>
          <w:color w:val="000000" w:themeColor="text1"/>
          <w:sz w:val="36"/>
          <w:szCs w:val="36"/>
          <w14:textFill>
            <w14:solidFill>
              <w14:schemeClr w14:val="tx1"/>
            </w14:solidFill>
          </w14:textFill>
        </w:rPr>
      </w:pPr>
    </w:p>
    <w:p>
      <w:pPr>
        <w:pStyle w:val="6"/>
        <w:rPr>
          <w:color w:val="000000" w:themeColor="text1"/>
          <w14:textFill>
            <w14:solidFill>
              <w14:schemeClr w14:val="tx1"/>
            </w14:solidFill>
          </w14:textFill>
        </w:rPr>
      </w:pPr>
    </w:p>
    <w:p>
      <w:pPr>
        <w:adjustRightInd w:val="0"/>
        <w:snapToGrid w:val="0"/>
        <w:spacing w:line="288" w:lineRule="auto"/>
        <w:jc w:val="center"/>
        <w:rPr>
          <w:rFonts w:cs="宋体"/>
          <w:b/>
          <w:color w:val="000000" w:themeColor="text1"/>
          <w:sz w:val="36"/>
          <w:szCs w:val="36"/>
          <w14:textFill>
            <w14:solidFill>
              <w14:schemeClr w14:val="tx1"/>
            </w14:solidFill>
          </w14:textFill>
        </w:rPr>
      </w:pPr>
      <w:r>
        <w:rPr>
          <w:rFonts w:hint="eastAsia" w:cs="宋体"/>
          <w:b/>
          <w:color w:val="000000" w:themeColor="text1"/>
          <w:sz w:val="36"/>
          <w:szCs w:val="36"/>
          <w14:textFill>
            <w14:solidFill>
              <w14:schemeClr w14:val="tx1"/>
            </w14:solidFill>
          </w14:textFill>
        </w:rPr>
        <w:t>中华人民共和国生态环境部</w:t>
      </w:r>
    </w:p>
    <w:p>
      <w:pPr>
        <w:adjustRightInd w:val="0"/>
        <w:snapToGrid w:val="0"/>
        <w:spacing w:line="288" w:lineRule="auto"/>
        <w:rPr>
          <w:rFonts w:cs="宋体"/>
          <w:b/>
          <w:color w:val="000000" w:themeColor="text1"/>
          <w:sz w:val="36"/>
          <w:szCs w:val="36"/>
          <w14:textFill>
            <w14:solidFill>
              <w14:schemeClr w14:val="tx1"/>
            </w14:solidFill>
          </w14:textFill>
        </w:rPr>
      </w:pPr>
    </w:p>
    <w:p>
      <w:pPr>
        <w:sectPr>
          <w:headerReference r:id="rId4" w:type="first"/>
          <w:footerReference r:id="rId5" w:type="first"/>
          <w:headerReference r:id="rId3" w:type="default"/>
          <w:pgSz w:w="11905" w:h="16838"/>
          <w:pgMar w:top="1440" w:right="1440" w:bottom="1440" w:left="1440" w:header="624" w:footer="567" w:gutter="0"/>
          <w:pgNumType w:fmt="upperRoman" w:start="1"/>
          <w:cols w:space="720" w:num="1"/>
          <w:titlePg/>
          <w:docGrid w:linePitch="312" w:charSpace="0"/>
        </w:sectPr>
      </w:pPr>
      <w:bookmarkStart w:id="25" w:name="_GoBack"/>
      <w:bookmarkEnd w:id="25"/>
    </w:p>
    <w:p>
      <w:pPr>
        <w:sectPr>
          <w:pgSz w:w="11905" w:h="16838"/>
          <w:pgMar w:top="1440" w:right="1440" w:bottom="1440" w:left="1440" w:header="624" w:footer="567" w:gutter="0"/>
          <w:pgNumType w:fmt="upperRoman" w:start="1"/>
          <w:cols w:space="720" w:num="1"/>
          <w:titlePg/>
          <w:docGrid w:linePitch="312" w:charSpace="0"/>
        </w:sectPr>
      </w:pPr>
    </w:p>
    <w:p>
      <w:pPr>
        <w:tabs>
          <w:tab w:val="right" w:leader="dot" w:pos="9185"/>
        </w:tabs>
        <w:spacing w:line="360" w:lineRule="auto"/>
        <w:ind w:firstLine="3855" w:firstLineChars="1200"/>
        <w:rPr>
          <w:rFonts w:cs="宋体"/>
          <w:bCs/>
          <w:color w:val="000000" w:themeColor="text1"/>
          <w:sz w:val="28"/>
          <w:szCs w:val="28"/>
          <w:lang w:val="zh-CN"/>
          <w14:textFill>
            <w14:solidFill>
              <w14:schemeClr w14:val="tx1"/>
            </w14:solidFill>
          </w14:textFill>
        </w:rPr>
      </w:pPr>
      <w:r>
        <w:rPr>
          <w:rFonts w:hint="eastAsia" w:cs="宋体"/>
          <w:b/>
          <w:color w:val="000000" w:themeColor="text1"/>
          <w:sz w:val="32"/>
          <w:szCs w:val="32"/>
          <w:lang w:val="zh-CN"/>
          <w14:textFill>
            <w14:solidFill>
              <w14:schemeClr w14:val="tx1"/>
            </w14:solidFill>
          </w14:textFill>
        </w:rPr>
        <w:t>目</w:t>
      </w:r>
      <w:r>
        <w:rPr>
          <w:rFonts w:hint="eastAsia" w:cs="宋体"/>
          <w:b/>
          <w:color w:val="000000" w:themeColor="text1"/>
          <w:sz w:val="32"/>
          <w:szCs w:val="32"/>
          <w14:textFill>
            <w14:solidFill>
              <w14:schemeClr w14:val="tx1"/>
            </w14:solidFill>
          </w14:textFill>
        </w:rPr>
        <w:t xml:space="preserve">  </w:t>
      </w:r>
      <w:r>
        <w:rPr>
          <w:rFonts w:hint="eastAsia" w:cs="宋体"/>
          <w:b/>
          <w:color w:val="000000" w:themeColor="text1"/>
          <w:sz w:val="32"/>
          <w:szCs w:val="32"/>
          <w:lang w:val="zh-CN"/>
          <w14:textFill>
            <w14:solidFill>
              <w14:schemeClr w14:val="tx1"/>
            </w14:solidFill>
          </w14:textFill>
        </w:rPr>
        <w:t>录</w:t>
      </w:r>
      <w:r>
        <w:rPr>
          <w:rFonts w:hint="eastAsia" w:cs="宋体"/>
          <w:bCs/>
          <w:color w:val="000000" w:themeColor="text1"/>
          <w:sz w:val="28"/>
          <w:szCs w:val="28"/>
          <w14:textFill>
            <w14:solidFill>
              <w14:schemeClr w14:val="tx1"/>
            </w14:solidFill>
          </w14:textFill>
        </w:rPr>
        <w:fldChar w:fldCharType="begin"/>
      </w:r>
      <w:r>
        <w:rPr>
          <w:rFonts w:hint="eastAsia" w:cs="宋体"/>
          <w:bCs/>
          <w:color w:val="000000" w:themeColor="text1"/>
          <w:sz w:val="28"/>
          <w:szCs w:val="28"/>
          <w14:textFill>
            <w14:solidFill>
              <w14:schemeClr w14:val="tx1"/>
            </w14:solidFill>
          </w14:textFill>
        </w:rPr>
        <w:instrText xml:space="preserve"> TOC \o "1-3" \h \z \u </w:instrText>
      </w:r>
      <w:r>
        <w:rPr>
          <w:rFonts w:hint="eastAsia" w:cs="宋体"/>
          <w:bCs/>
          <w:color w:val="000000" w:themeColor="text1"/>
          <w:sz w:val="28"/>
          <w:szCs w:val="28"/>
          <w14:textFill>
            <w14:solidFill>
              <w14:schemeClr w14:val="tx1"/>
            </w14:solidFill>
          </w14:textFill>
        </w:rPr>
        <w:fldChar w:fldCharType="separate"/>
      </w:r>
    </w:p>
    <w:p>
      <w:pPr>
        <w:pStyle w:val="9"/>
        <w:tabs>
          <w:tab w:val="right" w:leader="dot" w:pos="9025"/>
        </w:tabs>
        <w:ind w:firstLine="480"/>
      </w:pPr>
      <w:r>
        <w:fldChar w:fldCharType="begin"/>
      </w:r>
      <w:r>
        <w:instrText xml:space="preserve"> HYPERLINK \l "_Toc20116" </w:instrText>
      </w:r>
      <w:r>
        <w:fldChar w:fldCharType="separate"/>
      </w:r>
      <w:r>
        <w:rPr>
          <w:rFonts w:hint="eastAsia"/>
          <w:bCs/>
          <w:caps w:val="0"/>
          <w:snapToGrid w:val="0"/>
          <w:szCs w:val="30"/>
        </w:rPr>
        <w:t>一、建设项目基本情况</w:t>
      </w:r>
      <w:r>
        <w:tab/>
      </w:r>
      <w:r>
        <w:fldChar w:fldCharType="begin"/>
      </w:r>
      <w:r>
        <w:instrText xml:space="preserve"> PAGEREF _Toc20116 \h </w:instrText>
      </w:r>
      <w:r>
        <w:fldChar w:fldCharType="separate"/>
      </w:r>
      <w:r>
        <w:t>1</w:t>
      </w:r>
      <w:r>
        <w:fldChar w:fldCharType="end"/>
      </w:r>
      <w:r>
        <w:fldChar w:fldCharType="end"/>
      </w:r>
    </w:p>
    <w:p>
      <w:pPr>
        <w:pStyle w:val="9"/>
        <w:tabs>
          <w:tab w:val="right" w:leader="dot" w:pos="9025"/>
        </w:tabs>
        <w:ind w:firstLine="480"/>
      </w:pPr>
      <w:r>
        <w:fldChar w:fldCharType="begin"/>
      </w:r>
      <w:r>
        <w:instrText xml:space="preserve"> HYPERLINK \l "_Toc23034" </w:instrText>
      </w:r>
      <w:r>
        <w:fldChar w:fldCharType="separate"/>
      </w:r>
      <w:r>
        <w:rPr>
          <w:rFonts w:hint="eastAsia"/>
          <w:bCs/>
          <w:caps w:val="0"/>
          <w:snapToGrid w:val="0"/>
          <w:szCs w:val="30"/>
        </w:rPr>
        <w:t>二、 建设项目工程分析</w:t>
      </w:r>
      <w:r>
        <w:tab/>
      </w:r>
      <w:r>
        <w:fldChar w:fldCharType="begin"/>
      </w:r>
      <w:r>
        <w:instrText xml:space="preserve"> PAGEREF _Toc23034 \h </w:instrText>
      </w:r>
      <w:r>
        <w:fldChar w:fldCharType="separate"/>
      </w:r>
      <w:r>
        <w:t>29</w:t>
      </w:r>
      <w:r>
        <w:fldChar w:fldCharType="end"/>
      </w:r>
      <w:r>
        <w:fldChar w:fldCharType="end"/>
      </w:r>
    </w:p>
    <w:p>
      <w:pPr>
        <w:pStyle w:val="9"/>
        <w:tabs>
          <w:tab w:val="right" w:leader="dot" w:pos="9025"/>
        </w:tabs>
        <w:ind w:firstLine="480"/>
      </w:pPr>
      <w:r>
        <w:fldChar w:fldCharType="begin"/>
      </w:r>
      <w:r>
        <w:instrText xml:space="preserve"> HYPERLINK \l "_Toc32764" </w:instrText>
      </w:r>
      <w:r>
        <w:fldChar w:fldCharType="separate"/>
      </w:r>
      <w:r>
        <w:rPr>
          <w:rFonts w:hint="eastAsia"/>
          <w:bCs/>
          <w:caps w:val="0"/>
          <w:snapToGrid w:val="0"/>
          <w:szCs w:val="30"/>
        </w:rPr>
        <w:t>三、区域环境质量现状、环境保护目标及评价标准</w:t>
      </w:r>
      <w:r>
        <w:tab/>
      </w:r>
      <w:r>
        <w:fldChar w:fldCharType="begin"/>
      </w:r>
      <w:r>
        <w:instrText xml:space="preserve"> PAGEREF _Toc32764 \h </w:instrText>
      </w:r>
      <w:r>
        <w:fldChar w:fldCharType="separate"/>
      </w:r>
      <w:r>
        <w:t>43</w:t>
      </w:r>
      <w:r>
        <w:fldChar w:fldCharType="end"/>
      </w:r>
      <w:r>
        <w:fldChar w:fldCharType="end"/>
      </w:r>
    </w:p>
    <w:p>
      <w:pPr>
        <w:pStyle w:val="9"/>
        <w:tabs>
          <w:tab w:val="right" w:leader="dot" w:pos="9025"/>
        </w:tabs>
        <w:ind w:firstLine="480"/>
      </w:pPr>
      <w:r>
        <w:fldChar w:fldCharType="begin"/>
      </w:r>
      <w:r>
        <w:instrText xml:space="preserve"> HYPERLINK \l "_Toc8070" </w:instrText>
      </w:r>
      <w:r>
        <w:fldChar w:fldCharType="separate"/>
      </w:r>
      <w:r>
        <w:rPr>
          <w:rFonts w:hint="eastAsia"/>
          <w:bCs/>
          <w:caps w:val="0"/>
          <w:snapToGrid w:val="0"/>
          <w:szCs w:val="30"/>
        </w:rPr>
        <w:t>四、主要环境影响和保护措施</w:t>
      </w:r>
      <w:r>
        <w:tab/>
      </w:r>
      <w:r>
        <w:fldChar w:fldCharType="begin"/>
      </w:r>
      <w:r>
        <w:instrText xml:space="preserve"> PAGEREF _Toc8070 \h </w:instrText>
      </w:r>
      <w:r>
        <w:fldChar w:fldCharType="separate"/>
      </w:r>
      <w:r>
        <w:t>51</w:t>
      </w:r>
      <w:r>
        <w:fldChar w:fldCharType="end"/>
      </w:r>
      <w:r>
        <w:fldChar w:fldCharType="end"/>
      </w:r>
    </w:p>
    <w:p>
      <w:pPr>
        <w:pStyle w:val="9"/>
        <w:tabs>
          <w:tab w:val="right" w:leader="dot" w:pos="9025"/>
        </w:tabs>
        <w:ind w:firstLine="480"/>
      </w:pPr>
      <w:r>
        <w:fldChar w:fldCharType="begin"/>
      </w:r>
      <w:r>
        <w:instrText xml:space="preserve"> HYPERLINK \l "_Toc3492" </w:instrText>
      </w:r>
      <w:r>
        <w:fldChar w:fldCharType="separate"/>
      </w:r>
      <w:r>
        <w:rPr>
          <w:rFonts w:hint="eastAsia"/>
          <w:bCs/>
          <w:caps w:val="0"/>
          <w:snapToGrid w:val="0"/>
          <w:szCs w:val="30"/>
        </w:rPr>
        <w:t>五、环境保护措施监督检查清单</w:t>
      </w:r>
      <w:r>
        <w:tab/>
      </w:r>
      <w:r>
        <w:fldChar w:fldCharType="begin"/>
      </w:r>
      <w:r>
        <w:instrText xml:space="preserve"> PAGEREF _Toc3492 \h </w:instrText>
      </w:r>
      <w:r>
        <w:fldChar w:fldCharType="separate"/>
      </w:r>
      <w:r>
        <w:t>78</w:t>
      </w:r>
      <w:r>
        <w:fldChar w:fldCharType="end"/>
      </w:r>
      <w:r>
        <w:fldChar w:fldCharType="end"/>
      </w:r>
    </w:p>
    <w:p>
      <w:pPr>
        <w:pStyle w:val="9"/>
        <w:tabs>
          <w:tab w:val="right" w:leader="dot" w:pos="9025"/>
        </w:tabs>
        <w:ind w:firstLine="480"/>
      </w:pPr>
      <w:r>
        <w:fldChar w:fldCharType="begin"/>
      </w:r>
      <w:r>
        <w:instrText xml:space="preserve"> HYPERLINK \l "_Toc6345" </w:instrText>
      </w:r>
      <w:r>
        <w:fldChar w:fldCharType="separate"/>
      </w:r>
      <w:r>
        <w:rPr>
          <w:rFonts w:hint="eastAsia"/>
          <w:bCs/>
          <w:caps w:val="0"/>
          <w:snapToGrid w:val="0"/>
          <w:szCs w:val="30"/>
        </w:rPr>
        <w:t>六、结论</w:t>
      </w:r>
      <w:r>
        <w:tab/>
      </w:r>
      <w:r>
        <w:fldChar w:fldCharType="begin"/>
      </w:r>
      <w:r>
        <w:instrText xml:space="preserve"> PAGEREF _Toc6345 \h </w:instrText>
      </w:r>
      <w:r>
        <w:fldChar w:fldCharType="separate"/>
      </w:r>
      <w:r>
        <w:t>85</w:t>
      </w:r>
      <w:r>
        <w:fldChar w:fldCharType="end"/>
      </w:r>
      <w:r>
        <w:fldChar w:fldCharType="end"/>
      </w:r>
    </w:p>
    <w:p>
      <w:pPr>
        <w:pStyle w:val="9"/>
        <w:tabs>
          <w:tab w:val="right" w:leader="dot" w:pos="9025"/>
        </w:tabs>
        <w:ind w:firstLine="480"/>
      </w:pPr>
      <w:r>
        <w:fldChar w:fldCharType="begin"/>
      </w:r>
      <w:r>
        <w:instrText xml:space="preserve"> HYPERLINK \l "_Toc975" </w:instrText>
      </w:r>
      <w:r>
        <w:fldChar w:fldCharType="separate"/>
      </w:r>
      <w:r>
        <w:rPr>
          <w:rFonts w:hint="eastAsia"/>
          <w:caps w:val="0"/>
          <w:snapToGrid w:val="0"/>
          <w:szCs w:val="32"/>
        </w:rPr>
        <w:t>附表</w:t>
      </w:r>
      <w:r>
        <w:tab/>
      </w:r>
      <w:r>
        <w:fldChar w:fldCharType="begin"/>
      </w:r>
      <w:r>
        <w:instrText xml:space="preserve"> PAGEREF _Toc975 \h </w:instrText>
      </w:r>
      <w:r>
        <w:fldChar w:fldCharType="separate"/>
      </w:r>
      <w:r>
        <w:t>86</w:t>
      </w:r>
      <w:r>
        <w:fldChar w:fldCharType="end"/>
      </w:r>
      <w:r>
        <w:fldChar w:fldCharType="end"/>
      </w:r>
    </w:p>
    <w:p>
      <w:pPr>
        <w:pStyle w:val="9"/>
        <w:tabs>
          <w:tab w:val="right" w:leader="dot" w:pos="9025"/>
        </w:tabs>
        <w:ind w:firstLine="480"/>
      </w:pPr>
      <w:r>
        <w:fldChar w:fldCharType="begin"/>
      </w:r>
      <w:r>
        <w:instrText xml:space="preserve"> HYPERLINK \l "_Toc13966" </w:instrText>
      </w:r>
      <w:r>
        <w:fldChar w:fldCharType="separate"/>
      </w:r>
      <w:r>
        <w:rPr>
          <w:rFonts w:hint="eastAsia"/>
          <w:caps w:val="0"/>
          <w:snapToGrid w:val="0"/>
          <w:szCs w:val="38"/>
        </w:rPr>
        <w:t>建设项目污染物排放量汇总表</w:t>
      </w:r>
      <w:r>
        <w:tab/>
      </w:r>
      <w:r>
        <w:fldChar w:fldCharType="begin"/>
      </w:r>
      <w:r>
        <w:instrText xml:space="preserve"> PAGEREF _Toc13966 \h </w:instrText>
      </w:r>
      <w:r>
        <w:fldChar w:fldCharType="separate"/>
      </w:r>
      <w:r>
        <w:t>86</w:t>
      </w:r>
      <w:r>
        <w:fldChar w:fldCharType="end"/>
      </w:r>
      <w:r>
        <w:fldChar w:fldCharType="end"/>
      </w:r>
    </w:p>
    <w:p>
      <w:pPr>
        <w:pStyle w:val="9"/>
        <w:tabs>
          <w:tab w:val="right" w:leader="dot" w:pos="9185"/>
        </w:tabs>
        <w:spacing w:before="0" w:after="0"/>
        <w:ind w:firstLine="0" w:firstLineChars="0"/>
        <w:jc w:val="center"/>
        <w:rPr>
          <w:bCs/>
          <w:caps w:val="0"/>
          <w:color w:val="000000" w:themeColor="text1"/>
          <w:sz w:val="28"/>
          <w:szCs w:val="28"/>
          <w14:textFill>
            <w14:solidFill>
              <w14:schemeClr w14:val="tx1"/>
            </w14:solidFill>
          </w14:textFill>
        </w:rPr>
        <w:sectPr>
          <w:footerReference r:id="rId6" w:type="default"/>
          <w:pgSz w:w="11905" w:h="16838"/>
          <w:pgMar w:top="1440" w:right="1440" w:bottom="1440" w:left="1440" w:header="624" w:footer="567" w:gutter="0"/>
          <w:pgNumType w:fmt="upperRoman" w:start="1"/>
          <w:cols w:space="720" w:num="1"/>
          <w:docGrid w:linePitch="312" w:charSpace="0"/>
        </w:sectPr>
      </w:pPr>
      <w:r>
        <w:rPr>
          <w:rFonts w:hint="eastAsia"/>
          <w:bCs/>
          <w:caps w:val="0"/>
          <w:color w:val="000000" w:themeColor="text1"/>
          <w:sz w:val="28"/>
          <w:szCs w:val="28"/>
          <w:lang w:val="zh-CN"/>
          <w14:textFill>
            <w14:solidFill>
              <w14:schemeClr w14:val="tx1"/>
            </w14:solidFill>
          </w14:textFill>
        </w:rPr>
        <w:fldChar w:fldCharType="end"/>
      </w:r>
      <w:r>
        <w:rPr>
          <w:rFonts w:hint="eastAsia"/>
          <w:bCs/>
          <w:caps w:val="0"/>
          <w:color w:val="000000" w:themeColor="text1"/>
          <w:sz w:val="28"/>
          <w:szCs w:val="28"/>
          <w14:textFill>
            <w14:solidFill>
              <w14:schemeClr w14:val="tx1"/>
            </w14:solidFill>
          </w14:textFill>
        </w:rPr>
        <w:t xml:space="preserve">    </w:t>
      </w:r>
    </w:p>
    <w:p>
      <w:pPr>
        <w:pStyle w:val="9"/>
        <w:tabs>
          <w:tab w:val="right" w:leader="dot" w:pos="9185"/>
        </w:tabs>
        <w:spacing w:before="0" w:after="0"/>
        <w:ind w:firstLine="482"/>
        <w:jc w:val="both"/>
        <w:rPr>
          <w:b/>
          <w:bCs/>
          <w:caps w:val="0"/>
          <w:color w:val="000000" w:themeColor="text1"/>
          <w14:textFill>
            <w14:solidFill>
              <w14:schemeClr w14:val="tx1"/>
            </w14:solidFill>
          </w14:textFill>
        </w:rPr>
      </w:pPr>
      <w:r>
        <w:rPr>
          <w:rFonts w:hint="eastAsia"/>
          <w:b/>
          <w:bCs/>
          <w:caps w:val="0"/>
          <w:color w:val="000000" w:themeColor="text1"/>
          <w14:textFill>
            <w14:solidFill>
              <w14:schemeClr w14:val="tx1"/>
            </w14:solidFill>
          </w14:textFill>
        </w:rPr>
        <w:t>附件：</w:t>
      </w:r>
    </w:p>
    <w:p>
      <w:pPr>
        <w:spacing w:line="360" w:lineRule="auto"/>
        <w:ind w:firstLine="480" w:firstLineChars="200"/>
        <w:rPr>
          <w:rFonts w:hint="eastAsia" w:eastAsia="宋体" w:cs="宋体"/>
          <w:color w:val="000000" w:themeColor="text1"/>
          <w:sz w:val="24"/>
          <w:lang w:eastAsia="zh-CN"/>
          <w14:textFill>
            <w14:solidFill>
              <w14:schemeClr w14:val="tx1"/>
            </w14:solidFill>
          </w14:textFill>
        </w:rPr>
      </w:pPr>
      <w:r>
        <w:rPr>
          <w:rFonts w:hint="eastAsia" w:cs="宋体"/>
          <w:color w:val="000000" w:themeColor="text1"/>
          <w:sz w:val="24"/>
          <w14:textFill>
            <w14:solidFill>
              <w14:schemeClr w14:val="tx1"/>
            </w14:solidFill>
          </w14:textFill>
        </w:rPr>
        <w:t>附件1  委托书</w:t>
      </w:r>
      <w:r>
        <w:rPr>
          <w:rFonts w:hint="eastAsia" w:cs="宋体"/>
          <w:color w:val="000000" w:themeColor="text1"/>
          <w:sz w:val="24"/>
          <w:lang w:eastAsia="zh-CN"/>
          <w14:textFill>
            <w14:solidFill>
              <w14:schemeClr w14:val="tx1"/>
            </w14:solidFill>
          </w14:textFill>
        </w:rPr>
        <w:t>；</w:t>
      </w:r>
    </w:p>
    <w:p>
      <w:pPr>
        <w:spacing w:line="360" w:lineRule="auto"/>
        <w:ind w:firstLine="480" w:firstLineChars="200"/>
        <w:rPr>
          <w:rFonts w:hint="eastAsia" w:eastAsia="宋体" w:cs="宋体"/>
          <w:color w:val="000000" w:themeColor="text1"/>
          <w:sz w:val="24"/>
          <w:lang w:eastAsia="zh-CN"/>
          <w14:textFill>
            <w14:solidFill>
              <w14:schemeClr w14:val="tx1"/>
            </w14:solidFill>
          </w14:textFill>
        </w:rPr>
      </w:pPr>
      <w:r>
        <w:rPr>
          <w:rFonts w:hint="eastAsia" w:cs="宋体"/>
          <w:color w:val="000000" w:themeColor="text1"/>
          <w:sz w:val="24"/>
          <w14:textFill>
            <w14:solidFill>
              <w14:schemeClr w14:val="tx1"/>
            </w14:solidFill>
          </w14:textFill>
        </w:rPr>
        <w:t>附件2  备案证</w:t>
      </w:r>
      <w:r>
        <w:rPr>
          <w:rFonts w:hint="eastAsia" w:cs="宋体"/>
          <w:color w:val="000000" w:themeColor="text1"/>
          <w:sz w:val="24"/>
          <w:lang w:eastAsia="zh-CN"/>
          <w14:textFill>
            <w14:solidFill>
              <w14:schemeClr w14:val="tx1"/>
            </w14:solidFill>
          </w14:textFill>
        </w:rPr>
        <w:t>；</w:t>
      </w:r>
    </w:p>
    <w:p>
      <w:pPr>
        <w:spacing w:line="360" w:lineRule="auto"/>
        <w:ind w:firstLine="480" w:firstLineChars="200"/>
        <w:rPr>
          <w:rFonts w:hint="eastAsia" w:eastAsia="宋体" w:cs="宋体"/>
          <w:color w:val="000000" w:themeColor="text1"/>
          <w:sz w:val="24"/>
          <w:lang w:eastAsia="zh-CN"/>
          <w14:textFill>
            <w14:solidFill>
              <w14:schemeClr w14:val="tx1"/>
            </w14:solidFill>
          </w14:textFill>
        </w:rPr>
      </w:pPr>
      <w:r>
        <w:rPr>
          <w:rFonts w:hint="eastAsia" w:cs="宋体"/>
          <w:color w:val="000000" w:themeColor="text1"/>
          <w:sz w:val="24"/>
          <w14:textFill>
            <w14:solidFill>
              <w14:schemeClr w14:val="tx1"/>
            </w14:solidFill>
          </w14:textFill>
        </w:rPr>
        <w:t>附件3  营业执照</w:t>
      </w:r>
      <w:r>
        <w:rPr>
          <w:rFonts w:hint="eastAsia" w:cs="宋体"/>
          <w:color w:val="000000" w:themeColor="text1"/>
          <w:sz w:val="24"/>
          <w:lang w:eastAsia="zh-CN"/>
          <w14:textFill>
            <w14:solidFill>
              <w14:schemeClr w14:val="tx1"/>
            </w14:solidFill>
          </w14:textFill>
        </w:rPr>
        <w:t>；</w:t>
      </w:r>
    </w:p>
    <w:p>
      <w:pPr>
        <w:spacing w:line="360" w:lineRule="auto"/>
        <w:ind w:firstLine="480" w:firstLineChars="200"/>
        <w:rPr>
          <w:rFonts w:hint="eastAsia" w:cs="宋体"/>
          <w:color w:val="000000" w:themeColor="text1"/>
          <w:sz w:val="24"/>
          <w:lang w:val="en-US" w:eastAsia="zh-CN"/>
          <w14:textFill>
            <w14:solidFill>
              <w14:schemeClr w14:val="tx1"/>
            </w14:solidFill>
          </w14:textFill>
        </w:rPr>
      </w:pPr>
      <w:r>
        <w:rPr>
          <w:rFonts w:hint="eastAsia" w:cs="宋体"/>
          <w:color w:val="000000" w:themeColor="text1"/>
          <w:sz w:val="24"/>
          <w14:textFill>
            <w14:solidFill>
              <w14:schemeClr w14:val="tx1"/>
            </w14:solidFill>
          </w14:textFill>
        </w:rPr>
        <w:t>附件</w:t>
      </w:r>
      <w:r>
        <w:rPr>
          <w:rFonts w:hint="eastAsia" w:cs="宋体"/>
          <w:color w:val="000000" w:themeColor="text1"/>
          <w:sz w:val="24"/>
          <w:lang w:val="en-US" w:eastAsia="zh-CN"/>
          <w14:textFill>
            <w14:solidFill>
              <w14:schemeClr w14:val="tx1"/>
            </w14:solidFill>
          </w14:textFill>
        </w:rPr>
        <w:t>4</w:t>
      </w:r>
      <w:r>
        <w:rPr>
          <w:rFonts w:hint="eastAsia" w:cs="宋体"/>
          <w:color w:val="000000" w:themeColor="text1"/>
          <w:sz w:val="24"/>
          <w14:textFill>
            <w14:solidFill>
              <w14:schemeClr w14:val="tx1"/>
            </w14:solidFill>
          </w14:textFill>
        </w:rPr>
        <w:t xml:space="preserve">  项目用地</w:t>
      </w:r>
      <w:r>
        <w:rPr>
          <w:rFonts w:hint="eastAsia" w:cs="宋体"/>
          <w:color w:val="000000" w:themeColor="text1"/>
          <w:sz w:val="24"/>
          <w:lang w:val="en-US" w:eastAsia="zh-CN"/>
          <w14:textFill>
            <w14:solidFill>
              <w14:schemeClr w14:val="tx1"/>
            </w14:solidFill>
          </w14:textFill>
        </w:rPr>
        <w:t>租赁合同；</w:t>
      </w:r>
    </w:p>
    <w:p>
      <w:pPr>
        <w:spacing w:line="360" w:lineRule="auto"/>
        <w:ind w:firstLine="480" w:firstLineChars="200"/>
        <w:rPr>
          <w:rFonts w:hint="default"/>
          <w:lang w:val="en-US" w:eastAsia="zh-CN"/>
        </w:rPr>
      </w:pPr>
      <w:r>
        <w:rPr>
          <w:rFonts w:hint="eastAsia" w:cs="宋体"/>
          <w:color w:val="000000" w:themeColor="text1"/>
          <w:sz w:val="24"/>
          <w:lang w:val="en-US" w:eastAsia="zh-CN"/>
          <w14:textFill>
            <w14:solidFill>
              <w14:schemeClr w14:val="tx1"/>
            </w14:solidFill>
          </w14:textFill>
        </w:rPr>
        <w:t>附件5  入园四方协议；</w:t>
      </w:r>
    </w:p>
    <w:p>
      <w:pPr>
        <w:spacing w:line="360" w:lineRule="auto"/>
        <w:ind w:firstLine="480" w:firstLineChars="200"/>
        <w:rPr>
          <w:rFonts w:hint="default"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附件6  入园批复</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附件</w:t>
      </w:r>
      <w:r>
        <w:rPr>
          <w:rFonts w:hint="eastAsia" w:cs="宋体"/>
          <w:color w:val="000000" w:themeColor="text1"/>
          <w:sz w:val="24"/>
          <w:lang w:val="en-US" w:eastAsia="zh-CN"/>
          <w14:textFill>
            <w14:solidFill>
              <w14:schemeClr w14:val="tx1"/>
            </w14:solidFill>
          </w14:textFill>
        </w:rPr>
        <w:t>7</w:t>
      </w:r>
      <w:r>
        <w:rPr>
          <w:rFonts w:hint="eastAsia" w:cs="宋体"/>
          <w:color w:val="000000" w:themeColor="text1"/>
          <w:sz w:val="24"/>
          <w14:textFill>
            <w14:solidFill>
              <w14:schemeClr w14:val="tx1"/>
            </w14:solidFill>
          </w14:textFill>
        </w:rPr>
        <w:t xml:space="preserve">  现状环境质量监测（敏感点噪声）</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附件</w:t>
      </w:r>
      <w:r>
        <w:rPr>
          <w:rFonts w:hint="eastAsia" w:cs="宋体"/>
          <w:color w:val="000000" w:themeColor="text1"/>
          <w:sz w:val="24"/>
          <w:lang w:val="en-US" w:eastAsia="zh-CN"/>
          <w14:textFill>
            <w14:solidFill>
              <w14:schemeClr w14:val="tx1"/>
            </w14:solidFill>
          </w14:textFill>
        </w:rPr>
        <w:t>8</w:t>
      </w:r>
      <w:r>
        <w:rPr>
          <w:rFonts w:hint="eastAsia" w:cs="宋体"/>
          <w:color w:val="000000" w:themeColor="text1"/>
          <w:sz w:val="24"/>
          <w14:textFill>
            <w14:solidFill>
              <w14:schemeClr w14:val="tx1"/>
            </w14:solidFill>
          </w14:textFill>
        </w:rPr>
        <w:t xml:space="preserve">  《云南省晋宁工业园区总体规划修编（2012-2030）环境影响报告书》审查会审查小组意见</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附件</w:t>
      </w:r>
      <w:r>
        <w:rPr>
          <w:rFonts w:hint="eastAsia" w:cs="宋体"/>
          <w:color w:val="000000" w:themeColor="text1"/>
          <w:sz w:val="24"/>
          <w:lang w:val="en-US" w:eastAsia="zh-CN"/>
          <w14:textFill>
            <w14:solidFill>
              <w14:schemeClr w14:val="tx1"/>
            </w14:solidFill>
          </w14:textFill>
        </w:rPr>
        <w:t>9</w:t>
      </w:r>
      <w:r>
        <w:rPr>
          <w:rFonts w:hint="eastAsia" w:cs="宋体"/>
          <w:color w:val="000000" w:themeColor="text1"/>
          <w:sz w:val="24"/>
          <w14:textFill>
            <w14:solidFill>
              <w14:schemeClr w14:val="tx1"/>
            </w14:solidFill>
          </w14:textFill>
        </w:rPr>
        <w:t xml:space="preserve">  云南省环境保护厅关于《云南省晋宁工业园区总体规划修（2012-2030）环境影响报告书》审查意见的函</w:t>
      </w:r>
    </w:p>
    <w:p>
      <w:pPr>
        <w:spacing w:line="360" w:lineRule="auto"/>
        <w:ind w:firstLine="480" w:firstLineChars="200"/>
        <w:rPr>
          <w:rFonts w:hint="default" w:eastAsia="宋体" w:cs="宋体"/>
          <w:b w:val="0"/>
          <w:bCs w:val="0"/>
          <w:color w:val="000000" w:themeColor="text1"/>
          <w:sz w:val="24"/>
          <w:lang w:val="en-US" w:eastAsia="zh-CN"/>
          <w14:textFill>
            <w14:solidFill>
              <w14:schemeClr w14:val="tx1"/>
            </w14:solidFill>
          </w14:textFill>
        </w:rPr>
      </w:pPr>
      <w:r>
        <w:rPr>
          <w:rFonts w:hint="eastAsia" w:cs="宋体"/>
          <w:b w:val="0"/>
          <w:bCs w:val="0"/>
          <w:color w:val="000000" w:themeColor="text1"/>
          <w:sz w:val="24"/>
          <w:lang w:val="en-US" w:eastAsia="zh-CN"/>
          <w14:textFill>
            <w14:solidFill>
              <w14:schemeClr w14:val="tx1"/>
            </w14:solidFill>
          </w14:textFill>
        </w:rPr>
        <w:t>附件10  审核表</w:t>
      </w: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附图：</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附图1  项目地理位置图；</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附图2  项目总平面图；</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附图2  项目区水系图；</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附图4  项目周边环境关系图；</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附图5  项目监测布点图；</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附图6  项目与晋宁区声环境功能区划关系图;</w:t>
      </w:r>
    </w:p>
    <w:p>
      <w:pPr>
        <w:spacing w:line="360" w:lineRule="auto"/>
        <w:ind w:firstLine="480" w:firstLineChars="200"/>
        <w:rPr>
          <w:rFonts w:cs="宋体"/>
          <w:color w:val="000000" w:themeColor="text1"/>
          <w:sz w:val="24"/>
          <w14:textFill>
            <w14:solidFill>
              <w14:schemeClr w14:val="tx1"/>
            </w14:solidFill>
          </w14:textFill>
        </w:rPr>
        <w:sectPr>
          <w:pgSz w:w="11905" w:h="16838"/>
          <w:pgMar w:top="1440" w:right="1440" w:bottom="1440" w:left="1440" w:header="624" w:footer="567" w:gutter="0"/>
          <w:pgNumType w:fmt="upperRoman" w:start="1"/>
          <w:cols w:space="720" w:num="1"/>
          <w:docGrid w:linePitch="312" w:charSpace="0"/>
        </w:sectPr>
      </w:pPr>
      <w:r>
        <w:rPr>
          <w:rFonts w:hint="eastAsia" w:cs="宋体"/>
          <w:color w:val="000000" w:themeColor="text1"/>
          <w:sz w:val="24"/>
          <w14:textFill>
            <w14:solidFill>
              <w14:schemeClr w14:val="tx1"/>
            </w14:solidFill>
          </w14:textFill>
        </w:rPr>
        <w:t>附图7  项目与云南晋宁工业园区总体规划二街工业基地土地使用规划图中位置关系。</w:t>
      </w:r>
    </w:p>
    <w:p>
      <w:pPr>
        <w:pStyle w:val="10"/>
        <w:jc w:val="center"/>
        <w:outlineLvl w:val="0"/>
        <w:rPr>
          <w:rFonts w:ascii="Times New Roman" w:hAnsi="Times New Roman"/>
          <w:b/>
          <w:bCs/>
          <w:snapToGrid w:val="0"/>
          <w:color w:val="000000" w:themeColor="text1"/>
          <w:sz w:val="30"/>
          <w:szCs w:val="30"/>
          <w14:textFill>
            <w14:solidFill>
              <w14:schemeClr w14:val="tx1"/>
            </w14:solidFill>
          </w14:textFill>
        </w:rPr>
      </w:pPr>
      <w:bookmarkStart w:id="0" w:name="_Toc3202"/>
      <w:bookmarkStart w:id="1" w:name="_Toc20116"/>
      <w:r>
        <w:rPr>
          <w:rFonts w:hint="eastAsia" w:ascii="Times New Roman" w:hAnsi="Times New Roman"/>
          <w:b/>
          <w:bCs/>
          <w:snapToGrid w:val="0"/>
          <w:color w:val="000000" w:themeColor="text1"/>
          <w:sz w:val="30"/>
          <w:szCs w:val="30"/>
          <w14:textFill>
            <w14:solidFill>
              <w14:schemeClr w14:val="tx1"/>
            </w14:solidFill>
          </w14:textFill>
        </w:rPr>
        <w:t>一、建设项目基本情况</w:t>
      </w:r>
      <w:bookmarkEnd w:id="0"/>
      <w:bookmarkEnd w:id="1"/>
    </w:p>
    <w:tbl>
      <w:tblPr>
        <w:tblStyle w:val="13"/>
        <w:tblW w:w="902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98"/>
        <w:gridCol w:w="1583"/>
        <w:gridCol w:w="2211"/>
        <w:gridCol w:w="42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998" w:type="dxa"/>
            <w:tcMar>
              <w:top w:w="16" w:type="dxa"/>
              <w:left w:w="16" w:type="dxa"/>
              <w:right w:w="16" w:type="dxa"/>
            </w:tcMar>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建设项目名称</w:t>
            </w:r>
          </w:p>
        </w:tc>
        <w:tc>
          <w:tcPr>
            <w:tcW w:w="8025" w:type="dxa"/>
            <w:gridSpan w:val="3"/>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sz w:val="24"/>
              </w:rPr>
              <w:t>年产72000吨涂塑钢管智能化生产线建设项目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998" w:type="dxa"/>
            <w:tcMar>
              <w:top w:w="16" w:type="dxa"/>
              <w:left w:w="16" w:type="dxa"/>
              <w:right w:w="16" w:type="dxa"/>
            </w:tcMar>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项目代码</w:t>
            </w:r>
          </w:p>
        </w:tc>
        <w:tc>
          <w:tcPr>
            <w:tcW w:w="8025" w:type="dxa"/>
            <w:gridSpan w:val="3"/>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03" w:hRule="atLeast"/>
          <w:jc w:val="center"/>
        </w:trPr>
        <w:tc>
          <w:tcPr>
            <w:tcW w:w="998" w:type="dxa"/>
            <w:tcMar>
              <w:top w:w="16" w:type="dxa"/>
              <w:left w:w="16" w:type="dxa"/>
              <w:right w:w="16" w:type="dxa"/>
            </w:tcMar>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建设单位联系人</w:t>
            </w:r>
          </w:p>
        </w:tc>
        <w:tc>
          <w:tcPr>
            <w:tcW w:w="1583" w:type="dxa"/>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p>
        </w:tc>
        <w:tc>
          <w:tcPr>
            <w:tcW w:w="2211" w:type="dxa"/>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联系方式</w:t>
            </w:r>
          </w:p>
        </w:tc>
        <w:tc>
          <w:tcPr>
            <w:tcW w:w="4231" w:type="dxa"/>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998" w:type="dxa"/>
            <w:tcMar>
              <w:top w:w="16" w:type="dxa"/>
              <w:left w:w="16" w:type="dxa"/>
              <w:right w:w="16" w:type="dxa"/>
            </w:tcMar>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建设地点</w:t>
            </w:r>
          </w:p>
        </w:tc>
        <w:tc>
          <w:tcPr>
            <w:tcW w:w="8025" w:type="dxa"/>
            <w:gridSpan w:val="3"/>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u w:val="single"/>
                <w14:textFill>
                  <w14:solidFill>
                    <w14:schemeClr w14:val="tx1"/>
                  </w14:solidFill>
                </w14:textFill>
              </w:rPr>
              <w:t>云南省昆明市晋宁区晋宁二街工业园区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998" w:type="dxa"/>
            <w:tcMar>
              <w:top w:w="16" w:type="dxa"/>
              <w:left w:w="16" w:type="dxa"/>
              <w:right w:w="16" w:type="dxa"/>
            </w:tcMar>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地理坐标</w:t>
            </w:r>
          </w:p>
        </w:tc>
        <w:tc>
          <w:tcPr>
            <w:tcW w:w="8025" w:type="dxa"/>
            <w:gridSpan w:val="3"/>
            <w:vAlign w:val="center"/>
          </w:tcPr>
          <w:p>
            <w:pPr>
              <w:jc w:val="center"/>
              <w:rPr>
                <w:rFonts w:ascii="Times New Roman" w:hAnsi="Times New Roman" w:eastAsia="宋体" w:cs="宋体"/>
                <w:color w:val="FF0000"/>
                <w:sz w:val="24"/>
              </w:rPr>
            </w:pPr>
            <w:r>
              <w:rPr>
                <w:rFonts w:hint="eastAsia" w:ascii="Times New Roman" w:hAnsi="Times New Roman" w:eastAsia="宋体" w:cs="宋体"/>
                <w:sz w:val="24"/>
              </w:rPr>
              <w:t>（E</w:t>
            </w:r>
            <w:r>
              <w:rPr>
                <w:rFonts w:hint="eastAsia" w:ascii="Times New Roman" w:hAnsi="Times New Roman" w:eastAsia="宋体" w:cs="宋体"/>
                <w:sz w:val="24"/>
                <w:u w:val="single"/>
              </w:rPr>
              <w:t xml:space="preserve">  102  </w:t>
            </w:r>
            <w:r>
              <w:rPr>
                <w:rFonts w:hint="eastAsia" w:ascii="Times New Roman" w:hAnsi="Times New Roman" w:eastAsia="宋体" w:cs="宋体"/>
                <w:sz w:val="24"/>
              </w:rPr>
              <w:t>度</w:t>
            </w:r>
            <w:r>
              <w:rPr>
                <w:rFonts w:hint="eastAsia" w:ascii="Times New Roman" w:hAnsi="Times New Roman" w:eastAsia="宋体" w:cs="宋体"/>
                <w:sz w:val="24"/>
                <w:u w:val="single"/>
              </w:rPr>
              <w:t xml:space="preserve"> 31 </w:t>
            </w:r>
            <w:r>
              <w:rPr>
                <w:rFonts w:hint="eastAsia" w:ascii="Times New Roman" w:hAnsi="Times New Roman" w:eastAsia="宋体" w:cs="宋体"/>
                <w:sz w:val="24"/>
              </w:rPr>
              <w:t>分</w:t>
            </w:r>
            <w:r>
              <w:rPr>
                <w:rFonts w:hint="eastAsia" w:ascii="Times New Roman" w:hAnsi="Times New Roman" w:eastAsia="宋体" w:cs="宋体"/>
                <w:sz w:val="24"/>
                <w:u w:val="single"/>
              </w:rPr>
              <w:t xml:space="preserve"> 44.255  </w:t>
            </w:r>
            <w:r>
              <w:rPr>
                <w:rFonts w:hint="eastAsia" w:ascii="Times New Roman" w:hAnsi="Times New Roman" w:eastAsia="宋体" w:cs="宋体"/>
                <w:sz w:val="24"/>
              </w:rPr>
              <w:t>秒，N</w:t>
            </w:r>
            <w:r>
              <w:rPr>
                <w:rFonts w:hint="eastAsia" w:ascii="Times New Roman" w:hAnsi="Times New Roman" w:eastAsia="宋体" w:cs="宋体"/>
                <w:sz w:val="24"/>
                <w:u w:val="single"/>
              </w:rPr>
              <w:t xml:space="preserve"> 24 </w:t>
            </w:r>
            <w:r>
              <w:rPr>
                <w:rFonts w:hint="eastAsia" w:ascii="Times New Roman" w:hAnsi="Times New Roman" w:eastAsia="宋体" w:cs="宋体"/>
                <w:sz w:val="24"/>
              </w:rPr>
              <w:t>度</w:t>
            </w:r>
            <w:r>
              <w:rPr>
                <w:rFonts w:hint="eastAsia" w:ascii="Times New Roman" w:hAnsi="Times New Roman" w:eastAsia="宋体" w:cs="宋体"/>
                <w:sz w:val="24"/>
                <w:u w:val="single"/>
              </w:rPr>
              <w:t xml:space="preserve">  42 </w:t>
            </w:r>
            <w:r>
              <w:rPr>
                <w:rFonts w:hint="eastAsia" w:ascii="Times New Roman" w:hAnsi="Times New Roman" w:eastAsia="宋体" w:cs="宋体"/>
                <w:sz w:val="24"/>
              </w:rPr>
              <w:t>分</w:t>
            </w:r>
            <w:r>
              <w:rPr>
                <w:rFonts w:hint="eastAsia" w:ascii="Times New Roman" w:hAnsi="Times New Roman" w:eastAsia="宋体" w:cs="宋体"/>
                <w:sz w:val="24"/>
                <w:u w:val="single"/>
              </w:rPr>
              <w:t xml:space="preserve">  1.290  </w:t>
            </w:r>
            <w:r>
              <w:rPr>
                <w:rFonts w:hint="eastAsia" w:ascii="Times New Roman" w:hAnsi="Times New Roman" w:eastAsia="宋体" w:cs="宋体"/>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998" w:type="dxa"/>
            <w:tcMar>
              <w:top w:w="16" w:type="dxa"/>
              <w:left w:w="16" w:type="dxa"/>
              <w:right w:w="16" w:type="dxa"/>
            </w:tcMar>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国民经济</w:t>
            </w:r>
          </w:p>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行业类别</w:t>
            </w:r>
          </w:p>
        </w:tc>
        <w:tc>
          <w:tcPr>
            <w:tcW w:w="1583" w:type="dxa"/>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C3360 金属表面处理及热处</w:t>
            </w:r>
          </w:p>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理加工</w:t>
            </w:r>
          </w:p>
        </w:tc>
        <w:tc>
          <w:tcPr>
            <w:tcW w:w="2211" w:type="dxa"/>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bookmarkStart w:id="2" w:name="_Hlk49843745"/>
            <w:r>
              <w:rPr>
                <w:rFonts w:hint="eastAsia" w:ascii="Times New Roman" w:hAnsi="Times New Roman" w:eastAsia="宋体" w:cs="宋体"/>
                <w:color w:val="000000" w:themeColor="text1"/>
                <w:sz w:val="24"/>
                <w14:textFill>
                  <w14:solidFill>
                    <w14:schemeClr w14:val="tx1"/>
                  </w14:solidFill>
                </w14:textFill>
              </w:rPr>
              <w:t>建设项目</w:t>
            </w:r>
          </w:p>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行业类别</w:t>
            </w:r>
            <w:bookmarkEnd w:id="2"/>
          </w:p>
        </w:tc>
        <w:tc>
          <w:tcPr>
            <w:tcW w:w="4231" w:type="dxa"/>
            <w:vAlign w:val="center"/>
          </w:tcPr>
          <w:p>
            <w:pPr>
              <w:widowControl/>
              <w:jc w:val="left"/>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三十、金属制品业33，</w:t>
            </w:r>
            <w:r>
              <w:rPr>
                <w:rFonts w:ascii="Times New Roman" w:hAnsi="Times New Roman" w:eastAsia="宋体"/>
                <w:color w:val="000000"/>
                <w:kern w:val="0"/>
                <w:sz w:val="24"/>
                <w:lang w:bidi="ar"/>
              </w:rPr>
              <w:t>67</w:t>
            </w:r>
            <w:r>
              <w:rPr>
                <w:rFonts w:hint="eastAsia" w:ascii="Times New Roman" w:hAnsi="Times New Roman" w:eastAsia="宋体" w:cs="宋体"/>
                <w:color w:val="000000"/>
                <w:kern w:val="0"/>
                <w:sz w:val="24"/>
                <w:lang w:bidi="ar"/>
              </w:rPr>
              <w:t>金属表面处理及热处理加工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998" w:type="dxa"/>
            <w:tcMar>
              <w:top w:w="16" w:type="dxa"/>
              <w:left w:w="16" w:type="dxa"/>
              <w:right w:w="16" w:type="dxa"/>
            </w:tcMar>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建设性质</w:t>
            </w:r>
          </w:p>
        </w:tc>
        <w:tc>
          <w:tcPr>
            <w:tcW w:w="1583" w:type="dxa"/>
            <w:vAlign w:val="center"/>
          </w:tcPr>
          <w:p>
            <w:pPr>
              <w:jc w:val="left"/>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sym w:font="Wingdings 2" w:char="0052"/>
            </w:r>
            <w:r>
              <w:rPr>
                <w:rFonts w:hint="eastAsia" w:ascii="Times New Roman" w:hAnsi="Times New Roman" w:eastAsia="宋体" w:cs="宋体"/>
                <w:color w:val="000000" w:themeColor="text1"/>
                <w:sz w:val="24"/>
                <w14:textFill>
                  <w14:solidFill>
                    <w14:schemeClr w14:val="tx1"/>
                  </w14:solidFill>
                </w14:textFill>
              </w:rPr>
              <w:t>新建（迁建）</w:t>
            </w:r>
          </w:p>
          <w:p>
            <w:pPr>
              <w:jc w:val="left"/>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sym w:font="Wingdings 2" w:char="00A3"/>
            </w:r>
            <w:r>
              <w:rPr>
                <w:rFonts w:hint="eastAsia" w:ascii="Times New Roman" w:hAnsi="Times New Roman" w:eastAsia="宋体" w:cs="宋体"/>
                <w:color w:val="000000" w:themeColor="text1"/>
                <w:sz w:val="24"/>
                <w14:textFill>
                  <w14:solidFill>
                    <w14:schemeClr w14:val="tx1"/>
                  </w14:solidFill>
                </w14:textFill>
              </w:rPr>
              <w:t>改建</w:t>
            </w:r>
          </w:p>
          <w:p>
            <w:pPr>
              <w:jc w:val="left"/>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sym w:font="Wingdings 2" w:char="00A3"/>
            </w:r>
            <w:r>
              <w:rPr>
                <w:rFonts w:hint="eastAsia" w:ascii="Times New Roman" w:hAnsi="Times New Roman" w:eastAsia="宋体" w:cs="宋体"/>
                <w:color w:val="000000" w:themeColor="text1"/>
                <w:sz w:val="24"/>
                <w14:textFill>
                  <w14:solidFill>
                    <w14:schemeClr w14:val="tx1"/>
                  </w14:solidFill>
                </w14:textFill>
              </w:rPr>
              <w:t>扩建</w:t>
            </w:r>
          </w:p>
          <w:p>
            <w:pPr>
              <w:jc w:val="left"/>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sym w:font="Wingdings 2" w:char="00A3"/>
            </w:r>
            <w:r>
              <w:rPr>
                <w:rFonts w:hint="eastAsia" w:ascii="Times New Roman" w:hAnsi="Times New Roman" w:eastAsia="宋体" w:cs="宋体"/>
                <w:color w:val="000000" w:themeColor="text1"/>
                <w:sz w:val="24"/>
                <w14:textFill>
                  <w14:solidFill>
                    <w14:schemeClr w14:val="tx1"/>
                  </w14:solidFill>
                </w14:textFill>
              </w:rPr>
              <w:t>技术改造</w:t>
            </w:r>
          </w:p>
        </w:tc>
        <w:tc>
          <w:tcPr>
            <w:tcW w:w="2211" w:type="dxa"/>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建设项目</w:t>
            </w:r>
          </w:p>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申报情形</w:t>
            </w:r>
          </w:p>
        </w:tc>
        <w:tc>
          <w:tcPr>
            <w:tcW w:w="4231" w:type="dxa"/>
            <w:vAlign w:val="center"/>
          </w:tcPr>
          <w:p>
            <w:pPr>
              <w:jc w:val="left"/>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sym w:font="Wingdings 2" w:char="0052"/>
            </w:r>
            <w:r>
              <w:rPr>
                <w:rFonts w:hint="eastAsia" w:ascii="Times New Roman" w:hAnsi="Times New Roman" w:eastAsia="宋体" w:cs="宋体"/>
                <w:color w:val="000000" w:themeColor="text1"/>
                <w:sz w:val="24"/>
                <w14:textFill>
                  <w14:solidFill>
                    <w14:schemeClr w14:val="tx1"/>
                  </w14:solidFill>
                </w14:textFill>
              </w:rPr>
              <w:t xml:space="preserve">首次申报项目             </w:t>
            </w:r>
          </w:p>
          <w:p>
            <w:pPr>
              <w:jc w:val="left"/>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□不予批准后再次申报项目</w:t>
            </w:r>
          </w:p>
          <w:p>
            <w:pPr>
              <w:jc w:val="left"/>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sym w:font="Wingdings 2" w:char="00A3"/>
            </w:r>
            <w:r>
              <w:rPr>
                <w:rFonts w:hint="eastAsia" w:ascii="Times New Roman" w:hAnsi="Times New Roman" w:eastAsia="宋体" w:cs="宋体"/>
                <w:color w:val="000000" w:themeColor="text1"/>
                <w:sz w:val="24"/>
                <w14:textFill>
                  <w14:solidFill>
                    <w14:schemeClr w14:val="tx1"/>
                  </w14:solidFill>
                </w14:textFill>
              </w:rPr>
              <w:t xml:space="preserve">超五年重新审核项目     </w:t>
            </w:r>
          </w:p>
          <w:p>
            <w:pPr>
              <w:jc w:val="left"/>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sym w:font="Wingdings 2" w:char="00A3"/>
            </w:r>
            <w:r>
              <w:rPr>
                <w:rFonts w:hint="eastAsia" w:ascii="Times New Roman" w:hAnsi="Times New Roman" w:eastAsia="宋体" w:cs="宋体"/>
                <w:color w:val="000000" w:themeColor="text1"/>
                <w:sz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81" w:hRule="atLeast"/>
          <w:jc w:val="center"/>
        </w:trPr>
        <w:tc>
          <w:tcPr>
            <w:tcW w:w="998" w:type="dxa"/>
            <w:tcMar>
              <w:top w:w="16" w:type="dxa"/>
              <w:left w:w="16" w:type="dxa"/>
              <w:right w:w="16" w:type="dxa"/>
            </w:tcMar>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项目审批（核准/</w:t>
            </w:r>
          </w:p>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备案）部门（选填）</w:t>
            </w:r>
          </w:p>
        </w:tc>
        <w:tc>
          <w:tcPr>
            <w:tcW w:w="1583" w:type="dxa"/>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晋宁区发展和改革局</w:t>
            </w:r>
          </w:p>
        </w:tc>
        <w:tc>
          <w:tcPr>
            <w:tcW w:w="2211" w:type="dxa"/>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项目审批（核准/</w:t>
            </w:r>
          </w:p>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备案）文号（选填）</w:t>
            </w:r>
          </w:p>
        </w:tc>
        <w:tc>
          <w:tcPr>
            <w:tcW w:w="4231" w:type="dxa"/>
            <w:vAlign w:val="center"/>
          </w:tcPr>
          <w:p>
            <w:pPr>
              <w:adjustRightInd w:val="0"/>
              <w:snapToGrid w:val="0"/>
              <w:ind w:left="240" w:hanging="240" w:hangingChars="100"/>
              <w:jc w:val="center"/>
              <w:rPr>
                <w:rFonts w:ascii="Times New Roman" w:hAnsi="Times New Roman" w:eastAsia="宋体" w:cs="宋体"/>
                <w:color w:val="000000" w:themeColor="text1"/>
                <w:sz w:val="24"/>
                <w14:textFill>
                  <w14:solidFill>
                    <w14:schemeClr w14:val="tx1"/>
                  </w14:solidFill>
                </w14:textFill>
              </w:rPr>
            </w:pPr>
            <w:r>
              <w:rPr>
                <w:rFonts w:ascii="Times New Roman" w:hAnsi="Times New Roman" w:eastAsia="宋体" w:cs="宋体"/>
                <w:color w:val="000000" w:themeColor="text1"/>
                <w:sz w:val="24"/>
                <w14:textFill>
                  <w14:solidFill>
                    <w14:schemeClr w14:val="tx1"/>
                  </w14:solidFill>
                </w14:textFill>
              </w:rPr>
              <w:t>2307-530115-04-01-228936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998" w:type="dxa"/>
            <w:tcMar>
              <w:top w:w="16" w:type="dxa"/>
              <w:left w:w="16" w:type="dxa"/>
              <w:right w:w="16" w:type="dxa"/>
            </w:tcMar>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总投资（万元）</w:t>
            </w:r>
          </w:p>
        </w:tc>
        <w:tc>
          <w:tcPr>
            <w:tcW w:w="1583" w:type="dxa"/>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3000</w:t>
            </w:r>
          </w:p>
        </w:tc>
        <w:tc>
          <w:tcPr>
            <w:tcW w:w="2211" w:type="dxa"/>
            <w:tcMar>
              <w:top w:w="16" w:type="dxa"/>
              <w:left w:w="16" w:type="dxa"/>
              <w:right w:w="16" w:type="dxa"/>
            </w:tcMar>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环保投资（万元）</w:t>
            </w:r>
          </w:p>
        </w:tc>
        <w:tc>
          <w:tcPr>
            <w:tcW w:w="4231" w:type="dxa"/>
            <w:vAlign w:val="center"/>
          </w:tcPr>
          <w:p>
            <w:pPr>
              <w:adjustRightInd w:val="0"/>
              <w:snapToGrid w:val="0"/>
              <w:jc w:val="center"/>
              <w:rPr>
                <w:rFonts w:hint="default" w:ascii="Times New Roman" w:hAnsi="Times New Roman"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75.55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998" w:type="dxa"/>
            <w:tcMar>
              <w:top w:w="16" w:type="dxa"/>
              <w:left w:w="16" w:type="dxa"/>
              <w:right w:w="16" w:type="dxa"/>
            </w:tcMar>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环保投资占比（%）</w:t>
            </w:r>
          </w:p>
        </w:tc>
        <w:tc>
          <w:tcPr>
            <w:tcW w:w="1583" w:type="dxa"/>
            <w:vAlign w:val="center"/>
          </w:tcPr>
          <w:p>
            <w:pPr>
              <w:adjustRightInd w:val="0"/>
              <w:snapToGrid w:val="0"/>
              <w:jc w:val="center"/>
              <w:rPr>
                <w:rFonts w:hint="default" w:ascii="Times New Roman" w:hAnsi="Times New Roman"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2.52</w:t>
            </w:r>
          </w:p>
        </w:tc>
        <w:tc>
          <w:tcPr>
            <w:tcW w:w="2211" w:type="dxa"/>
            <w:tcMar>
              <w:top w:w="16" w:type="dxa"/>
              <w:left w:w="16" w:type="dxa"/>
              <w:right w:w="16" w:type="dxa"/>
            </w:tcMar>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施工工期</w:t>
            </w:r>
          </w:p>
        </w:tc>
        <w:tc>
          <w:tcPr>
            <w:tcW w:w="4231" w:type="dxa"/>
            <w:vAlign w:val="center"/>
          </w:tcPr>
          <w:p>
            <w:pPr>
              <w:adjustRightInd w:val="0"/>
              <w:snapToGrid w:val="0"/>
              <w:jc w:val="center"/>
              <w:rPr>
                <w:rFonts w:hint="eastAsia"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施工期：2023年8月~2023年9月</w:t>
            </w:r>
          </w:p>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lang w:val="en-US" w:eastAsia="zh-CN"/>
                <w14:textFill>
                  <w14:solidFill>
                    <w14:schemeClr w14:val="tx1"/>
                  </w14:solidFill>
                </w14:textFill>
              </w:rPr>
              <w:t>2</w:t>
            </w:r>
            <w:r>
              <w:rPr>
                <w:rFonts w:hint="eastAsia" w:ascii="Times New Roman" w:hAnsi="Times New Roman" w:eastAsia="宋体" w:cs="宋体"/>
                <w:color w:val="000000" w:themeColor="text1"/>
                <w:sz w:val="24"/>
                <w14:textFill>
                  <w14:solidFill>
                    <w14:schemeClr w14:val="tx1"/>
                  </w14:solidFill>
                </w14:textFill>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998" w:type="dxa"/>
            <w:tcMar>
              <w:top w:w="16" w:type="dxa"/>
              <w:left w:w="16" w:type="dxa"/>
              <w:right w:w="16" w:type="dxa"/>
            </w:tcMar>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是否开工建设</w:t>
            </w:r>
          </w:p>
        </w:tc>
        <w:tc>
          <w:tcPr>
            <w:tcW w:w="1583" w:type="dxa"/>
            <w:vAlign w:val="center"/>
          </w:tcPr>
          <w:p>
            <w:pPr>
              <w:adjustRightInd w:val="0"/>
              <w:snapToGrid w:val="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sym w:font="Wingdings 2" w:char="0052"/>
            </w:r>
            <w:r>
              <w:rPr>
                <w:rFonts w:hint="eastAsia" w:ascii="Times New Roman" w:hAnsi="Times New Roman" w:eastAsia="宋体" w:cs="宋体"/>
                <w:color w:val="000000" w:themeColor="text1"/>
                <w:sz w:val="24"/>
                <w14:textFill>
                  <w14:solidFill>
                    <w14:schemeClr w14:val="tx1"/>
                  </w14:solidFill>
                </w14:textFill>
              </w:rPr>
              <w:t>否</w:t>
            </w:r>
          </w:p>
          <w:p>
            <w:pPr>
              <w:adjustRightInd w:val="0"/>
              <w:snapToGrid w:val="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sym w:font="Wingdings 2" w:char="00A3"/>
            </w:r>
            <w:r>
              <w:rPr>
                <w:rFonts w:hint="eastAsia" w:ascii="Times New Roman" w:hAnsi="Times New Roman" w:eastAsia="宋体" w:cs="宋体"/>
                <w:color w:val="000000" w:themeColor="text1"/>
                <w:sz w:val="24"/>
                <w14:textFill>
                  <w14:solidFill>
                    <w14:schemeClr w14:val="tx1"/>
                  </w14:solidFill>
                </w14:textFill>
              </w:rPr>
              <w:t>是</w:t>
            </w:r>
            <w:r>
              <w:rPr>
                <w:rFonts w:hint="eastAsia" w:ascii="Times New Roman" w:hAnsi="Times New Roman" w:eastAsia="宋体" w:cs="宋体"/>
                <w:color w:val="000000" w:themeColor="text1"/>
                <w:sz w:val="24"/>
                <w:u w:val="single"/>
                <w14:textFill>
                  <w14:solidFill>
                    <w14:schemeClr w14:val="tx1"/>
                  </w14:solidFill>
                </w14:textFill>
              </w:rPr>
              <w:t xml:space="preserve">            </w:t>
            </w:r>
          </w:p>
        </w:tc>
        <w:tc>
          <w:tcPr>
            <w:tcW w:w="2211" w:type="dxa"/>
            <w:tcMar>
              <w:top w:w="16" w:type="dxa"/>
              <w:left w:w="16" w:type="dxa"/>
              <w:right w:w="16" w:type="dxa"/>
            </w:tcMar>
            <w:vAlign w:val="center"/>
          </w:tcPr>
          <w:p>
            <w:pPr>
              <w:adjustRightInd w:val="0"/>
              <w:snapToGrid w:val="0"/>
              <w:jc w:val="center"/>
              <w:rPr>
                <w:rFonts w:ascii="Times New Roman" w:hAnsi="Times New Roman" w:eastAsia="宋体" w:cs="宋体"/>
                <w:color w:val="000000" w:themeColor="text1"/>
                <w:spacing w:val="-6"/>
                <w:sz w:val="24"/>
                <w14:textFill>
                  <w14:solidFill>
                    <w14:schemeClr w14:val="tx1"/>
                  </w14:solidFill>
                </w14:textFill>
              </w:rPr>
            </w:pPr>
            <w:r>
              <w:rPr>
                <w:rFonts w:hint="eastAsia" w:ascii="Times New Roman" w:hAnsi="Times New Roman" w:eastAsia="宋体" w:cs="宋体"/>
                <w:color w:val="000000" w:themeColor="text1"/>
                <w:spacing w:val="-6"/>
                <w:sz w:val="24"/>
                <w14:textFill>
                  <w14:solidFill>
                    <w14:schemeClr w14:val="tx1"/>
                  </w14:solidFill>
                </w14:textFill>
              </w:rPr>
              <w:t>用地（用海）</w:t>
            </w:r>
          </w:p>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pacing w:val="-6"/>
                <w:sz w:val="24"/>
                <w14:textFill>
                  <w14:solidFill>
                    <w14:schemeClr w14:val="tx1"/>
                  </w14:solidFill>
                </w14:textFill>
              </w:rPr>
              <w:t>面积（</w:t>
            </w:r>
            <w:r>
              <w:rPr>
                <w:rFonts w:ascii="Times New Roman" w:hAnsi="Times New Roman" w:eastAsia="宋体"/>
                <w:color w:val="000000" w:themeColor="text1"/>
                <w:spacing w:val="-6"/>
                <w:sz w:val="24"/>
                <w14:textFill>
                  <w14:solidFill>
                    <w14:schemeClr w14:val="tx1"/>
                  </w14:solidFill>
                </w14:textFill>
              </w:rPr>
              <w:t>m</w:t>
            </w:r>
            <w:r>
              <w:rPr>
                <w:rFonts w:ascii="Times New Roman" w:hAnsi="Times New Roman" w:eastAsia="宋体"/>
                <w:color w:val="000000" w:themeColor="text1"/>
                <w:spacing w:val="-6"/>
                <w:sz w:val="24"/>
                <w:vertAlign w:val="superscript"/>
                <w14:textFill>
                  <w14:solidFill>
                    <w14:schemeClr w14:val="tx1"/>
                  </w14:solidFill>
                </w14:textFill>
              </w:rPr>
              <w:t>2</w:t>
            </w:r>
            <w:r>
              <w:rPr>
                <w:rFonts w:hint="eastAsia" w:ascii="Times New Roman" w:hAnsi="Times New Roman" w:eastAsia="宋体" w:cs="宋体"/>
                <w:color w:val="000000" w:themeColor="text1"/>
                <w:spacing w:val="-6"/>
                <w:sz w:val="24"/>
                <w14:textFill>
                  <w14:solidFill>
                    <w14:schemeClr w14:val="tx1"/>
                  </w14:solidFill>
                </w14:textFill>
              </w:rPr>
              <w:t>）</w:t>
            </w:r>
          </w:p>
        </w:tc>
        <w:tc>
          <w:tcPr>
            <w:tcW w:w="4231" w:type="dxa"/>
            <w:vAlign w:val="center"/>
          </w:tcPr>
          <w:p>
            <w:pPr>
              <w:adjustRightInd w:val="0"/>
              <w:snapToGrid w:val="0"/>
              <w:jc w:val="left"/>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 xml:space="preserve">            </w:t>
            </w:r>
            <w:r>
              <w:rPr>
                <w:rFonts w:hint="eastAsia" w:cs="宋体"/>
                <w:color w:val="000000" w:themeColor="text1"/>
                <w:sz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14:textFill>
                  <w14:solidFill>
                    <w14:schemeClr w14:val="tx1"/>
                  </w14:solidFill>
                </w14:textFill>
              </w:rPr>
              <w:t>7470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998" w:type="dxa"/>
            <w:vAlign w:val="center"/>
          </w:tcPr>
          <w:p>
            <w:pPr>
              <w:autoSpaceDE w:val="0"/>
              <w:autoSpaceDN w:val="0"/>
              <w:adjustRightInd w:val="0"/>
              <w:snapToGrid w:val="0"/>
              <w:jc w:val="center"/>
              <w:rPr>
                <w:rFonts w:ascii="Times New Roman" w:hAnsi="Times New Roman" w:eastAsia="宋体" w:cs="宋体"/>
                <w:color w:val="000000" w:themeColor="text1"/>
                <w:kern w:val="0"/>
                <w:sz w:val="24"/>
                <w14:textFill>
                  <w14:solidFill>
                    <w14:schemeClr w14:val="tx1"/>
                  </w14:solidFill>
                </w14:textFill>
              </w:rPr>
            </w:pPr>
            <w:r>
              <w:rPr>
                <w:rFonts w:hint="eastAsia" w:ascii="Times New Roman" w:hAnsi="Times New Roman" w:eastAsia="宋体" w:cs="宋体"/>
                <w:color w:val="000000" w:themeColor="text1"/>
                <w:kern w:val="0"/>
                <w:sz w:val="24"/>
                <w14:textFill>
                  <w14:solidFill>
                    <w14:schemeClr w14:val="tx1"/>
                  </w14:solidFill>
                </w14:textFill>
              </w:rPr>
              <w:t>专项评价设置情况</w:t>
            </w:r>
          </w:p>
        </w:tc>
        <w:tc>
          <w:tcPr>
            <w:tcW w:w="8025" w:type="dxa"/>
            <w:gridSpan w:val="3"/>
            <w:vAlign w:val="center"/>
          </w:tcPr>
          <w:p>
            <w:pPr>
              <w:autoSpaceDE w:val="0"/>
              <w:autoSpaceDN w:val="0"/>
              <w:adjustRightInd w:val="0"/>
              <w:snapToGrid w:val="0"/>
              <w:spacing w:line="360" w:lineRule="auto"/>
              <w:ind w:firstLine="480" w:firstLineChars="200"/>
              <w:rPr>
                <w:rFonts w:ascii="Times New Roman" w:hAnsi="Times New Roman" w:eastAsia="宋体" w:cs="宋体"/>
                <w:color w:val="000000" w:themeColor="text1"/>
                <w:kern w:val="0"/>
                <w:sz w:val="24"/>
                <w14:textFill>
                  <w14:solidFill>
                    <w14:schemeClr w14:val="tx1"/>
                  </w14:solidFill>
                </w14:textFill>
              </w:rPr>
            </w:pPr>
            <w:r>
              <w:rPr>
                <w:rFonts w:hint="eastAsia" w:ascii="Times New Roman" w:hAnsi="Times New Roman" w:eastAsia="宋体" w:cs="宋体"/>
                <w:color w:val="000000" w:themeColor="text1"/>
                <w:kern w:val="0"/>
                <w:sz w:val="24"/>
                <w14:textFill>
                  <w14:solidFill>
                    <w14:schemeClr w14:val="tx1"/>
                  </w14:solidFill>
                </w14:textFill>
              </w:rPr>
              <w:t>根据《建设项目环境影响报告表编制技术指南（污染影响类）》（试行）项目周边不涉及集中式饮用水水源和热水、矿泉水、温泉等特殊地下水资源保护区，因此本项目不设地下水专项评价工作。同时结合《建设项目环境影响报告表编制技术指南（污染影响类）》（试行）中表1确定是否设置项目专项评价。</w:t>
            </w:r>
          </w:p>
          <w:p>
            <w:pPr>
              <w:spacing w:line="360" w:lineRule="auto"/>
              <w:ind w:firstLine="2319" w:firstLineChars="1100"/>
              <w:rPr>
                <w:rFonts w:ascii="Times New Roman" w:hAnsi="Times New Roman" w:eastAsia="宋体" w:cs="宋体"/>
                <w:b/>
                <w:bCs/>
                <w:color w:val="000000" w:themeColor="text1"/>
                <w14:textFill>
                  <w14:solidFill>
                    <w14:schemeClr w14:val="tx1"/>
                  </w14:solidFill>
                </w14:textFill>
              </w:rPr>
            </w:pPr>
            <w:r>
              <w:rPr>
                <w:rFonts w:hint="eastAsia" w:ascii="Times New Roman" w:hAnsi="Times New Roman" w:eastAsia="宋体" w:cs="宋体"/>
                <w:b/>
                <w:bCs/>
                <w:color w:val="000000" w:themeColor="text1"/>
                <w14:textFill>
                  <w14:solidFill>
                    <w14:schemeClr w14:val="tx1"/>
                  </w14:solidFill>
                </w14:textFill>
              </w:rPr>
              <w:t>表1-1  专项评价设置原则表</w:t>
            </w:r>
          </w:p>
          <w:tbl>
            <w:tblPr>
              <w:tblStyle w:val="14"/>
              <w:tblW w:w="7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4121"/>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99" w:type="dxa"/>
                </w:tcPr>
                <w:p>
                  <w:pPr>
                    <w:pStyle w:val="2"/>
                    <w:spacing w:before="0" w:after="0" w:line="360" w:lineRule="exact"/>
                    <w:ind w:right="0"/>
                    <w:jc w:val="center"/>
                    <w:rPr>
                      <w:rFonts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专项评价类别</w:t>
                  </w:r>
                </w:p>
              </w:tc>
              <w:tc>
                <w:tcPr>
                  <w:tcW w:w="4121" w:type="dxa"/>
                </w:tcPr>
                <w:p>
                  <w:pPr>
                    <w:pStyle w:val="2"/>
                    <w:spacing w:before="0" w:after="0" w:line="360" w:lineRule="exact"/>
                    <w:ind w:right="0"/>
                    <w:jc w:val="center"/>
                    <w:rPr>
                      <w:rFonts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设置原则</w:t>
                  </w:r>
                </w:p>
              </w:tc>
              <w:tc>
                <w:tcPr>
                  <w:tcW w:w="2673" w:type="dxa"/>
                </w:tcPr>
                <w:p>
                  <w:pPr>
                    <w:pStyle w:val="2"/>
                    <w:spacing w:before="0" w:after="0" w:line="360" w:lineRule="exact"/>
                    <w:ind w:right="0"/>
                    <w:jc w:val="center"/>
                    <w:rPr>
                      <w:rFonts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9" w:type="dxa"/>
                </w:tcPr>
                <w:p>
                  <w:pPr>
                    <w:pStyle w:val="2"/>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p>
                <w:p>
                  <w:pPr>
                    <w:pStyle w:val="2"/>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p>
                <w:p>
                  <w:pPr>
                    <w:pStyle w:val="2"/>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大气</w:t>
                  </w:r>
                </w:p>
              </w:tc>
              <w:tc>
                <w:tcPr>
                  <w:tcW w:w="4121" w:type="dxa"/>
                </w:tcPr>
                <w:p>
                  <w:pPr>
                    <w:pStyle w:val="2"/>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排放废气含有毒有害污染物</w:t>
                  </w:r>
                  <w:r>
                    <w:rPr>
                      <w:rFonts w:hint="eastAsia" w:ascii="Times New Roman" w:hAnsi="Times New Roman" w:eastAsia="宋体" w:cs="宋体"/>
                      <w:color w:val="000000" w:themeColor="text1"/>
                      <w:sz w:val="21"/>
                      <w:szCs w:val="21"/>
                      <w:vertAlign w:val="superscript"/>
                      <w14:textFill>
                        <w14:solidFill>
                          <w14:schemeClr w14:val="tx1"/>
                        </w14:solidFill>
                      </w14:textFill>
                    </w:rPr>
                    <w:t>1</w:t>
                  </w:r>
                  <w:r>
                    <w:rPr>
                      <w:rFonts w:hint="eastAsia" w:ascii="Times New Roman" w:hAnsi="Times New Roman" w:eastAsia="宋体" w:cs="宋体"/>
                      <w:color w:val="000000" w:themeColor="text1"/>
                      <w:sz w:val="21"/>
                      <w:szCs w:val="21"/>
                      <w14:textFill>
                        <w14:solidFill>
                          <w14:schemeClr w14:val="tx1"/>
                        </w14:solidFill>
                      </w14:textFill>
                    </w:rPr>
                    <w:t>、二噁英、苯并[a]芘、氰化物、氯气且厂界外500米范围内有环境空气保护目标</w:t>
                  </w:r>
                  <w:r>
                    <w:rPr>
                      <w:rFonts w:hint="eastAsia" w:ascii="Times New Roman" w:hAnsi="Times New Roman" w:eastAsia="宋体" w:cs="宋体"/>
                      <w:color w:val="000000" w:themeColor="text1"/>
                      <w:sz w:val="21"/>
                      <w:szCs w:val="21"/>
                      <w:vertAlign w:val="superscript"/>
                      <w14:textFill>
                        <w14:solidFill>
                          <w14:schemeClr w14:val="tx1"/>
                        </w14:solidFill>
                      </w14:textFill>
                    </w:rPr>
                    <w:t>2</w:t>
                  </w:r>
                  <w:r>
                    <w:rPr>
                      <w:rFonts w:hint="eastAsia" w:ascii="Times New Roman" w:hAnsi="Times New Roman" w:eastAsia="宋体" w:cs="宋体"/>
                      <w:color w:val="000000" w:themeColor="text1"/>
                      <w:sz w:val="21"/>
                      <w:szCs w:val="21"/>
                      <w14:textFill>
                        <w14:solidFill>
                          <w14:schemeClr w14:val="tx1"/>
                        </w14:solidFill>
                      </w14:textFill>
                    </w:rPr>
                    <w:t>的建设项目。</w:t>
                  </w:r>
                </w:p>
              </w:tc>
              <w:tc>
                <w:tcPr>
                  <w:tcW w:w="2673" w:type="dxa"/>
                </w:tcPr>
                <w:p>
                  <w:pPr>
                    <w:pStyle w:val="2"/>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本项目排放的大气污染物主要为</w:t>
                  </w:r>
                  <w:r>
                    <w:rPr>
                      <w:rFonts w:hint="eastAsia" w:cs="宋体"/>
                      <w:color w:val="000000" w:themeColor="text1"/>
                      <w:sz w:val="21"/>
                      <w:szCs w:val="21"/>
                      <w:lang w:val="en-US" w:eastAsia="zh-CN"/>
                      <w14:textFill>
                        <w14:solidFill>
                          <w14:schemeClr w14:val="tx1"/>
                        </w14:solidFill>
                      </w14:textFill>
                    </w:rPr>
                    <w:t>非甲烷总烃、颗粒物</w:t>
                  </w:r>
                  <w:r>
                    <w:rPr>
                      <w:rFonts w:hint="eastAsia" w:cs="宋体"/>
                      <w:color w:val="000000" w:themeColor="text1"/>
                      <w:sz w:val="21"/>
                      <w:szCs w:val="21"/>
                      <w:lang w:eastAsia="zh-CN"/>
                      <w14:textFill>
                        <w14:solidFill>
                          <w14:schemeClr w14:val="tx1"/>
                        </w14:solidFill>
                      </w14:textFill>
                    </w:rPr>
                    <w:t>，</w:t>
                  </w:r>
                  <w:r>
                    <w:rPr>
                      <w:rFonts w:hint="eastAsia" w:ascii="Times New Roman" w:hAnsi="Times New Roman" w:eastAsia="宋体" w:cs="宋体"/>
                      <w:color w:val="000000" w:themeColor="text1"/>
                      <w:sz w:val="21"/>
                      <w:szCs w:val="21"/>
                      <w14:textFill>
                        <w14:solidFill>
                          <w14:schemeClr w14:val="tx1"/>
                        </w14:solidFill>
                      </w14:textFill>
                    </w:rPr>
                    <w:t>不含上述需设置大气专项评价的排放因子，因此项目不设置大气专项评价。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9" w:type="dxa"/>
                </w:tcPr>
                <w:p>
                  <w:pPr>
                    <w:pStyle w:val="2"/>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p>
                <w:p>
                  <w:pPr>
                    <w:pStyle w:val="2"/>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地表水</w:t>
                  </w:r>
                </w:p>
              </w:tc>
              <w:tc>
                <w:tcPr>
                  <w:tcW w:w="4121" w:type="dxa"/>
                </w:tcPr>
                <w:p>
                  <w:pPr>
                    <w:pStyle w:val="2"/>
                    <w:spacing w:before="0" w:after="0" w:line="360" w:lineRule="exact"/>
                    <w:ind w:right="0"/>
                    <w:rPr>
                      <w:rFonts w:hint="eastAsia" w:ascii="Times New Roman" w:hAnsi="Times New Roman" w:eastAsia="宋体" w:cs="宋体"/>
                      <w:color w:val="000000" w:themeColor="text1"/>
                      <w:sz w:val="21"/>
                      <w:szCs w:val="21"/>
                      <w:lang w:eastAsia="zh-CN"/>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新增工业废水直排建设项目（槽罐车外送污水处理厂的除外）；新增废水直排的污水集中处理厂</w:t>
                  </w:r>
                  <w:r>
                    <w:rPr>
                      <w:rFonts w:hint="eastAsia" w:cs="宋体"/>
                      <w:color w:val="000000" w:themeColor="text1"/>
                      <w:sz w:val="21"/>
                      <w:szCs w:val="21"/>
                      <w:lang w:eastAsia="zh-CN"/>
                      <w14:textFill>
                        <w14:solidFill>
                          <w14:schemeClr w14:val="tx1"/>
                        </w14:solidFill>
                      </w14:textFill>
                    </w:rPr>
                    <w:t>。</w:t>
                  </w:r>
                </w:p>
              </w:tc>
              <w:tc>
                <w:tcPr>
                  <w:tcW w:w="2673" w:type="dxa"/>
                </w:tcPr>
                <w:p>
                  <w:pPr>
                    <w:pStyle w:val="2"/>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本项目无工业废水产生，不属于新增废水直排的污水集中处理厂，故本评价不设置地表水专项评价。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9" w:type="dxa"/>
                </w:tcPr>
                <w:p>
                  <w:pPr>
                    <w:pStyle w:val="2"/>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p>
                <w:p>
                  <w:pPr>
                    <w:pStyle w:val="2"/>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环境</w:t>
                  </w:r>
                </w:p>
                <w:p>
                  <w:pPr>
                    <w:pStyle w:val="2"/>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风险</w:t>
                  </w:r>
                </w:p>
              </w:tc>
              <w:tc>
                <w:tcPr>
                  <w:tcW w:w="4121" w:type="dxa"/>
                </w:tcPr>
                <w:p>
                  <w:pPr>
                    <w:pStyle w:val="2"/>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有毒有害和易燃易爆危险物质存储量超过临界量</w:t>
                  </w:r>
                  <w:r>
                    <w:rPr>
                      <w:rFonts w:hint="eastAsia"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宋体"/>
                      <w:color w:val="000000" w:themeColor="text1"/>
                      <w:sz w:val="21"/>
                      <w:szCs w:val="21"/>
                      <w14:textFill>
                        <w14:solidFill>
                          <w14:schemeClr w14:val="tx1"/>
                        </w14:solidFill>
                      </w14:textFill>
                    </w:rPr>
                    <w:t>的建设项目</w:t>
                  </w:r>
                </w:p>
              </w:tc>
              <w:tc>
                <w:tcPr>
                  <w:tcW w:w="2673" w:type="dxa"/>
                </w:tcPr>
                <w:p>
                  <w:pPr>
                    <w:pStyle w:val="2"/>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项目涉及的有毒有害和易燃易爆物质存储量均未超过临界值，因此项目不设置环境风险专项评价。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9" w:type="dxa"/>
                </w:tcPr>
                <w:p>
                  <w:pPr>
                    <w:pStyle w:val="2"/>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p>
                <w:p>
                  <w:pPr>
                    <w:pStyle w:val="2"/>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p>
                <w:p>
                  <w:pPr>
                    <w:pStyle w:val="2"/>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生态</w:t>
                  </w:r>
                </w:p>
              </w:tc>
              <w:tc>
                <w:tcPr>
                  <w:tcW w:w="4121" w:type="dxa"/>
                </w:tcPr>
                <w:p>
                  <w:pPr>
                    <w:pStyle w:val="2"/>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取水口下游500米范围内有重要水生生物的自然产卵场、索饵场、越冬场和洄游通道的新增河道取水的污染类建设项目</w:t>
                  </w:r>
                </w:p>
              </w:tc>
              <w:tc>
                <w:tcPr>
                  <w:tcW w:w="2673" w:type="dxa"/>
                </w:tcPr>
                <w:p>
                  <w:pPr>
                    <w:pStyle w:val="2"/>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本项目给水由市政供水管网统一供给，不涉及取水口，因此项目不设生态环境专项评价。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9" w:type="dxa"/>
                </w:tcPr>
                <w:p>
                  <w:pPr>
                    <w:pStyle w:val="2"/>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海洋</w:t>
                  </w:r>
                </w:p>
              </w:tc>
              <w:tc>
                <w:tcPr>
                  <w:tcW w:w="4121" w:type="dxa"/>
                </w:tcPr>
                <w:p>
                  <w:pPr>
                    <w:pStyle w:val="2"/>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直接向海排放污染物的海洋工程建设项目</w:t>
                  </w:r>
                </w:p>
              </w:tc>
              <w:tc>
                <w:tcPr>
                  <w:tcW w:w="2673" w:type="dxa"/>
                </w:tcPr>
                <w:p>
                  <w:pPr>
                    <w:pStyle w:val="2"/>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项目不为海洋工程建设项目，因此，项目不做海洋专项评价。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3" w:type="dxa"/>
                  <w:gridSpan w:val="3"/>
                </w:tcPr>
                <w:p>
                  <w:pPr>
                    <w:pStyle w:val="2"/>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注：1、废气中有毒有害污染物指纳入《有毒有害大气污染物名录》的污染物（不包括无排放标准的污染物）；</w:t>
                  </w:r>
                </w:p>
                <w:p>
                  <w:pPr>
                    <w:pStyle w:val="2"/>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2、环境空气保护目标指自然保护区、风景名胜区、居住区、文化区和农村地区中人群较集中的区域；</w:t>
                  </w:r>
                </w:p>
                <w:p>
                  <w:pPr>
                    <w:pStyle w:val="2"/>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3、临界量及其计算方法可《建设项目环境风险评价技术原则》（HJ169）附录B、附录C。</w:t>
                  </w:r>
                </w:p>
              </w:tc>
            </w:tr>
          </w:tbl>
          <w:p>
            <w:pPr>
              <w:autoSpaceDE w:val="0"/>
              <w:autoSpaceDN w:val="0"/>
              <w:adjustRightInd w:val="0"/>
              <w:snapToGrid w:val="0"/>
              <w:spacing w:line="360" w:lineRule="auto"/>
              <w:ind w:firstLine="480" w:firstLineChars="200"/>
              <w:rPr>
                <w:rFonts w:ascii="Times New Roman" w:hAnsi="Times New Roman" w:eastAsia="宋体" w:cs="宋体"/>
                <w:color w:val="000000" w:themeColor="text1"/>
                <w:kern w:val="0"/>
                <w:sz w:val="24"/>
                <w14:textFill>
                  <w14:solidFill>
                    <w14:schemeClr w14:val="tx1"/>
                  </w14:solidFill>
                </w14:textFill>
              </w:rPr>
            </w:pPr>
            <w:r>
              <w:rPr>
                <w:rFonts w:hint="eastAsia" w:ascii="Times New Roman" w:hAnsi="Times New Roman" w:eastAsia="宋体" w:cs="宋体"/>
                <w:color w:val="000000" w:themeColor="text1"/>
                <w:kern w:val="0"/>
                <w:sz w:val="24"/>
                <w14:textFill>
                  <w14:solidFill>
                    <w14:schemeClr w14:val="tx1"/>
                  </w14:solidFill>
                </w14:textFill>
              </w:rPr>
              <w:t>综上所述，项目无需进行专项评价。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998" w:type="dxa"/>
            <w:vAlign w:val="center"/>
          </w:tcPr>
          <w:p>
            <w:pPr>
              <w:autoSpaceDE w:val="0"/>
              <w:autoSpaceDN w:val="0"/>
              <w:adjustRightInd w:val="0"/>
              <w:snapToGrid w:val="0"/>
              <w:jc w:val="center"/>
              <w:rPr>
                <w:rFonts w:ascii="Times New Roman" w:hAnsi="Times New Roman" w:eastAsia="宋体" w:cs="宋体"/>
                <w:color w:val="000000" w:themeColor="text1"/>
                <w:kern w:val="0"/>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规划情况</w:t>
            </w:r>
          </w:p>
        </w:tc>
        <w:tc>
          <w:tcPr>
            <w:tcW w:w="8025" w:type="dxa"/>
            <w:gridSpan w:val="3"/>
            <w:vAlign w:val="center"/>
          </w:tcPr>
          <w:p>
            <w:pPr>
              <w:autoSpaceDE w:val="0"/>
              <w:autoSpaceDN w:val="0"/>
              <w:adjustRightInd w:val="0"/>
              <w:snapToGrid w:val="0"/>
              <w:spacing w:line="360" w:lineRule="auto"/>
              <w:rPr>
                <w:rFonts w:ascii="Times New Roman" w:hAnsi="Times New Roman" w:eastAsia="宋体" w:cs="宋体"/>
                <w:color w:val="000000" w:themeColor="text1"/>
                <w:kern w:val="0"/>
                <w:sz w:val="24"/>
                <w14:textFill>
                  <w14:solidFill>
                    <w14:schemeClr w14:val="tx1"/>
                  </w14:solidFill>
                </w14:textFill>
              </w:rPr>
            </w:pPr>
            <w:r>
              <w:rPr>
                <w:rFonts w:hint="eastAsia" w:ascii="Times New Roman" w:hAnsi="Times New Roman" w:eastAsia="宋体" w:cs="宋体"/>
                <w:color w:val="000000" w:themeColor="text1"/>
                <w:kern w:val="0"/>
                <w:sz w:val="24"/>
                <w14:textFill>
                  <w14:solidFill>
                    <w14:schemeClr w14:val="tx1"/>
                  </w14:solidFill>
                </w14:textFill>
              </w:rPr>
              <w:t>（1）规划名称：《晋宁工业园区总体规划修编（2012-2030）》；</w:t>
            </w:r>
          </w:p>
          <w:p>
            <w:pPr>
              <w:autoSpaceDE w:val="0"/>
              <w:autoSpaceDN w:val="0"/>
              <w:adjustRightInd w:val="0"/>
              <w:snapToGrid w:val="0"/>
              <w:spacing w:line="360" w:lineRule="auto"/>
              <w:rPr>
                <w:rFonts w:ascii="Times New Roman" w:hAnsi="Times New Roman" w:eastAsia="宋体" w:cs="宋体"/>
                <w:color w:val="000000" w:themeColor="text1"/>
                <w:kern w:val="0"/>
                <w:sz w:val="24"/>
                <w14:textFill>
                  <w14:solidFill>
                    <w14:schemeClr w14:val="tx1"/>
                  </w14:solidFill>
                </w14:textFill>
              </w:rPr>
            </w:pPr>
            <w:r>
              <w:rPr>
                <w:rFonts w:hint="eastAsia" w:ascii="Times New Roman" w:hAnsi="Times New Roman" w:eastAsia="宋体" w:cs="宋体"/>
                <w:color w:val="000000" w:themeColor="text1"/>
                <w:kern w:val="0"/>
                <w:sz w:val="24"/>
                <w14:textFill>
                  <w14:solidFill>
                    <w14:schemeClr w14:val="tx1"/>
                  </w14:solidFill>
                </w14:textFill>
              </w:rPr>
              <w:t>（2）审批机关：云南省工业和信息化委员会；</w:t>
            </w:r>
          </w:p>
          <w:p>
            <w:pPr>
              <w:autoSpaceDE w:val="0"/>
              <w:autoSpaceDN w:val="0"/>
              <w:adjustRightInd w:val="0"/>
              <w:snapToGrid w:val="0"/>
              <w:spacing w:line="360" w:lineRule="auto"/>
              <w:rPr>
                <w:rFonts w:ascii="Times New Roman" w:hAnsi="Times New Roman" w:eastAsia="宋体" w:cs="宋体"/>
                <w:color w:val="000000" w:themeColor="text1"/>
                <w:kern w:val="0"/>
                <w:sz w:val="24"/>
                <w14:textFill>
                  <w14:solidFill>
                    <w14:schemeClr w14:val="tx1"/>
                  </w14:solidFill>
                </w14:textFill>
              </w:rPr>
            </w:pPr>
            <w:r>
              <w:rPr>
                <w:rFonts w:hint="eastAsia" w:ascii="Times New Roman" w:hAnsi="Times New Roman" w:eastAsia="宋体" w:cs="宋体"/>
                <w:color w:val="000000" w:themeColor="text1"/>
                <w:kern w:val="0"/>
                <w:sz w:val="24"/>
                <w14:textFill>
                  <w14:solidFill>
                    <w14:schemeClr w14:val="tx1"/>
                  </w14:solidFill>
                </w14:textFill>
              </w:rPr>
              <w:t>（3）审批文件名称及文号：“云南省工业和信息化委员关于云南晋宁工业园区总体规划修编给予以备案的意见”（园区</w:t>
            </w:r>
            <w:r>
              <w:rPr>
                <w:rFonts w:hint="eastAsia" w:cs="宋体"/>
                <w:color w:val="000000" w:themeColor="text1"/>
                <w:kern w:val="0"/>
                <w:sz w:val="24"/>
                <w:lang w:val="en-US" w:eastAsia="zh-CN"/>
                <w14:textFill>
                  <w14:solidFill>
                    <w14:schemeClr w14:val="tx1"/>
                  </w14:solidFill>
                </w14:textFill>
              </w:rPr>
              <w:t>[</w:t>
            </w:r>
            <w:r>
              <w:rPr>
                <w:rFonts w:hint="eastAsia" w:ascii="Times New Roman" w:hAnsi="Times New Roman" w:eastAsia="宋体" w:cs="宋体"/>
                <w:color w:val="000000" w:themeColor="text1"/>
                <w:kern w:val="0"/>
                <w:sz w:val="24"/>
                <w14:textFill>
                  <w14:solidFill>
                    <w14:schemeClr w14:val="tx1"/>
                  </w14:solidFill>
                </w14:textFill>
              </w:rPr>
              <w:t>2012</w:t>
            </w:r>
            <w:r>
              <w:rPr>
                <w:rFonts w:hint="eastAsia" w:cs="宋体"/>
                <w:color w:val="000000" w:themeColor="text1"/>
                <w:kern w:val="0"/>
                <w:sz w:val="24"/>
                <w:lang w:val="en-US" w:eastAsia="zh-CN"/>
                <w14:textFill>
                  <w14:solidFill>
                    <w14:schemeClr w14:val="tx1"/>
                  </w14:solidFill>
                </w14:textFill>
              </w:rPr>
              <w:t>]</w:t>
            </w:r>
            <w:r>
              <w:rPr>
                <w:rFonts w:hint="eastAsia" w:ascii="Times New Roman" w:hAnsi="Times New Roman" w:eastAsia="宋体" w:cs="宋体"/>
                <w:color w:val="000000" w:themeColor="text1"/>
                <w:kern w:val="0"/>
                <w:sz w:val="24"/>
                <w14:textFill>
                  <w14:solidFill>
                    <w14:schemeClr w14:val="tx1"/>
                  </w14:solidFill>
                </w14:textFill>
              </w:rPr>
              <w:t>684号）。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998" w:type="dxa"/>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规划环境影响</w:t>
            </w:r>
          </w:p>
          <w:p>
            <w:pPr>
              <w:adjustRightInd w:val="0"/>
              <w:snapToGrid w:val="0"/>
              <w:jc w:val="center"/>
              <w:rPr>
                <w:rFonts w:ascii="Times New Roman" w:hAnsi="Times New Roman" w:eastAsia="宋体" w:cs="宋体"/>
                <w:color w:val="000000" w:themeColor="text1"/>
                <w:kern w:val="0"/>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评价情况</w:t>
            </w:r>
          </w:p>
        </w:tc>
        <w:tc>
          <w:tcPr>
            <w:tcW w:w="8025" w:type="dxa"/>
            <w:gridSpan w:val="3"/>
            <w:vAlign w:val="center"/>
          </w:tcPr>
          <w:p>
            <w:pPr>
              <w:autoSpaceDE w:val="0"/>
              <w:autoSpaceDN w:val="0"/>
              <w:adjustRightInd w:val="0"/>
              <w:snapToGrid w:val="0"/>
              <w:spacing w:line="360" w:lineRule="auto"/>
              <w:rPr>
                <w:rFonts w:ascii="Times New Roman" w:hAnsi="Times New Roman" w:eastAsia="宋体" w:cs="宋体"/>
                <w:color w:val="000000" w:themeColor="text1"/>
                <w:kern w:val="0"/>
                <w:sz w:val="24"/>
                <w14:textFill>
                  <w14:solidFill>
                    <w14:schemeClr w14:val="tx1"/>
                  </w14:solidFill>
                </w14:textFill>
              </w:rPr>
            </w:pPr>
            <w:r>
              <w:rPr>
                <w:rFonts w:hint="eastAsia" w:ascii="Times New Roman" w:hAnsi="Times New Roman" w:eastAsia="宋体" w:cs="宋体"/>
                <w:color w:val="000000" w:themeColor="text1"/>
                <w:kern w:val="0"/>
                <w:sz w:val="24"/>
                <w14:textFill>
                  <w14:solidFill>
                    <w14:schemeClr w14:val="tx1"/>
                  </w14:solidFill>
                </w14:textFill>
              </w:rPr>
              <w:t>（1）规划环境影响评价文件名称：《云南晋宁工业园区总体规划修编（2012-2030）环境影响报告书》；</w:t>
            </w:r>
          </w:p>
          <w:p>
            <w:pPr>
              <w:autoSpaceDE w:val="0"/>
              <w:autoSpaceDN w:val="0"/>
              <w:adjustRightInd w:val="0"/>
              <w:snapToGrid w:val="0"/>
              <w:spacing w:line="360" w:lineRule="auto"/>
              <w:rPr>
                <w:rFonts w:hint="eastAsia" w:ascii="Times New Roman" w:hAnsi="Times New Roman" w:eastAsia="宋体" w:cs="宋体"/>
                <w:color w:val="000000" w:themeColor="text1"/>
                <w:kern w:val="0"/>
                <w:sz w:val="24"/>
                <w:lang w:eastAsia="zh-CN"/>
                <w14:textFill>
                  <w14:solidFill>
                    <w14:schemeClr w14:val="tx1"/>
                  </w14:solidFill>
                </w14:textFill>
              </w:rPr>
            </w:pPr>
            <w:r>
              <w:rPr>
                <w:rFonts w:hint="eastAsia" w:ascii="Times New Roman" w:hAnsi="Times New Roman" w:eastAsia="宋体" w:cs="宋体"/>
                <w:color w:val="000000" w:themeColor="text1"/>
                <w:kern w:val="0"/>
                <w:sz w:val="24"/>
                <w14:textFill>
                  <w14:solidFill>
                    <w14:schemeClr w14:val="tx1"/>
                  </w14:solidFill>
                </w14:textFill>
              </w:rPr>
              <w:t>（2）审查机关：云南省环境保护厅</w:t>
            </w:r>
            <w:r>
              <w:rPr>
                <w:rFonts w:hint="eastAsia" w:cs="宋体"/>
                <w:color w:val="000000" w:themeColor="text1"/>
                <w:kern w:val="0"/>
                <w:sz w:val="24"/>
                <w:lang w:eastAsia="zh-CN"/>
                <w14:textFill>
                  <w14:solidFill>
                    <w14:schemeClr w14:val="tx1"/>
                  </w14:solidFill>
                </w14:textFill>
              </w:rPr>
              <w:t>；</w:t>
            </w:r>
          </w:p>
          <w:p>
            <w:pPr>
              <w:autoSpaceDE w:val="0"/>
              <w:autoSpaceDN w:val="0"/>
              <w:adjustRightInd w:val="0"/>
              <w:snapToGrid w:val="0"/>
              <w:spacing w:line="360" w:lineRule="auto"/>
              <w:rPr>
                <w:rFonts w:hint="eastAsia" w:ascii="Times New Roman" w:hAnsi="Times New Roman" w:eastAsia="宋体" w:cs="宋体"/>
                <w:color w:val="000000" w:themeColor="text1"/>
                <w:kern w:val="0"/>
                <w:sz w:val="24"/>
                <w:lang w:eastAsia="zh-CN"/>
                <w14:textFill>
                  <w14:solidFill>
                    <w14:schemeClr w14:val="tx1"/>
                  </w14:solidFill>
                </w14:textFill>
              </w:rPr>
            </w:pPr>
            <w:r>
              <w:rPr>
                <w:rFonts w:hint="eastAsia" w:ascii="Times New Roman" w:hAnsi="Times New Roman" w:eastAsia="宋体" w:cs="宋体"/>
                <w:color w:val="000000" w:themeColor="text1"/>
                <w:kern w:val="0"/>
                <w:sz w:val="24"/>
                <w14:textFill>
                  <w14:solidFill>
                    <w14:schemeClr w14:val="tx1"/>
                  </w14:solidFill>
                </w14:textFill>
              </w:rPr>
              <w:t>（3）审查文件名称及文号：“云南省环境保护厅关于《晋宁工业园区总体规划修编（2012-2030）环境影响报告书》审查意见的函”审批文号：云环函[2014]131号</w:t>
            </w:r>
            <w:r>
              <w:rPr>
                <w:rFonts w:hint="eastAsia" w:cs="宋体"/>
                <w:color w:val="000000" w:themeColor="text1"/>
                <w:kern w:val="0"/>
                <w:sz w:val="24"/>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98" w:type="dxa"/>
            <w:vAlign w:val="center"/>
          </w:tcPr>
          <w:p>
            <w:pPr>
              <w:autoSpaceDE w:val="0"/>
              <w:autoSpaceDN w:val="0"/>
              <w:adjustRightInd w:val="0"/>
              <w:snapToGrid w:val="0"/>
              <w:jc w:val="center"/>
              <w:rPr>
                <w:rFonts w:ascii="Times New Roman" w:hAnsi="Times New Roman" w:eastAsia="宋体" w:cs="宋体"/>
                <w:color w:val="000000" w:themeColor="text1"/>
                <w:kern w:val="0"/>
                <w:sz w:val="24"/>
                <w14:textFill>
                  <w14:solidFill>
                    <w14:schemeClr w14:val="tx1"/>
                  </w14:solidFill>
                </w14:textFill>
              </w:rPr>
            </w:pPr>
            <w:r>
              <w:rPr>
                <w:rFonts w:hint="eastAsia" w:ascii="Times New Roman" w:hAnsi="Times New Roman" w:eastAsia="宋体" w:cs="宋体"/>
                <w:color w:val="000000" w:themeColor="text1"/>
                <w:kern w:val="0"/>
                <w:sz w:val="24"/>
                <w14:textFill>
                  <w14:solidFill>
                    <w14:schemeClr w14:val="tx1"/>
                  </w14:solidFill>
                </w14:textFill>
              </w:rPr>
              <w:t>规划及规划环境影响评价符合性分析</w:t>
            </w:r>
          </w:p>
        </w:tc>
        <w:tc>
          <w:tcPr>
            <w:tcW w:w="8025" w:type="dxa"/>
            <w:gridSpan w:val="3"/>
            <w:vAlign w:val="center"/>
          </w:tcPr>
          <w:p>
            <w:pPr>
              <w:adjustRightInd w:val="0"/>
              <w:snapToGrid w:val="0"/>
              <w:spacing w:line="360" w:lineRule="auto"/>
              <w:ind w:firstLine="482" w:firstLineChars="200"/>
              <w:rPr>
                <w:rFonts w:ascii="Times New Roman" w:hAnsi="Times New Roman" w:eastAsia="宋体" w:cs="宋体"/>
                <w:b/>
                <w:color w:val="000000" w:themeColor="text1"/>
                <w:sz w:val="24"/>
                <w14:textFill>
                  <w14:solidFill>
                    <w14:schemeClr w14:val="tx1"/>
                  </w14:solidFill>
                </w14:textFill>
              </w:rPr>
            </w:pPr>
            <w:r>
              <w:rPr>
                <w:rFonts w:hint="eastAsia" w:ascii="Times New Roman" w:hAnsi="Times New Roman" w:eastAsia="宋体" w:cs="宋体"/>
                <w:b/>
                <w:color w:val="000000" w:themeColor="text1"/>
                <w:sz w:val="24"/>
                <w14:textFill>
                  <w14:solidFill>
                    <w14:schemeClr w14:val="tx1"/>
                  </w14:solidFill>
                </w14:textFill>
              </w:rPr>
              <w:t>1.项目与《晋宁区工业园区总体规划修编（2012-2030）》符合性分析</w:t>
            </w:r>
          </w:p>
          <w:p>
            <w:pPr>
              <w:adjustRightInd w:val="0"/>
              <w:snapToGrid w:val="0"/>
              <w:spacing w:line="360" w:lineRule="auto"/>
              <w:ind w:firstLine="482"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b/>
                <w:bCs/>
                <w:color w:val="000000" w:themeColor="text1"/>
                <w:sz w:val="24"/>
                <w14:textFill>
                  <w14:solidFill>
                    <w14:schemeClr w14:val="tx1"/>
                  </w14:solidFill>
                </w14:textFill>
              </w:rPr>
              <w:t>规划范围:</w:t>
            </w:r>
            <w:r>
              <w:rPr>
                <w:rFonts w:hint="eastAsia" w:ascii="Times New Roman" w:hAnsi="Times New Roman" w:eastAsia="宋体" w:cs="宋体"/>
                <w:color w:val="000000" w:themeColor="text1"/>
                <w:sz w:val="24"/>
                <w14:textFill>
                  <w14:solidFill>
                    <w14:schemeClr w14:val="tx1"/>
                  </w14:solidFill>
                </w14:textFill>
              </w:rPr>
              <w:t>晋宁工业园区二街工业基地北片南至老高村、东至香条冲、北接安宁、西至朱家营、锁溪渡一线。南片北至二街集镇及半山腰一线，南至山脚，东接青山工业基地，西至东大沟西侧山脚。呈谷状走向。规划用地面积21.56km</w:t>
            </w:r>
            <w:r>
              <w:rPr>
                <w:rFonts w:hint="eastAsia" w:ascii="Times New Roman" w:hAnsi="Times New Roman" w:eastAsia="宋体" w:cs="宋体"/>
                <w:color w:val="000000" w:themeColor="text1"/>
                <w:sz w:val="24"/>
                <w:vertAlign w:val="superscript"/>
                <w14:textFill>
                  <w14:solidFill>
                    <w14:schemeClr w14:val="tx1"/>
                  </w14:solidFill>
                </w14:textFill>
              </w:rPr>
              <w:t>2</w:t>
            </w:r>
            <w:r>
              <w:rPr>
                <w:rFonts w:hint="eastAsia" w:ascii="Times New Roman" w:hAnsi="Times New Roman" w:eastAsia="宋体" w:cs="宋体"/>
                <w:color w:val="000000" w:themeColor="text1"/>
                <w:sz w:val="24"/>
                <w14:textFill>
                  <w14:solidFill>
                    <w14:schemeClr w14:val="tx1"/>
                  </w14:solidFill>
                </w14:textFill>
              </w:rPr>
              <w:t>。</w:t>
            </w:r>
          </w:p>
          <w:p>
            <w:pPr>
              <w:keepNext/>
              <w:keepLines/>
              <w:snapToGrid w:val="0"/>
              <w:spacing w:line="360" w:lineRule="auto"/>
              <w:ind w:firstLine="480" w:firstLineChars="200"/>
              <w:rPr>
                <w:rFonts w:ascii="Times New Roman" w:hAnsi="Times New Roman" w:eastAsia="宋体"/>
                <w:color w:val="000000"/>
                <w:sz w:val="24"/>
              </w:rPr>
            </w:pPr>
            <w:r>
              <w:rPr>
                <w:rFonts w:ascii="Times New Roman" w:hAnsi="Times New Roman" w:eastAsia="宋体"/>
                <w:color w:val="000000"/>
                <w:sz w:val="24"/>
              </w:rPr>
              <w:t>按照二街工业基地功能要求和产业发展需求，规划确定二街工业基地的功能结构为“一心两轴五组团”的空间布局结构。</w:t>
            </w:r>
          </w:p>
          <w:p>
            <w:pPr>
              <w:keepNext/>
              <w:keepLines/>
              <w:snapToGrid w:val="0"/>
              <w:spacing w:line="360" w:lineRule="auto"/>
              <w:ind w:firstLine="480" w:firstLineChars="200"/>
              <w:rPr>
                <w:rFonts w:ascii="Times New Roman" w:hAnsi="Times New Roman" w:eastAsia="宋体"/>
                <w:color w:val="000000"/>
                <w:sz w:val="24"/>
              </w:rPr>
            </w:pPr>
            <w:r>
              <w:rPr>
                <w:rFonts w:ascii="Times New Roman" w:hAnsi="Times New Roman" w:eastAsia="宋体"/>
                <w:color w:val="000000"/>
                <w:sz w:val="24"/>
              </w:rPr>
              <w:t>“一心”——即园区级公共服务中心。二街集镇处在二街工业基地中部，规划依托其商业服务及居住功能，形成片区级的服务中心。</w:t>
            </w:r>
          </w:p>
          <w:p>
            <w:pPr>
              <w:keepNext/>
              <w:keepLines/>
              <w:snapToGrid w:val="0"/>
              <w:spacing w:line="360" w:lineRule="auto"/>
              <w:ind w:firstLine="480" w:firstLineChars="200"/>
              <w:rPr>
                <w:rFonts w:ascii="Times New Roman" w:hAnsi="Times New Roman" w:eastAsia="宋体"/>
                <w:color w:val="000000"/>
                <w:sz w:val="24"/>
              </w:rPr>
            </w:pPr>
            <w:r>
              <w:rPr>
                <w:rFonts w:ascii="Times New Roman" w:hAnsi="Times New Roman" w:eastAsia="宋体"/>
                <w:color w:val="000000"/>
                <w:sz w:val="24"/>
              </w:rPr>
              <w:t>“两轴”——即发展主轴。是指穿过整个工业基地的沿南北向主干道和沿东西向连接县城的主干道形成的发展主轴。它们都位于规划区的中部，连接各级公共服务中心一起推动基地的发展。</w:t>
            </w:r>
          </w:p>
          <w:p>
            <w:pPr>
              <w:keepNext/>
              <w:keepLines/>
              <w:snapToGrid w:val="0"/>
              <w:spacing w:line="360" w:lineRule="auto"/>
              <w:ind w:firstLine="480" w:firstLineChars="200"/>
              <w:rPr>
                <w:rFonts w:ascii="Times New Roman" w:hAnsi="Times New Roman" w:eastAsia="宋体"/>
                <w:color w:val="000000"/>
                <w:sz w:val="24"/>
              </w:rPr>
            </w:pPr>
            <w:r>
              <w:rPr>
                <w:rFonts w:ascii="Times New Roman" w:hAnsi="Times New Roman" w:eastAsia="宋体"/>
                <w:color w:val="000000"/>
                <w:sz w:val="24"/>
              </w:rPr>
              <w:t>“五组团”——即五个工业组团。分别是布置在北片的冶金及磷化工组团、冶金组团，布置在南片的磷化工组团、钢铁及磷化工组团、高新产业组团。</w:t>
            </w:r>
          </w:p>
          <w:p>
            <w:pPr>
              <w:keepNext/>
              <w:keepLines/>
              <w:snapToGrid w:val="0"/>
              <w:spacing w:line="360" w:lineRule="auto"/>
              <w:ind w:firstLine="480" w:firstLineChars="200"/>
              <w:rPr>
                <w:rFonts w:ascii="Times New Roman" w:hAnsi="Times New Roman" w:eastAsia="宋体"/>
                <w:color w:val="FF0000"/>
                <w:sz w:val="24"/>
              </w:rPr>
            </w:pPr>
            <w:r>
              <w:rPr>
                <w:rFonts w:ascii="Times New Roman" w:hAnsi="Times New Roman" w:eastAsia="宋体"/>
                <w:color w:val="auto"/>
                <w:sz w:val="24"/>
              </w:rPr>
              <w:t>项目所在的二街工业基地发展重点为：云南乃至中国西南的国家重点磷化工产业园、有色金属产业园</w:t>
            </w:r>
            <w:r>
              <w:rPr>
                <w:rFonts w:hint="eastAsia" w:ascii="Times New Roman" w:hAnsi="Times New Roman" w:eastAsia="宋体"/>
                <w:color w:val="auto"/>
                <w:sz w:val="24"/>
              </w:rPr>
              <w:t>，规划用地为21.56m</w:t>
            </w:r>
            <w:r>
              <w:rPr>
                <w:rFonts w:hint="eastAsia" w:ascii="Times New Roman" w:hAnsi="Times New Roman" w:eastAsia="宋体"/>
                <w:color w:val="auto"/>
                <w:sz w:val="24"/>
                <w:vertAlign w:val="superscript"/>
              </w:rPr>
              <w:t>2</w:t>
            </w:r>
            <w:r>
              <w:rPr>
                <w:rFonts w:ascii="Times New Roman" w:hAnsi="Times New Roman" w:eastAsia="宋体"/>
                <w:color w:val="auto"/>
                <w:sz w:val="24"/>
              </w:rPr>
              <w:t>。</w:t>
            </w:r>
          </w:p>
          <w:p>
            <w:pPr>
              <w:keepNext/>
              <w:keepLines/>
              <w:snapToGrid w:val="0"/>
              <w:spacing w:line="360" w:lineRule="auto"/>
              <w:ind w:firstLine="480" w:firstLineChars="200"/>
              <w:rPr>
                <w:rFonts w:ascii="Times New Roman" w:hAnsi="Times New Roman" w:eastAsia="宋体"/>
                <w:color w:val="000000" w:themeColor="text1"/>
                <w:sz w:val="24"/>
                <w14:textFill>
                  <w14:solidFill>
                    <w14:schemeClr w14:val="tx1"/>
                  </w14:solidFill>
                </w14:textFill>
              </w:rPr>
            </w:pPr>
            <w:r>
              <w:rPr>
                <w:rFonts w:hint="eastAsia"/>
                <w:color w:val="000000"/>
                <w:sz w:val="24"/>
                <w:lang w:val="en-US" w:eastAsia="zh-CN"/>
              </w:rPr>
              <w:t>本</w:t>
            </w:r>
            <w:r>
              <w:rPr>
                <w:rFonts w:ascii="Times New Roman" w:hAnsi="Times New Roman" w:eastAsia="宋体"/>
                <w:color w:val="000000"/>
                <w:sz w:val="24"/>
              </w:rPr>
              <w:t>项目位于晋宁工业园区</w:t>
            </w:r>
            <w:r>
              <w:rPr>
                <w:rFonts w:hint="eastAsia" w:ascii="Times New Roman" w:hAnsi="Times New Roman" w:eastAsia="宋体"/>
                <w:color w:val="000000"/>
                <w:sz w:val="24"/>
              </w:rPr>
              <w:t>二街基地</w:t>
            </w:r>
            <w:r>
              <w:rPr>
                <w:rFonts w:ascii="Times New Roman" w:hAnsi="Times New Roman" w:eastAsia="宋体"/>
                <w:color w:val="000000"/>
                <w:sz w:val="24"/>
              </w:rPr>
              <w:t>，</w:t>
            </w:r>
            <w:r>
              <w:rPr>
                <w:rFonts w:hint="eastAsia"/>
                <w:color w:val="000000"/>
                <w:sz w:val="24"/>
                <w:lang w:val="en-US" w:eastAsia="zh-CN"/>
              </w:rPr>
              <w:t>项目生产涂塑钢管，属于金属制造业，本项目用地性质为工业用地，符合晋宁工业园区的产业结构规划，</w:t>
            </w:r>
            <w:r>
              <w:rPr>
                <w:rFonts w:hint="eastAsia" w:ascii="Times New Roman" w:hAnsi="Times New Roman" w:eastAsia="宋体"/>
                <w:color w:val="000000"/>
                <w:sz w:val="24"/>
              </w:rPr>
              <w:t>通过与</w:t>
            </w:r>
            <w:r>
              <w:rPr>
                <w:rFonts w:ascii="Times New Roman" w:hAnsi="Times New Roman" w:eastAsia="宋体"/>
                <w:color w:val="000000"/>
                <w:sz w:val="24"/>
              </w:rPr>
              <w:t>《云南晋宁工业园区总体规划修编（2012-2030》中</w:t>
            </w:r>
            <w:r>
              <w:rPr>
                <w:rFonts w:hint="eastAsia" w:ascii="Times New Roman" w:hAnsi="Times New Roman" w:eastAsia="宋体"/>
                <w:color w:val="000000"/>
                <w:sz w:val="24"/>
              </w:rPr>
              <w:t>二街基地土</w:t>
            </w:r>
            <w:r>
              <w:rPr>
                <w:rFonts w:ascii="Times New Roman" w:hAnsi="Times New Roman" w:eastAsia="宋体"/>
                <w:color w:val="000000"/>
                <w:sz w:val="24"/>
              </w:rPr>
              <w:t>地</w:t>
            </w:r>
            <w:r>
              <w:rPr>
                <w:rFonts w:hint="eastAsia" w:ascii="Times New Roman" w:hAnsi="Times New Roman" w:eastAsia="宋体"/>
                <w:color w:val="000000"/>
                <w:sz w:val="24"/>
              </w:rPr>
              <w:t>使用</w:t>
            </w:r>
            <w:r>
              <w:rPr>
                <w:rFonts w:ascii="Times New Roman" w:hAnsi="Times New Roman" w:eastAsia="宋体"/>
                <w:color w:val="000000"/>
                <w:sz w:val="24"/>
              </w:rPr>
              <w:t>规划图</w:t>
            </w:r>
            <w:r>
              <w:rPr>
                <w:rFonts w:hint="eastAsia" w:ascii="Times New Roman" w:hAnsi="Times New Roman" w:eastAsia="宋体"/>
                <w:color w:val="000000"/>
                <w:sz w:val="24"/>
              </w:rPr>
              <w:t>对比，</w:t>
            </w:r>
            <w:r>
              <w:rPr>
                <w:rFonts w:ascii="Times New Roman" w:hAnsi="Times New Roman" w:eastAsia="宋体"/>
                <w:color w:val="000000" w:themeColor="text1"/>
                <w:sz w:val="24"/>
                <w14:textFill>
                  <w14:solidFill>
                    <w14:schemeClr w14:val="tx1"/>
                  </w14:solidFill>
                </w14:textFill>
              </w:rPr>
              <w:t>本项目用地为</w:t>
            </w:r>
            <w:r>
              <w:rPr>
                <w:rFonts w:hint="eastAsia" w:ascii="Times New Roman" w:hAnsi="Times New Roman" w:eastAsia="宋体"/>
                <w:color w:val="000000" w:themeColor="text1"/>
                <w:sz w:val="24"/>
                <w14:textFill>
                  <w14:solidFill>
                    <w14:schemeClr w14:val="tx1"/>
                  </w14:solidFill>
                </w14:textFill>
              </w:rPr>
              <w:t>三</w:t>
            </w:r>
            <w:r>
              <w:rPr>
                <w:rFonts w:ascii="Times New Roman" w:hAnsi="Times New Roman" w:eastAsia="宋体"/>
                <w:color w:val="000000" w:themeColor="text1"/>
                <w:sz w:val="24"/>
                <w14:textFill>
                  <w14:solidFill>
                    <w14:schemeClr w14:val="tx1"/>
                  </w14:solidFill>
                </w14:textFill>
              </w:rPr>
              <w:t>类工业用地，</w:t>
            </w:r>
            <w:r>
              <w:rPr>
                <w:rFonts w:hint="eastAsia"/>
                <w:color w:val="000000" w:themeColor="text1"/>
                <w:sz w:val="24"/>
                <w:lang w:val="en-US" w:eastAsia="zh-CN"/>
                <w14:textFill>
                  <w14:solidFill>
                    <w14:schemeClr w14:val="tx1"/>
                  </w14:solidFill>
                </w14:textFill>
              </w:rPr>
              <w:t>符合</w:t>
            </w:r>
            <w:r>
              <w:rPr>
                <w:rFonts w:hint="eastAsia" w:ascii="Times New Roman" w:hAnsi="Times New Roman" w:eastAsia="宋体"/>
                <w:color w:val="000000" w:themeColor="text1"/>
                <w:sz w:val="24"/>
                <w14:textFill>
                  <w14:solidFill>
                    <w14:schemeClr w14:val="tx1"/>
                  </w14:solidFill>
                </w14:textFill>
              </w:rPr>
              <w:t>二街基地</w:t>
            </w:r>
            <w:r>
              <w:rPr>
                <w:rFonts w:hint="eastAsia"/>
                <w:color w:val="000000" w:themeColor="text1"/>
                <w:sz w:val="24"/>
                <w:lang w:val="en-US" w:eastAsia="zh-CN"/>
                <w14:textFill>
                  <w14:solidFill>
                    <w14:schemeClr w14:val="tx1"/>
                  </w14:solidFill>
                </w14:textFill>
              </w:rPr>
              <w:t>用地的规划</w:t>
            </w:r>
            <w:r>
              <w:rPr>
                <w:rFonts w:ascii="Times New Roman" w:hAnsi="Times New Roman" w:eastAsia="宋体"/>
                <w:color w:val="000000" w:themeColor="text1"/>
                <w:sz w:val="24"/>
                <w14:textFill>
                  <w14:solidFill>
                    <w14:schemeClr w14:val="tx1"/>
                  </w14:solidFill>
                </w14:textFill>
              </w:rPr>
              <w:t>。因此，本项目符合《云南晋宁工业园区总体规划修编（2012-2030）》</w:t>
            </w:r>
            <w:r>
              <w:rPr>
                <w:rFonts w:hint="eastAsia"/>
                <w:color w:val="000000" w:themeColor="text1"/>
                <w:sz w:val="24"/>
                <w:lang w:val="en-US" w:eastAsia="zh-CN"/>
                <w14:textFill>
                  <w14:solidFill>
                    <w14:schemeClr w14:val="tx1"/>
                  </w14:solidFill>
                </w14:textFill>
              </w:rPr>
              <w:t>的有关要求</w:t>
            </w:r>
            <w:r>
              <w:rPr>
                <w:rFonts w:ascii="Times New Roman" w:hAnsi="Times New Roman" w:eastAsia="宋体"/>
                <w:color w:val="000000" w:themeColor="text1"/>
                <w:sz w:val="24"/>
                <w14:textFill>
                  <w14:solidFill>
                    <w14:schemeClr w14:val="tx1"/>
                  </w14:solidFill>
                </w14:textFill>
              </w:rPr>
              <w:t>。</w:t>
            </w:r>
          </w:p>
          <w:p>
            <w:pPr>
              <w:keepNext/>
              <w:keepLines/>
              <w:snapToGrid w:val="0"/>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项目</w:t>
            </w:r>
            <w:r>
              <w:rPr>
                <w:rFonts w:hint="eastAsia" w:ascii="Times New Roman" w:hAnsi="Times New Roman" w:eastAsia="宋体"/>
                <w:color w:val="000000" w:themeColor="text1"/>
                <w:sz w:val="24"/>
                <w14:textFill>
                  <w14:solidFill>
                    <w14:schemeClr w14:val="tx1"/>
                  </w14:solidFill>
                </w14:textFill>
              </w:rPr>
              <w:t>生产涂塑钢管产品，</w:t>
            </w:r>
            <w:r>
              <w:rPr>
                <w:rFonts w:ascii="Times New Roman" w:hAnsi="Times New Roman" w:eastAsia="宋体"/>
                <w:color w:val="000000" w:themeColor="text1"/>
                <w:sz w:val="24"/>
                <w14:textFill>
                  <w14:solidFill>
                    <w14:schemeClr w14:val="tx1"/>
                  </w14:solidFill>
                </w14:textFill>
              </w:rPr>
              <w:t>项目的性质及用地性质均符合园区发展规划，</w:t>
            </w:r>
            <w:r>
              <w:rPr>
                <w:rFonts w:hint="eastAsia" w:ascii="Times New Roman" w:hAnsi="Times New Roman" w:eastAsia="宋体"/>
                <w:color w:val="000000" w:themeColor="text1"/>
                <w:sz w:val="24"/>
                <w14:textFill>
                  <w14:solidFill>
                    <w14:schemeClr w14:val="tx1"/>
                  </w14:solidFill>
                </w14:textFill>
              </w:rPr>
              <w:t>项目</w:t>
            </w:r>
            <w:r>
              <w:rPr>
                <w:rFonts w:hint="eastAsia"/>
                <w:color w:val="000000" w:themeColor="text1"/>
                <w:sz w:val="24"/>
                <w:lang w:val="en-US" w:eastAsia="zh-CN"/>
                <w14:textFill>
                  <w14:solidFill>
                    <w14:schemeClr w14:val="tx1"/>
                  </w14:solidFill>
                </w14:textFill>
              </w:rPr>
              <w:t>于</w:t>
            </w:r>
            <w:r>
              <w:rPr>
                <w:rFonts w:hint="eastAsia" w:ascii="Times New Roman" w:hAnsi="Times New Roman" w:eastAsia="宋体"/>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3</w:t>
            </w:r>
            <w:r>
              <w:rPr>
                <w:rFonts w:hint="eastAsia" w:ascii="Times New Roman" w:hAnsi="Times New Roman" w:eastAsia="宋体"/>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6</w:t>
            </w:r>
            <w:r>
              <w:rPr>
                <w:rFonts w:hint="eastAsia" w:ascii="Times New Roman" w:hAnsi="Times New Roman" w:eastAsia="宋体"/>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29</w:t>
            </w:r>
            <w:r>
              <w:rPr>
                <w:rFonts w:hint="eastAsia" w:ascii="Times New Roman" w:hAnsi="Times New Roman" w:eastAsia="宋体"/>
                <w:color w:val="000000" w:themeColor="text1"/>
                <w:sz w:val="24"/>
                <w14:textFill>
                  <w14:solidFill>
                    <w14:schemeClr w14:val="tx1"/>
                  </w14:solidFill>
                </w14:textFill>
              </w:rPr>
              <w:t>日</w:t>
            </w:r>
            <w:r>
              <w:rPr>
                <w:rFonts w:hint="eastAsia"/>
                <w:color w:val="000000" w:themeColor="text1"/>
                <w:sz w:val="24"/>
                <w:lang w:val="en-US" w:eastAsia="zh-CN"/>
                <w14:textFill>
                  <w14:solidFill>
                    <w14:schemeClr w14:val="tx1"/>
                  </w14:solidFill>
                </w14:textFill>
              </w:rPr>
              <w:t>取得</w:t>
            </w:r>
            <w:r>
              <w:rPr>
                <w:rFonts w:hint="eastAsia" w:ascii="Times New Roman" w:hAnsi="Times New Roman" w:eastAsia="宋体"/>
                <w:color w:val="000000" w:themeColor="text1"/>
                <w:sz w:val="24"/>
                <w14:textFill>
                  <w14:solidFill>
                    <w14:schemeClr w14:val="tx1"/>
                  </w14:solidFill>
                </w14:textFill>
              </w:rPr>
              <w:t>《云南晋宁产业园区管理委员会关于同意云南通柏金属制造有限公司年产72000吨塑涂钢管智能化生产线建设项目入园的批复》，批复文号：园区管委会复〔2023〕</w:t>
            </w:r>
            <w:r>
              <w:rPr>
                <w:rFonts w:hint="eastAsia"/>
                <w:color w:val="000000" w:themeColor="text1"/>
                <w:sz w:val="24"/>
                <w:lang w:val="en-US" w:eastAsia="zh-CN"/>
                <w14:textFill>
                  <w14:solidFill>
                    <w14:schemeClr w14:val="tx1"/>
                  </w14:solidFill>
                </w14:textFill>
              </w:rPr>
              <w:t>43</w:t>
            </w:r>
            <w:r>
              <w:rPr>
                <w:rFonts w:hint="eastAsia" w:ascii="Times New Roman" w:hAnsi="Times New Roman" w:eastAsia="宋体"/>
                <w:color w:val="000000" w:themeColor="text1"/>
                <w:sz w:val="24"/>
                <w14:textFill>
                  <w14:solidFill>
                    <w14:schemeClr w14:val="tx1"/>
                  </w14:solidFill>
                </w14:textFill>
              </w:rPr>
              <w:t>号（详见附件</w:t>
            </w:r>
            <w:r>
              <w:rPr>
                <w:rFonts w:hint="eastAsia"/>
                <w:color w:val="000000" w:themeColor="text1"/>
                <w:sz w:val="24"/>
                <w:lang w:val="en-US" w:eastAsia="zh-CN"/>
                <w14:textFill>
                  <w14:solidFill>
                    <w14:schemeClr w14:val="tx1"/>
                  </w14:solidFill>
                </w14:textFill>
              </w:rPr>
              <w:t>6</w:t>
            </w:r>
            <w:r>
              <w:rPr>
                <w:rFonts w:hint="eastAsia" w:ascii="Times New Roman" w:hAnsi="Times New Roman" w:eastAsia="宋体"/>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eastAsia="zh-CN"/>
              </w:rPr>
            </w:pPr>
            <w:r>
              <w:rPr>
                <w:rFonts w:hint="eastAsia"/>
                <w:b/>
                <w:bCs/>
                <w:sz w:val="24"/>
                <w:szCs w:val="24"/>
                <w:lang w:val="en-US" w:eastAsia="zh-CN"/>
              </w:rPr>
              <w:t>2.</w:t>
            </w:r>
            <w:r>
              <w:rPr>
                <w:rFonts w:hint="eastAsia"/>
                <w:b/>
                <w:bCs/>
                <w:sz w:val="24"/>
                <w:szCs w:val="24"/>
                <w:lang w:eastAsia="zh-CN"/>
              </w:rPr>
              <w:t>与《云南省环境保护厅关于&lt;晋宁工业园区总体规划修编（2012-2030）环境影响报告书&gt;审查意见的函》（云环函〔2014〕131号）相符性分析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项目与《云南晋宁工业园区总体规划修编（2012-2030）环境影响报告书》审查意见相符性分析详见表1-</w:t>
            </w:r>
            <w:r>
              <w:rPr>
                <w:rFonts w:hint="eastAsia"/>
                <w:sz w:val="24"/>
                <w:szCs w:val="24"/>
                <w:lang w:val="en-US" w:eastAsia="zh-CN"/>
              </w:rPr>
              <w:t>2</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eastAsia="zh-CN"/>
              </w:rPr>
            </w:pPr>
            <w:r>
              <w:rPr>
                <w:rFonts w:hint="eastAsia"/>
                <w:b/>
                <w:bCs/>
                <w:lang w:eastAsia="zh-CN"/>
              </w:rPr>
              <w:t>表1-</w:t>
            </w:r>
            <w:r>
              <w:rPr>
                <w:rFonts w:hint="eastAsia"/>
                <w:b/>
                <w:bCs/>
                <w:lang w:val="en-US" w:eastAsia="zh-CN"/>
              </w:rPr>
              <w:t>2</w:t>
            </w:r>
            <w:r>
              <w:rPr>
                <w:rFonts w:hint="eastAsia"/>
                <w:b/>
                <w:bCs/>
                <w:lang w:eastAsia="zh-CN"/>
              </w:rPr>
              <w:t>与《云南晋宁工业园区总体规划修编（2012-2030）环境影响报告书》及审查意见</w:t>
            </w:r>
          </w:p>
          <w:tbl>
            <w:tblPr>
              <w:tblStyle w:val="13"/>
              <w:tblW w:w="7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5"/>
              <w:gridCol w:w="2997"/>
              <w:gridCol w:w="3000"/>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gridSpan w:val="2"/>
                  <w:shd w:val="clear" w:color="auto" w:fill="auto"/>
                  <w:vAlign w:val="center"/>
                </w:tcPr>
                <w:p>
                  <w:pPr>
                    <w:adjustRightInd w:val="0"/>
                    <w:snapToGrid w:val="0"/>
                    <w:jc w:val="center"/>
                    <w:rPr>
                      <w:rFonts w:hint="default" w:ascii="宋体" w:hAnsi="宋体" w:eastAsia="宋体" w:cs="宋体"/>
                      <w:b/>
                      <w:bCs/>
                      <w:color w:val="000000"/>
                      <w:kern w:val="2"/>
                      <w:sz w:val="21"/>
                      <w:szCs w:val="21"/>
                      <w:lang w:val="en-US" w:eastAsia="zh-CN" w:bidi="ar-SA"/>
                    </w:rPr>
                  </w:pPr>
                  <w:r>
                    <w:rPr>
                      <w:rFonts w:hint="eastAsia" w:ascii="宋体" w:hAnsi="宋体" w:cs="宋体"/>
                      <w:b/>
                      <w:bCs/>
                      <w:color w:val="000000"/>
                      <w:kern w:val="2"/>
                      <w:sz w:val="21"/>
                      <w:szCs w:val="21"/>
                      <w:lang w:val="en-US" w:eastAsia="zh-CN" w:bidi="ar-SA"/>
                    </w:rPr>
                    <w:t>序号</w:t>
                  </w:r>
                </w:p>
              </w:tc>
              <w:tc>
                <w:tcPr>
                  <w:tcW w:w="2997" w:type="dxa"/>
                  <w:shd w:val="clear" w:color="auto" w:fill="auto"/>
                  <w:vAlign w:val="center"/>
                </w:tcPr>
                <w:p>
                  <w:pPr>
                    <w:adjustRightInd w:val="0"/>
                    <w:snapToGrid w:val="0"/>
                    <w:jc w:val="center"/>
                    <w:rPr>
                      <w:rFonts w:hint="eastAsia" w:ascii="宋体" w:hAnsi="宋体" w:cs="宋体"/>
                      <w:b/>
                      <w:bCs/>
                      <w:color w:val="000000"/>
                      <w:szCs w:val="21"/>
                      <w:lang w:val="zh-CN"/>
                    </w:rPr>
                  </w:pPr>
                  <w:r>
                    <w:rPr>
                      <w:rFonts w:hint="eastAsia" w:ascii="宋体" w:hAnsi="宋体" w:cs="宋体"/>
                      <w:b/>
                      <w:bCs/>
                      <w:color w:val="000000"/>
                      <w:szCs w:val="21"/>
                      <w:lang w:val="zh-CN"/>
                    </w:rPr>
                    <w:t>审查意见的函</w:t>
                  </w:r>
                </w:p>
              </w:tc>
              <w:tc>
                <w:tcPr>
                  <w:tcW w:w="3000" w:type="dxa"/>
                  <w:shd w:val="clear" w:color="auto" w:fill="auto"/>
                  <w:vAlign w:val="center"/>
                </w:tcPr>
                <w:p>
                  <w:pPr>
                    <w:adjustRightInd w:val="0"/>
                    <w:snapToGrid w:val="0"/>
                    <w:jc w:val="center"/>
                    <w:rPr>
                      <w:rFonts w:hint="eastAsia" w:ascii="宋体" w:hAnsi="宋体" w:eastAsia="宋体" w:cs="宋体"/>
                      <w:b/>
                      <w:bCs/>
                      <w:color w:val="000000"/>
                      <w:kern w:val="2"/>
                      <w:sz w:val="21"/>
                      <w:szCs w:val="21"/>
                      <w:lang w:val="zh-CN" w:eastAsia="zh-CN" w:bidi="ar-SA"/>
                    </w:rPr>
                  </w:pPr>
                  <w:r>
                    <w:rPr>
                      <w:rFonts w:hint="eastAsia" w:ascii="宋体" w:hAnsi="宋体" w:cs="宋体"/>
                      <w:b/>
                      <w:bCs/>
                      <w:color w:val="000000"/>
                      <w:szCs w:val="21"/>
                      <w:lang w:val="zh-CN"/>
                    </w:rPr>
                    <w:t>项目情况</w:t>
                  </w:r>
                </w:p>
              </w:tc>
              <w:tc>
                <w:tcPr>
                  <w:tcW w:w="657" w:type="dxa"/>
                  <w:shd w:val="clear" w:color="auto" w:fill="auto"/>
                  <w:vAlign w:val="center"/>
                </w:tcPr>
                <w:p>
                  <w:pPr>
                    <w:adjustRightInd w:val="0"/>
                    <w:snapToGrid w:val="0"/>
                    <w:jc w:val="center"/>
                    <w:rPr>
                      <w:rFonts w:hint="eastAsia" w:ascii="宋体" w:hAnsi="宋体" w:cs="宋体"/>
                      <w:b/>
                      <w:bCs/>
                      <w:color w:val="000000"/>
                      <w:szCs w:val="21"/>
                      <w:lang w:val="zh-CN"/>
                    </w:rPr>
                  </w:pPr>
                  <w:r>
                    <w:rPr>
                      <w:rFonts w:hint="eastAsia" w:ascii="宋体" w:hAnsi="宋体" w:cs="宋体"/>
                      <w:b/>
                      <w:bCs/>
                      <w:color w:val="000000"/>
                      <w:szCs w:val="21"/>
                      <w:lang w:val="zh-CN"/>
                    </w:rPr>
                    <w:t>符合</w:t>
                  </w:r>
                </w:p>
                <w:p>
                  <w:pPr>
                    <w:adjustRightInd w:val="0"/>
                    <w:snapToGrid w:val="0"/>
                    <w:jc w:val="center"/>
                    <w:rPr>
                      <w:rFonts w:hint="eastAsia" w:ascii="宋体" w:hAnsi="宋体" w:eastAsia="宋体" w:cs="宋体"/>
                      <w:b/>
                      <w:bCs/>
                      <w:color w:val="000000"/>
                      <w:kern w:val="2"/>
                      <w:sz w:val="21"/>
                      <w:szCs w:val="21"/>
                      <w:lang w:val="zh-CN" w:eastAsia="zh-CN" w:bidi="ar-SA"/>
                    </w:rPr>
                  </w:pPr>
                  <w:r>
                    <w:rPr>
                      <w:rFonts w:hint="eastAsia" w:ascii="宋体" w:hAnsi="宋体" w:cs="宋体"/>
                      <w:b/>
                      <w:bCs/>
                      <w:color w:val="000000"/>
                      <w:szCs w:val="21"/>
                      <w:lang w:val="en-US" w:eastAsia="zh-CN"/>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4" w:hRule="atLeast"/>
                <w:jc w:val="center"/>
              </w:trPr>
              <w:tc>
                <w:tcPr>
                  <w:tcW w:w="113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b w:val="0"/>
                      <w:bCs w:val="0"/>
                      <w:color w:val="000000"/>
                      <w:szCs w:val="21"/>
                      <w:lang w:val="en-US" w:eastAsia="zh-CN"/>
                    </w:rPr>
                  </w:pPr>
                  <w:r>
                    <w:rPr>
                      <w:rFonts w:hint="eastAsia"/>
                      <w:b w:val="0"/>
                      <w:bCs w:val="0"/>
                      <w:color w:val="000000"/>
                      <w:szCs w:val="21"/>
                      <w:lang w:val="en-US" w:eastAsia="zh-CN"/>
                    </w:rPr>
                    <w:t>1</w:t>
                  </w:r>
                </w:p>
              </w:tc>
              <w:tc>
                <w:tcPr>
                  <w:tcW w:w="30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b w:val="0"/>
                      <w:bCs w:val="0"/>
                      <w:color w:val="000000"/>
                      <w:szCs w:val="21"/>
                      <w:lang w:val="zh-CN"/>
                    </w:rPr>
                  </w:pPr>
                  <w:r>
                    <w:rPr>
                      <w:rFonts w:hint="eastAsia" w:ascii="Times New Roman" w:hAnsi="Times New Roman" w:eastAsia="宋体"/>
                      <w:b w:val="0"/>
                      <w:bCs w:val="0"/>
                      <w:color w:val="000000"/>
                      <w:szCs w:val="21"/>
                      <w:lang w:val="zh-CN"/>
                    </w:rPr>
                    <w:t>关于园区布局和产业规划问题：二街基地位于昆明市和安宁市的上风向，同时距离二街集镇较近，布局的有色金属、磷化产业对上述区域有一定的影响，应调整产业结构，布局污染较小的有色金属制品加工及精细磷化工产业。</w:t>
                  </w:r>
                </w:p>
              </w:tc>
              <w:tc>
                <w:tcPr>
                  <w:tcW w:w="30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b w:val="0"/>
                      <w:bCs w:val="0"/>
                      <w:color w:val="000000"/>
                      <w:szCs w:val="21"/>
                      <w:lang w:val="zh-CN"/>
                    </w:rPr>
                  </w:pPr>
                  <w:r>
                    <w:rPr>
                      <w:rFonts w:hint="eastAsia" w:ascii="Times New Roman" w:hAnsi="Times New Roman" w:eastAsia="宋体"/>
                      <w:b w:val="0"/>
                      <w:bCs w:val="0"/>
                      <w:color w:val="000000"/>
                      <w:szCs w:val="21"/>
                      <w:lang w:val="zh-CN"/>
                    </w:rPr>
                    <w:t>本项目位于二街基地，属于污</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b w:val="0"/>
                      <w:bCs w:val="0"/>
                      <w:color w:val="000000"/>
                      <w:szCs w:val="21"/>
                      <w:lang w:val="zh-CN"/>
                    </w:rPr>
                  </w:pPr>
                  <w:r>
                    <w:rPr>
                      <w:rFonts w:hint="eastAsia" w:ascii="Times New Roman" w:hAnsi="Times New Roman" w:eastAsia="宋体"/>
                      <w:b w:val="0"/>
                      <w:bCs w:val="0"/>
                      <w:color w:val="000000"/>
                      <w:szCs w:val="21"/>
                      <w:lang w:val="zh-CN"/>
                    </w:rPr>
                    <w:t>染较小的金属制品加工，不属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b w:val="0"/>
                      <w:bCs w:val="0"/>
                      <w:color w:val="000000"/>
                      <w:szCs w:val="21"/>
                      <w:lang w:val="zh-CN"/>
                    </w:rPr>
                  </w:pPr>
                  <w:r>
                    <w:rPr>
                      <w:rFonts w:hint="eastAsia" w:ascii="Times New Roman" w:hAnsi="Times New Roman" w:eastAsia="宋体"/>
                      <w:b w:val="0"/>
                      <w:bCs w:val="0"/>
                      <w:color w:val="000000"/>
                      <w:szCs w:val="21"/>
                      <w:lang w:val="zh-CN"/>
                    </w:rPr>
                    <w:t>于大气重污染项目，项目于 2023年6月29日取得《云南晋宁产业园区管理委员会关于同意云南通柏金属制造有限公司年产72000吨塑涂钢管智能化生产线建设项目入园的批复》，批复文号：园区管委会复〔2023〕43号，同意项目进入二街基地建设。</w:t>
                  </w:r>
                </w:p>
              </w:tc>
              <w:tc>
                <w:tcPr>
                  <w:tcW w:w="6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b w:val="0"/>
                      <w:bCs w:val="0"/>
                      <w:color w:val="00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4" w:hRule="atLeast"/>
                <w:jc w:val="center"/>
              </w:trPr>
              <w:tc>
                <w:tcPr>
                  <w:tcW w:w="113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b w:val="0"/>
                      <w:bCs w:val="0"/>
                      <w:color w:val="000000"/>
                      <w:szCs w:val="21"/>
                      <w:lang w:val="en-US" w:eastAsia="zh-CN"/>
                    </w:rPr>
                  </w:pPr>
                  <w:r>
                    <w:rPr>
                      <w:rFonts w:hint="eastAsia"/>
                      <w:b w:val="0"/>
                      <w:bCs w:val="0"/>
                      <w:color w:val="000000"/>
                      <w:szCs w:val="21"/>
                      <w:lang w:val="en-US" w:eastAsia="zh-CN"/>
                    </w:rPr>
                    <w:t>2</w:t>
                  </w:r>
                </w:p>
              </w:tc>
              <w:tc>
                <w:tcPr>
                  <w:tcW w:w="30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b w:val="0"/>
                      <w:bCs w:val="0"/>
                      <w:color w:val="000000"/>
                      <w:szCs w:val="21"/>
                      <w:lang w:val="zh-CN"/>
                    </w:rPr>
                  </w:pPr>
                  <w:r>
                    <w:rPr>
                      <w:rFonts w:hint="eastAsia" w:ascii="Times New Roman" w:hAnsi="Times New Roman" w:eastAsia="宋体"/>
                      <w:b w:val="0"/>
                      <w:bCs w:val="0"/>
                      <w:color w:val="000000"/>
                      <w:szCs w:val="21"/>
                      <w:lang w:val="zh-CN"/>
                    </w:rPr>
                    <w:t>关于园区固体废弃物处置问题：（二）园区应加强管理，要求企业自身提高固废回收利用率，同时合理引入下游产业将固体废弃物充分综合利用，尽量将园区固体废物资源化和减量化。</w:t>
                  </w:r>
                </w:p>
              </w:tc>
              <w:tc>
                <w:tcPr>
                  <w:tcW w:w="30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b w:val="0"/>
                      <w:bCs w:val="0"/>
                      <w:color w:val="000000"/>
                      <w:szCs w:val="21"/>
                      <w:lang w:val="zh-CN"/>
                    </w:rPr>
                  </w:pPr>
                  <w:r>
                    <w:rPr>
                      <w:rFonts w:hint="eastAsia" w:ascii="Times New Roman" w:hAnsi="Times New Roman" w:eastAsia="宋体"/>
                      <w:b w:val="0"/>
                      <w:bCs w:val="0"/>
                      <w:color w:val="000000"/>
                      <w:szCs w:val="21"/>
                      <w:lang w:val="zh-CN"/>
                    </w:rPr>
                    <w:t>项目产生的</w:t>
                  </w:r>
                  <w:r>
                    <w:rPr>
                      <w:rFonts w:hint="eastAsia"/>
                      <w:b w:val="0"/>
                      <w:bCs w:val="0"/>
                      <w:color w:val="000000"/>
                      <w:szCs w:val="21"/>
                      <w:lang w:val="en-US" w:eastAsia="zh-CN"/>
                    </w:rPr>
                    <w:t>抛丸除锈粉尘</w:t>
                  </w:r>
                  <w:r>
                    <w:rPr>
                      <w:rFonts w:hint="eastAsia" w:ascii="Times New Roman" w:hAnsi="Times New Roman" w:eastAsia="宋体"/>
                      <w:b w:val="0"/>
                      <w:bCs w:val="0"/>
                      <w:color w:val="000000"/>
                      <w:szCs w:val="21"/>
                      <w:lang w:val="zh-CN"/>
                    </w:rPr>
                    <w:t>及废包装物外售回收利用，收集的塑粉粉尘回用于喷塑过程，其余废活性炭、废</w:t>
                  </w:r>
                  <w:r>
                    <w:rPr>
                      <w:rFonts w:hint="eastAsia"/>
                      <w:b w:val="0"/>
                      <w:bCs w:val="0"/>
                      <w:color w:val="000000"/>
                      <w:szCs w:val="21"/>
                      <w:lang w:val="en-US" w:eastAsia="zh-CN"/>
                    </w:rPr>
                    <w:t>机油</w:t>
                  </w:r>
                  <w:r>
                    <w:rPr>
                      <w:rFonts w:hint="eastAsia" w:ascii="Times New Roman" w:hAnsi="Times New Roman" w:eastAsia="宋体"/>
                      <w:b w:val="0"/>
                      <w:bCs w:val="0"/>
                      <w:color w:val="000000"/>
                      <w:szCs w:val="21"/>
                      <w:lang w:val="zh-CN"/>
                    </w:rPr>
                    <w:t>等危险废物经分类收集暂存于危废暂存间后委托有危废处置资质的单位定期清运处置，生活垃圾委托环卫部门定期清运，固废处置率 100%。</w:t>
                  </w:r>
                </w:p>
              </w:tc>
              <w:tc>
                <w:tcPr>
                  <w:tcW w:w="6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b w:val="0"/>
                      <w:bCs w:val="0"/>
                      <w:color w:val="00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13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b/>
                      <w:bCs/>
                      <w:color w:val="000000"/>
                      <w:szCs w:val="21"/>
                      <w:lang w:val="en-US" w:eastAsia="zh-CN"/>
                    </w:rPr>
                  </w:pPr>
                  <w:r>
                    <w:rPr>
                      <w:rFonts w:hint="eastAsia"/>
                      <w:b/>
                      <w:bCs/>
                      <w:color w:val="000000"/>
                      <w:szCs w:val="21"/>
                      <w:lang w:val="en-US" w:eastAsia="zh-CN"/>
                    </w:rPr>
                    <w:t>类别</w:t>
                  </w:r>
                </w:p>
              </w:tc>
              <w:tc>
                <w:tcPr>
                  <w:tcW w:w="30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b/>
                      <w:bCs/>
                      <w:color w:val="000000"/>
                      <w:szCs w:val="21"/>
                      <w:lang w:val="en-US" w:eastAsia="zh-CN"/>
                    </w:rPr>
                  </w:pPr>
                  <w:r>
                    <w:rPr>
                      <w:rFonts w:hint="eastAsia"/>
                      <w:b/>
                      <w:bCs/>
                      <w:color w:val="000000"/>
                      <w:szCs w:val="21"/>
                      <w:lang w:val="en-US" w:eastAsia="zh-CN"/>
                    </w:rPr>
                    <w:t>审查意见</w:t>
                  </w:r>
                </w:p>
              </w:tc>
              <w:tc>
                <w:tcPr>
                  <w:tcW w:w="30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b/>
                      <w:bCs/>
                      <w:color w:val="000000"/>
                      <w:szCs w:val="21"/>
                      <w:lang w:val="en-US" w:eastAsia="zh-CN"/>
                    </w:rPr>
                  </w:pPr>
                  <w:r>
                    <w:rPr>
                      <w:rFonts w:hint="eastAsia"/>
                      <w:b/>
                      <w:bCs/>
                      <w:color w:val="000000"/>
                      <w:szCs w:val="21"/>
                      <w:lang w:val="en-US" w:eastAsia="zh-CN"/>
                    </w:rPr>
                    <w:t>本项目情况</w:t>
                  </w:r>
                </w:p>
              </w:tc>
              <w:tc>
                <w:tcPr>
                  <w:tcW w:w="657" w:type="dxa"/>
                  <w:shd w:val="clear" w:color="auto" w:fill="auto"/>
                  <w:vAlign w:val="center"/>
                </w:tcPr>
                <w:p>
                  <w:pPr>
                    <w:adjustRightInd w:val="0"/>
                    <w:snapToGrid w:val="0"/>
                    <w:jc w:val="center"/>
                    <w:rPr>
                      <w:rFonts w:hint="eastAsia" w:ascii="宋体" w:hAnsi="宋体" w:cs="宋体"/>
                      <w:b/>
                      <w:bCs/>
                      <w:color w:val="000000"/>
                      <w:szCs w:val="21"/>
                      <w:lang w:val="zh-CN"/>
                    </w:rPr>
                  </w:pPr>
                  <w:r>
                    <w:rPr>
                      <w:rFonts w:hint="eastAsia" w:ascii="宋体" w:hAnsi="宋体" w:cs="宋体"/>
                      <w:b/>
                      <w:bCs/>
                      <w:color w:val="000000"/>
                      <w:szCs w:val="21"/>
                      <w:lang w:val="zh-CN"/>
                    </w:rPr>
                    <w:t>符合</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b w:val="0"/>
                      <w:bCs w:val="0"/>
                      <w:color w:val="000000"/>
                      <w:szCs w:val="21"/>
                      <w:lang w:val="zh-CN"/>
                    </w:rPr>
                  </w:pPr>
                  <w:r>
                    <w:rPr>
                      <w:rFonts w:hint="eastAsia" w:ascii="宋体" w:hAnsi="宋体" w:cs="宋体"/>
                      <w:b/>
                      <w:bCs/>
                      <w:color w:val="000000"/>
                      <w:szCs w:val="21"/>
                      <w:lang w:val="en-US" w:eastAsia="zh-CN"/>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113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（1）大气污染防治</w:t>
                  </w:r>
                </w:p>
              </w:tc>
              <w:tc>
                <w:tcPr>
                  <w:tcW w:w="30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①合理调整产业、行业、企业布局；</w:t>
                  </w:r>
                </w:p>
              </w:tc>
              <w:tc>
                <w:tcPr>
                  <w:tcW w:w="30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本项目已取得晋宁工业园区管理委员会关于同意本项目入园的批复，</w:t>
                  </w:r>
                  <w:r>
                    <w:rPr>
                      <w:rFonts w:hint="eastAsia" w:ascii="Times New Roman" w:hAnsi="Times New Roman" w:eastAsia="宋体"/>
                      <w:color w:val="auto"/>
                      <w:szCs w:val="21"/>
                      <w:lang w:val="zh-CN"/>
                    </w:rPr>
                    <w:t>本项目为</w:t>
                  </w:r>
                  <w:r>
                    <w:rPr>
                      <w:rFonts w:hint="eastAsia" w:ascii="Times New Roman" w:hAnsi="Times New Roman" w:eastAsia="宋体"/>
                      <w:color w:val="auto"/>
                      <w:szCs w:val="21"/>
                    </w:rPr>
                    <w:t>涂塑钢管加工</w:t>
                  </w:r>
                  <w:r>
                    <w:rPr>
                      <w:rFonts w:hint="eastAsia" w:ascii="Times New Roman" w:hAnsi="Times New Roman" w:eastAsia="宋体"/>
                      <w:color w:val="auto"/>
                      <w:szCs w:val="21"/>
                      <w:lang w:val="zh-CN"/>
                    </w:rPr>
                    <w:t>项目</w:t>
                  </w:r>
                  <w:r>
                    <w:rPr>
                      <w:rFonts w:hint="eastAsia" w:ascii="Times New Roman" w:hAnsi="Times New Roman" w:eastAsia="宋体"/>
                      <w:color w:val="000000"/>
                      <w:szCs w:val="21"/>
                      <w:lang w:val="zh-CN"/>
                    </w:rPr>
                    <w:t>，本项目所属的二街基地重点发展磷化工产业园、有色金属产业园，本项目二街基地规划的产业发展和布局不冲突。</w:t>
                  </w:r>
                </w:p>
              </w:tc>
              <w:tc>
                <w:tcPr>
                  <w:tcW w:w="6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p>
              </w:tc>
              <w:tc>
                <w:tcPr>
                  <w:tcW w:w="30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②严格筛选入园企业，鼓励能耗低、工艺设备先进、排放废气污染物少的企业入园。禁止不符合国家和地方产业政策的项目，以及列入《严重污染环境（大气）的淘汰工艺和设备名录》的项目进入园区；</w:t>
                  </w:r>
                </w:p>
              </w:tc>
              <w:tc>
                <w:tcPr>
                  <w:tcW w:w="30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本项目生产工艺均不属于淘汰落后工艺，也不属于高污染行业。本项目位于</w:t>
                  </w:r>
                  <w:r>
                    <w:rPr>
                      <w:rFonts w:hint="eastAsia"/>
                      <w:color w:val="000000"/>
                      <w:szCs w:val="21"/>
                      <w:lang w:val="en-US" w:eastAsia="zh-CN"/>
                    </w:rPr>
                    <w:t>上蒜工业基地</w:t>
                  </w:r>
                  <w:r>
                    <w:rPr>
                      <w:rFonts w:hint="eastAsia" w:ascii="Times New Roman" w:hAnsi="Times New Roman" w:eastAsia="宋体"/>
                      <w:color w:val="000000"/>
                      <w:szCs w:val="21"/>
                      <w:lang w:val="zh-CN"/>
                    </w:rPr>
                    <w:t>，目前已经取得《云南晋宁产业园区管理委员会关于同意</w:t>
                  </w:r>
                  <w:r>
                    <w:rPr>
                      <w:rFonts w:hint="eastAsia"/>
                      <w:color w:val="000000"/>
                      <w:szCs w:val="21"/>
                      <w:lang w:val="en-US" w:eastAsia="zh-CN"/>
                    </w:rPr>
                    <w:t>云南通柏金属制造有限公司年产72000吨塑涂钢管智能化生产线建设项目</w:t>
                  </w:r>
                  <w:r>
                    <w:rPr>
                      <w:rFonts w:hint="eastAsia" w:ascii="Times New Roman" w:hAnsi="Times New Roman" w:eastAsia="宋体"/>
                      <w:color w:val="000000"/>
                      <w:szCs w:val="21"/>
                      <w:lang w:val="zh-CN"/>
                    </w:rPr>
                    <w:t>入园的批复》。</w:t>
                  </w:r>
                </w:p>
              </w:tc>
              <w:tc>
                <w:tcPr>
                  <w:tcW w:w="6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p>
              </w:tc>
              <w:tc>
                <w:tcPr>
                  <w:tcW w:w="30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③有卫生防护距离和安全防护距离要求的项目，应远离村庄及规划的居住、商业等配套服务区布局，并应满足卫生防护距离和安全防护距离的要求；</w:t>
                  </w:r>
                </w:p>
              </w:tc>
              <w:tc>
                <w:tcPr>
                  <w:tcW w:w="30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本项目位于晋宁工业园区二街基地，</w:t>
                  </w:r>
                  <w:r>
                    <w:rPr>
                      <w:rFonts w:hint="eastAsia" w:ascii="Times New Roman" w:hAnsi="Times New Roman" w:eastAsia="宋体"/>
                      <w:color w:val="000000" w:themeColor="text1"/>
                      <w:szCs w:val="21"/>
                      <w:lang w:val="zh-CN"/>
                      <w14:textFill>
                        <w14:solidFill>
                          <w14:schemeClr w14:val="tx1"/>
                        </w14:solidFill>
                      </w14:textFill>
                    </w:rPr>
                    <w:t>项目周边</w:t>
                  </w:r>
                  <w:r>
                    <w:rPr>
                      <w:rFonts w:ascii="Times New Roman" w:hAnsi="Times New Roman" w:eastAsia="宋体"/>
                      <w:color w:val="000000" w:themeColor="text1"/>
                      <w:szCs w:val="21"/>
                      <w:lang w:val="zh-CN"/>
                      <w14:textFill>
                        <w14:solidFill>
                          <w14:schemeClr w14:val="tx1"/>
                        </w14:solidFill>
                      </w14:textFill>
                    </w:rPr>
                    <w:t>50</w:t>
                  </w:r>
                  <w:r>
                    <w:rPr>
                      <w:rFonts w:hint="eastAsia" w:ascii="Times New Roman" w:hAnsi="Times New Roman" w:eastAsia="宋体"/>
                      <w:color w:val="000000" w:themeColor="text1"/>
                      <w:szCs w:val="21"/>
                      <w:lang w:val="zh-CN"/>
                      <w14:textFill>
                        <w14:solidFill>
                          <w14:schemeClr w14:val="tx1"/>
                        </w14:solidFill>
                      </w14:textFill>
                    </w:rPr>
                    <w:t>m范围内均为生产企业，</w:t>
                  </w:r>
                  <w:r>
                    <w:rPr>
                      <w:rFonts w:hint="eastAsia" w:ascii="Times New Roman" w:hAnsi="Times New Roman" w:eastAsia="宋体"/>
                      <w:color w:val="000000"/>
                      <w:szCs w:val="21"/>
                      <w:lang w:val="zh-CN"/>
                    </w:rPr>
                    <w:t>周边无居住、商业等配套服务区，项目不设置卫生防护距离和安全防护距离。</w:t>
                  </w:r>
                </w:p>
              </w:tc>
              <w:tc>
                <w:tcPr>
                  <w:tcW w:w="6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p>
              </w:tc>
              <w:tc>
                <w:tcPr>
                  <w:tcW w:w="30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④园区应结合中缅输油管道的建设，大力推行清洁能源的使用，不断提高清洁能源的比例；建议考虑集中供热；</w:t>
                  </w:r>
                </w:p>
              </w:tc>
              <w:tc>
                <w:tcPr>
                  <w:tcW w:w="30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本项目能源主要为电</w:t>
                  </w:r>
                  <w:r>
                    <w:rPr>
                      <w:rFonts w:hint="eastAsia"/>
                      <w:color w:val="000000"/>
                      <w:szCs w:val="21"/>
                      <w:lang w:val="en-US" w:eastAsia="zh-CN"/>
                    </w:rPr>
                    <w:t>和天然气</w:t>
                  </w:r>
                  <w:r>
                    <w:rPr>
                      <w:rFonts w:hint="eastAsia" w:ascii="Times New Roman" w:hAnsi="Times New Roman" w:eastAsia="宋体"/>
                      <w:color w:val="000000"/>
                      <w:szCs w:val="21"/>
                      <w:lang w:val="zh-CN"/>
                    </w:rPr>
                    <w:t>，属于清洁能源。</w:t>
                  </w:r>
                </w:p>
              </w:tc>
              <w:tc>
                <w:tcPr>
                  <w:tcW w:w="6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p>
              </w:tc>
              <w:tc>
                <w:tcPr>
                  <w:tcW w:w="30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⑤项目生产运营中的废气污染源控制，推行清洁生产，降低能耗、物耗；加强无组织粉尘、工艺废气的控制；产生的废气处理达标后才可以排放；</w:t>
                  </w:r>
                </w:p>
              </w:tc>
              <w:tc>
                <w:tcPr>
                  <w:tcW w:w="30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本项目废气通过</w:t>
                  </w:r>
                  <w:r>
                    <w:rPr>
                      <w:rFonts w:hint="eastAsia" w:ascii="Times New Roman" w:hAnsi="Times New Roman" w:eastAsia="宋体"/>
                      <w:color w:val="auto"/>
                      <w:szCs w:val="21"/>
                      <w:lang w:val="zh-CN"/>
                    </w:rPr>
                    <w:t>脉冲反吹滤筒式除尘器</w:t>
                  </w:r>
                  <w:r>
                    <w:rPr>
                      <w:rFonts w:hint="eastAsia"/>
                      <w:color w:val="auto"/>
                      <w:szCs w:val="21"/>
                      <w:lang w:val="zh-CN"/>
                    </w:rPr>
                    <w:t>、</w:t>
                  </w:r>
                  <w:r>
                    <w:rPr>
                      <w:rFonts w:hint="eastAsia"/>
                      <w:color w:val="auto"/>
                      <w:szCs w:val="21"/>
                      <w:lang w:val="en-US" w:eastAsia="zh-CN"/>
                    </w:rPr>
                    <w:t>滤筒除尘器</w:t>
                  </w:r>
                  <w:r>
                    <w:rPr>
                      <w:rFonts w:hint="eastAsia" w:ascii="Times New Roman" w:hAnsi="Times New Roman" w:eastAsia="宋体"/>
                      <w:color w:val="auto"/>
                      <w:szCs w:val="21"/>
                      <w:lang w:val="en-US" w:eastAsia="zh-CN"/>
                    </w:rPr>
                    <w:t>和活性炭吸附装置处理后，</w:t>
                  </w:r>
                  <w:r>
                    <w:rPr>
                      <w:rFonts w:hint="eastAsia" w:ascii="Times New Roman" w:hAnsi="Times New Roman" w:eastAsia="宋体"/>
                      <w:color w:val="auto"/>
                      <w:szCs w:val="21"/>
                      <w:lang w:val="zh-CN"/>
                    </w:rPr>
                    <w:t>可</w:t>
                  </w:r>
                  <w:r>
                    <w:rPr>
                      <w:rFonts w:hint="eastAsia" w:ascii="Times New Roman" w:hAnsi="Times New Roman" w:eastAsia="宋体"/>
                      <w:color w:val="000000"/>
                      <w:szCs w:val="21"/>
                      <w:lang w:val="zh-CN"/>
                    </w:rPr>
                    <w:t>实现达标排放，对环境的影响不大。</w:t>
                  </w:r>
                </w:p>
              </w:tc>
              <w:tc>
                <w:tcPr>
                  <w:tcW w:w="6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olor w:val="000000"/>
                      <w:szCs w:val="21"/>
                      <w:lang w:val="en-US" w:eastAsia="zh-CN"/>
                    </w:rPr>
                  </w:pPr>
                  <w:r>
                    <w:rPr>
                      <w:rFonts w:hint="eastAsia"/>
                      <w:color w:val="000000"/>
                      <w:szCs w:val="21"/>
                      <w:lang w:val="en-US" w:eastAsia="zh-CN"/>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8" w:hRule="atLeast"/>
                <w:jc w:val="center"/>
              </w:trPr>
              <w:tc>
                <w:tcPr>
                  <w:tcW w:w="113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（2）地表水污染防治</w:t>
                  </w:r>
                </w:p>
              </w:tc>
              <w:tc>
                <w:tcPr>
                  <w:tcW w:w="30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①园区采用雨污分流，雨水经园区雨水管道收集后，分别汇入二街河、大河、柴河、东大河及古城河等地表水体。项目不外排生产废水和生活污水。</w:t>
                  </w:r>
                </w:p>
              </w:tc>
              <w:tc>
                <w:tcPr>
                  <w:tcW w:w="30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Times New Roman" w:hAnsi="Times New Roman" w:eastAsia="宋体"/>
                      <w:color w:val="000000"/>
                      <w:szCs w:val="21"/>
                      <w:lang w:val="zh-CN" w:eastAsia="zh-CN"/>
                    </w:rPr>
                  </w:pPr>
                  <w:r>
                    <w:rPr>
                      <w:rFonts w:hint="eastAsia" w:ascii="Times New Roman" w:hAnsi="Times New Roman" w:eastAsia="宋体"/>
                      <w:color w:val="000000"/>
                      <w:szCs w:val="21"/>
                      <w:lang w:val="zh-CN"/>
                    </w:rPr>
                    <w:t>项目位于二街基地，</w:t>
                  </w:r>
                  <w:r>
                    <w:rPr>
                      <w:rFonts w:hint="eastAsia" w:ascii="Times New Roman" w:hAnsi="Times New Roman" w:eastAsia="宋体"/>
                      <w:color w:val="000000" w:themeColor="text1"/>
                      <w:szCs w:val="21"/>
                      <w:lang w:val="zh-CN"/>
                      <w14:textFill>
                        <w14:solidFill>
                          <w14:schemeClr w14:val="tx1"/>
                        </w14:solidFill>
                      </w14:textFill>
                    </w:rPr>
                    <w:t>项目不产生生产废水，</w:t>
                  </w:r>
                  <w:r>
                    <w:rPr>
                      <w:rFonts w:hint="eastAsia"/>
                      <w:color w:val="000000" w:themeColor="text1"/>
                      <w:szCs w:val="21"/>
                      <w:lang w:eastAsia="zh-CN"/>
                      <w14:textFill>
                        <w14:solidFill>
                          <w14:schemeClr w14:val="tx1"/>
                        </w14:solidFill>
                      </w14:textFill>
                    </w:rPr>
                    <w:t>食堂污水经隔油池处理后与生活污水一起进入化粪池处理后，达到《污水排入城镇下水道水质标准》（GB/T31962-2015）中表1的A等级标准后排入园区污水管网，最终进入二街片区污水处理厂进行理。</w:t>
                  </w:r>
                </w:p>
              </w:tc>
              <w:tc>
                <w:tcPr>
                  <w:tcW w:w="6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color w:val="000000"/>
                      <w:szCs w:val="21"/>
                      <w:lang w:val="zh-CN"/>
                    </w:rPr>
                  </w:pPr>
                </w:p>
              </w:tc>
              <w:tc>
                <w:tcPr>
                  <w:tcW w:w="30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②乌龙、晋城、上蒜、青山基地生活污水通过各企业自建污水处理设施处理后，进入各区域环湖截污管网，最后进入各污水处理厂处理，生产废水做到企业内部或企业间循环利用，不外排；</w:t>
                  </w:r>
                </w:p>
              </w:tc>
              <w:tc>
                <w:tcPr>
                  <w:tcW w:w="30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Times New Roman" w:hAnsi="Times New Roman" w:eastAsia="宋体"/>
                      <w:color w:val="000000"/>
                      <w:szCs w:val="21"/>
                      <w:lang w:val="zh-CN" w:eastAsia="zh-CN"/>
                    </w:rPr>
                  </w:pPr>
                  <w:r>
                    <w:rPr>
                      <w:rFonts w:hint="eastAsia" w:ascii="Times New Roman" w:hAnsi="Times New Roman" w:eastAsia="宋体"/>
                      <w:color w:val="000000"/>
                      <w:szCs w:val="21"/>
                      <w:lang w:val="zh-CN"/>
                    </w:rPr>
                    <w:t>项目位于二街基地</w:t>
                  </w:r>
                  <w:r>
                    <w:rPr>
                      <w:rFonts w:hint="eastAsia" w:ascii="Times New Roman" w:hAnsi="Times New Roman" w:eastAsia="宋体"/>
                      <w:color w:val="auto"/>
                      <w:szCs w:val="21"/>
                      <w:lang w:val="zh-CN"/>
                    </w:rPr>
                    <w:t>，</w:t>
                  </w:r>
                  <w:r>
                    <w:rPr>
                      <w:rFonts w:hint="eastAsia" w:ascii="Times New Roman" w:hAnsi="Times New Roman" w:eastAsia="宋体"/>
                      <w:color w:val="000000" w:themeColor="text1"/>
                      <w:szCs w:val="21"/>
                      <w:lang w:val="zh-CN"/>
                      <w14:textFill>
                        <w14:solidFill>
                          <w14:schemeClr w14:val="tx1"/>
                        </w14:solidFill>
                      </w14:textFill>
                    </w:rPr>
                    <w:t>项目不产生生产废水，</w:t>
                  </w:r>
                  <w:r>
                    <w:rPr>
                      <w:rFonts w:hint="eastAsia"/>
                      <w:color w:val="000000" w:themeColor="text1"/>
                      <w:szCs w:val="21"/>
                      <w:lang w:eastAsia="zh-CN"/>
                      <w14:textFill>
                        <w14:solidFill>
                          <w14:schemeClr w14:val="tx1"/>
                        </w14:solidFill>
                      </w14:textFill>
                    </w:rPr>
                    <w:t>食堂污水经隔油池处理后与生活污水一起进入化粪池处理后，达到《污水排入城镇下水道水质标准》（GB/T31962-2015）中表1的A等级标准后排入园区污水管网，最终进入入二街片区污水处理厂进行处理。</w:t>
                  </w:r>
                </w:p>
              </w:tc>
              <w:tc>
                <w:tcPr>
                  <w:tcW w:w="6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3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color w:val="000000"/>
                      <w:szCs w:val="21"/>
                      <w:lang w:val="zh-CN"/>
                    </w:rPr>
                  </w:pPr>
                </w:p>
              </w:tc>
              <w:tc>
                <w:tcPr>
                  <w:tcW w:w="30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③管理部门在招商引资的时候应禁止生产工艺及装备落后及耗水量大、水污染物产生和排放量多的企业进入园区，鼓励和优先发展无污染或轻污染、科技含量高、产品附加值较高的产业及企业；</w:t>
                  </w:r>
                </w:p>
              </w:tc>
              <w:tc>
                <w:tcPr>
                  <w:tcW w:w="30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themeColor="text1"/>
                      <w:szCs w:val="21"/>
                      <w:lang w:val="zh-CN"/>
                      <w14:textFill>
                        <w14:solidFill>
                          <w14:schemeClr w14:val="tx1"/>
                        </w14:solidFill>
                      </w14:textFill>
                    </w:rPr>
                  </w:pPr>
                  <w:r>
                    <w:rPr>
                      <w:rFonts w:hint="eastAsia" w:ascii="Times New Roman" w:hAnsi="Times New Roman" w:eastAsia="宋体"/>
                      <w:color w:val="000000" w:themeColor="text1"/>
                      <w:szCs w:val="21"/>
                      <w:lang w:val="zh-CN"/>
                      <w14:textFill>
                        <w14:solidFill>
                          <w14:schemeClr w14:val="tx1"/>
                        </w14:solidFill>
                      </w14:textFill>
                    </w:rPr>
                    <w:t>项目不产生生产废水，食堂污水经隔油池处理后与生活污水一起进入化粪池处理后，达到《污水排入城镇下水道水质标准》（GB/T31962-2015）中表1的A等级标准后排入园区污水管网，最终进入入二街片区污水处理厂进行处理，符合该项目环保要求。</w:t>
                  </w:r>
                </w:p>
              </w:tc>
              <w:tc>
                <w:tcPr>
                  <w:tcW w:w="6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宋体"/>
                      <w:color w:val="000000"/>
                      <w:szCs w:val="21"/>
                    </w:rPr>
                  </w:pPr>
                  <w:r>
                    <w:rPr>
                      <w:rFonts w:hint="eastAsia" w:ascii="Times New Roman" w:hAnsi="Times New Roman" w:eastAsia="宋体"/>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color w:val="000000"/>
                      <w:szCs w:val="21"/>
                      <w:lang w:val="zh-CN"/>
                    </w:rPr>
                  </w:pPr>
                </w:p>
              </w:tc>
              <w:tc>
                <w:tcPr>
                  <w:tcW w:w="30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④未经当地水行政主管部门的同意，各企业不得将废水直接排向区域地表水体。</w:t>
                  </w:r>
                </w:p>
              </w:tc>
              <w:tc>
                <w:tcPr>
                  <w:tcW w:w="30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themeColor="text1"/>
                      <w:szCs w:val="21"/>
                      <w:lang w:val="zh-CN"/>
                      <w14:textFill>
                        <w14:solidFill>
                          <w14:schemeClr w14:val="tx1"/>
                        </w14:solidFill>
                      </w14:textFill>
                    </w:rPr>
                  </w:pPr>
                  <w:r>
                    <w:rPr>
                      <w:rFonts w:hint="eastAsia" w:ascii="Times New Roman" w:hAnsi="Times New Roman" w:eastAsia="宋体"/>
                      <w:color w:val="000000" w:themeColor="text1"/>
                      <w:szCs w:val="21"/>
                      <w:lang w:val="zh-CN"/>
                      <w14:textFill>
                        <w14:solidFill>
                          <w14:schemeClr w14:val="tx1"/>
                        </w14:solidFill>
                      </w14:textFill>
                    </w:rPr>
                    <w:t>项目不产生生产废水，</w:t>
                  </w:r>
                  <w:r>
                    <w:rPr>
                      <w:rFonts w:hint="eastAsia"/>
                      <w:color w:val="000000" w:themeColor="text1"/>
                      <w:szCs w:val="21"/>
                      <w:lang w:val="zh-CN"/>
                      <w14:textFill>
                        <w14:solidFill>
                          <w14:schemeClr w14:val="tx1"/>
                        </w14:solidFill>
                      </w14:textFill>
                    </w:rPr>
                    <w:t>食堂污水经隔油池处理后与生活污水一起进入化粪池处理后，达到《污水排入城镇下水道水质标准》（GB/T31962-201 5）中表1的A等级标准后排入园区污水管网，最终进入二街片区污水处理厂进行处理。</w:t>
                  </w:r>
                </w:p>
              </w:tc>
              <w:tc>
                <w:tcPr>
                  <w:tcW w:w="6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宋体"/>
                      <w:color w:val="000000"/>
                      <w:szCs w:val="21"/>
                    </w:rPr>
                  </w:pPr>
                  <w:r>
                    <w:rPr>
                      <w:rFonts w:hint="eastAsia" w:ascii="Times New Roman" w:hAnsi="Times New Roman" w:eastAsia="宋体"/>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color w:val="000000"/>
                      <w:szCs w:val="21"/>
                      <w:lang w:val="zh-CN"/>
                    </w:rPr>
                  </w:pPr>
                </w:p>
              </w:tc>
              <w:tc>
                <w:tcPr>
                  <w:tcW w:w="30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⑤做好各企业排污口设置及规范化建设与管理。各企业外排废水与基地污水收集管只能设置一个对接口，并在对接口前安装污水流量计、设置污水采样口，定期进行排水水质监测；</w:t>
                  </w:r>
                </w:p>
              </w:tc>
              <w:tc>
                <w:tcPr>
                  <w:tcW w:w="30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themeColor="text1"/>
                      <w:szCs w:val="21"/>
                      <w:lang w:val="zh-CN"/>
                      <w14:textFill>
                        <w14:solidFill>
                          <w14:schemeClr w14:val="tx1"/>
                        </w14:solidFill>
                      </w14:textFill>
                    </w:rPr>
                  </w:pPr>
                  <w:r>
                    <w:rPr>
                      <w:rFonts w:hint="eastAsia" w:ascii="Times New Roman" w:hAnsi="Times New Roman" w:eastAsia="宋体"/>
                      <w:color w:val="000000" w:themeColor="text1"/>
                      <w:szCs w:val="21"/>
                      <w:lang w:val="zh-CN"/>
                      <w14:textFill>
                        <w14:solidFill>
                          <w14:schemeClr w14:val="tx1"/>
                        </w14:solidFill>
                      </w14:textFill>
                    </w:rPr>
                    <w:t>项目不产生生产废水，食堂污水经隔油池处理后与生活污水一起进入化粪池处理后，达到《污水排入城镇下水道水质标准》（GB/T31962-201 5）中表1的A等级标准后排入园区污水管网，最终进入入二街片区污水处理厂进行处理</w:t>
                  </w:r>
                  <w:r>
                    <w:rPr>
                      <w:rFonts w:hint="eastAsia"/>
                      <w:color w:val="000000" w:themeColor="text1"/>
                      <w:szCs w:val="21"/>
                      <w:lang w:val="zh-CN"/>
                      <w14:textFill>
                        <w14:solidFill>
                          <w14:schemeClr w14:val="tx1"/>
                        </w14:solidFill>
                      </w14:textFill>
                    </w:rPr>
                    <w:t>。</w:t>
                  </w:r>
                </w:p>
              </w:tc>
              <w:tc>
                <w:tcPr>
                  <w:tcW w:w="6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（3）声环境污染防治</w:t>
                  </w:r>
                </w:p>
              </w:tc>
              <w:tc>
                <w:tcPr>
                  <w:tcW w:w="30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规划环评要求在村庄及居住区等噪声敏感目标与工业企业之间留出足够的退让距离，并在工业用地与居住区域之间设置绿化带。</w:t>
                  </w:r>
                </w:p>
              </w:tc>
              <w:tc>
                <w:tcPr>
                  <w:tcW w:w="30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themeColor="text1"/>
                      <w:szCs w:val="21"/>
                      <w:lang w:val="zh-CN"/>
                      <w14:textFill>
                        <w14:solidFill>
                          <w14:schemeClr w14:val="tx1"/>
                        </w14:solidFill>
                      </w14:textFill>
                    </w:rPr>
                  </w:pPr>
                  <w:r>
                    <w:rPr>
                      <w:rFonts w:hint="eastAsia" w:ascii="Times New Roman" w:hAnsi="Times New Roman" w:eastAsia="宋体"/>
                      <w:color w:val="000000" w:themeColor="text1"/>
                      <w:szCs w:val="21"/>
                      <w:lang w:val="zh-CN"/>
                      <w14:textFill>
                        <w14:solidFill>
                          <w14:schemeClr w14:val="tx1"/>
                        </w14:solidFill>
                      </w14:textFill>
                    </w:rPr>
                    <w:t>本项目将主要噪声源远</w:t>
                  </w:r>
                  <w:r>
                    <w:rPr>
                      <w:rFonts w:hint="eastAsia" w:ascii="Times New Roman" w:hAnsi="Times New Roman" w:eastAsia="宋体"/>
                      <w:color w:val="000000" w:themeColor="text1"/>
                      <w:szCs w:val="21"/>
                      <w14:textFill>
                        <w14:solidFill>
                          <w14:schemeClr w14:val="tx1"/>
                        </w14:solidFill>
                      </w14:textFill>
                    </w:rPr>
                    <w:t>离村庄及居住区</w:t>
                  </w:r>
                  <w:r>
                    <w:rPr>
                      <w:rFonts w:hint="eastAsia" w:ascii="Times New Roman" w:hAnsi="Times New Roman" w:eastAsia="宋体"/>
                      <w:color w:val="000000" w:themeColor="text1"/>
                      <w:szCs w:val="21"/>
                      <w:lang w:val="zh-CN"/>
                      <w14:textFill>
                        <w14:solidFill>
                          <w14:schemeClr w14:val="tx1"/>
                        </w14:solidFill>
                      </w14:textFill>
                    </w:rPr>
                    <w:t>，</w:t>
                  </w:r>
                  <w:r>
                    <w:rPr>
                      <w:rFonts w:hint="eastAsia"/>
                      <w:color w:val="000000" w:themeColor="text1"/>
                      <w:szCs w:val="21"/>
                      <w:lang w:val="en-US" w:eastAsia="zh-CN"/>
                      <w14:textFill>
                        <w14:solidFill>
                          <w14:schemeClr w14:val="tx1"/>
                        </w14:solidFill>
                      </w14:textFill>
                    </w:rPr>
                    <w:t>距离栗庙村160m，距离栗园村315m，</w:t>
                  </w:r>
                  <w:r>
                    <w:rPr>
                      <w:rFonts w:hint="eastAsia" w:ascii="Times New Roman" w:hAnsi="Times New Roman" w:eastAsia="宋体"/>
                      <w:color w:val="000000" w:themeColor="text1"/>
                      <w:szCs w:val="21"/>
                      <w:lang w:val="zh-CN"/>
                      <w14:textFill>
                        <w14:solidFill>
                          <w14:schemeClr w14:val="tx1"/>
                        </w14:solidFill>
                      </w14:textFill>
                    </w:rPr>
                    <w:t>厂区内有绿化带，符合该条要求。</w:t>
                  </w:r>
                </w:p>
              </w:tc>
              <w:tc>
                <w:tcPr>
                  <w:tcW w:w="6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（4）固体废物</w:t>
                  </w:r>
                </w:p>
              </w:tc>
              <w:tc>
                <w:tcPr>
                  <w:tcW w:w="30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对危险固废，需按照《危险废物贮存污染控制标准》（GB18597-20</w:t>
                  </w:r>
                  <w:r>
                    <w:rPr>
                      <w:rFonts w:hint="eastAsia" w:ascii="Times New Roman" w:hAnsi="Times New Roman" w:eastAsia="宋体"/>
                      <w:color w:val="000000"/>
                      <w:szCs w:val="21"/>
                      <w:lang w:val="en-US" w:eastAsia="zh-CN"/>
                    </w:rPr>
                    <w:t>23</w:t>
                  </w:r>
                  <w:r>
                    <w:rPr>
                      <w:rFonts w:hint="eastAsia" w:ascii="Times New Roman" w:hAnsi="Times New Roman" w:eastAsia="宋体"/>
                      <w:color w:val="000000"/>
                      <w:szCs w:val="21"/>
                      <w:lang w:val="zh-CN"/>
                    </w:rPr>
                    <w:t>）的要求进行贮存，委托昆明市危险废物中心处置；目前不能处置的废物，应在项目区妥善贮存。</w:t>
                  </w:r>
                </w:p>
              </w:tc>
              <w:tc>
                <w:tcPr>
                  <w:tcW w:w="30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本项目危险废物设置危废暂存间暂存后委托有资质单位清运处置。</w:t>
                  </w:r>
                </w:p>
              </w:tc>
              <w:tc>
                <w:tcPr>
                  <w:tcW w:w="6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符合</w:t>
                  </w:r>
                </w:p>
              </w:tc>
            </w:tr>
          </w:tbl>
          <w:p>
            <w:pPr>
              <w:adjustRightInd w:val="0"/>
              <w:snapToGrid w:val="0"/>
              <w:spacing w:line="360" w:lineRule="auto"/>
              <w:ind w:firstLine="480" w:firstLineChars="200"/>
              <w:rPr>
                <w:rFonts w:ascii="Times New Roman" w:hAnsi="Times New Roman" w:eastAsia="宋体"/>
                <w:color w:val="000000"/>
                <w:sz w:val="24"/>
              </w:rPr>
            </w:pPr>
            <w:r>
              <w:rPr>
                <w:rFonts w:ascii="Times New Roman" w:hAnsi="Times New Roman" w:eastAsia="宋体"/>
                <w:color w:val="000000"/>
                <w:sz w:val="24"/>
              </w:rPr>
              <w:t>通过上述对照可知，项目运营期间对各类污染物均采取了相应环保措施，符合规划环评</w:t>
            </w:r>
            <w:r>
              <w:rPr>
                <w:rFonts w:hint="eastAsia" w:ascii="Times New Roman" w:hAnsi="Times New Roman" w:eastAsia="宋体"/>
                <w:color w:val="000000"/>
                <w:sz w:val="24"/>
              </w:rPr>
              <w:t>审查意见</w:t>
            </w:r>
            <w:r>
              <w:rPr>
                <w:rFonts w:ascii="Times New Roman" w:hAnsi="Times New Roman" w:eastAsia="宋体"/>
                <w:color w:val="000000"/>
                <w:sz w:val="24"/>
              </w:rPr>
              <w:t>要求。</w:t>
            </w:r>
          </w:p>
          <w:p>
            <w:pPr>
              <w:adjustRightInd w:val="0"/>
              <w:snapToGrid w:val="0"/>
              <w:spacing w:line="360" w:lineRule="auto"/>
              <w:ind w:firstLine="482" w:firstLineChars="200"/>
              <w:rPr>
                <w:rFonts w:ascii="Times New Roman" w:hAnsi="Times New Roman" w:eastAsia="宋体" w:cs="宋体"/>
                <w:b/>
                <w:bCs/>
                <w:color w:val="000000" w:themeColor="text1"/>
                <w:sz w:val="24"/>
                <w14:textFill>
                  <w14:solidFill>
                    <w14:schemeClr w14:val="tx1"/>
                  </w14:solidFill>
                </w14:textFill>
              </w:rPr>
            </w:pPr>
            <w:r>
              <w:rPr>
                <w:rFonts w:hint="eastAsia" w:cs="宋体"/>
                <w:b/>
                <w:bCs/>
                <w:color w:val="000000" w:themeColor="text1"/>
                <w:sz w:val="24"/>
                <w:lang w:val="en-US" w:eastAsia="zh-CN"/>
                <w14:textFill>
                  <w14:solidFill>
                    <w14:schemeClr w14:val="tx1"/>
                  </w14:solidFill>
                </w14:textFill>
              </w:rPr>
              <w:t>3</w:t>
            </w:r>
            <w:r>
              <w:rPr>
                <w:rFonts w:hint="eastAsia" w:ascii="Times New Roman" w:hAnsi="Times New Roman" w:eastAsia="宋体" w:cs="宋体"/>
                <w:b/>
                <w:bCs/>
                <w:color w:val="000000" w:themeColor="text1"/>
                <w:sz w:val="24"/>
                <w14:textFill>
                  <w14:solidFill>
                    <w14:schemeClr w14:val="tx1"/>
                  </w14:solidFill>
                </w14:textFill>
              </w:rPr>
              <w:t>.项目与《云南晋宁工业园区总体规划修编（2012-2030）环境影响报告书》中对项目入驻原则及入住项目环保要求等的符合性分析</w:t>
            </w:r>
          </w:p>
          <w:p>
            <w:pPr>
              <w:adjustRightInd w:val="0"/>
              <w:snapToGrid w:val="0"/>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项目与《云南晋宁工业园区总体规划修编（2012-2030）环境影响报告书》的入驻原则以及项目环保要求符合性分析见下表1-</w:t>
            </w:r>
            <w:r>
              <w:rPr>
                <w:rFonts w:hint="eastAsia" w:cs="宋体"/>
                <w:color w:val="000000" w:themeColor="text1"/>
                <w:sz w:val="24"/>
                <w:lang w:val="en-US" w:eastAsia="zh-CN"/>
                <w14:textFill>
                  <w14:solidFill>
                    <w14:schemeClr w14:val="tx1"/>
                  </w14:solidFill>
                </w14:textFill>
              </w:rPr>
              <w:t>3</w:t>
            </w:r>
            <w:r>
              <w:rPr>
                <w:rFonts w:hint="eastAsia" w:ascii="Times New Roman" w:hAnsi="Times New Roman" w:eastAsia="宋体" w:cs="宋体"/>
                <w:color w:val="000000" w:themeColor="text1"/>
                <w:sz w:val="24"/>
                <w14:textFill>
                  <w14:solidFill>
                    <w14:schemeClr w14:val="tx1"/>
                  </w14:solidFill>
                </w14:textFill>
              </w:rPr>
              <w:t>。</w:t>
            </w:r>
          </w:p>
          <w:p>
            <w:pPr>
              <w:adjustRightInd w:val="0"/>
              <w:snapToGrid w:val="0"/>
              <w:spacing w:line="360" w:lineRule="auto"/>
              <w:ind w:firstLine="422" w:firstLineChars="20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表1-</w:t>
            </w:r>
            <w:r>
              <w:rPr>
                <w:rFonts w:hint="eastAsia" w:cs="宋体"/>
                <w:b/>
                <w:bCs/>
                <w:color w:val="000000" w:themeColor="text1"/>
                <w:szCs w:val="21"/>
                <w:lang w:val="en-US" w:eastAsia="zh-CN"/>
                <w14:textFill>
                  <w14:solidFill>
                    <w14:schemeClr w14:val="tx1"/>
                  </w14:solidFill>
                </w14:textFill>
              </w:rPr>
              <w:t>3</w:t>
            </w:r>
            <w:r>
              <w:rPr>
                <w:rFonts w:hint="eastAsia" w:ascii="Times New Roman" w:hAnsi="Times New Roman" w:eastAsia="宋体" w:cs="宋体"/>
                <w:b/>
                <w:bCs/>
                <w:color w:val="000000" w:themeColor="text1"/>
                <w:szCs w:val="21"/>
                <w14:textFill>
                  <w14:solidFill>
                    <w14:schemeClr w14:val="tx1"/>
                  </w14:solidFill>
                </w14:textFill>
              </w:rPr>
              <w:t xml:space="preserve"> 项目与《云南晋宁工业园区总体规划修编（2012-2030）环境影响报告书》中对项目入驻原则及入住项目环保要求等的符合性分析</w:t>
            </w:r>
          </w:p>
          <w:tbl>
            <w:tblPr>
              <w:tblStyle w:val="13"/>
              <w:tblW w:w="7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591"/>
              <w:gridCol w:w="3258"/>
              <w:gridCol w:w="2542"/>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22" w:type="dxa"/>
                  <w:vAlign w:val="center"/>
                </w:tcPr>
                <w:p>
                  <w:pPr>
                    <w:adjustRightInd w:val="0"/>
                    <w:snapToGrid w:val="0"/>
                    <w:spacing w:line="360" w:lineRule="exact"/>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序号</w:t>
                  </w:r>
                </w:p>
              </w:tc>
              <w:tc>
                <w:tcPr>
                  <w:tcW w:w="591" w:type="dxa"/>
                  <w:vAlign w:val="center"/>
                </w:tcPr>
                <w:p>
                  <w:pPr>
                    <w:adjustRightInd w:val="0"/>
                    <w:snapToGrid w:val="0"/>
                    <w:spacing w:line="360" w:lineRule="exact"/>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内容</w:t>
                  </w:r>
                </w:p>
              </w:tc>
              <w:tc>
                <w:tcPr>
                  <w:tcW w:w="3258" w:type="dxa"/>
                  <w:vAlign w:val="center"/>
                </w:tcPr>
                <w:p>
                  <w:pPr>
                    <w:adjustRightInd w:val="0"/>
                    <w:snapToGrid w:val="0"/>
                    <w:spacing w:line="360" w:lineRule="exact"/>
                    <w:jc w:val="right"/>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云南晋宁工业园区总体规划修编（2012-2030）环境影响报告书</w:t>
                  </w:r>
                </w:p>
              </w:tc>
              <w:tc>
                <w:tcPr>
                  <w:tcW w:w="2542" w:type="dxa"/>
                  <w:vAlign w:val="center"/>
                </w:tcPr>
                <w:p>
                  <w:pPr>
                    <w:adjustRightInd w:val="0"/>
                    <w:snapToGrid w:val="0"/>
                    <w:spacing w:line="360" w:lineRule="exact"/>
                    <w:ind w:firstLine="632" w:firstLineChars="30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本项目情况</w:t>
                  </w:r>
                </w:p>
              </w:tc>
              <w:tc>
                <w:tcPr>
                  <w:tcW w:w="783" w:type="dxa"/>
                  <w:vAlign w:val="center"/>
                </w:tcPr>
                <w:p>
                  <w:pPr>
                    <w:adjustRightInd w:val="0"/>
                    <w:snapToGrid w:val="0"/>
                    <w:spacing w:line="360" w:lineRule="exact"/>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622" w:type="dxa"/>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1</w:t>
                  </w:r>
                </w:p>
              </w:tc>
              <w:tc>
                <w:tcPr>
                  <w:tcW w:w="591" w:type="dxa"/>
                  <w:vMerge w:val="restart"/>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入驻原则</w:t>
                  </w:r>
                </w:p>
              </w:tc>
              <w:tc>
                <w:tcPr>
                  <w:tcW w:w="3258"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符合国家及云南省相关产业政策原则：规划区引进的项目，其工艺、规模及产品应符合国家及云南省相关产业政策要求；</w:t>
                  </w:r>
                </w:p>
              </w:tc>
              <w:tc>
                <w:tcPr>
                  <w:tcW w:w="2542"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项目符合国家及云南省相关产业政策原则：规划区引进的项目；工艺、规模及产品符合国家及云南省相关产业政策要求</w:t>
                  </w:r>
                  <w:r>
                    <w:rPr>
                      <w:rFonts w:hint="eastAsia" w:ascii="Times New Roman" w:hAnsi="Times New Roman" w:eastAsia="宋体" w:cs="宋体"/>
                      <w:color w:val="000000" w:themeColor="text1"/>
                      <w:szCs w:val="21"/>
                      <w:lang w:eastAsia="zh-CN"/>
                      <w14:textFill>
                        <w14:solidFill>
                          <w14:schemeClr w14:val="tx1"/>
                        </w14:solidFill>
                      </w14:textFill>
                    </w:rPr>
                    <w:t>。</w:t>
                  </w:r>
                </w:p>
              </w:tc>
              <w:tc>
                <w:tcPr>
                  <w:tcW w:w="783"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622" w:type="dxa"/>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2</w:t>
                  </w:r>
                </w:p>
              </w:tc>
              <w:tc>
                <w:tcPr>
                  <w:tcW w:w="591" w:type="dxa"/>
                  <w:vMerge w:val="continue"/>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tc>
              <w:tc>
                <w:tcPr>
                  <w:tcW w:w="3258"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有利于实现晋宁工业园区产业结构的原则：引进的项目，应有利于实现晋宁工业园区产业结构，有利于晋宁工业园区规划目标的达成；</w:t>
                  </w:r>
                </w:p>
              </w:tc>
              <w:tc>
                <w:tcPr>
                  <w:tcW w:w="2542"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二街</w:t>
                  </w:r>
                  <w:r>
                    <w:rPr>
                      <w:rFonts w:hint="eastAsia" w:ascii="Times New Roman" w:hAnsi="Times New Roman" w:eastAsia="宋体" w:cs="宋体"/>
                      <w:color w:val="000000" w:themeColor="text1"/>
                      <w:szCs w:val="21"/>
                      <w14:textFill>
                        <w14:solidFill>
                          <w14:schemeClr w14:val="tx1"/>
                        </w14:solidFill>
                      </w14:textFill>
                    </w:rPr>
                    <w:t>基地定位为：云南乃至中国西南的国家重点磷化工产业园、有色金属产业园</w:t>
                  </w:r>
                  <w:r>
                    <w:rPr>
                      <w:rFonts w:hint="eastAsia" w:cs="宋体"/>
                      <w:color w:val="000000" w:themeColor="text1"/>
                      <w:szCs w:val="21"/>
                      <w:lang w:eastAsia="zh-CN"/>
                      <w14:textFill>
                        <w14:solidFill>
                          <w14:schemeClr w14:val="tx1"/>
                        </w14:solidFill>
                      </w14:textFill>
                    </w:rPr>
                    <w:t>。</w:t>
                  </w:r>
                </w:p>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本项目产品为：</w:t>
                  </w:r>
                  <w:r>
                    <w:rPr>
                      <w:rFonts w:hint="eastAsia" w:cs="宋体"/>
                      <w:color w:val="000000" w:themeColor="text1"/>
                      <w:szCs w:val="21"/>
                      <w:lang w:val="en-US" w:eastAsia="zh-CN"/>
                      <w14:textFill>
                        <w14:solidFill>
                          <w14:schemeClr w14:val="tx1"/>
                        </w14:solidFill>
                      </w14:textFill>
                    </w:rPr>
                    <w:t>涂塑钢管</w:t>
                  </w:r>
                  <w:r>
                    <w:rPr>
                      <w:rFonts w:hint="eastAsia" w:ascii="Times New Roman" w:hAnsi="Times New Roman" w:eastAsia="宋体" w:cs="宋体"/>
                      <w:color w:val="000000" w:themeColor="text1"/>
                      <w:szCs w:val="21"/>
                      <w14:textFill>
                        <w14:solidFill>
                          <w14:schemeClr w14:val="tx1"/>
                        </w14:solidFill>
                      </w14:textFill>
                    </w:rPr>
                    <w:t>，属于金属制品业，</w:t>
                  </w:r>
                  <w:r>
                    <w:rPr>
                      <w:rFonts w:hint="eastAsia" w:cs="宋体"/>
                      <w:color w:val="000000" w:themeColor="text1"/>
                      <w:szCs w:val="21"/>
                      <w:lang w:val="en-US" w:eastAsia="zh-CN"/>
                      <w14:textFill>
                        <w14:solidFill>
                          <w14:schemeClr w14:val="tx1"/>
                        </w14:solidFill>
                      </w14:textFill>
                    </w:rPr>
                    <w:t>与</w:t>
                  </w:r>
                  <w:r>
                    <w:rPr>
                      <w:rFonts w:hint="eastAsia" w:ascii="Times New Roman" w:hAnsi="Times New Roman" w:eastAsia="宋体" w:cs="宋体"/>
                      <w:color w:val="000000" w:themeColor="text1"/>
                      <w:szCs w:val="21"/>
                      <w14:textFill>
                        <w14:solidFill>
                          <w14:schemeClr w14:val="tx1"/>
                        </w14:solidFill>
                      </w14:textFill>
                    </w:rPr>
                    <w:t>晋城基地产业定位</w:t>
                  </w:r>
                  <w:r>
                    <w:rPr>
                      <w:rFonts w:hint="eastAsia" w:cs="宋体"/>
                      <w:color w:val="000000" w:themeColor="text1"/>
                      <w:szCs w:val="21"/>
                      <w:lang w:val="en-US" w:eastAsia="zh-CN"/>
                      <w14:textFill>
                        <w14:solidFill>
                          <w14:schemeClr w14:val="tx1"/>
                        </w14:solidFill>
                      </w14:textFill>
                    </w:rPr>
                    <w:t>不冲突</w:t>
                  </w:r>
                  <w:r>
                    <w:rPr>
                      <w:rFonts w:hint="eastAsia" w:ascii="Times New Roman" w:hAnsi="Times New Roman" w:eastAsia="宋体" w:cs="宋体"/>
                      <w:color w:val="000000" w:themeColor="text1"/>
                      <w:szCs w:val="21"/>
                      <w14:textFill>
                        <w14:solidFill>
                          <w14:schemeClr w14:val="tx1"/>
                        </w14:solidFill>
                      </w14:textFill>
                    </w:rPr>
                    <w:t>。</w:t>
                  </w:r>
                </w:p>
              </w:tc>
              <w:tc>
                <w:tcPr>
                  <w:tcW w:w="783"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622" w:type="dxa"/>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3</w:t>
                  </w:r>
                </w:p>
              </w:tc>
              <w:tc>
                <w:tcPr>
                  <w:tcW w:w="591" w:type="dxa"/>
                  <w:vMerge w:val="continue"/>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tc>
              <w:tc>
                <w:tcPr>
                  <w:tcW w:w="3258"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资源节约原则：引进的项目应能够满足资源节约的原则，清洁生产水平应达到国内先进水平以上；</w:t>
                  </w:r>
                </w:p>
              </w:tc>
              <w:tc>
                <w:tcPr>
                  <w:tcW w:w="2542"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项目满足资源节约的原则，项目清洁生产水平可达到国内先进水平</w:t>
                  </w:r>
                  <w:r>
                    <w:rPr>
                      <w:rFonts w:hint="eastAsia" w:ascii="Times New Roman" w:hAnsi="Times New Roman" w:eastAsia="宋体" w:cs="宋体"/>
                      <w:color w:val="000000" w:themeColor="text1"/>
                      <w:szCs w:val="21"/>
                      <w:lang w:eastAsia="zh-CN"/>
                      <w14:textFill>
                        <w14:solidFill>
                          <w14:schemeClr w14:val="tx1"/>
                        </w14:solidFill>
                      </w14:textFill>
                    </w:rPr>
                    <w:t>。</w:t>
                  </w:r>
                </w:p>
              </w:tc>
              <w:tc>
                <w:tcPr>
                  <w:tcW w:w="783"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622" w:type="dxa"/>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4</w:t>
                  </w:r>
                </w:p>
              </w:tc>
              <w:tc>
                <w:tcPr>
                  <w:tcW w:w="591" w:type="dxa"/>
                  <w:vMerge w:val="continue"/>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tc>
              <w:tc>
                <w:tcPr>
                  <w:tcW w:w="3258"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 xml:space="preserve">环境友好原则：引进的项目应符合环境友好的原则，优先引进无污染或少污染企业； </w:t>
                  </w:r>
                </w:p>
              </w:tc>
              <w:tc>
                <w:tcPr>
                  <w:tcW w:w="2542"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项目属于少污染项目</w:t>
                  </w:r>
                  <w:r>
                    <w:rPr>
                      <w:rFonts w:hint="eastAsia" w:ascii="Times New Roman" w:hAnsi="Times New Roman" w:eastAsia="宋体" w:cs="宋体"/>
                      <w:color w:val="000000" w:themeColor="text1"/>
                      <w:szCs w:val="21"/>
                      <w:lang w:eastAsia="zh-CN"/>
                      <w14:textFill>
                        <w14:solidFill>
                          <w14:schemeClr w14:val="tx1"/>
                        </w14:solidFill>
                      </w14:textFill>
                    </w:rPr>
                    <w:t>。</w:t>
                  </w:r>
                </w:p>
              </w:tc>
              <w:tc>
                <w:tcPr>
                  <w:tcW w:w="783"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5</w:t>
                  </w:r>
                </w:p>
              </w:tc>
              <w:tc>
                <w:tcPr>
                  <w:tcW w:w="591" w:type="dxa"/>
                  <w:vMerge w:val="continue"/>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tc>
              <w:tc>
                <w:tcPr>
                  <w:tcW w:w="3258"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协调发展原则：引进的项目应有利于统筹城乡协调发展，有利于改善区域环境质量</w:t>
                  </w:r>
                  <w:r>
                    <w:rPr>
                      <w:rFonts w:hint="eastAsia" w:cs="宋体"/>
                      <w:color w:val="000000" w:themeColor="text1"/>
                      <w:szCs w:val="21"/>
                      <w:lang w:eastAsia="zh-CN"/>
                      <w14:textFill>
                        <w14:solidFill>
                          <w14:schemeClr w14:val="tx1"/>
                        </w14:solidFill>
                      </w14:textFill>
                    </w:rPr>
                    <w:t>；</w:t>
                  </w:r>
                </w:p>
              </w:tc>
              <w:tc>
                <w:tcPr>
                  <w:tcW w:w="2542"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项目有利于统筹城乡协调发展</w:t>
                  </w:r>
                  <w:r>
                    <w:rPr>
                      <w:rFonts w:hint="eastAsia" w:ascii="Times New Roman" w:hAnsi="Times New Roman" w:eastAsia="宋体" w:cs="宋体"/>
                      <w:color w:val="000000" w:themeColor="text1"/>
                      <w:szCs w:val="21"/>
                      <w:lang w:eastAsia="zh-CN"/>
                      <w14:textFill>
                        <w14:solidFill>
                          <w14:schemeClr w14:val="tx1"/>
                        </w14:solidFill>
                      </w14:textFill>
                    </w:rPr>
                    <w:t>。</w:t>
                  </w:r>
                </w:p>
              </w:tc>
              <w:tc>
                <w:tcPr>
                  <w:tcW w:w="783"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6</w:t>
                  </w:r>
                </w:p>
              </w:tc>
              <w:tc>
                <w:tcPr>
                  <w:tcW w:w="591" w:type="dxa"/>
                  <w:vMerge w:val="restart"/>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入住项目环保要求</w:t>
                  </w:r>
                </w:p>
              </w:tc>
              <w:tc>
                <w:tcPr>
                  <w:tcW w:w="3258"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项目必须实现达标排放，同时满足规划区总量控制要求；</w:t>
                  </w:r>
                </w:p>
              </w:tc>
              <w:tc>
                <w:tcPr>
                  <w:tcW w:w="2542"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项目可实现达标排放，满足规划区总量控制要求</w:t>
                  </w:r>
                  <w:r>
                    <w:rPr>
                      <w:rFonts w:hint="eastAsia" w:ascii="Times New Roman" w:hAnsi="Times New Roman" w:eastAsia="宋体" w:cs="宋体"/>
                      <w:color w:val="000000" w:themeColor="text1"/>
                      <w:szCs w:val="21"/>
                      <w:lang w:eastAsia="zh-CN"/>
                      <w14:textFill>
                        <w14:solidFill>
                          <w14:schemeClr w14:val="tx1"/>
                        </w14:solidFill>
                      </w14:textFill>
                    </w:rPr>
                    <w:t>。</w:t>
                  </w:r>
                </w:p>
              </w:tc>
              <w:tc>
                <w:tcPr>
                  <w:tcW w:w="783"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7</w:t>
                  </w:r>
                </w:p>
              </w:tc>
              <w:tc>
                <w:tcPr>
                  <w:tcW w:w="591" w:type="dxa"/>
                  <w:vMerge w:val="continue"/>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tc>
              <w:tc>
                <w:tcPr>
                  <w:tcW w:w="3258"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入驻项目应采取满足达标排放要求、运行稳定、技术先进、经济效益好的污染治理设施、措施；</w:t>
                  </w:r>
                </w:p>
              </w:tc>
              <w:tc>
                <w:tcPr>
                  <w:tcW w:w="2542"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项目采取满足达标排放要求、项目运行稳定、技术先进、经济效益好的污染治理设施、措施</w:t>
                  </w:r>
                  <w:r>
                    <w:rPr>
                      <w:rFonts w:hint="eastAsia" w:ascii="Times New Roman" w:hAnsi="Times New Roman" w:eastAsia="宋体" w:cs="宋体"/>
                      <w:color w:val="000000" w:themeColor="text1"/>
                      <w:szCs w:val="21"/>
                      <w:lang w:eastAsia="zh-CN"/>
                      <w14:textFill>
                        <w14:solidFill>
                          <w14:schemeClr w14:val="tx1"/>
                        </w14:solidFill>
                      </w14:textFill>
                    </w:rPr>
                    <w:t>。</w:t>
                  </w:r>
                </w:p>
              </w:tc>
              <w:tc>
                <w:tcPr>
                  <w:tcW w:w="783"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622" w:type="dxa"/>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8</w:t>
                  </w:r>
                </w:p>
              </w:tc>
              <w:tc>
                <w:tcPr>
                  <w:tcW w:w="591" w:type="dxa"/>
                  <w:vMerge w:val="continue"/>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tc>
              <w:tc>
                <w:tcPr>
                  <w:tcW w:w="3258"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入驻企业产生的各种工业固体废弃物，应满足“减量化、资源化、无害化”要求，实现废物的零排放；</w:t>
                  </w:r>
                </w:p>
              </w:tc>
              <w:tc>
                <w:tcPr>
                  <w:tcW w:w="2542"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项目各种工业固体废弃物均采取有效措施处理</w:t>
                  </w:r>
                  <w:r>
                    <w:rPr>
                      <w:rFonts w:hint="eastAsia" w:ascii="Times New Roman" w:hAnsi="Times New Roman" w:eastAsia="宋体" w:cs="宋体"/>
                      <w:color w:val="000000" w:themeColor="text1"/>
                      <w:szCs w:val="21"/>
                      <w:lang w:eastAsia="zh-CN"/>
                      <w14:textFill>
                        <w14:solidFill>
                          <w14:schemeClr w14:val="tx1"/>
                        </w14:solidFill>
                      </w14:textFill>
                    </w:rPr>
                    <w:t>。</w:t>
                  </w:r>
                </w:p>
              </w:tc>
              <w:tc>
                <w:tcPr>
                  <w:tcW w:w="783"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22" w:type="dxa"/>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9</w:t>
                  </w:r>
                </w:p>
              </w:tc>
              <w:tc>
                <w:tcPr>
                  <w:tcW w:w="591" w:type="dxa"/>
                  <w:vMerge w:val="continue"/>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tc>
              <w:tc>
                <w:tcPr>
                  <w:tcW w:w="3258"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限制发展高耗水、高排水产业</w:t>
                  </w:r>
                  <w:r>
                    <w:rPr>
                      <w:rFonts w:hint="eastAsia" w:cs="宋体"/>
                      <w:color w:val="000000" w:themeColor="text1"/>
                      <w:szCs w:val="21"/>
                      <w:lang w:eastAsia="zh-CN"/>
                      <w14:textFill>
                        <w14:solidFill>
                          <w14:schemeClr w14:val="tx1"/>
                        </w14:solidFill>
                      </w14:textFill>
                    </w:rPr>
                    <w:t>；</w:t>
                  </w:r>
                </w:p>
              </w:tc>
              <w:tc>
                <w:tcPr>
                  <w:tcW w:w="2542"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项目不属于高耗水、高排水产业</w:t>
                  </w:r>
                  <w:r>
                    <w:rPr>
                      <w:rFonts w:hint="eastAsia" w:ascii="Times New Roman" w:hAnsi="Times New Roman" w:eastAsia="宋体" w:cs="宋体"/>
                      <w:color w:val="000000" w:themeColor="text1"/>
                      <w:szCs w:val="21"/>
                      <w:lang w:eastAsia="zh-CN"/>
                      <w14:textFill>
                        <w14:solidFill>
                          <w14:schemeClr w14:val="tx1"/>
                        </w14:solidFill>
                      </w14:textFill>
                    </w:rPr>
                    <w:t>。</w:t>
                  </w:r>
                </w:p>
              </w:tc>
              <w:tc>
                <w:tcPr>
                  <w:tcW w:w="783"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22" w:type="dxa"/>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10</w:t>
                  </w:r>
                </w:p>
              </w:tc>
              <w:tc>
                <w:tcPr>
                  <w:tcW w:w="591" w:type="dxa"/>
                  <w:vMerge w:val="continue"/>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tc>
              <w:tc>
                <w:tcPr>
                  <w:tcW w:w="3258"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应鼓励各入驻企业积极参与和本企业有关的环保技术的研发，并尽快形成生产力</w:t>
                  </w:r>
                  <w:r>
                    <w:rPr>
                      <w:rFonts w:hint="eastAsia" w:cs="宋体"/>
                      <w:color w:val="000000" w:themeColor="text1"/>
                      <w:szCs w:val="21"/>
                      <w:lang w:eastAsia="zh-CN"/>
                      <w14:textFill>
                        <w14:solidFill>
                          <w14:schemeClr w14:val="tx1"/>
                        </w14:solidFill>
                      </w14:textFill>
                    </w:rPr>
                    <w:t>；</w:t>
                  </w:r>
                </w:p>
              </w:tc>
              <w:tc>
                <w:tcPr>
                  <w:tcW w:w="2542" w:type="dxa"/>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w:t>
                  </w:r>
                </w:p>
              </w:tc>
              <w:tc>
                <w:tcPr>
                  <w:tcW w:w="783"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11</w:t>
                  </w:r>
                </w:p>
              </w:tc>
              <w:tc>
                <w:tcPr>
                  <w:tcW w:w="591" w:type="dxa"/>
                  <w:vMerge w:val="continue"/>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tc>
              <w:tc>
                <w:tcPr>
                  <w:tcW w:w="3258"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 xml:space="preserve">企业选址应符合《昆明市人民政府关于加强“一湖两江”流域水环境保护工作的若干规定》； </w:t>
                  </w:r>
                </w:p>
              </w:tc>
              <w:tc>
                <w:tcPr>
                  <w:tcW w:w="2542"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食堂污水经隔油池处理后与生活污水一起进入化粪池处理后，达到《污水排入城镇下水道水质标准》（GB/T31962-2015）中表1的A等级标准后排入园区污水管网，最终进入二街片区污水处理厂进行处理</w:t>
                  </w:r>
                  <w:r>
                    <w:rPr>
                      <w:rFonts w:hint="eastAsia" w:ascii="Times New Roman" w:hAnsi="Times New Roman" w:eastAsia="宋体" w:cs="宋体"/>
                      <w:color w:val="000000" w:themeColor="text1"/>
                      <w:szCs w:val="21"/>
                      <w14:textFill>
                        <w14:solidFill>
                          <w14:schemeClr w14:val="tx1"/>
                        </w14:solidFill>
                      </w14:textFill>
                    </w:rPr>
                    <w:t>，符合规定。</w:t>
                  </w:r>
                </w:p>
              </w:tc>
              <w:tc>
                <w:tcPr>
                  <w:tcW w:w="783"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22" w:type="dxa"/>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12</w:t>
                  </w:r>
                </w:p>
              </w:tc>
              <w:tc>
                <w:tcPr>
                  <w:tcW w:w="591" w:type="dxa"/>
                  <w:vMerge w:val="continue"/>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tc>
              <w:tc>
                <w:tcPr>
                  <w:tcW w:w="3258"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入驻企业清洁生产水平应达到国内先进水平以上</w:t>
                  </w:r>
                  <w:r>
                    <w:rPr>
                      <w:rFonts w:hint="eastAsia" w:cs="宋体"/>
                      <w:color w:val="000000" w:themeColor="text1"/>
                      <w:szCs w:val="21"/>
                      <w:lang w:eastAsia="zh-CN"/>
                      <w14:textFill>
                        <w14:solidFill>
                          <w14:schemeClr w14:val="tx1"/>
                        </w14:solidFill>
                      </w14:textFill>
                    </w:rPr>
                    <w:t>；</w:t>
                  </w:r>
                </w:p>
              </w:tc>
              <w:tc>
                <w:tcPr>
                  <w:tcW w:w="2542"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项目清洁生产水平可达到国内先进水平</w:t>
                  </w:r>
                  <w:r>
                    <w:rPr>
                      <w:rFonts w:hint="eastAsia" w:ascii="Times New Roman" w:hAnsi="Times New Roman" w:eastAsia="宋体" w:cs="宋体"/>
                      <w:color w:val="000000" w:themeColor="text1"/>
                      <w:szCs w:val="21"/>
                      <w:lang w:eastAsia="zh-CN"/>
                      <w14:textFill>
                        <w14:solidFill>
                          <w14:schemeClr w14:val="tx1"/>
                        </w14:solidFill>
                      </w14:textFill>
                    </w:rPr>
                    <w:t>。</w:t>
                  </w:r>
                </w:p>
              </w:tc>
              <w:tc>
                <w:tcPr>
                  <w:tcW w:w="783"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13</w:t>
                  </w:r>
                </w:p>
              </w:tc>
              <w:tc>
                <w:tcPr>
                  <w:tcW w:w="591" w:type="dxa"/>
                  <w:vMerge w:val="continue"/>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tc>
              <w:tc>
                <w:tcPr>
                  <w:tcW w:w="3258"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 xml:space="preserve">滇池流域不得引进违反《云南省滇池保护条例》（2013 年1月1日执行）限制或禁止建设的项目，即：严禁在滇池盆地区（上蒜、晋城、青山、宝峰、乌龙基地）新建钢铁、有色冶金、基础化工、石油化工、化肥、农药、电镀、造纸制浆、制革、印染、石棉制品、土硫磺、土磷肥和染料等污染严重的企业和项目。 </w:t>
                  </w:r>
                </w:p>
              </w:tc>
              <w:tc>
                <w:tcPr>
                  <w:tcW w:w="2542"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项目不属于《云南省滇池保护条例》（2018年11月29日执行）中限制或禁止建设的项目</w:t>
                  </w:r>
                  <w:r>
                    <w:rPr>
                      <w:rFonts w:hint="eastAsia" w:ascii="Times New Roman" w:hAnsi="Times New Roman" w:eastAsia="宋体" w:cs="宋体"/>
                      <w:color w:val="000000" w:themeColor="text1"/>
                      <w:szCs w:val="21"/>
                      <w:lang w:eastAsia="zh-CN"/>
                      <w14:textFill>
                        <w14:solidFill>
                          <w14:schemeClr w14:val="tx1"/>
                        </w14:solidFill>
                      </w14:textFill>
                    </w:rPr>
                    <w:t>。</w:t>
                  </w:r>
                </w:p>
              </w:tc>
              <w:tc>
                <w:tcPr>
                  <w:tcW w:w="783"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bl>
          <w:p>
            <w:pPr>
              <w:adjustRightInd w:val="0"/>
              <w:snapToGrid w:val="0"/>
              <w:ind w:firstLine="300" w:firstLineChars="200"/>
              <w:rPr>
                <w:rFonts w:ascii="Times New Roman" w:hAnsi="Times New Roman" w:eastAsia="宋体" w:cs="宋体"/>
                <w:color w:val="000000" w:themeColor="text1"/>
                <w:sz w:val="15"/>
                <w:szCs w:val="15"/>
                <w14:textFill>
                  <w14:solidFill>
                    <w14:schemeClr w14:val="tx1"/>
                  </w14:solidFill>
                </w14:textFill>
              </w:rPr>
            </w:pPr>
          </w:p>
          <w:p>
            <w:pPr>
              <w:adjustRightInd w:val="0"/>
              <w:snapToGrid w:val="0"/>
              <w:spacing w:line="360" w:lineRule="auto"/>
              <w:ind w:firstLine="480" w:firstLineChars="200"/>
              <w:rPr>
                <w:rFonts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综上所述，项目建设符合《云南晋宁工业园区总体规划修编（2012-2030）环境影响报告书》的入驻原则以及项目环保要求。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8" w:type="dxa"/>
            <w:vAlign w:val="center"/>
          </w:tcPr>
          <w:p>
            <w:pPr>
              <w:autoSpaceDE w:val="0"/>
              <w:autoSpaceDN w:val="0"/>
              <w:adjustRightInd w:val="0"/>
              <w:snapToGrid w:val="0"/>
              <w:jc w:val="center"/>
              <w:rPr>
                <w:rFonts w:ascii="Times New Roman" w:hAnsi="Times New Roman" w:eastAsia="宋体" w:cs="宋体"/>
                <w:color w:val="000000" w:themeColor="text1"/>
                <w:kern w:val="0"/>
                <w:sz w:val="24"/>
                <w14:textFill>
                  <w14:solidFill>
                    <w14:schemeClr w14:val="tx1"/>
                  </w14:solidFill>
                </w14:textFill>
              </w:rPr>
            </w:pPr>
            <w:r>
              <w:rPr>
                <w:rFonts w:hint="eastAsia" w:ascii="Times New Roman" w:hAnsi="Times New Roman" w:eastAsia="宋体" w:cs="宋体"/>
                <w:color w:val="000000" w:themeColor="text1"/>
                <w:kern w:val="0"/>
                <w:sz w:val="24"/>
                <w14:textFill>
                  <w14:solidFill>
                    <w14:schemeClr w14:val="tx1"/>
                  </w14:solidFill>
                </w14:textFill>
              </w:rPr>
              <w:t>其他符合性分析</w:t>
            </w:r>
          </w:p>
        </w:tc>
        <w:tc>
          <w:tcPr>
            <w:tcW w:w="8025" w:type="dxa"/>
            <w:gridSpan w:val="3"/>
            <w:vAlign w:val="center"/>
          </w:tcPr>
          <w:p>
            <w:pPr>
              <w:spacing w:line="360" w:lineRule="auto"/>
              <w:ind w:firstLine="480" w:firstLineChars="200"/>
              <w:rPr>
                <w:rFonts w:ascii="Times New Roman" w:hAnsi="Times New Roman" w:eastAsia="宋体" w:cs="宋体"/>
                <w:b/>
                <w:bCs/>
                <w:color w:val="000000" w:themeColor="text1"/>
                <w:sz w:val="24"/>
                <w14:textFill>
                  <w14:solidFill>
                    <w14:schemeClr w14:val="tx1"/>
                  </w14:solidFill>
                </w14:textFill>
              </w:rPr>
            </w:pPr>
            <w:r>
              <w:rPr>
                <w:rFonts w:hint="eastAsia" w:ascii="Times New Roman" w:hAnsi="Times New Roman" w:eastAsia="宋体" w:cs="宋体"/>
                <w:color w:val="000000" w:themeColor="text1"/>
                <w:kern w:val="0"/>
                <w:sz w:val="24"/>
                <w14:textFill>
                  <w14:solidFill>
                    <w14:schemeClr w14:val="tx1"/>
                  </w14:solidFill>
                </w14:textFill>
              </w:rPr>
              <w:t>1.</w:t>
            </w:r>
            <w:r>
              <w:rPr>
                <w:rFonts w:hint="eastAsia" w:ascii="Times New Roman" w:hAnsi="Times New Roman" w:eastAsia="宋体" w:cs="宋体"/>
                <w:b/>
                <w:bCs/>
                <w:color w:val="000000" w:themeColor="text1"/>
                <w:sz w:val="24"/>
                <w14:textFill>
                  <w14:solidFill>
                    <w14:schemeClr w14:val="tx1"/>
                  </w14:solidFill>
                </w14:textFill>
              </w:rPr>
              <w:t>产业政策符合性分析</w:t>
            </w:r>
          </w:p>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本项目</w:t>
            </w:r>
            <w:r>
              <w:rPr>
                <w:rFonts w:hint="eastAsia" w:ascii="Times New Roman" w:hAnsi="Times New Roman" w:eastAsia="宋体" w:cs="宋体"/>
                <w:color w:val="auto"/>
                <w:sz w:val="24"/>
              </w:rPr>
              <w:t>生产涂塑钢管</w:t>
            </w:r>
            <w:r>
              <w:rPr>
                <w:rFonts w:hint="eastAsia" w:ascii="Times New Roman" w:hAnsi="Times New Roman" w:eastAsia="宋体" w:cs="宋体"/>
                <w:color w:val="000000" w:themeColor="text1"/>
                <w:sz w:val="24"/>
                <w14:textFill>
                  <w14:solidFill>
                    <w14:schemeClr w14:val="tx1"/>
                  </w14:solidFill>
                </w14:textFill>
              </w:rPr>
              <w:t>，根据《产业结构调整指导目录》(2019 年本)，项目产品不属于目录中的限制类、淘汰类项目，本项目所选设备、工艺均未列入《淘汰落后生产力、工艺和产品目录》中。据国务院《促进产业结构调整暂行规定》（国发[2005]40号）第十三条“不属于鼓励类、限制类和淘汰类，且符合国家有关法律、法规和政策规定的，为允许类”，项目属于一般允许类，同时项目已于2023年07月10日取得晋宁区发展和改革局下发的投资项目备案证。因此，项目符合相关国家及地方产业政策要求。因此，项目符合相关国家及地方产业政策要求。</w:t>
            </w:r>
          </w:p>
          <w:p>
            <w:pPr>
              <w:spacing w:line="360" w:lineRule="auto"/>
              <w:ind w:firstLine="482" w:firstLineChars="200"/>
              <w:rPr>
                <w:rFonts w:ascii="Times New Roman" w:hAnsi="Times New Roman" w:eastAsia="宋体" w:cs="宋体"/>
                <w:b/>
                <w:bCs/>
                <w:color w:val="000000" w:themeColor="text1"/>
                <w:sz w:val="24"/>
                <w14:textFill>
                  <w14:solidFill>
                    <w14:schemeClr w14:val="tx1"/>
                  </w14:solidFill>
                </w14:textFill>
              </w:rPr>
            </w:pPr>
            <w:r>
              <w:rPr>
                <w:rFonts w:hint="eastAsia" w:ascii="Times New Roman" w:hAnsi="Times New Roman" w:eastAsia="宋体" w:cs="宋体"/>
                <w:b/>
                <w:bCs/>
                <w:color w:val="000000" w:themeColor="text1"/>
                <w:sz w:val="24"/>
                <w14:textFill>
                  <w14:solidFill>
                    <w14:schemeClr w14:val="tx1"/>
                  </w14:solidFill>
                </w14:textFill>
              </w:rPr>
              <w:t>2.项目与昆明市“三线一单”生态环境分区管控的实施意见（昆政发〔2021〕21号）符合性分析</w:t>
            </w:r>
          </w:p>
          <w:p>
            <w:pPr>
              <w:spacing w:line="360" w:lineRule="auto"/>
              <w:ind w:firstLine="480" w:firstLineChars="200"/>
              <w:rPr>
                <w:rFonts w:hint="eastAsia"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2021 年 11 月 25 日昆明市市人民政府发布了《昆明市“三线一单”</w:t>
            </w:r>
          </w:p>
          <w:p>
            <w:pPr>
              <w:spacing w:line="360" w:lineRule="auto"/>
              <w:rPr>
                <w:rFonts w:hint="eastAsia"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生态环境分区管控实施意见》（昆政发〔2021〕21 号），根据该文件内容，</w:t>
            </w:r>
          </w:p>
          <w:p>
            <w:pPr>
              <w:spacing w:line="360" w:lineRule="auto"/>
              <w:rPr>
                <w:rFonts w:hint="eastAsia"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全市共划分 129 个生态环境管控单元，分为优先保护、重点管控和一般管</w:t>
            </w:r>
          </w:p>
          <w:p>
            <w:pPr>
              <w:spacing w:line="360" w:lineRule="auto"/>
              <w:rPr>
                <w:rFonts w:hint="eastAsia"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控 3 类，优先保护单元 42 个，重点管控单元 76 个，一般管控单元 14 个。</w:t>
            </w:r>
          </w:p>
          <w:p>
            <w:pPr>
              <w:spacing w:line="360" w:lineRule="auto"/>
              <w:rPr>
                <w:rFonts w:hint="eastAsia"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项目位于云南晋宁工业园区二街基地，对照《昆明市人民政府关于昆明市</w:t>
            </w:r>
          </w:p>
          <w:p>
            <w:pPr>
              <w:spacing w:line="360" w:lineRule="auto"/>
              <w:rPr>
                <w:rFonts w:hint="eastAsia"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“三线一单”生态环境分区管控的实施意见》（昆政发〔2021〕21 号）中</w:t>
            </w:r>
          </w:p>
          <w:p>
            <w:pPr>
              <w:spacing w:line="360" w:lineRule="auto"/>
              <w:rPr>
                <w:rFonts w:hint="eastAsia"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昆明市环境管控单元分类图，属于云南晋宁工业园区重点管控单元（ZH53011520005）。</w:t>
            </w:r>
          </w:p>
          <w:p>
            <w:pPr>
              <w:spacing w:line="360" w:lineRule="auto"/>
              <w:ind w:firstLine="480" w:firstLineChars="200"/>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本项目与昆明市“三线一单”符合性分析详见下表：</w:t>
            </w:r>
          </w:p>
          <w:p>
            <w:pPr>
              <w:pStyle w:val="17"/>
              <w:spacing w:before="0" w:after="0"/>
              <w:ind w:firstLine="422"/>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表1-</w:t>
            </w:r>
            <w:r>
              <w:rPr>
                <w:rFonts w:hint="eastAsia" w:eastAsia="宋体" w:cs="宋体"/>
                <w:b/>
                <w:bCs/>
                <w:color w:val="000000" w:themeColor="text1"/>
                <w:sz w:val="21"/>
                <w:szCs w:val="21"/>
                <w:lang w:val="en-US" w:eastAsia="zh-CN"/>
                <w14:textFill>
                  <w14:solidFill>
                    <w14:schemeClr w14:val="tx1"/>
                  </w14:solidFill>
                </w14:textFill>
              </w:rPr>
              <w:t xml:space="preserve">4  </w:t>
            </w:r>
            <w:r>
              <w:rPr>
                <w:rFonts w:hint="eastAsia" w:ascii="Times New Roman" w:hAnsi="Times New Roman" w:eastAsia="宋体" w:cs="宋体"/>
                <w:b/>
                <w:bCs/>
                <w:color w:val="000000" w:themeColor="text1"/>
                <w:sz w:val="21"/>
                <w:szCs w:val="21"/>
                <w14:textFill>
                  <w14:solidFill>
                    <w14:schemeClr w14:val="tx1"/>
                  </w14:solidFill>
                </w14:textFill>
              </w:rPr>
              <w:t>与昆明市“三线一单”生态环境分区管控的实施意见符合性分析</w:t>
            </w:r>
          </w:p>
          <w:tbl>
            <w:tblPr>
              <w:tblStyle w:val="14"/>
              <w:tblW w:w="7724"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079"/>
              <w:gridCol w:w="2292"/>
              <w:gridCol w:w="63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jc w:val="center"/>
              </w:trPr>
              <w:tc>
                <w:tcPr>
                  <w:tcW w:w="723" w:type="dxa"/>
                  <w:tcBorders>
                    <w:left w:val="single" w:color="auto" w:sz="0" w:space="0"/>
                    <w:tl2br w:val="nil"/>
                    <w:tr2bl w:val="nil"/>
                  </w:tcBorders>
                  <w:vAlign w:val="center"/>
                </w:tcPr>
                <w:p>
                  <w:pPr>
                    <w:widowControl/>
                    <w:snapToGrid w:val="0"/>
                    <w:spacing w:line="360" w:lineRule="exact"/>
                    <w:jc w:val="center"/>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b/>
                      <w:bCs/>
                      <w:color w:val="000000" w:themeColor="text1"/>
                      <w:szCs w:val="21"/>
                      <w14:textFill>
                        <w14:solidFill>
                          <w14:schemeClr w14:val="tx1"/>
                        </w14:solidFill>
                      </w14:textFill>
                    </w:rPr>
                    <w:t>“三线一单”</w:t>
                  </w:r>
                </w:p>
              </w:tc>
              <w:tc>
                <w:tcPr>
                  <w:tcW w:w="4079" w:type="dxa"/>
                  <w:tcBorders>
                    <w:tl2br w:val="nil"/>
                    <w:tr2bl w:val="nil"/>
                  </w:tcBorders>
                  <w:vAlign w:val="center"/>
                </w:tcPr>
                <w:p>
                  <w:pPr>
                    <w:widowControl/>
                    <w:snapToGrid w:val="0"/>
                    <w:spacing w:line="360" w:lineRule="exact"/>
                    <w:jc w:val="center"/>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b/>
                      <w:bCs/>
                      <w:color w:val="000000" w:themeColor="text1"/>
                      <w:szCs w:val="21"/>
                      <w14:textFill>
                        <w14:solidFill>
                          <w14:schemeClr w14:val="tx1"/>
                        </w14:solidFill>
                      </w14:textFill>
                    </w:rPr>
                    <w:t>昆明市人民政府关于昆明市“三线一单” 生态环境分区管控的实施意见</w:t>
                  </w:r>
                </w:p>
              </w:tc>
              <w:tc>
                <w:tcPr>
                  <w:tcW w:w="2292" w:type="dxa"/>
                  <w:tcBorders>
                    <w:tl2br w:val="nil"/>
                    <w:tr2bl w:val="nil"/>
                  </w:tcBorders>
                  <w:vAlign w:val="center"/>
                </w:tcPr>
                <w:p>
                  <w:pPr>
                    <w:widowControl/>
                    <w:snapToGrid w:val="0"/>
                    <w:spacing w:line="360" w:lineRule="exact"/>
                    <w:jc w:val="center"/>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b/>
                      <w:bCs/>
                      <w:color w:val="000000" w:themeColor="text1"/>
                      <w:szCs w:val="21"/>
                      <w14:textFill>
                        <w14:solidFill>
                          <w14:schemeClr w14:val="tx1"/>
                        </w14:solidFill>
                      </w14:textFill>
                    </w:rPr>
                    <w:t>项目情况</w:t>
                  </w:r>
                </w:p>
              </w:tc>
              <w:tc>
                <w:tcPr>
                  <w:tcW w:w="630" w:type="dxa"/>
                  <w:tcBorders>
                    <w:right w:val="single" w:color="auto" w:sz="4" w:space="0"/>
                    <w:tl2br w:val="nil"/>
                    <w:tr2bl w:val="nil"/>
                  </w:tcBorders>
                  <w:vAlign w:val="center"/>
                </w:tcPr>
                <w:p>
                  <w:pPr>
                    <w:widowControl/>
                    <w:snapToGrid w:val="0"/>
                    <w:spacing w:line="360" w:lineRule="exact"/>
                    <w:jc w:val="center"/>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b/>
                      <w:bCs/>
                      <w:color w:val="000000" w:themeColor="text1"/>
                      <w:szCs w:val="21"/>
                      <w14:textFill>
                        <w14:solidFill>
                          <w14:schemeClr w14:val="tx1"/>
                        </w14:solidFill>
                      </w14:textFill>
                    </w:rPr>
                    <w:t>相符性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tcBorders>
                    <w:left w:val="single" w:color="auto" w:sz="4" w:space="0"/>
                    <w:tl2br w:val="nil"/>
                    <w:tr2bl w:val="nil"/>
                  </w:tcBorders>
                  <w:vAlign w:val="center"/>
                </w:tcPr>
                <w:p>
                  <w:pPr>
                    <w:widowControl/>
                    <w:snapToGrid w:val="0"/>
                    <w:spacing w:line="360" w:lineRule="exact"/>
                    <w:jc w:val="center"/>
                    <w:rPr>
                      <w:rFonts w:ascii="Times New Roman" w:hAnsi="Times New Roman" w:eastAsia="宋体"/>
                      <w:color w:val="000000" w:themeColor="text1"/>
                      <w:szCs w:val="21"/>
                      <w14:textFill>
                        <w14:solidFill>
                          <w14:schemeClr w14:val="tx1"/>
                        </w14:solidFill>
                      </w14:textFill>
                    </w:rPr>
                  </w:pPr>
                </w:p>
                <w:p>
                  <w:pPr>
                    <w:widowControl/>
                    <w:snapToGrid w:val="0"/>
                    <w:spacing w:line="360" w:lineRule="exact"/>
                    <w:jc w:val="center"/>
                    <w:rPr>
                      <w:rFonts w:ascii="Times New Roman" w:hAnsi="Times New Roman" w:eastAsia="宋体"/>
                      <w:color w:val="000000" w:themeColor="text1"/>
                      <w:szCs w:val="21"/>
                      <w14:textFill>
                        <w14:solidFill>
                          <w14:schemeClr w14:val="tx1"/>
                        </w14:solidFill>
                      </w14:textFill>
                    </w:rPr>
                  </w:pPr>
                </w:p>
                <w:p>
                  <w:pPr>
                    <w:widowControl/>
                    <w:snapToGrid w:val="0"/>
                    <w:spacing w:line="360" w:lineRule="exact"/>
                    <w:jc w:val="center"/>
                    <w:rPr>
                      <w:rFonts w:ascii="Times New Roman" w:hAnsi="Times New Roman" w:eastAsia="宋体"/>
                      <w:color w:val="000000" w:themeColor="text1"/>
                      <w:szCs w:val="21"/>
                      <w14:textFill>
                        <w14:solidFill>
                          <w14:schemeClr w14:val="tx1"/>
                        </w14:solidFill>
                      </w14:textFill>
                    </w:rPr>
                  </w:pPr>
                </w:p>
                <w:p>
                  <w:pPr>
                    <w:widowControl/>
                    <w:snapToGrid w:val="0"/>
                    <w:spacing w:line="360" w:lineRule="exact"/>
                    <w:jc w:val="center"/>
                    <w:rPr>
                      <w:rFonts w:ascii="Times New Roman" w:hAnsi="Times New Roman" w:eastAsia="宋体"/>
                      <w:color w:val="000000" w:themeColor="text1"/>
                      <w:szCs w:val="21"/>
                      <w14:textFill>
                        <w14:solidFill>
                          <w14:schemeClr w14:val="tx1"/>
                        </w14:solidFill>
                      </w14:textFill>
                    </w:rPr>
                  </w:pPr>
                </w:p>
                <w:p>
                  <w:pPr>
                    <w:widowControl/>
                    <w:snapToGrid w:val="0"/>
                    <w:spacing w:line="360" w:lineRule="exact"/>
                    <w:jc w:val="center"/>
                    <w:rPr>
                      <w:rFonts w:ascii="Times New Roman" w:hAnsi="Times New Roman" w:eastAsia="宋体"/>
                      <w:color w:val="000000" w:themeColor="text1"/>
                      <w:szCs w:val="21"/>
                      <w14:textFill>
                        <w14:solidFill>
                          <w14:schemeClr w14:val="tx1"/>
                        </w14:solidFill>
                      </w14:textFill>
                    </w:rPr>
                  </w:pPr>
                </w:p>
                <w:p>
                  <w:pPr>
                    <w:widowControl/>
                    <w:snapToGrid w:val="0"/>
                    <w:spacing w:line="360" w:lineRule="exact"/>
                    <w:jc w:val="center"/>
                    <w:rPr>
                      <w:rFonts w:ascii="Times New Roman" w:hAnsi="Times New Roman" w:eastAsia="宋体"/>
                      <w:color w:val="000000" w:themeColor="text1"/>
                      <w:szCs w:val="21"/>
                      <w14:textFill>
                        <w14:solidFill>
                          <w14:schemeClr w14:val="tx1"/>
                        </w14:solidFill>
                      </w14:textFill>
                    </w:rPr>
                  </w:pPr>
                </w:p>
                <w:p>
                  <w:pPr>
                    <w:widowControl/>
                    <w:snapToGrid w:val="0"/>
                    <w:spacing w:line="360" w:lineRule="exact"/>
                    <w:jc w:val="center"/>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b/>
                      <w:bCs/>
                      <w:color w:val="000000" w:themeColor="text1"/>
                      <w:szCs w:val="21"/>
                      <w14:textFill>
                        <w14:solidFill>
                          <w14:schemeClr w14:val="tx1"/>
                        </w14:solidFill>
                      </w14:textFill>
                    </w:rPr>
                    <w:t>生态保护红线和一般生态空间</w:t>
                  </w:r>
                </w:p>
              </w:tc>
              <w:tc>
                <w:tcPr>
                  <w:tcW w:w="4079" w:type="dxa"/>
                  <w:tcBorders>
                    <w:tl2br w:val="nil"/>
                    <w:tr2bl w:val="nil"/>
                  </w:tcBorders>
                  <w:vAlign w:val="center"/>
                </w:tcPr>
                <w:p>
                  <w:pPr>
                    <w:widowControl/>
                    <w:snapToGrid w:val="0"/>
                    <w:spacing w:line="360" w:lineRule="exact"/>
                    <w:jc w:val="center"/>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生态保护红线区严格执行云南省人民政府发布的《云南省生态保护红线》，全市生态保护红线总面积为4662.53平方公里，占全市国土面积的22.19%。生态保护红线区按照国家和云南省颁布的生态保护红线有关管控政策办法执行，原则上按禁止开发区域的要求进行管理，严禁不符合主体功能定位的各类开发活动，严禁任意改变用途，确保生态保护红线生态功能不降低、面积不减少、性质不改变。</w:t>
                  </w:r>
                </w:p>
                <w:p>
                  <w:pPr>
                    <w:widowControl/>
                    <w:snapToGrid w:val="0"/>
                    <w:spacing w:line="360" w:lineRule="exact"/>
                    <w:jc w:val="center"/>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立足已形成的生态保护红线划定工作成果，遵循生态优先原则，将未划入生态保护红线的自然保护地、饮用水水源保护区、重要湿地、基本草原、生态公益林、天然林等生态功能重要、生态环境敏感区域划为一般生态空间，全市一般生态空间面积为4606.43平方公里，占全市国土面积的21.92%。一般生态空间参照主体功能区中重点生态功能区的开发和管制原则进行管控，以保护和修复生态环境、提供生态产品为首要任务，依法限制大规模高强度的工业化和城镇化开发建设活动。加强资源环境承载力控制，防止过度垦殖、放牧、采伐、取水、渔猎、旅游等对生态功能造成损害，确保自然生态系统的稳定。划入一般生态空间的各类自然保护地原则上按照原管控要求进行管理，其他一般生态空间根据用途分区，依法依规进行生态环境管控。</w:t>
                  </w:r>
                </w:p>
              </w:tc>
              <w:tc>
                <w:tcPr>
                  <w:tcW w:w="2292" w:type="dxa"/>
                  <w:tcBorders>
                    <w:tl2br w:val="nil"/>
                    <w:tr2bl w:val="nil"/>
                  </w:tcBorders>
                  <w:vAlign w:val="center"/>
                </w:tcPr>
                <w:p>
                  <w:pPr>
                    <w:widowControl/>
                    <w:snapToGrid w:val="0"/>
                    <w:spacing w:line="360" w:lineRule="exact"/>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项目选址区位于晋宁工业园区</w:t>
                  </w:r>
                  <w:r>
                    <w:rPr>
                      <w:rFonts w:hint="eastAsia" w:ascii="Times New Roman" w:hAnsi="Times New Roman" w:eastAsia="宋体"/>
                      <w:color w:val="000000" w:themeColor="text1"/>
                      <w:szCs w:val="21"/>
                      <w14:textFill>
                        <w14:solidFill>
                          <w14:schemeClr w14:val="tx1"/>
                        </w14:solidFill>
                      </w14:textFill>
                    </w:rPr>
                    <w:t>二街工业基地</w:t>
                  </w:r>
                  <w:r>
                    <w:rPr>
                      <w:rFonts w:ascii="Times New Roman" w:hAnsi="Times New Roman" w:eastAsia="宋体"/>
                      <w:color w:val="000000" w:themeColor="text1"/>
                      <w:szCs w:val="21"/>
                      <w14:textFill>
                        <w14:solidFill>
                          <w14:schemeClr w14:val="tx1"/>
                        </w14:solidFill>
                      </w14:textFill>
                    </w:rPr>
                    <w:t>内。</w:t>
                  </w:r>
                  <w:r>
                    <w:rPr>
                      <w:rFonts w:hint="eastAsia" w:ascii="Times New Roman" w:hAnsi="Times New Roman" w:eastAsia="宋体"/>
                      <w:color w:val="000000" w:themeColor="text1"/>
                      <w:szCs w:val="21"/>
                      <w14:textFill>
                        <w14:solidFill>
                          <w14:schemeClr w14:val="tx1"/>
                        </w14:solidFill>
                      </w14:textFill>
                    </w:rPr>
                    <w:t>用地性质为</w:t>
                  </w:r>
                  <w:r>
                    <w:rPr>
                      <w:rFonts w:hint="eastAsia"/>
                      <w:color w:val="000000" w:themeColor="text1"/>
                      <w:szCs w:val="21"/>
                      <w:lang w:val="en-US" w:eastAsia="zh-CN"/>
                      <w14:textFill>
                        <w14:solidFill>
                          <w14:schemeClr w14:val="tx1"/>
                        </w14:solidFill>
                      </w14:textFill>
                    </w:rPr>
                    <w:t>三类</w:t>
                  </w:r>
                  <w:r>
                    <w:rPr>
                      <w:rFonts w:hint="eastAsia" w:ascii="Times New Roman" w:hAnsi="Times New Roman" w:eastAsia="宋体"/>
                      <w:color w:val="000000" w:themeColor="text1"/>
                      <w:szCs w:val="21"/>
                      <w14:textFill>
                        <w14:solidFill>
                          <w14:schemeClr w14:val="tx1"/>
                        </w14:solidFill>
                      </w14:textFill>
                    </w:rPr>
                    <w:t xml:space="preserve">工业用地，未占用农田。不在主导的生态功能区范围内，不在生态保护红线范围内，且不在饮用水水源地、风景区、自然保护区等生态保护区内，评价区域无珍稀动植物分布，符合生态保护红线的要求。 </w:t>
                  </w:r>
                </w:p>
                <w:p>
                  <w:pPr>
                    <w:widowControl/>
                    <w:snapToGrid w:val="0"/>
                    <w:spacing w:line="360" w:lineRule="exact"/>
                    <w:jc w:val="center"/>
                    <w:rPr>
                      <w:rFonts w:ascii="Times New Roman" w:hAnsi="Times New Roman" w:eastAsia="宋体"/>
                      <w:color w:val="000000" w:themeColor="text1"/>
                      <w:szCs w:val="21"/>
                      <w14:textFill>
                        <w14:solidFill>
                          <w14:schemeClr w14:val="tx1"/>
                        </w14:solidFill>
                      </w14:textFill>
                    </w:rPr>
                  </w:pPr>
                </w:p>
                <w:p>
                  <w:pPr>
                    <w:widowControl/>
                    <w:snapToGrid w:val="0"/>
                    <w:spacing w:line="360" w:lineRule="exact"/>
                    <w:jc w:val="center"/>
                    <w:rPr>
                      <w:rFonts w:ascii="Times New Roman" w:hAnsi="Times New Roman" w:eastAsia="宋体"/>
                      <w:color w:val="000000" w:themeColor="text1"/>
                      <w:szCs w:val="21"/>
                      <w14:textFill>
                        <w14:solidFill>
                          <w14:schemeClr w14:val="tx1"/>
                        </w14:solidFill>
                      </w14:textFill>
                    </w:rPr>
                  </w:pPr>
                </w:p>
              </w:tc>
              <w:tc>
                <w:tcPr>
                  <w:tcW w:w="630" w:type="dxa"/>
                  <w:tcBorders>
                    <w:right w:val="single" w:color="auto" w:sz="4" w:space="0"/>
                    <w:tl2br w:val="nil"/>
                    <w:tr2bl w:val="nil"/>
                  </w:tcBorders>
                  <w:vAlign w:val="center"/>
                </w:tcPr>
                <w:p>
                  <w:pPr>
                    <w:widowControl/>
                    <w:snapToGrid w:val="0"/>
                    <w:spacing w:line="360" w:lineRule="exact"/>
                    <w:jc w:val="center"/>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tcBorders>
                    <w:left w:val="single" w:color="auto" w:sz="4" w:space="0"/>
                    <w:tl2br w:val="nil"/>
                    <w:tr2bl w:val="nil"/>
                  </w:tcBorders>
                  <w:vAlign w:val="center"/>
                </w:tcPr>
                <w:p>
                  <w:pPr>
                    <w:widowControl/>
                    <w:snapToGrid w:val="0"/>
                    <w:spacing w:line="360" w:lineRule="exact"/>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b/>
                      <w:bCs/>
                      <w:color w:val="000000" w:themeColor="text1"/>
                      <w:szCs w:val="21"/>
                      <w14:textFill>
                        <w14:solidFill>
                          <w14:schemeClr w14:val="tx1"/>
                        </w14:solidFill>
                      </w14:textFill>
                    </w:rPr>
                    <w:t>环境质量底线</w:t>
                  </w:r>
                </w:p>
              </w:tc>
              <w:tc>
                <w:tcPr>
                  <w:tcW w:w="4079" w:type="dxa"/>
                  <w:tcBorders>
                    <w:tl2br w:val="nil"/>
                    <w:tr2bl w:val="nil"/>
                  </w:tcBorders>
                  <w:vAlign w:val="center"/>
                </w:tcPr>
                <w:p>
                  <w:pPr>
                    <w:widowControl/>
                    <w:snapToGrid w:val="0"/>
                    <w:spacing w:line="360" w:lineRule="exact"/>
                    <w:jc w:val="left"/>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到2025年，全市生态环境质量持续改善，生态空间得到优化和有效保护，区域生态安全屏障更加牢固。全市环境空气质量总体保持优良，主城建成区空气质量优良天数占比达99%以上，二氧化硫（SO</w:t>
                  </w:r>
                  <w:r>
                    <w:rPr>
                      <w:rFonts w:hint="eastAsia" w:ascii="Times New Roman" w:hAnsi="Times New Roman" w:eastAsia="宋体"/>
                      <w:color w:val="000000" w:themeColor="text1"/>
                      <w:szCs w:val="21"/>
                      <w:vertAlign w:val="subscript"/>
                      <w14:textFill>
                        <w14:solidFill>
                          <w14:schemeClr w14:val="tx1"/>
                        </w14:solidFill>
                      </w14:textFill>
                    </w:rPr>
                    <w:t>2</w:t>
                  </w:r>
                  <w:r>
                    <w:rPr>
                      <w:rFonts w:hint="eastAsia" w:ascii="Times New Roman" w:hAnsi="Times New Roman" w:eastAsia="宋体"/>
                      <w:color w:val="000000" w:themeColor="text1"/>
                      <w:szCs w:val="21"/>
                      <w14:textFill>
                        <w14:solidFill>
                          <w14:schemeClr w14:val="tx1"/>
                        </w14:solidFill>
                      </w14:textFill>
                    </w:rPr>
                    <w:t>）和氮氧化物（NO</w:t>
                  </w:r>
                  <w:r>
                    <w:rPr>
                      <w:rFonts w:hint="eastAsia" w:ascii="Times New Roman" w:hAnsi="Times New Roman" w:eastAsia="宋体"/>
                      <w:color w:val="000000" w:themeColor="text1"/>
                      <w:szCs w:val="21"/>
                      <w:vertAlign w:val="subscript"/>
                      <w14:textFill>
                        <w14:solidFill>
                          <w14:schemeClr w14:val="tx1"/>
                        </w14:solidFill>
                      </w14:textFill>
                    </w:rPr>
                    <w:t>X</w:t>
                  </w:r>
                  <w:r>
                    <w:rPr>
                      <w:rFonts w:hint="eastAsia" w:ascii="Times New Roman" w:hAnsi="Times New Roman" w:eastAsia="宋体"/>
                      <w:color w:val="000000" w:themeColor="text1"/>
                      <w:szCs w:val="21"/>
                      <w14:textFill>
                        <w14:solidFill>
                          <w14:schemeClr w14:val="tx1"/>
                        </w14:solidFill>
                      </w14:textFill>
                    </w:rPr>
                    <w:t>）排放总量控制在省下达的目标以内，主城区空气中颗粒物（PM</w:t>
                  </w:r>
                  <w:r>
                    <w:rPr>
                      <w:rFonts w:hint="eastAsia" w:ascii="Times New Roman" w:hAnsi="Times New Roman" w:eastAsia="宋体"/>
                      <w:color w:val="000000" w:themeColor="text1"/>
                      <w:szCs w:val="21"/>
                      <w:vertAlign w:val="subscript"/>
                      <w14:textFill>
                        <w14:solidFill>
                          <w14:schemeClr w14:val="tx1"/>
                        </w14:solidFill>
                      </w14:textFill>
                    </w:rPr>
                    <w:t>10</w:t>
                  </w:r>
                  <w:r>
                    <w:rPr>
                      <w:rFonts w:hint="eastAsia" w:ascii="Times New Roman" w:hAnsi="Times New Roman" w:eastAsia="宋体"/>
                      <w:color w:val="000000" w:themeColor="text1"/>
                      <w:szCs w:val="21"/>
                      <w14:textFill>
                        <w14:solidFill>
                          <w14:schemeClr w14:val="tx1"/>
                        </w14:solidFill>
                      </w14:textFill>
                    </w:rPr>
                    <w:t>、PM</w:t>
                  </w:r>
                  <w:r>
                    <w:rPr>
                      <w:rFonts w:hint="eastAsia" w:ascii="Times New Roman" w:hAnsi="Times New Roman" w:eastAsia="宋体"/>
                      <w:color w:val="000000" w:themeColor="text1"/>
                      <w:szCs w:val="21"/>
                      <w:vertAlign w:val="subscript"/>
                      <w14:textFill>
                        <w14:solidFill>
                          <w14:schemeClr w14:val="tx1"/>
                        </w14:solidFill>
                      </w14:textFill>
                    </w:rPr>
                    <w:t>2.5</w:t>
                  </w:r>
                  <w:r>
                    <w:rPr>
                      <w:rFonts w:hint="eastAsia" w:ascii="Times New Roman" w:hAnsi="Times New Roman" w:eastAsia="宋体"/>
                      <w:color w:val="000000" w:themeColor="text1"/>
                      <w:szCs w:val="21"/>
                      <w14:textFill>
                        <w14:solidFill>
                          <w14:schemeClr w14:val="tx1"/>
                        </w14:solidFill>
                      </w14:textFill>
                    </w:rPr>
                    <w:t>）稳定达《环境空气质量标准》二级标准以上。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w:t>
                  </w:r>
                </w:p>
                <w:p>
                  <w:pPr>
                    <w:widowControl/>
                    <w:snapToGrid w:val="0"/>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到2035年，全市生态环境质量实现根本好转，生态功能显著提升，区域生态安全得到全面保障。全市环境空气质量全面改善，各县（市）区、开发（度假）区环境空气质量稳定达到国家二级标准。地表水体水质优良率全面提升，各监测断面水质达到水环境功能要求，消除劣Ⅴ类水体，集中式饮用水水源水质稳定达标。土壤环境质量稳中向好，农用地和建设用地土壤环境安全得到有效保障，土壤环境风险得到全面管控。</w:t>
                  </w:r>
                </w:p>
              </w:tc>
              <w:tc>
                <w:tcPr>
                  <w:tcW w:w="2292" w:type="dxa"/>
                  <w:tcBorders>
                    <w:tl2br w:val="nil"/>
                    <w:tr2bl w:val="nil"/>
                  </w:tcBorders>
                  <w:vAlign w:val="center"/>
                </w:tcPr>
                <w:p>
                  <w:pPr>
                    <w:widowControl/>
                    <w:snapToGrid w:val="0"/>
                    <w:spacing w:line="360" w:lineRule="exact"/>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项目在落实本环评提出的各项污染防治措施的情况下，建成运行后 产生的各污染物经处理后均能达标排放，不会改变当地的大气、声、地表水环境功能，不改变周围环境质量现状，符合环境质量底线要求。</w:t>
                  </w:r>
                </w:p>
              </w:tc>
              <w:tc>
                <w:tcPr>
                  <w:tcW w:w="630" w:type="dxa"/>
                  <w:tcBorders>
                    <w:right w:val="single" w:color="auto" w:sz="4" w:space="0"/>
                    <w:tl2br w:val="nil"/>
                    <w:tr2bl w:val="nil"/>
                  </w:tcBorders>
                  <w:vAlign w:val="center"/>
                </w:tcPr>
                <w:p>
                  <w:pPr>
                    <w:widowControl/>
                    <w:snapToGrid w:val="0"/>
                    <w:spacing w:line="360" w:lineRule="exact"/>
                    <w:jc w:val="center"/>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tcBorders>
                    <w:left w:val="single" w:color="auto" w:sz="4" w:space="0"/>
                    <w:tl2br w:val="nil"/>
                    <w:tr2bl w:val="nil"/>
                  </w:tcBorders>
                  <w:vAlign w:val="center"/>
                </w:tcPr>
                <w:p>
                  <w:pPr>
                    <w:widowControl/>
                    <w:snapToGrid w:val="0"/>
                    <w:spacing w:line="360" w:lineRule="exact"/>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资源利用上线</w:t>
                  </w:r>
                </w:p>
              </w:tc>
              <w:tc>
                <w:tcPr>
                  <w:tcW w:w="4079" w:type="dxa"/>
                  <w:tcBorders>
                    <w:tl2br w:val="nil"/>
                    <w:tr2bl w:val="nil"/>
                  </w:tcBorders>
                  <w:vAlign w:val="center"/>
                </w:tcPr>
                <w:p>
                  <w:pPr>
                    <w:widowControl/>
                    <w:snapToGrid w:val="0"/>
                    <w:spacing w:line="360" w:lineRule="exact"/>
                    <w:jc w:val="center"/>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tc>
              <w:tc>
                <w:tcPr>
                  <w:tcW w:w="2292" w:type="dxa"/>
                  <w:tcBorders>
                    <w:tl2br w:val="nil"/>
                    <w:tr2bl w:val="nil"/>
                  </w:tcBorders>
                  <w:vAlign w:val="center"/>
                </w:tcPr>
                <w:p>
                  <w:pPr>
                    <w:widowControl/>
                    <w:snapToGrid w:val="0"/>
                    <w:spacing w:line="360" w:lineRule="exact"/>
                    <w:jc w:val="both"/>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本项目设施建成以后需投入管理、维护成本，</w:t>
                  </w:r>
                  <w:r>
                    <w:rPr>
                      <w:rFonts w:hint="eastAsia" w:ascii="Times New Roman" w:hAnsi="Times New Roman" w:eastAsia="宋体"/>
                      <w:color w:val="000000" w:themeColor="text1"/>
                      <w:szCs w:val="21"/>
                      <w14:textFill>
                        <w14:solidFill>
                          <w14:schemeClr w14:val="tx1"/>
                        </w14:solidFill>
                      </w14:textFill>
                    </w:rPr>
                    <w:t>本项目仅产生生活用水，</w:t>
                  </w:r>
                  <w:r>
                    <w:rPr>
                      <w:rFonts w:ascii="Times New Roman" w:hAnsi="Times New Roman" w:eastAsia="宋体"/>
                      <w:color w:val="000000" w:themeColor="text1"/>
                      <w:szCs w:val="21"/>
                      <w14:textFill>
                        <w14:solidFill>
                          <w14:schemeClr w14:val="tx1"/>
                        </w14:solidFill>
                      </w14:textFill>
                    </w:rPr>
                    <w:t>仅消耗少量的水资源、电能源</w:t>
                  </w:r>
                  <w:r>
                    <w:rPr>
                      <w:rFonts w:hint="eastAsia" w:ascii="Times New Roman" w:hAnsi="Times New Roman" w:eastAsia="宋体"/>
                      <w:color w:val="000000" w:themeColor="text1"/>
                      <w:szCs w:val="21"/>
                      <w14:textFill>
                        <w14:solidFill>
                          <w14:schemeClr w14:val="tx1"/>
                        </w14:solidFill>
                      </w14:textFill>
                    </w:rPr>
                    <w:t>和燃烧炉燃烧使用的天然气</w:t>
                  </w:r>
                  <w:r>
                    <w:rPr>
                      <w:rFonts w:ascii="Times New Roman" w:hAnsi="Times New Roman" w:eastAsia="宋体"/>
                      <w:color w:val="000000" w:themeColor="text1"/>
                      <w:szCs w:val="21"/>
                      <w14:textFill>
                        <w14:solidFill>
                          <w14:schemeClr w14:val="tx1"/>
                        </w14:solidFill>
                      </w14:textFill>
                    </w:rPr>
                    <w:t>，不会超过当地资源利用上线。</w:t>
                  </w:r>
                </w:p>
              </w:tc>
              <w:tc>
                <w:tcPr>
                  <w:tcW w:w="630" w:type="dxa"/>
                  <w:tcBorders>
                    <w:right w:val="single" w:color="auto" w:sz="4" w:space="0"/>
                    <w:tl2br w:val="nil"/>
                    <w:tr2bl w:val="nil"/>
                  </w:tcBorders>
                  <w:vAlign w:val="center"/>
                </w:tcPr>
                <w:p>
                  <w:pPr>
                    <w:widowControl/>
                    <w:snapToGrid w:val="0"/>
                    <w:spacing w:line="360" w:lineRule="exact"/>
                    <w:jc w:val="center"/>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tcBorders>
                    <w:left w:val="single" w:color="auto" w:sz="4" w:space="0"/>
                    <w:tl2br w:val="nil"/>
                    <w:tr2bl w:val="nil"/>
                  </w:tcBorders>
                  <w:vAlign w:val="center"/>
                </w:tcPr>
                <w:p>
                  <w:pPr>
                    <w:pStyle w:val="19"/>
                    <w:widowControl/>
                    <w:tabs>
                      <w:tab w:val="left" w:pos="5530"/>
                    </w:tabs>
                    <w:adjustRightInd/>
                    <w:spacing w:beforeLines="0" w:afterLines="0" w:line="360" w:lineRule="exact"/>
                    <w:ind w:firstLine="0" w:firstLineChars="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生态环境准入清单</w:t>
                  </w:r>
                </w:p>
              </w:tc>
              <w:tc>
                <w:tcPr>
                  <w:tcW w:w="4079" w:type="dxa"/>
                  <w:tcBorders>
                    <w:tl2br w:val="nil"/>
                    <w:tr2bl w:val="nil"/>
                  </w:tcBorders>
                  <w:vAlign w:val="center"/>
                </w:tcPr>
                <w:p>
                  <w:pPr>
                    <w:pStyle w:val="19"/>
                    <w:widowControl/>
                    <w:tabs>
                      <w:tab w:val="left" w:pos="5530"/>
                    </w:tabs>
                    <w:adjustRightInd/>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tc>
              <w:tc>
                <w:tcPr>
                  <w:tcW w:w="2292" w:type="dxa"/>
                  <w:tcBorders>
                    <w:tl2br w:val="nil"/>
                    <w:tr2bl w:val="nil"/>
                  </w:tcBorders>
                  <w:vAlign w:val="center"/>
                </w:tcPr>
                <w:p>
                  <w:pPr>
                    <w:pStyle w:val="19"/>
                    <w:widowControl/>
                    <w:tabs>
                      <w:tab w:val="left" w:pos="5530"/>
                    </w:tabs>
                    <w:adjustRightInd/>
                    <w:spacing w:beforeLines="0" w:afterLines="0" w:line="360" w:lineRule="exact"/>
                    <w:ind w:firstLine="0" w:firstLineChars="0"/>
                    <w:jc w:val="both"/>
                    <w:rPr>
                      <w:rFonts w:hint="eastAsia" w:ascii="Times New Roman" w:hAnsi="Times New Roman" w:eastAsia="宋体"/>
                      <w:color w:val="000000" w:themeColor="text1"/>
                      <w:sz w:val="21"/>
                      <w:szCs w:val="21"/>
                      <w:lang w:eastAsia="zh-CN"/>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根据2019年11月06日国家发改委第29号令公布的《产业结构调整指导目录（2019年本）》和《云南省工业产业结构调整指导目录（2006年本）》，本项目不属于限制类和淘汰类，符合国家产业政策要求。同时符合《云南省人民政府关于实施“三线一单”生态环境分区管控的意见》（云政发〔2020〕29号）管控要求。综上，项目符合昆明市人民政府关于昆明市“三线一单” 生态环境分区管控的实施意见的要求</w:t>
                  </w: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630" w:type="dxa"/>
                  <w:tcBorders>
                    <w:right w:val="single" w:color="auto" w:sz="4" w:space="0"/>
                    <w:tl2br w:val="nil"/>
                    <w:tr2bl w:val="nil"/>
                  </w:tcBorders>
                  <w:vAlign w:val="center"/>
                </w:tcPr>
                <w:p>
                  <w:pPr>
                    <w:widowControl/>
                    <w:snapToGrid w:val="0"/>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4" w:type="dxa"/>
                  <w:gridSpan w:val="4"/>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olor w:val="000000" w:themeColor="text1"/>
                      <w:szCs w:val="21"/>
                      <w14:textFill>
                        <w14:solidFill>
                          <w14:schemeClr w14:val="tx1"/>
                        </w14:solidFill>
                      </w14:textFill>
                    </w:rPr>
                  </w:pPr>
                  <w:r>
                    <w:rPr>
                      <w:rFonts w:hint="eastAsia" w:ascii="Times New Roman"/>
                      <w:b/>
                      <w:bCs/>
                      <w:color w:val="000000" w:themeColor="text1"/>
                      <w:sz w:val="21"/>
                      <w:szCs w:val="21"/>
                      <w:lang w:val="en-US" w:eastAsia="zh-CN"/>
                      <w14:textFill>
                        <w14:solidFill>
                          <w14:schemeClr w14:val="tx1"/>
                        </w14:solidFill>
                      </w14:textFill>
                    </w:rPr>
                    <w:t>云南晋宁工业园区重点管控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tcBorders>
                    <w:lef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pPr>
                  <w:r>
                    <w:rPr>
                      <w:rFonts w:hint="eastAsia" w:ascii="宋体" w:hAnsi="宋体" w:eastAsia="宋体" w:cs="宋体"/>
                      <w:color w:val="000000"/>
                      <w:kern w:val="0"/>
                      <w:sz w:val="20"/>
                      <w:szCs w:val="20"/>
                      <w:lang w:val="en-US" w:eastAsia="zh-CN" w:bidi="ar"/>
                    </w:rPr>
                    <w:t>空间</w:t>
                  </w:r>
                </w:p>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pPr>
                  <w:r>
                    <w:rPr>
                      <w:rFonts w:hint="eastAsia" w:ascii="宋体" w:hAnsi="宋体" w:eastAsia="宋体" w:cs="宋体"/>
                      <w:color w:val="000000"/>
                      <w:kern w:val="0"/>
                      <w:sz w:val="20"/>
                      <w:szCs w:val="20"/>
                      <w:lang w:val="en-US" w:eastAsia="zh-CN" w:bidi="ar"/>
                    </w:rPr>
                    <w:t>布局</w:t>
                  </w:r>
                </w:p>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kern w:val="0"/>
                      <w:sz w:val="20"/>
                      <w:szCs w:val="20"/>
                      <w:lang w:val="en-US" w:eastAsia="zh-CN" w:bidi="ar"/>
                    </w:rPr>
                    <w:t>约束</w:t>
                  </w:r>
                </w:p>
              </w:tc>
              <w:tc>
                <w:tcPr>
                  <w:tcW w:w="4079" w:type="dxa"/>
                  <w:tcBorders>
                    <w:tl2br w:val="nil"/>
                    <w:tr2bl w:val="nil"/>
                  </w:tcBorders>
                  <w:vAlign w:val="center"/>
                </w:tcPr>
                <w:p>
                  <w:pPr>
                    <w:pStyle w:val="19"/>
                    <w:keepNext w:val="0"/>
                    <w:keepLines w:val="0"/>
                    <w:pageBreakBefore w:val="0"/>
                    <w:widowControl/>
                    <w:tabs>
                      <w:tab w:val="left" w:pos="5530"/>
                    </w:tabs>
                    <w:kinsoku/>
                    <w:wordWrap/>
                    <w:overflowPunct/>
                    <w:topLinePunct w:val="0"/>
                    <w:autoSpaceDE/>
                    <w:autoSpaceDN/>
                    <w:bidi w:val="0"/>
                    <w:adjustRightInd/>
                    <w:spacing w:beforeLines="0" w:afterLines="0" w:line="360" w:lineRule="exact"/>
                    <w:ind w:firstLine="0" w:firstLineChars="0"/>
                    <w:jc w:val="left"/>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（1）重点发展精密机械制造、生物资源加工、精细磷化工以及建材业。</w:t>
                  </w:r>
                </w:p>
                <w:p>
                  <w:pPr>
                    <w:pStyle w:val="19"/>
                    <w:keepNext w:val="0"/>
                    <w:keepLines w:val="0"/>
                    <w:pageBreakBefore w:val="0"/>
                    <w:widowControl/>
                    <w:tabs>
                      <w:tab w:val="left" w:pos="5530"/>
                    </w:tabs>
                    <w:kinsoku/>
                    <w:wordWrap/>
                    <w:overflowPunct/>
                    <w:topLinePunct w:val="0"/>
                    <w:autoSpaceDE/>
                    <w:autoSpaceDN/>
                    <w:bidi w:val="0"/>
                    <w:adjustRightInd/>
                    <w:spacing w:beforeLines="0" w:afterLines="0" w:line="360" w:lineRule="exact"/>
                    <w:ind w:firstLine="0" w:firstLineChars="0"/>
                    <w:jc w:val="left"/>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（2）二街片区和晋城片区调整产业布局，引进大气污染小、噪声污染小的产业，增设绿化隔离带。</w:t>
                  </w:r>
                </w:p>
                <w:p>
                  <w:pPr>
                    <w:pStyle w:val="19"/>
                    <w:keepNext w:val="0"/>
                    <w:keepLines w:val="0"/>
                    <w:pageBreakBefore w:val="0"/>
                    <w:widowControl/>
                    <w:tabs>
                      <w:tab w:val="left" w:pos="5530"/>
                    </w:tabs>
                    <w:kinsoku/>
                    <w:wordWrap/>
                    <w:overflowPunct/>
                    <w:topLinePunct w:val="0"/>
                    <w:autoSpaceDE/>
                    <w:autoSpaceDN/>
                    <w:bidi w:val="0"/>
                    <w:adjustRightInd/>
                    <w:spacing w:beforeLines="0" w:afterLines="0" w:line="360" w:lineRule="exact"/>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（3）晋城片区禁止发展有色冶金行业。</w:t>
                  </w:r>
                </w:p>
              </w:tc>
              <w:tc>
                <w:tcPr>
                  <w:tcW w:w="2292" w:type="dxa"/>
                  <w:tcBorders>
                    <w:tl2br w:val="nil"/>
                    <w:tr2bl w:val="nil"/>
                  </w:tcBorders>
                  <w:vAlign w:val="center"/>
                </w:tcPr>
                <w:p>
                  <w:pPr>
                    <w:pStyle w:val="19"/>
                    <w:keepNext w:val="0"/>
                    <w:keepLines w:val="0"/>
                    <w:pageBreakBefore w:val="0"/>
                    <w:widowControl/>
                    <w:tabs>
                      <w:tab w:val="left" w:pos="5530"/>
                    </w:tabs>
                    <w:kinsoku/>
                    <w:wordWrap/>
                    <w:overflowPunct/>
                    <w:topLinePunct w:val="0"/>
                    <w:autoSpaceDE/>
                    <w:autoSpaceDN/>
                    <w:bidi w:val="0"/>
                    <w:adjustRightInd/>
                    <w:spacing w:beforeLines="0" w:afterLines="0" w:line="360" w:lineRule="exact"/>
                    <w:ind w:firstLine="0" w:firstLineChars="0"/>
                    <w:jc w:val="left"/>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本项目位于二街片区，属于大气污染小的产业，项目</w:t>
                  </w:r>
                  <w:r>
                    <w:rPr>
                      <w:rFonts w:hint="eastAsia" w:ascii="Times New Roman"/>
                      <w:color w:val="000000" w:themeColor="text1"/>
                      <w:sz w:val="21"/>
                      <w:szCs w:val="21"/>
                      <w:lang w:val="en-US" w:eastAsia="zh-CN"/>
                      <w14:textFill>
                        <w14:solidFill>
                          <w14:schemeClr w14:val="tx1"/>
                        </w14:solidFill>
                      </w14:textFill>
                    </w:rPr>
                    <w:t>大管径内外壁抛丸产生的粉尘经脉冲除尘器处理</w:t>
                  </w:r>
                  <w:r>
                    <w:rPr>
                      <w:rFonts w:hint="eastAsia" w:ascii="Times New Roman" w:hAnsi="Times New Roman" w:eastAsia="宋体"/>
                      <w:color w:val="000000" w:themeColor="text1"/>
                      <w:sz w:val="21"/>
                      <w:szCs w:val="21"/>
                      <w14:textFill>
                        <w14:solidFill>
                          <w14:schemeClr w14:val="tx1"/>
                        </w14:solidFill>
                      </w14:textFill>
                    </w:rPr>
                    <w:t>达标后经一根15m高排气筒（DA001）排放</w:t>
                  </w:r>
                  <w:r>
                    <w:rPr>
                      <w:rFonts w:hint="eastAsia" w:ascii="Times New Roman"/>
                      <w:color w:val="000000" w:themeColor="text1"/>
                      <w:sz w:val="21"/>
                      <w:szCs w:val="21"/>
                      <w:lang w:eastAsia="zh-CN"/>
                      <w14:textFill>
                        <w14:solidFill>
                          <w14:schemeClr w14:val="tx1"/>
                        </w14:solidFill>
                      </w14:textFill>
                    </w:rPr>
                    <w:t>；</w:t>
                  </w:r>
                  <w:r>
                    <w:rPr>
                      <w:rFonts w:hint="eastAsia" w:ascii="Times New Roman"/>
                      <w:color w:val="000000" w:themeColor="text1"/>
                      <w:sz w:val="21"/>
                      <w:szCs w:val="21"/>
                      <w:lang w:val="en-US" w:eastAsia="zh-CN"/>
                      <w14:textFill>
                        <w14:solidFill>
                          <w14:schemeClr w14:val="tx1"/>
                        </w14:solidFill>
                      </w14:textFill>
                    </w:rPr>
                    <w:t>小管径内外壁抛丸产生的粉尘经脉冲除尘器处理</w:t>
                  </w:r>
                  <w:r>
                    <w:rPr>
                      <w:rFonts w:hint="eastAsia" w:ascii="Times New Roman" w:hAnsi="Times New Roman" w:eastAsia="宋体"/>
                      <w:color w:val="000000" w:themeColor="text1"/>
                      <w:sz w:val="21"/>
                      <w:szCs w:val="21"/>
                      <w14:textFill>
                        <w14:solidFill>
                          <w14:schemeClr w14:val="tx1"/>
                        </w14:solidFill>
                      </w14:textFill>
                    </w:rPr>
                    <w:t>达标后经一根15m高排气筒（DA00</w:t>
                  </w:r>
                  <w:r>
                    <w:rPr>
                      <w:rFonts w:hint="eastAsia" w:ascii="Times New Roman"/>
                      <w:color w:val="000000" w:themeColor="text1"/>
                      <w:sz w:val="21"/>
                      <w:szCs w:val="21"/>
                      <w:lang w:val="en-US" w:eastAsia="zh-CN"/>
                      <w14:textFill>
                        <w14:solidFill>
                          <w14:schemeClr w14:val="tx1"/>
                        </w14:solidFill>
                      </w14:textFill>
                    </w:rPr>
                    <w:t>2</w:t>
                  </w:r>
                  <w:r>
                    <w:rPr>
                      <w:rFonts w:hint="eastAsia" w:ascii="Times New Roman" w:hAnsi="Times New Roman" w:eastAsia="宋体"/>
                      <w:color w:val="000000" w:themeColor="text1"/>
                      <w:sz w:val="21"/>
                      <w:szCs w:val="21"/>
                      <w14:textFill>
                        <w14:solidFill>
                          <w14:schemeClr w14:val="tx1"/>
                        </w14:solidFill>
                      </w14:textFill>
                    </w:rPr>
                    <w:t>）排放</w:t>
                  </w:r>
                  <w:r>
                    <w:rPr>
                      <w:rFonts w:hint="eastAsia" w:ascii="Times New Roman"/>
                      <w:color w:val="000000" w:themeColor="text1"/>
                      <w:sz w:val="21"/>
                      <w:szCs w:val="21"/>
                      <w:lang w:eastAsia="zh-CN"/>
                      <w14:textFill>
                        <w14:solidFill>
                          <w14:schemeClr w14:val="tx1"/>
                        </w14:solidFill>
                      </w14:textFill>
                    </w:rPr>
                    <w:t>；</w:t>
                  </w:r>
                  <w:r>
                    <w:rPr>
                      <w:rFonts w:hint="eastAsia" w:ascii="Times New Roman"/>
                      <w:color w:val="000000" w:themeColor="text1"/>
                      <w:sz w:val="21"/>
                      <w:szCs w:val="21"/>
                      <w:lang w:val="en-US" w:eastAsia="zh-CN"/>
                      <w14:textFill>
                        <w14:solidFill>
                          <w14:schemeClr w14:val="tx1"/>
                        </w14:solidFill>
                      </w14:textFill>
                    </w:rPr>
                    <w:t>烘干固化和</w:t>
                  </w:r>
                  <w:r>
                    <w:rPr>
                      <w:rFonts w:hint="eastAsia" w:ascii="Times New Roman" w:hAnsi="Times New Roman" w:eastAsia="宋体"/>
                      <w:color w:val="000000" w:themeColor="text1"/>
                      <w:sz w:val="21"/>
                      <w:szCs w:val="21"/>
                      <w14:textFill>
                        <w14:solidFill>
                          <w14:schemeClr w14:val="tx1"/>
                        </w14:solidFill>
                      </w14:textFill>
                    </w:rPr>
                    <w:t>天然气燃烧废气经</w:t>
                  </w:r>
                  <w:r>
                    <w:rPr>
                      <w:rFonts w:hint="eastAsia" w:ascii="Times New Roman"/>
                      <w:color w:val="000000" w:themeColor="text1"/>
                      <w:sz w:val="21"/>
                      <w:szCs w:val="21"/>
                      <w:lang w:val="en-US" w:eastAsia="zh-CN"/>
                      <w14:textFill>
                        <w14:solidFill>
                          <w14:schemeClr w14:val="tx1"/>
                        </w14:solidFill>
                      </w14:textFill>
                    </w:rPr>
                    <w:t>活性炭吸附装置处理后，通过</w:t>
                  </w:r>
                  <w:r>
                    <w:rPr>
                      <w:rFonts w:hint="eastAsia" w:ascii="Times New Roman" w:hAnsi="Times New Roman" w:eastAsia="宋体"/>
                      <w:color w:val="000000" w:themeColor="text1"/>
                      <w:sz w:val="21"/>
                      <w:szCs w:val="21"/>
                      <w14:textFill>
                        <w14:solidFill>
                          <w14:schemeClr w14:val="tx1"/>
                        </w14:solidFill>
                      </w14:textFill>
                    </w:rPr>
                    <w:t>一根15m高的排气筒（DA00</w:t>
                  </w:r>
                  <w:r>
                    <w:rPr>
                      <w:rFonts w:hint="eastAsia" w:ascii="Times New Roman"/>
                      <w:color w:val="000000" w:themeColor="text1"/>
                      <w:sz w:val="21"/>
                      <w:szCs w:val="21"/>
                      <w:lang w:val="en-US" w:eastAsia="zh-CN"/>
                      <w14:textFill>
                        <w14:solidFill>
                          <w14:schemeClr w14:val="tx1"/>
                        </w14:solidFill>
                      </w14:textFill>
                    </w:rPr>
                    <w:t>3</w:t>
                  </w:r>
                  <w:r>
                    <w:rPr>
                      <w:rFonts w:hint="eastAsia" w:ascii="Times New Roman" w:hAnsi="Times New Roman" w:eastAsia="宋体"/>
                      <w:color w:val="000000" w:themeColor="text1"/>
                      <w:sz w:val="21"/>
                      <w:szCs w:val="21"/>
                      <w14:textFill>
                        <w14:solidFill>
                          <w14:schemeClr w14:val="tx1"/>
                        </w14:solidFill>
                      </w14:textFill>
                    </w:rPr>
                    <w:t>）进行排放</w:t>
                  </w:r>
                  <w:r>
                    <w:rPr>
                      <w:rFonts w:hint="eastAsia" w:ascii="Times New Roman"/>
                      <w:color w:val="000000" w:themeColor="text1"/>
                      <w:sz w:val="21"/>
                      <w:szCs w:val="21"/>
                      <w:lang w:eastAsia="zh-CN"/>
                      <w14:textFill>
                        <w14:solidFill>
                          <w14:schemeClr w14:val="tx1"/>
                        </w14:solidFill>
                      </w14:textFill>
                    </w:rPr>
                    <w:t>；喷塑过程粉尘经滤筒除尘器进行处理</w:t>
                  </w:r>
                  <w:r>
                    <w:rPr>
                      <w:rFonts w:hint="eastAsia" w:ascii="Times New Roman"/>
                      <w:color w:val="000000" w:themeColor="text1"/>
                      <w:sz w:val="21"/>
                      <w:szCs w:val="21"/>
                      <w:lang w:val="en-US" w:eastAsia="zh-CN"/>
                      <w14:textFill>
                        <w14:solidFill>
                          <w14:schemeClr w14:val="tx1"/>
                        </w14:solidFill>
                      </w14:textFill>
                    </w:rPr>
                    <w:t>后无组织排放</w:t>
                  </w:r>
                  <w:r>
                    <w:rPr>
                      <w:rFonts w:hint="eastAsia" w:ascii="Times New Roman" w:hAnsi="Times New Roman" w:eastAsia="宋体"/>
                      <w:color w:val="000000" w:themeColor="text1"/>
                      <w:sz w:val="21"/>
                      <w:szCs w:val="21"/>
                      <w14:textFill>
                        <w14:solidFill>
                          <w14:schemeClr w14:val="tx1"/>
                        </w14:solidFill>
                      </w14:textFill>
                    </w:rPr>
                    <w:t>。项目废气均有相应处理措施，能够做到达标排放。</w:t>
                  </w:r>
                </w:p>
              </w:tc>
              <w:tc>
                <w:tcPr>
                  <w:tcW w:w="630" w:type="dxa"/>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tcBorders>
                    <w:lef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污染</w:t>
                  </w:r>
                </w:p>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物排</w:t>
                  </w:r>
                </w:p>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放管</w:t>
                  </w:r>
                </w:p>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控</w:t>
                  </w:r>
                </w:p>
              </w:tc>
              <w:tc>
                <w:tcPr>
                  <w:tcW w:w="4079" w:type="dxa"/>
                  <w:tcBorders>
                    <w:tl2br w:val="nil"/>
                    <w:tr2bl w:val="nil"/>
                  </w:tcBorders>
                  <w:vAlign w:val="center"/>
                </w:tcPr>
                <w:p>
                  <w:pPr>
                    <w:pStyle w:val="19"/>
                    <w:keepNext w:val="0"/>
                    <w:keepLines w:val="0"/>
                    <w:pageBreakBefore w:val="0"/>
                    <w:widowControl/>
                    <w:tabs>
                      <w:tab w:val="left" w:pos="5530"/>
                    </w:tabs>
                    <w:kinsoku/>
                    <w:wordWrap/>
                    <w:overflowPunct/>
                    <w:topLinePunct w:val="0"/>
                    <w:autoSpaceDE/>
                    <w:autoSpaceDN/>
                    <w:bidi w:val="0"/>
                    <w:adjustRightInd/>
                    <w:spacing w:beforeLines="0" w:afterLines="0" w:line="360" w:lineRule="exact"/>
                    <w:ind w:firstLine="0" w:firstLineChars="0"/>
                    <w:jc w:val="left"/>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执行二级空气质量标准，强化污染物排放总量控制，从行业的污染物排放情况分析，矿山将是未来影响区域环境空气质量的主要污染源。</w:t>
                  </w:r>
                </w:p>
              </w:tc>
              <w:tc>
                <w:tcPr>
                  <w:tcW w:w="2292" w:type="dxa"/>
                  <w:tcBorders>
                    <w:tl2br w:val="nil"/>
                    <w:tr2bl w:val="nil"/>
                  </w:tcBorders>
                  <w:vAlign w:val="center"/>
                </w:tcPr>
                <w:p>
                  <w:pPr>
                    <w:pStyle w:val="19"/>
                    <w:keepNext w:val="0"/>
                    <w:keepLines w:val="0"/>
                    <w:pageBreakBefore w:val="0"/>
                    <w:widowControl/>
                    <w:tabs>
                      <w:tab w:val="left" w:pos="5530"/>
                    </w:tabs>
                    <w:kinsoku/>
                    <w:wordWrap/>
                    <w:overflowPunct/>
                    <w:topLinePunct w:val="0"/>
                    <w:autoSpaceDE/>
                    <w:autoSpaceDN/>
                    <w:bidi w:val="0"/>
                    <w:adjustRightInd/>
                    <w:spacing w:beforeLines="0" w:afterLines="0" w:line="360" w:lineRule="exact"/>
                    <w:ind w:firstLine="0" w:firstLineChars="0"/>
                    <w:jc w:val="center"/>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项目区域环境空气质量现状属于达标区，项目运营期间废气能够实现达标排放，不会造成该管控区域环境空气质量降低。</w:t>
                  </w:r>
                </w:p>
              </w:tc>
              <w:tc>
                <w:tcPr>
                  <w:tcW w:w="630" w:type="dxa"/>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tcBorders>
                    <w:lef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环境</w:t>
                  </w:r>
                </w:p>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风险</w:t>
                  </w:r>
                </w:p>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防控</w:t>
                  </w:r>
                </w:p>
              </w:tc>
              <w:tc>
                <w:tcPr>
                  <w:tcW w:w="4079" w:type="dxa"/>
                  <w:tcBorders>
                    <w:tl2br w:val="nil"/>
                    <w:tr2bl w:val="nil"/>
                  </w:tcBorders>
                  <w:vAlign w:val="center"/>
                </w:tcPr>
                <w:p>
                  <w:pPr>
                    <w:pStyle w:val="19"/>
                    <w:keepNext w:val="0"/>
                    <w:keepLines w:val="0"/>
                    <w:pageBreakBefore w:val="0"/>
                    <w:widowControl/>
                    <w:numPr>
                      <w:ilvl w:val="0"/>
                      <w:numId w:val="2"/>
                    </w:numPr>
                    <w:tabs>
                      <w:tab w:val="left" w:pos="5530"/>
                    </w:tabs>
                    <w:kinsoku/>
                    <w:wordWrap/>
                    <w:overflowPunct/>
                    <w:topLinePunct w:val="0"/>
                    <w:autoSpaceDE/>
                    <w:autoSpaceDN/>
                    <w:bidi w:val="0"/>
                    <w:adjustRightInd/>
                    <w:spacing w:beforeLines="0" w:afterLines="0" w:line="360" w:lineRule="exact"/>
                    <w:ind w:firstLine="0" w:firstLineChars="0"/>
                    <w:jc w:val="both"/>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危险废物必须进行集中处置。收集、贮存危险废物，必须按照危险废物标准进行分类，禁止混合收集、贮存、运输、处置性质不相同而未经安全性处置的危险废物，禁止将危险废物混入非危险废物中贮存。</w:t>
                  </w:r>
                </w:p>
                <w:p>
                  <w:pPr>
                    <w:pStyle w:val="19"/>
                    <w:keepNext w:val="0"/>
                    <w:keepLines w:val="0"/>
                    <w:pageBreakBefore w:val="0"/>
                    <w:widowControl/>
                    <w:numPr>
                      <w:ilvl w:val="0"/>
                      <w:numId w:val="0"/>
                    </w:numPr>
                    <w:tabs>
                      <w:tab w:val="left" w:pos="5530"/>
                    </w:tabs>
                    <w:kinsoku/>
                    <w:wordWrap/>
                    <w:overflowPunct/>
                    <w:topLinePunct w:val="0"/>
                    <w:autoSpaceDE/>
                    <w:autoSpaceDN/>
                    <w:bidi w:val="0"/>
                    <w:adjustRightInd/>
                    <w:spacing w:beforeLines="0" w:afterLines="0" w:line="360" w:lineRule="exact"/>
                    <w:jc w:val="both"/>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（2）运输危险废物，必须采取防止污染环境的措施，并遵守国家有关危险废物运输管理的规定。</w:t>
                  </w:r>
                </w:p>
              </w:tc>
              <w:tc>
                <w:tcPr>
                  <w:tcW w:w="2292" w:type="dxa"/>
                  <w:tcBorders>
                    <w:tl2br w:val="nil"/>
                    <w:tr2bl w:val="nil"/>
                  </w:tcBorders>
                  <w:vAlign w:val="center"/>
                </w:tcPr>
                <w:p>
                  <w:pPr>
                    <w:pStyle w:val="19"/>
                    <w:keepNext w:val="0"/>
                    <w:keepLines w:val="0"/>
                    <w:pageBreakBefore w:val="0"/>
                    <w:widowControl/>
                    <w:tabs>
                      <w:tab w:val="left" w:pos="5530"/>
                    </w:tabs>
                    <w:kinsoku/>
                    <w:wordWrap/>
                    <w:overflowPunct/>
                    <w:topLinePunct w:val="0"/>
                    <w:autoSpaceDE/>
                    <w:autoSpaceDN/>
                    <w:bidi w:val="0"/>
                    <w:adjustRightInd/>
                    <w:spacing w:beforeLines="0" w:afterLines="0" w:line="360" w:lineRule="exact"/>
                    <w:ind w:firstLine="0" w:firstLineChars="0"/>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本项目产生的废活性炭、废</w:t>
                  </w:r>
                  <w:r>
                    <w:rPr>
                      <w:rFonts w:hint="eastAsia" w:ascii="Times New Roman"/>
                      <w:color w:val="000000" w:themeColor="text1"/>
                      <w:sz w:val="21"/>
                      <w:szCs w:val="21"/>
                      <w:lang w:val="en-US" w:eastAsia="zh-CN"/>
                      <w14:textFill>
                        <w14:solidFill>
                          <w14:schemeClr w14:val="tx1"/>
                        </w14:solidFill>
                      </w14:textFill>
                    </w:rPr>
                    <w:t>机</w:t>
                  </w:r>
                  <w:r>
                    <w:rPr>
                      <w:rFonts w:hint="eastAsia" w:ascii="Times New Roman" w:hAnsi="Times New Roman" w:eastAsia="宋体"/>
                      <w:color w:val="000000" w:themeColor="text1"/>
                      <w:sz w:val="21"/>
                      <w:szCs w:val="21"/>
                      <w14:textFill>
                        <w14:solidFill>
                          <w14:schemeClr w14:val="tx1"/>
                        </w14:solidFill>
                      </w14:textFill>
                    </w:rPr>
                    <w:t>油等危险废物经项目内设置的危废暂存间进行暂存后委托有危废处置资质的单位定期清运处置。危险废物贮存及运输按照《危险废物贮存污染控制标准》（GB18597-2023）和《危险废物收集、贮存、运输技术规范》（HJ2025-2012）相关要求进行。</w:t>
                  </w:r>
                </w:p>
              </w:tc>
              <w:tc>
                <w:tcPr>
                  <w:tcW w:w="630" w:type="dxa"/>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tcBorders>
                    <w:lef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资源</w:t>
                  </w:r>
                </w:p>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开发</w:t>
                  </w:r>
                </w:p>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效率</w:t>
                  </w:r>
                </w:p>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要求</w:t>
                  </w:r>
                </w:p>
              </w:tc>
              <w:tc>
                <w:tcPr>
                  <w:tcW w:w="4079" w:type="dxa"/>
                  <w:tcBorders>
                    <w:tl2br w:val="nil"/>
                    <w:tr2bl w:val="nil"/>
                  </w:tcBorders>
                  <w:vAlign w:val="center"/>
                </w:tcPr>
                <w:p>
                  <w:pPr>
                    <w:pStyle w:val="19"/>
                    <w:keepNext w:val="0"/>
                    <w:keepLines w:val="0"/>
                    <w:pageBreakBefore w:val="0"/>
                    <w:widowControl/>
                    <w:numPr>
                      <w:ilvl w:val="0"/>
                      <w:numId w:val="0"/>
                    </w:numPr>
                    <w:tabs>
                      <w:tab w:val="left" w:pos="5530"/>
                    </w:tabs>
                    <w:kinsoku/>
                    <w:wordWrap/>
                    <w:overflowPunct/>
                    <w:topLinePunct w:val="0"/>
                    <w:autoSpaceDE/>
                    <w:autoSpaceDN/>
                    <w:bidi w:val="0"/>
                    <w:adjustRightInd/>
                    <w:spacing w:beforeLines="0" w:afterLines="0" w:line="360" w:lineRule="exact"/>
                    <w:jc w:val="both"/>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禁止新建、扩建采用非清洁燃料的项目和设施。</w:t>
                  </w:r>
                </w:p>
              </w:tc>
              <w:tc>
                <w:tcPr>
                  <w:tcW w:w="2292" w:type="dxa"/>
                  <w:tcBorders>
                    <w:tl2br w:val="nil"/>
                    <w:tr2bl w:val="nil"/>
                  </w:tcBorders>
                  <w:vAlign w:val="center"/>
                </w:tcPr>
                <w:p>
                  <w:pPr>
                    <w:pStyle w:val="19"/>
                    <w:keepNext w:val="0"/>
                    <w:keepLines w:val="0"/>
                    <w:pageBreakBefore w:val="0"/>
                    <w:widowControl/>
                    <w:tabs>
                      <w:tab w:val="left" w:pos="5530"/>
                    </w:tabs>
                    <w:kinsoku/>
                    <w:wordWrap/>
                    <w:overflowPunct/>
                    <w:topLinePunct w:val="0"/>
                    <w:autoSpaceDE/>
                    <w:autoSpaceDN/>
                    <w:bidi w:val="0"/>
                    <w:adjustRightInd/>
                    <w:spacing w:beforeLines="0" w:afterLines="0" w:line="360" w:lineRule="exact"/>
                    <w:ind w:firstLine="0" w:firstLineChars="0"/>
                    <w:jc w:val="left"/>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项目生产设备主要使用电为能源，</w:t>
                  </w:r>
                  <w:r>
                    <w:rPr>
                      <w:rFonts w:hint="eastAsia" w:ascii="Times New Roman"/>
                      <w:color w:val="000000" w:themeColor="text1"/>
                      <w:sz w:val="21"/>
                      <w:szCs w:val="21"/>
                      <w:lang w:val="en-US" w:eastAsia="zh-CN"/>
                      <w14:textFill>
                        <w14:solidFill>
                          <w14:schemeClr w14:val="tx1"/>
                        </w14:solidFill>
                      </w14:textFill>
                    </w:rPr>
                    <w:t>预热及</w:t>
                  </w:r>
                  <w:r>
                    <w:rPr>
                      <w:rFonts w:hint="eastAsia" w:ascii="Times New Roman" w:hAnsi="Times New Roman" w:eastAsia="宋体"/>
                      <w:color w:val="000000" w:themeColor="text1"/>
                      <w:sz w:val="21"/>
                      <w:szCs w:val="21"/>
                      <w14:textFill>
                        <w14:solidFill>
                          <w14:schemeClr w14:val="tx1"/>
                        </w14:solidFill>
                      </w14:textFill>
                    </w:rPr>
                    <w:t>烘干过程采用管道天然气为燃料，均属于清洁能源。</w:t>
                  </w:r>
                </w:p>
              </w:tc>
              <w:tc>
                <w:tcPr>
                  <w:tcW w:w="630" w:type="dxa"/>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符合</w:t>
                  </w:r>
                </w:p>
              </w:tc>
            </w:tr>
          </w:tbl>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cs="宋体"/>
                <w:bCs/>
                <w:color w:val="000000" w:themeColor="text1"/>
                <w:sz w:val="24"/>
                <w:lang w:val="en-US" w:eastAsia="zh-CN"/>
                <w14:textFill>
                  <w14:solidFill>
                    <w14:schemeClr w14:val="tx1"/>
                  </w14:solidFill>
                </w14:textFill>
              </w:rPr>
              <w:t>综上，</w:t>
            </w:r>
            <w:r>
              <w:rPr>
                <w:rFonts w:hint="eastAsia" w:ascii="Times New Roman" w:hAnsi="Times New Roman" w:eastAsia="宋体" w:cs="宋体"/>
                <w:bCs/>
                <w:color w:val="000000" w:themeColor="text1"/>
                <w:sz w:val="24"/>
                <w14:textFill>
                  <w14:solidFill>
                    <w14:schemeClr w14:val="tx1"/>
                  </w14:solidFill>
                </w14:textFill>
              </w:rPr>
              <w:t>项目符合《昆明市人民政府关于昆明市“三线一单”生态环境分区管控的实施意见》（昆政发〔2021〕21号）</w:t>
            </w:r>
            <w:r>
              <w:rPr>
                <w:rFonts w:hint="eastAsia" w:ascii="Times New Roman" w:hAnsi="Times New Roman" w:eastAsia="宋体" w:cs="宋体"/>
                <w:color w:val="000000" w:themeColor="text1"/>
                <w:sz w:val="24"/>
                <w14:textFill>
                  <w14:solidFill>
                    <w14:schemeClr w14:val="tx1"/>
                  </w14:solidFill>
                </w14:textFill>
              </w:rPr>
              <w:t>的相关要求。</w:t>
            </w:r>
          </w:p>
          <w:p>
            <w:pPr>
              <w:adjustRightInd w:val="0"/>
              <w:snapToGrid w:val="0"/>
              <w:spacing w:line="360" w:lineRule="auto"/>
              <w:ind w:firstLine="482" w:firstLineChars="200"/>
              <w:rPr>
                <w:rFonts w:ascii="Times New Roman" w:hAnsi="Times New Roman" w:eastAsia="宋体" w:cs="宋体"/>
                <w:b/>
                <w:color w:val="000000" w:themeColor="text1"/>
                <w:sz w:val="24"/>
                <w14:textFill>
                  <w14:solidFill>
                    <w14:schemeClr w14:val="tx1"/>
                  </w14:solidFill>
                </w14:textFill>
              </w:rPr>
            </w:pPr>
            <w:r>
              <w:rPr>
                <w:rFonts w:hint="eastAsia" w:ascii="Times New Roman" w:hAnsi="Times New Roman" w:eastAsia="宋体" w:cs="宋体"/>
                <w:b/>
                <w:color w:val="000000" w:themeColor="text1"/>
                <w:sz w:val="24"/>
                <w14:textFill>
                  <w14:solidFill>
                    <w14:schemeClr w14:val="tx1"/>
                  </w14:solidFill>
                </w14:textFill>
              </w:rPr>
              <w:t>3.项目与《长江经济带发展负面清单指南（试行，2022年版）》符合性分析</w:t>
            </w:r>
          </w:p>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根据2022年1月19日推动长江经济带发展领导小组办公室发布的关于印发《长江经济带发展负面清单指南（试行，2022年版）》的通知（长江办〔2022〕7号）可知，本项目与《长江经济带发展负面清单指南（试行，2022年版）》的符合性分析如表1-</w:t>
            </w:r>
            <w:r>
              <w:rPr>
                <w:rFonts w:hint="eastAsia" w:cs="宋体"/>
                <w:color w:val="000000" w:themeColor="text1"/>
                <w:sz w:val="24"/>
                <w:lang w:val="en-US" w:eastAsia="zh-CN"/>
                <w14:textFill>
                  <w14:solidFill>
                    <w14:schemeClr w14:val="tx1"/>
                  </w14:solidFill>
                </w14:textFill>
              </w:rPr>
              <w:t>5</w:t>
            </w:r>
            <w:r>
              <w:rPr>
                <w:rFonts w:hint="eastAsia" w:ascii="Times New Roman" w:hAnsi="Times New Roman" w:eastAsia="宋体" w:cs="宋体"/>
                <w:color w:val="000000" w:themeColor="text1"/>
                <w:sz w:val="24"/>
                <w14:textFill>
                  <w14:solidFill>
                    <w14:schemeClr w14:val="tx1"/>
                  </w14:solidFill>
                </w14:textFill>
              </w:rPr>
              <w:t>所示。</w:t>
            </w:r>
          </w:p>
          <w:p>
            <w:pPr>
              <w:spacing w:line="360" w:lineRule="auto"/>
              <w:jc w:val="center"/>
              <w:rPr>
                <w:rFonts w:ascii="Times New Roman" w:hAnsi="Times New Roman" w:eastAsia="宋体" w:cs="宋体"/>
                <w:b/>
                <w:bCs/>
                <w:color w:val="000000" w:themeColor="text1"/>
                <w14:textFill>
                  <w14:solidFill>
                    <w14:schemeClr w14:val="tx1"/>
                  </w14:solidFill>
                </w14:textFill>
              </w:rPr>
            </w:pPr>
            <w:r>
              <w:rPr>
                <w:rFonts w:hint="eastAsia" w:ascii="Times New Roman" w:hAnsi="Times New Roman" w:eastAsia="宋体" w:cs="宋体"/>
                <w:b/>
                <w:bCs/>
                <w:color w:val="000000" w:themeColor="text1"/>
                <w14:textFill>
                  <w14:solidFill>
                    <w14:schemeClr w14:val="tx1"/>
                  </w14:solidFill>
                </w14:textFill>
              </w:rPr>
              <w:t>表1-</w:t>
            </w:r>
            <w:r>
              <w:rPr>
                <w:rFonts w:hint="eastAsia" w:cs="宋体"/>
                <w:b/>
                <w:bCs/>
                <w:color w:val="000000" w:themeColor="text1"/>
                <w:lang w:val="en-US" w:eastAsia="zh-CN"/>
                <w14:textFill>
                  <w14:solidFill>
                    <w14:schemeClr w14:val="tx1"/>
                  </w14:solidFill>
                </w14:textFill>
              </w:rPr>
              <w:t>5</w:t>
            </w:r>
            <w:r>
              <w:rPr>
                <w:rFonts w:hint="eastAsia" w:ascii="Times New Roman" w:hAnsi="Times New Roman" w:eastAsia="宋体" w:cs="宋体"/>
                <w:b/>
                <w:bCs/>
                <w:color w:val="000000" w:themeColor="text1"/>
                <w14:textFill>
                  <w14:solidFill>
                    <w14:schemeClr w14:val="tx1"/>
                  </w14:solidFill>
                </w14:textFill>
              </w:rPr>
              <w:t xml:space="preserve">  项目与《长江经济带发展负面清单指南（试行，2022年版）》的符合性分析</w:t>
            </w:r>
          </w:p>
          <w:tbl>
            <w:tblPr>
              <w:tblStyle w:val="14"/>
              <w:tblW w:w="7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3826"/>
              <w:gridCol w:w="2391"/>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88" w:type="dxa"/>
                  <w:vAlign w:val="center"/>
                </w:tcPr>
                <w:p>
                  <w:pPr>
                    <w:spacing w:line="360" w:lineRule="exact"/>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序号</w:t>
                  </w:r>
                </w:p>
              </w:tc>
              <w:tc>
                <w:tcPr>
                  <w:tcW w:w="3826" w:type="dxa"/>
                  <w:vAlign w:val="center"/>
                </w:tcPr>
                <w:p>
                  <w:pPr>
                    <w:spacing w:line="360" w:lineRule="exact"/>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长江办〔2022〕7号文件要求</w:t>
                  </w:r>
                </w:p>
              </w:tc>
              <w:tc>
                <w:tcPr>
                  <w:tcW w:w="2391" w:type="dxa"/>
                  <w:vAlign w:val="center"/>
                </w:tcPr>
                <w:p>
                  <w:pPr>
                    <w:spacing w:line="360" w:lineRule="exact"/>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本项目情况</w:t>
                  </w:r>
                </w:p>
              </w:tc>
              <w:tc>
                <w:tcPr>
                  <w:tcW w:w="891" w:type="dxa"/>
                  <w:vAlign w:val="center"/>
                </w:tcPr>
                <w:p>
                  <w:pPr>
                    <w:spacing w:line="360" w:lineRule="exact"/>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68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1</w:t>
                  </w:r>
                </w:p>
              </w:tc>
              <w:tc>
                <w:tcPr>
                  <w:tcW w:w="3826" w:type="dxa"/>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禁止建设不符合全国和省级港口布局规划以及港口总体规划的码头项目，禁止建设不符合《长江干线过江通道布局规划》的过长江通道项目。</w:t>
                  </w:r>
                </w:p>
              </w:tc>
              <w:tc>
                <w:tcPr>
                  <w:tcW w:w="2391"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项目不涉及码头和长江通道项目。</w:t>
                  </w:r>
                </w:p>
              </w:tc>
              <w:tc>
                <w:tcPr>
                  <w:tcW w:w="891"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68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2</w:t>
                  </w:r>
                </w:p>
              </w:tc>
              <w:tc>
                <w:tcPr>
                  <w:tcW w:w="3826" w:type="dxa"/>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禁止在自然保护区核心区、缓冲区的岸线和河段范围内投资建设旅游和生产经营项目。禁止在风景名胜区核心景区的岸线和河段范围内投资建设风景名胜资源保护无关的项目。</w:t>
                  </w:r>
                </w:p>
              </w:tc>
              <w:tc>
                <w:tcPr>
                  <w:tcW w:w="2391"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项目不涉及自然保护区和风景名胜区。</w:t>
                  </w:r>
                </w:p>
              </w:tc>
              <w:tc>
                <w:tcPr>
                  <w:tcW w:w="891"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8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3</w:t>
                  </w:r>
                </w:p>
              </w:tc>
              <w:tc>
                <w:tcPr>
                  <w:tcW w:w="3826" w:type="dxa"/>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2391"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项目不涉及饮用水水源保护区。</w:t>
                  </w:r>
                </w:p>
              </w:tc>
              <w:tc>
                <w:tcPr>
                  <w:tcW w:w="891"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8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4</w:t>
                  </w:r>
                </w:p>
              </w:tc>
              <w:tc>
                <w:tcPr>
                  <w:tcW w:w="3826"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2391"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本项目不涉及水产种质资源保护区和国家湿地公园。</w:t>
                  </w:r>
                </w:p>
              </w:tc>
              <w:tc>
                <w:tcPr>
                  <w:tcW w:w="891"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68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5</w:t>
                  </w:r>
                </w:p>
              </w:tc>
              <w:tc>
                <w:tcPr>
                  <w:tcW w:w="3826" w:type="dxa"/>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2391" w:type="dxa"/>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项目不涉及《长江岸线保护和开发利用总体规划》划定的岸线保护区和保留区，《全国重要江河湖泊水功能区划》划定的河段及湖泊保护区、保留区。</w:t>
                  </w:r>
                </w:p>
              </w:tc>
              <w:tc>
                <w:tcPr>
                  <w:tcW w:w="891"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8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6</w:t>
                  </w:r>
                </w:p>
              </w:tc>
              <w:tc>
                <w:tcPr>
                  <w:tcW w:w="3826" w:type="dxa"/>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禁止未经许可在长江干支流及湖泊新设、改设或扩大排污口。</w:t>
                  </w:r>
                </w:p>
              </w:tc>
              <w:tc>
                <w:tcPr>
                  <w:tcW w:w="2391" w:type="dxa"/>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项目不涉及在长江干支流及湖泊新设、改设或扩大排污口。</w:t>
                  </w:r>
                </w:p>
              </w:tc>
              <w:tc>
                <w:tcPr>
                  <w:tcW w:w="891"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8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7</w:t>
                  </w:r>
                </w:p>
              </w:tc>
              <w:tc>
                <w:tcPr>
                  <w:tcW w:w="3826" w:type="dxa"/>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禁止在“一江一口两湖七河”和332个水生生物保护区开展生产性捕捞。</w:t>
                  </w:r>
                </w:p>
              </w:tc>
              <w:tc>
                <w:tcPr>
                  <w:tcW w:w="2391" w:type="dxa"/>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项目不涉及在“一江一口两湖七河”和332个水生生物保护区开展生产性捕捞。</w:t>
                  </w:r>
                </w:p>
              </w:tc>
              <w:tc>
                <w:tcPr>
                  <w:tcW w:w="891"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68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8</w:t>
                  </w:r>
                </w:p>
              </w:tc>
              <w:tc>
                <w:tcPr>
                  <w:tcW w:w="3826" w:type="dxa"/>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2391"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项目不涉及在长江干支流、重要湖泊岸线一公里范围内新建、扩建化工园区和化工项目。不涉及在长江干流岸线三公里范围内和重要支流岸线一公里范围内新建、改建、扩建尾矿库、冶炼渣库和磷石膏库。</w:t>
                  </w:r>
                </w:p>
              </w:tc>
              <w:tc>
                <w:tcPr>
                  <w:tcW w:w="891"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8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9</w:t>
                  </w:r>
                </w:p>
              </w:tc>
              <w:tc>
                <w:tcPr>
                  <w:tcW w:w="3826" w:type="dxa"/>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禁止在合规园区外新建、扩建钢铁、石化、化工、焦化、建材、有色、制浆造纸等高污染项目。</w:t>
                  </w:r>
                </w:p>
              </w:tc>
              <w:tc>
                <w:tcPr>
                  <w:tcW w:w="2391"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项目不属于钢铁、石化、化工、焦化、建材、有色、制浆造纸等高污染项目。</w:t>
                  </w:r>
                </w:p>
              </w:tc>
              <w:tc>
                <w:tcPr>
                  <w:tcW w:w="891"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8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10</w:t>
                  </w:r>
                </w:p>
              </w:tc>
              <w:tc>
                <w:tcPr>
                  <w:tcW w:w="3826" w:type="dxa"/>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禁止新建、扩建不符合国家石化、现代煤化工等产业布局规划的项目。</w:t>
                  </w:r>
                </w:p>
              </w:tc>
              <w:tc>
                <w:tcPr>
                  <w:tcW w:w="2391"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本项目不属于石化、现代煤化工等项目。</w:t>
                  </w:r>
                </w:p>
              </w:tc>
              <w:tc>
                <w:tcPr>
                  <w:tcW w:w="891"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68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11</w:t>
                  </w:r>
                </w:p>
              </w:tc>
              <w:tc>
                <w:tcPr>
                  <w:tcW w:w="3826" w:type="dxa"/>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禁止新建、扩建法律法规和相关政策明令禁止的落后产能项目。禁止新建、扩建不符合国家产能置换要求的严重过剩产能行业的项目。禁止新建、扩建不符合要求的高能耗高排放项目。</w:t>
                  </w:r>
                </w:p>
              </w:tc>
              <w:tc>
                <w:tcPr>
                  <w:tcW w:w="2391"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项目为</w:t>
                  </w:r>
                  <w:r>
                    <w:rPr>
                      <w:rFonts w:hint="eastAsia" w:ascii="Times New Roman" w:hAnsi="Times New Roman" w:eastAsia="宋体" w:cs="宋体"/>
                      <w:color w:val="000000" w:themeColor="text1"/>
                      <w:szCs w:val="21"/>
                      <w:lang w:val="en-US" w:eastAsia="zh-CN"/>
                      <w14:textFill>
                        <w14:solidFill>
                          <w14:schemeClr w14:val="tx1"/>
                        </w14:solidFill>
                      </w14:textFill>
                    </w:rPr>
                    <w:t>涂塑钢管</w:t>
                  </w:r>
                  <w:r>
                    <w:rPr>
                      <w:rFonts w:hint="eastAsia" w:ascii="Times New Roman" w:hAnsi="Times New Roman" w:eastAsia="宋体" w:cs="宋体"/>
                      <w:color w:val="000000" w:themeColor="text1"/>
                      <w:szCs w:val="21"/>
                      <w14:textFill>
                        <w14:solidFill>
                          <w14:schemeClr w14:val="tx1"/>
                        </w14:solidFill>
                      </w14:textFill>
                    </w:rPr>
                    <w:t>，项目不属于产业政策中的限制和淘汰类行业，本项目所选设备、工艺均未列入《淘汰落后生产力、工艺和产品目录》中，因此，项目的建设符合国家现行产业政策。</w:t>
                  </w:r>
                </w:p>
              </w:tc>
              <w:tc>
                <w:tcPr>
                  <w:tcW w:w="891"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jc w:val="center"/>
              </w:trPr>
              <w:tc>
                <w:tcPr>
                  <w:tcW w:w="68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12</w:t>
                  </w:r>
                </w:p>
              </w:tc>
              <w:tc>
                <w:tcPr>
                  <w:tcW w:w="3826" w:type="dxa"/>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法律法规及相关政策文件有更加严格规定的从其规定。</w:t>
                  </w:r>
                </w:p>
              </w:tc>
              <w:tc>
                <w:tcPr>
                  <w:tcW w:w="2391"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针对本项目法律法规及相关政策文件有更加严格规定的从其规定。</w:t>
                  </w:r>
                </w:p>
              </w:tc>
              <w:tc>
                <w:tcPr>
                  <w:tcW w:w="891"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bl>
          <w:p>
            <w:pPr>
              <w:widowControl/>
              <w:ind w:firstLine="300" w:firstLineChars="200"/>
              <w:jc w:val="left"/>
              <w:rPr>
                <w:rFonts w:ascii="Times New Roman" w:hAnsi="Times New Roman" w:eastAsia="宋体" w:cs="宋体"/>
                <w:color w:val="000000" w:themeColor="text1"/>
                <w:sz w:val="15"/>
                <w:szCs w:val="15"/>
                <w14:textFill>
                  <w14:solidFill>
                    <w14:schemeClr w14:val="tx1"/>
                  </w14:solidFill>
                </w14:textFill>
              </w:rPr>
            </w:pPr>
          </w:p>
          <w:p>
            <w:pPr>
              <w:widowControl/>
              <w:spacing w:line="360" w:lineRule="auto"/>
              <w:ind w:firstLine="480" w:firstLineChars="200"/>
              <w:jc w:val="left"/>
              <w:rPr>
                <w:rFonts w:hint="eastAsia"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根据表1-</w:t>
            </w:r>
            <w:r>
              <w:rPr>
                <w:rFonts w:hint="eastAsia" w:cs="宋体"/>
                <w:color w:val="000000" w:themeColor="text1"/>
                <w:sz w:val="24"/>
                <w:lang w:val="en-US" w:eastAsia="zh-CN"/>
                <w14:textFill>
                  <w14:solidFill>
                    <w14:schemeClr w14:val="tx1"/>
                  </w14:solidFill>
                </w14:textFill>
              </w:rPr>
              <w:t>5</w:t>
            </w:r>
            <w:r>
              <w:rPr>
                <w:rFonts w:hint="eastAsia" w:ascii="Times New Roman" w:hAnsi="Times New Roman" w:eastAsia="宋体" w:cs="宋体"/>
                <w:color w:val="000000" w:themeColor="text1"/>
                <w:sz w:val="24"/>
                <w14:textFill>
                  <w14:solidFill>
                    <w14:schemeClr w14:val="tx1"/>
                  </w14:solidFill>
                </w14:textFill>
              </w:rPr>
              <w:t>，项目的建设符合《长江经济带发展负面清单指南（试行，2022年版）》的有关要求。</w:t>
            </w:r>
          </w:p>
          <w:p>
            <w:pPr>
              <w:widowControl/>
              <w:spacing w:line="360" w:lineRule="auto"/>
              <w:ind w:firstLine="482" w:firstLineChars="200"/>
              <w:jc w:val="left"/>
              <w:rPr>
                <w:rFonts w:hint="eastAsia"/>
                <w:b/>
                <w:bCs/>
                <w:sz w:val="24"/>
                <w:szCs w:val="24"/>
                <w:lang w:val="en-US" w:eastAsia="zh-CN"/>
              </w:rPr>
            </w:pPr>
            <w:r>
              <w:rPr>
                <w:rFonts w:hint="eastAsia"/>
                <w:b/>
                <w:bCs/>
                <w:sz w:val="24"/>
                <w:szCs w:val="24"/>
                <w:lang w:val="en-US" w:eastAsia="zh-CN"/>
              </w:rPr>
              <w:t>4.）与《云南省长江经济带发展负面清单指南实施细则（试行，2022</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b/>
                <w:bCs/>
                <w:sz w:val="24"/>
                <w:szCs w:val="24"/>
                <w:lang w:val="en-US" w:eastAsia="zh-CN"/>
              </w:rPr>
            </w:pPr>
            <w:r>
              <w:rPr>
                <w:rFonts w:hint="eastAsia"/>
                <w:b/>
                <w:bCs/>
                <w:sz w:val="24"/>
                <w:szCs w:val="24"/>
                <w:lang w:val="en-US" w:eastAsia="zh-CN"/>
              </w:rPr>
              <w:t>年版）》的符合性分析</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pacing w:val="6"/>
                <w:sz w:val="24"/>
                <w:szCs w:val="24"/>
              </w:rPr>
            </w:pPr>
            <w:r>
              <w:rPr>
                <w:rFonts w:hint="eastAsia" w:eastAsia="宋体"/>
                <w:spacing w:val="6"/>
                <w:sz w:val="24"/>
                <w:szCs w:val="24"/>
              </w:rPr>
              <w:t>本项目与《云南省长江经济带发展负面清单指南实施细则（试行，2022年版）》的符合性分析见下表：</w:t>
            </w:r>
          </w:p>
          <w:p>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b/>
                <w:bCs/>
                <w:spacing w:val="6"/>
                <w:sz w:val="21"/>
                <w:szCs w:val="21"/>
              </w:rPr>
            </w:pPr>
            <w:r>
              <w:rPr>
                <w:rFonts w:hint="eastAsia" w:eastAsia="宋体"/>
                <w:b/>
                <w:bCs/>
                <w:spacing w:val="6"/>
                <w:sz w:val="21"/>
                <w:szCs w:val="21"/>
              </w:rPr>
              <w:t>表 1-</w:t>
            </w:r>
            <w:r>
              <w:rPr>
                <w:rFonts w:hint="eastAsia" w:eastAsia="宋体"/>
                <w:b/>
                <w:bCs/>
                <w:spacing w:val="6"/>
                <w:sz w:val="21"/>
                <w:szCs w:val="21"/>
                <w:lang w:val="en-US" w:eastAsia="zh-CN"/>
              </w:rPr>
              <w:t>6</w:t>
            </w:r>
            <w:r>
              <w:rPr>
                <w:rFonts w:hint="eastAsia" w:eastAsia="宋体"/>
                <w:b/>
                <w:bCs/>
                <w:spacing w:val="6"/>
                <w:sz w:val="21"/>
                <w:szCs w:val="21"/>
              </w:rPr>
              <w:t xml:space="preserve"> 与《云南省长江经济带发展负面清单指南实施细则（试行，2022年版）》的符合性分析</w:t>
            </w:r>
          </w:p>
          <w:tbl>
            <w:tblPr>
              <w:tblStyle w:val="14"/>
              <w:tblW w:w="7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3310"/>
              <w:gridCol w:w="2944"/>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b/>
                      <w:bCs/>
                      <w:spacing w:val="6"/>
                      <w:sz w:val="21"/>
                      <w:szCs w:val="21"/>
                      <w:vertAlign w:val="baseline"/>
                      <w:lang w:val="en-US" w:eastAsia="zh-CN"/>
                    </w:rPr>
                  </w:pPr>
                  <w:r>
                    <w:rPr>
                      <w:rFonts w:hint="eastAsia" w:eastAsia="宋体"/>
                      <w:b/>
                      <w:bCs/>
                      <w:spacing w:val="6"/>
                      <w:sz w:val="21"/>
                      <w:szCs w:val="21"/>
                      <w:vertAlign w:val="baseline"/>
                      <w:lang w:val="en-US" w:eastAsia="zh-CN"/>
                    </w:rPr>
                    <w:t>序号</w:t>
                  </w:r>
                </w:p>
              </w:tc>
              <w:tc>
                <w:tcPr>
                  <w:tcW w:w="331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eastAsia="宋体"/>
                      <w:b/>
                      <w:bCs/>
                      <w:spacing w:val="6"/>
                      <w:sz w:val="21"/>
                      <w:szCs w:val="21"/>
                      <w:vertAlign w:val="baseline"/>
                      <w:lang w:val="en-US" w:eastAsia="zh-CN"/>
                    </w:rPr>
                  </w:pPr>
                  <w:r>
                    <w:rPr>
                      <w:rFonts w:hint="eastAsia" w:eastAsia="宋体"/>
                      <w:b/>
                      <w:bCs/>
                      <w:spacing w:val="6"/>
                      <w:sz w:val="21"/>
                      <w:szCs w:val="21"/>
                      <w:vertAlign w:val="baseline"/>
                      <w:lang w:val="en-US" w:eastAsia="zh-CN"/>
                    </w:rPr>
                    <w:t>实施细则</w:t>
                  </w:r>
                </w:p>
              </w:tc>
              <w:tc>
                <w:tcPr>
                  <w:tcW w:w="2944"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b/>
                      <w:bCs/>
                      <w:spacing w:val="6"/>
                      <w:sz w:val="21"/>
                      <w:szCs w:val="21"/>
                      <w:vertAlign w:val="baseline"/>
                      <w:lang w:val="en-US" w:eastAsia="zh-CN"/>
                    </w:rPr>
                  </w:pPr>
                  <w:r>
                    <w:rPr>
                      <w:rFonts w:hint="eastAsia" w:eastAsia="宋体"/>
                      <w:b/>
                      <w:bCs/>
                      <w:spacing w:val="6"/>
                      <w:sz w:val="21"/>
                      <w:szCs w:val="21"/>
                      <w:vertAlign w:val="baseline"/>
                      <w:lang w:val="en-US" w:eastAsia="zh-CN"/>
                    </w:rPr>
                    <w:t>本项目</w:t>
                  </w:r>
                </w:p>
              </w:tc>
              <w:tc>
                <w:tcPr>
                  <w:tcW w:w="959"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b/>
                      <w:bCs/>
                      <w:spacing w:val="6"/>
                      <w:sz w:val="21"/>
                      <w:szCs w:val="21"/>
                      <w:vertAlign w:val="baseline"/>
                      <w:lang w:val="en-US" w:eastAsia="zh-CN"/>
                    </w:rPr>
                  </w:pPr>
                  <w:r>
                    <w:rPr>
                      <w:rFonts w:hint="eastAsia" w:eastAsia="宋体"/>
                      <w:b/>
                      <w:bCs/>
                      <w:spacing w:val="6"/>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pacing w:val="6"/>
                      <w:sz w:val="21"/>
                      <w:szCs w:val="21"/>
                      <w:vertAlign w:val="baseline"/>
                    </w:rPr>
                  </w:pPr>
                </w:p>
                <w:p>
                  <w:pPr>
                    <w:bidi w:val="0"/>
                    <w:jc w:val="center"/>
                    <w:rPr>
                      <w:rFonts w:hint="eastAsia" w:eastAsia="宋体"/>
                      <w:lang w:val="en-US" w:eastAsia="zh-CN"/>
                    </w:rPr>
                  </w:pPr>
                  <w:r>
                    <w:rPr>
                      <w:rFonts w:hint="eastAsia"/>
                      <w:lang w:val="en-US" w:eastAsia="zh-CN"/>
                    </w:rPr>
                    <w:t>1</w:t>
                  </w:r>
                </w:p>
              </w:tc>
              <w:tc>
                <w:tcPr>
                  <w:tcW w:w="331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rPr>
                    <w:t>禁止新建、改建和扩建不符合《全国内河航道与港口布局规划》等全国港口规划和《昭通市港口码头岸线规划（金沙江段</w:t>
                  </w:r>
                </w:p>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rPr>
                    <w:t>2019年—2035年）》、《景洪港总体规划（2019—2035年）》等州（市）级以上港口布局规划以及港口总体规划的码头项目。</w:t>
                  </w:r>
                </w:p>
              </w:tc>
              <w:tc>
                <w:tcPr>
                  <w:tcW w:w="2944"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eastAsia="宋体"/>
                      <w:spacing w:val="6"/>
                      <w:sz w:val="21"/>
                      <w:szCs w:val="21"/>
                      <w:vertAlign w:val="baseline"/>
                      <w:lang w:val="en-US" w:eastAsia="zh-CN"/>
                    </w:rPr>
                  </w:pPr>
                  <w:r>
                    <w:rPr>
                      <w:rFonts w:hint="eastAsia" w:eastAsia="宋体"/>
                      <w:spacing w:val="6"/>
                      <w:sz w:val="21"/>
                      <w:szCs w:val="21"/>
                      <w:vertAlign w:val="baseline"/>
                      <w:lang w:val="en-US" w:eastAsia="zh-CN"/>
                    </w:rPr>
                    <w:t>项目不属于码头项目</w:t>
                  </w:r>
                </w:p>
              </w:tc>
              <w:tc>
                <w:tcPr>
                  <w:tcW w:w="959"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lang w:val="en-US" w:eastAsia="zh-CN"/>
                    </w:rPr>
                  </w:pPr>
                  <w:r>
                    <w:rPr>
                      <w:rFonts w:hint="eastAsia" w:eastAsia="宋体"/>
                      <w:spacing w:val="6"/>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lang w:val="en-US" w:eastAsia="zh-CN"/>
                    </w:rPr>
                  </w:pPr>
                  <w:r>
                    <w:rPr>
                      <w:rFonts w:hint="eastAsia" w:eastAsia="宋体"/>
                      <w:spacing w:val="6"/>
                      <w:sz w:val="21"/>
                      <w:szCs w:val="21"/>
                      <w:vertAlign w:val="baseline"/>
                      <w:lang w:val="en-US" w:eastAsia="zh-CN"/>
                    </w:rPr>
                    <w:t>2</w:t>
                  </w:r>
                </w:p>
              </w:tc>
              <w:tc>
                <w:tcPr>
                  <w:tcW w:w="331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宋体"/>
                      <w:spacing w:val="6"/>
                      <w:sz w:val="21"/>
                      <w:szCs w:val="21"/>
                      <w:vertAlign w:val="baseline"/>
                    </w:rPr>
                  </w:pPr>
                  <w:r>
                    <w:rPr>
                      <w:rFonts w:hint="eastAsia" w:eastAsia="宋体"/>
                      <w:spacing w:val="6"/>
                      <w:sz w:val="21"/>
                      <w:szCs w:val="21"/>
                      <w:vertAlign w:val="baseline"/>
                    </w:rPr>
                    <w:t>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2944"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宋体"/>
                      <w:spacing w:val="6"/>
                      <w:sz w:val="21"/>
                      <w:szCs w:val="21"/>
                      <w:vertAlign w:val="baseline"/>
                    </w:rPr>
                  </w:pPr>
                  <w:r>
                    <w:rPr>
                      <w:rFonts w:hint="eastAsia" w:eastAsia="宋体"/>
                      <w:spacing w:val="6"/>
                      <w:sz w:val="21"/>
                      <w:szCs w:val="21"/>
                      <w:vertAlign w:val="baseline"/>
                    </w:rPr>
                    <w:t>项目位于云南晋宁工业园区二街基地，不在云南省生态红线范围内。</w:t>
                  </w:r>
                </w:p>
              </w:tc>
              <w:tc>
                <w:tcPr>
                  <w:tcW w:w="959"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92"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p>
                  <w:pPr>
                    <w:bidi w:val="0"/>
                    <w:jc w:val="center"/>
                    <w:rPr>
                      <w:rFonts w:hint="eastAsia"/>
                    </w:rPr>
                  </w:pPr>
                </w:p>
                <w:p>
                  <w:pPr>
                    <w:bidi w:val="0"/>
                    <w:jc w:val="center"/>
                    <w:rPr>
                      <w:rFonts w:hint="eastAsia"/>
                    </w:rPr>
                  </w:pPr>
                </w:p>
                <w:p>
                  <w:pPr>
                    <w:bidi w:val="0"/>
                    <w:jc w:val="center"/>
                    <w:rPr>
                      <w:rFonts w:hint="eastAsia"/>
                    </w:rPr>
                  </w:pPr>
                </w:p>
                <w:p>
                  <w:pPr>
                    <w:bidi w:val="0"/>
                    <w:jc w:val="center"/>
                    <w:rPr>
                      <w:rFonts w:hint="eastAsia"/>
                    </w:rPr>
                  </w:pPr>
                </w:p>
                <w:p>
                  <w:pPr>
                    <w:bidi w:val="0"/>
                    <w:jc w:val="center"/>
                    <w:rPr>
                      <w:rFonts w:hint="eastAsia"/>
                    </w:rPr>
                  </w:pPr>
                </w:p>
                <w:p>
                  <w:pPr>
                    <w:bidi w:val="0"/>
                    <w:jc w:val="center"/>
                    <w:rPr>
                      <w:rFonts w:hint="eastAsia"/>
                    </w:rPr>
                  </w:pPr>
                </w:p>
                <w:p>
                  <w:pPr>
                    <w:bidi w:val="0"/>
                    <w:jc w:val="center"/>
                    <w:rPr>
                      <w:rFonts w:hint="eastAsia"/>
                    </w:rPr>
                  </w:pPr>
                </w:p>
                <w:p>
                  <w:pPr>
                    <w:bidi w:val="0"/>
                    <w:jc w:val="center"/>
                    <w:rPr>
                      <w:rFonts w:hint="eastAsia"/>
                    </w:rPr>
                  </w:pPr>
                </w:p>
                <w:p>
                  <w:pPr>
                    <w:bidi w:val="0"/>
                    <w:jc w:val="center"/>
                    <w:rPr>
                      <w:rFonts w:hint="eastAsia" w:eastAsia="宋体"/>
                      <w:lang w:val="en-US" w:eastAsia="zh-CN"/>
                    </w:rPr>
                  </w:pPr>
                  <w:r>
                    <w:rPr>
                      <w:rFonts w:hint="eastAsia"/>
                      <w:lang w:val="en-US" w:eastAsia="zh-CN"/>
                    </w:rPr>
                    <w:t>3</w:t>
                  </w:r>
                </w:p>
              </w:tc>
              <w:tc>
                <w:tcPr>
                  <w:tcW w:w="331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eastAsia="宋体"/>
                      <w:spacing w:val="6"/>
                      <w:sz w:val="21"/>
                      <w:szCs w:val="21"/>
                      <w:vertAlign w:val="baseline"/>
                    </w:rPr>
                  </w:pPr>
                  <w:r>
                    <w:rPr>
                      <w:rFonts w:hint="eastAsia" w:eastAsia="宋体"/>
                      <w:spacing w:val="6"/>
                      <w:sz w:val="21"/>
                      <w:szCs w:val="21"/>
                      <w:vertAlign w:val="baseline"/>
                    </w:rPr>
                    <w:t>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2944" w:type="dxa"/>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项目不涉及风景名胜区</w:t>
                  </w:r>
                </w:p>
                <w:p>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pacing w:val="6"/>
                      <w:sz w:val="21"/>
                      <w:szCs w:val="21"/>
                      <w:vertAlign w:val="baseline"/>
                    </w:rPr>
                  </w:pPr>
                </w:p>
              </w:tc>
              <w:tc>
                <w:tcPr>
                  <w:tcW w:w="959"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vAlign w:val="center"/>
                </w:tcPr>
                <w:p>
                  <w:pPr>
                    <w:bidi w:val="0"/>
                    <w:jc w:val="center"/>
                    <w:rPr>
                      <w:rFonts w:hint="eastAsia" w:eastAsia="宋体"/>
                      <w:lang w:val="en-US" w:eastAsia="zh-CN"/>
                    </w:rPr>
                  </w:pPr>
                  <w:r>
                    <w:rPr>
                      <w:rFonts w:hint="eastAsia"/>
                      <w:lang w:val="en-US" w:eastAsia="zh-CN"/>
                    </w:rPr>
                    <w:t>4</w:t>
                  </w:r>
                </w:p>
              </w:tc>
              <w:tc>
                <w:tcPr>
                  <w:tcW w:w="331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rPr>
                    <w:t>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w:t>
                  </w:r>
                </w:p>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宋体"/>
                      <w:spacing w:val="6"/>
                      <w:sz w:val="21"/>
                      <w:szCs w:val="21"/>
                      <w:vertAlign w:val="baseline"/>
                    </w:rPr>
                  </w:pPr>
                  <w:r>
                    <w:rPr>
                      <w:rFonts w:hint="eastAsia" w:eastAsia="宋体"/>
                      <w:spacing w:val="6"/>
                      <w:sz w:val="21"/>
                      <w:szCs w:val="21"/>
                      <w:vertAlign w:val="baseline"/>
                    </w:rPr>
                    <w:t>建、扩建排放污染物的投资建设项目。</w:t>
                  </w:r>
                </w:p>
              </w:tc>
              <w:tc>
                <w:tcPr>
                  <w:tcW w:w="2944"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宋体"/>
                      <w:spacing w:val="6"/>
                      <w:sz w:val="21"/>
                      <w:szCs w:val="21"/>
                      <w:vertAlign w:val="baseline"/>
                    </w:rPr>
                  </w:pPr>
                  <w:r>
                    <w:rPr>
                      <w:rFonts w:hint="eastAsia" w:eastAsia="宋体"/>
                      <w:spacing w:val="6"/>
                      <w:sz w:val="21"/>
                      <w:szCs w:val="21"/>
                      <w:vertAlign w:val="baseline"/>
                    </w:rPr>
                    <w:t>项目位于云南晋宁工业园区二街基地，不涉及饮用水水源保护区。</w:t>
                  </w:r>
                </w:p>
              </w:tc>
              <w:tc>
                <w:tcPr>
                  <w:tcW w:w="959"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lang w:val="en-US" w:eastAsia="zh-CN"/>
                    </w:rPr>
                  </w:pPr>
                  <w:r>
                    <w:rPr>
                      <w:rFonts w:hint="eastAsia" w:eastAsia="宋体"/>
                      <w:spacing w:val="6"/>
                      <w:sz w:val="21"/>
                      <w:szCs w:val="21"/>
                      <w:vertAlign w:val="baseline"/>
                      <w:lang w:val="en-US" w:eastAsia="zh-CN"/>
                    </w:rPr>
                    <w:t>5</w:t>
                  </w:r>
                </w:p>
              </w:tc>
              <w:tc>
                <w:tcPr>
                  <w:tcW w:w="331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宋体"/>
                      <w:spacing w:val="6"/>
                      <w:sz w:val="21"/>
                      <w:szCs w:val="21"/>
                      <w:vertAlign w:val="baseline"/>
                    </w:rPr>
                  </w:pPr>
                  <w:r>
                    <w:rPr>
                      <w:rFonts w:hint="eastAsia" w:eastAsia="宋体"/>
                      <w:spacing w:val="6"/>
                      <w:sz w:val="21"/>
                      <w:szCs w:val="21"/>
                      <w:vertAlign w:val="baseline"/>
                    </w:rPr>
                    <w:t>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2944"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宋体"/>
                      <w:spacing w:val="6"/>
                      <w:sz w:val="21"/>
                      <w:szCs w:val="21"/>
                      <w:vertAlign w:val="baseline"/>
                    </w:rPr>
                  </w:pPr>
                  <w:r>
                    <w:rPr>
                      <w:rFonts w:hint="eastAsia" w:eastAsia="宋体"/>
                      <w:spacing w:val="6"/>
                      <w:sz w:val="21"/>
                      <w:szCs w:val="21"/>
                      <w:vertAlign w:val="baseline"/>
                    </w:rPr>
                    <w:t>项目不涉及水产种质资源保护区、国家湿地公园。</w:t>
                  </w:r>
                </w:p>
              </w:tc>
              <w:tc>
                <w:tcPr>
                  <w:tcW w:w="959"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vAlign w:val="center"/>
                </w:tcPr>
                <w:p>
                  <w:pPr>
                    <w:bidi w:val="0"/>
                    <w:jc w:val="center"/>
                    <w:rPr>
                      <w:rFonts w:hint="eastAsia" w:eastAsia="宋体"/>
                      <w:lang w:val="en-US" w:eastAsia="zh-CN"/>
                    </w:rPr>
                  </w:pPr>
                  <w:r>
                    <w:rPr>
                      <w:rFonts w:hint="eastAsia"/>
                      <w:lang w:val="en-US" w:eastAsia="zh-CN"/>
                    </w:rPr>
                    <w:t>6</w:t>
                  </w:r>
                </w:p>
              </w:tc>
              <w:tc>
                <w:tcPr>
                  <w:tcW w:w="331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rPr>
                    <w:t>禁止违法利用、占用长江流域河湖岸线。禁止在金沙江岸线保护区和保留区内投资建设除事关公共安全及公众利益的防洪护</w:t>
                  </w:r>
                </w:p>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rPr>
                    <w:t>岸、河道治理、供水、生态环境保护、航道整治、国家重要基础设施以外的项目。禁止在金沙江干流、九大高原湖泊保护区、</w:t>
                  </w:r>
                </w:p>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宋体"/>
                      <w:spacing w:val="6"/>
                      <w:sz w:val="21"/>
                      <w:szCs w:val="21"/>
                      <w:vertAlign w:val="baseline"/>
                      <w:lang w:eastAsia="zh-CN"/>
                    </w:rPr>
                  </w:pPr>
                  <w:r>
                    <w:rPr>
                      <w:rFonts w:hint="eastAsia" w:eastAsia="宋体"/>
                      <w:spacing w:val="6"/>
                      <w:sz w:val="21"/>
                      <w:szCs w:val="21"/>
                      <w:vertAlign w:val="baseline"/>
                    </w:rPr>
                    <w:t>保留区内投资建设不利于水资源及自然生态保护的项目</w:t>
                  </w:r>
                  <w:r>
                    <w:rPr>
                      <w:rFonts w:hint="eastAsia" w:eastAsia="宋体"/>
                      <w:spacing w:val="6"/>
                      <w:sz w:val="21"/>
                      <w:szCs w:val="21"/>
                      <w:vertAlign w:val="baseline"/>
                      <w:lang w:eastAsia="zh-CN"/>
                    </w:rPr>
                    <w:t>。</w:t>
                  </w:r>
                </w:p>
              </w:tc>
              <w:tc>
                <w:tcPr>
                  <w:tcW w:w="2944"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宋体"/>
                      <w:spacing w:val="6"/>
                      <w:sz w:val="21"/>
                      <w:szCs w:val="21"/>
                      <w:vertAlign w:val="baseline"/>
                    </w:rPr>
                  </w:pPr>
                  <w:r>
                    <w:rPr>
                      <w:rFonts w:hint="eastAsia" w:eastAsia="宋体"/>
                      <w:spacing w:val="6"/>
                      <w:sz w:val="21"/>
                      <w:szCs w:val="21"/>
                      <w:vertAlign w:val="baseline"/>
                    </w:rPr>
                    <w:t>项目位于云南晋宁工业园区二街基地，不涉及金沙江岸线保护区、保留区。</w:t>
                  </w:r>
                </w:p>
              </w:tc>
              <w:tc>
                <w:tcPr>
                  <w:tcW w:w="959"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vAlign w:val="center"/>
                </w:tcPr>
                <w:p>
                  <w:pPr>
                    <w:bidi w:val="0"/>
                    <w:jc w:val="center"/>
                    <w:rPr>
                      <w:rFonts w:hint="eastAsia" w:eastAsia="宋体"/>
                      <w:lang w:val="en-US" w:eastAsia="zh-CN"/>
                    </w:rPr>
                  </w:pPr>
                  <w:r>
                    <w:rPr>
                      <w:rFonts w:hint="eastAsia"/>
                      <w:lang w:val="en-US" w:eastAsia="zh-CN"/>
                    </w:rPr>
                    <w:t>7</w:t>
                  </w:r>
                </w:p>
              </w:tc>
              <w:tc>
                <w:tcPr>
                  <w:tcW w:w="331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宋体"/>
                      <w:spacing w:val="6"/>
                      <w:sz w:val="21"/>
                      <w:szCs w:val="21"/>
                      <w:vertAlign w:val="baseline"/>
                      <w:lang w:val="en-US" w:eastAsia="zh-CN"/>
                    </w:rPr>
                  </w:pPr>
                  <w:r>
                    <w:rPr>
                      <w:rFonts w:hint="eastAsia" w:eastAsia="宋体"/>
                      <w:spacing w:val="6"/>
                      <w:sz w:val="21"/>
                      <w:szCs w:val="21"/>
                      <w:vertAlign w:val="baseline"/>
                    </w:rPr>
                    <w:t>禁止在金沙江干流、长江一级支流建设除党中央、国务院、国家投资主管部门、省级有关部门批复同意以外的过江基础设施项目；禁止未经许可在金沙江干流、长江一级支流、九大高原湖泊流域新设、改设或扩大排污口</w:t>
                  </w:r>
                  <w:r>
                    <w:rPr>
                      <w:rFonts w:hint="eastAsia" w:eastAsia="宋体"/>
                      <w:spacing w:val="6"/>
                      <w:sz w:val="21"/>
                      <w:szCs w:val="21"/>
                      <w:vertAlign w:val="baseline"/>
                      <w:lang w:eastAsia="zh-CN"/>
                    </w:rPr>
                    <w:t>。</w:t>
                  </w:r>
                </w:p>
              </w:tc>
              <w:tc>
                <w:tcPr>
                  <w:tcW w:w="2944"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宋体"/>
                      <w:spacing w:val="6"/>
                      <w:sz w:val="21"/>
                      <w:szCs w:val="21"/>
                      <w:vertAlign w:val="baseline"/>
                    </w:rPr>
                  </w:pPr>
                  <w:r>
                    <w:rPr>
                      <w:rFonts w:hint="eastAsia" w:eastAsia="宋体"/>
                      <w:spacing w:val="6"/>
                      <w:sz w:val="21"/>
                      <w:szCs w:val="21"/>
                      <w:vertAlign w:val="baseline"/>
                    </w:rPr>
                    <w:t>项目位于晋宁工业园区二街基地，不属于金沙江、长江一级支流岸线。</w:t>
                  </w:r>
                </w:p>
              </w:tc>
              <w:tc>
                <w:tcPr>
                  <w:tcW w:w="959"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vAlign w:val="center"/>
                </w:tcPr>
                <w:p>
                  <w:pPr>
                    <w:bidi w:val="0"/>
                    <w:jc w:val="center"/>
                    <w:rPr>
                      <w:rFonts w:hint="eastAsia" w:eastAsia="宋体"/>
                      <w:lang w:val="en-US" w:eastAsia="zh-CN"/>
                    </w:rPr>
                  </w:pPr>
                  <w:r>
                    <w:rPr>
                      <w:rFonts w:hint="eastAsia"/>
                      <w:lang w:val="en-US" w:eastAsia="zh-CN"/>
                    </w:rPr>
                    <w:t>8</w:t>
                  </w:r>
                </w:p>
              </w:tc>
              <w:tc>
                <w:tcPr>
                  <w:tcW w:w="331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宋体"/>
                      <w:spacing w:val="6"/>
                      <w:sz w:val="21"/>
                      <w:szCs w:val="21"/>
                      <w:vertAlign w:val="baseline"/>
                    </w:rPr>
                  </w:pPr>
                  <w:r>
                    <w:rPr>
                      <w:rFonts w:hint="eastAsia" w:eastAsia="宋体"/>
                      <w:spacing w:val="6"/>
                      <w:sz w:val="21"/>
                      <w:szCs w:val="21"/>
                      <w:vertAlign w:val="baseline"/>
                    </w:rPr>
                    <w:t>禁止在金沙江干流、长江一级支流、水生生物保护区和长江流域禁捕水域开展天然渔业资源生产性捕捞。</w:t>
                  </w:r>
                </w:p>
              </w:tc>
              <w:tc>
                <w:tcPr>
                  <w:tcW w:w="2944"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eastAsia="宋体"/>
                      <w:spacing w:val="6"/>
                      <w:sz w:val="21"/>
                      <w:szCs w:val="21"/>
                      <w:vertAlign w:val="baseline"/>
                    </w:rPr>
                  </w:pPr>
                  <w:r>
                    <w:rPr>
                      <w:rFonts w:hint="eastAsia" w:eastAsia="宋体"/>
                      <w:spacing w:val="6"/>
                      <w:sz w:val="21"/>
                      <w:szCs w:val="21"/>
                      <w:vertAlign w:val="baseline"/>
                    </w:rPr>
                    <w:t>本项目不涉及金沙江干流、长江一级支流、水生生物保护区和长江流域禁捕水域。</w:t>
                  </w:r>
                </w:p>
              </w:tc>
              <w:tc>
                <w:tcPr>
                  <w:tcW w:w="959"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vAlign w:val="center"/>
                </w:tcPr>
                <w:p>
                  <w:pPr>
                    <w:bidi w:val="0"/>
                    <w:jc w:val="center"/>
                    <w:rPr>
                      <w:rFonts w:hint="default"/>
                      <w:lang w:val="en-US" w:eastAsia="zh-CN"/>
                    </w:rPr>
                  </w:pPr>
                  <w:r>
                    <w:rPr>
                      <w:rFonts w:hint="eastAsia"/>
                      <w:lang w:val="en-US" w:eastAsia="zh-CN"/>
                    </w:rPr>
                    <w:t>9</w:t>
                  </w:r>
                </w:p>
              </w:tc>
              <w:tc>
                <w:tcPr>
                  <w:tcW w:w="331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rPr>
                    <w:t>禁止在金沙江干流，长江一级支流和九大高原湖泊岸线一公里范围内新建、扩建化工园区和化工项目。禁止在金沙江干流岸</w:t>
                  </w:r>
                </w:p>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rPr>
                    <w:t>线三公里范围内和长江一级支流岸线一公里范围内新建、改建、扩建尾矿库、冶炼渣库和磷石膏库，以提升安全、生态环境</w:t>
                  </w:r>
                </w:p>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rPr>
                    <w:t>保护水平为目的的改建除外。</w:t>
                  </w:r>
                </w:p>
              </w:tc>
              <w:tc>
                <w:tcPr>
                  <w:tcW w:w="2944"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rPr>
                    <w:t>本项目不属于相关法律法规明令禁止的落后产能项目，不属于高耗能、高排放项目。</w:t>
                  </w:r>
                </w:p>
              </w:tc>
              <w:tc>
                <w:tcPr>
                  <w:tcW w:w="959"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vAlign w:val="center"/>
                </w:tcPr>
                <w:p>
                  <w:pPr>
                    <w:bidi w:val="0"/>
                    <w:jc w:val="both"/>
                    <w:rPr>
                      <w:rFonts w:hint="default" w:eastAsia="宋体"/>
                      <w:lang w:val="en-US" w:eastAsia="zh-CN"/>
                    </w:rPr>
                  </w:pPr>
                  <w:r>
                    <w:rPr>
                      <w:rFonts w:hint="eastAsia"/>
                      <w:lang w:val="en-US" w:eastAsia="zh-CN"/>
                    </w:rPr>
                    <w:t>10</w:t>
                  </w:r>
                </w:p>
              </w:tc>
              <w:tc>
                <w:tcPr>
                  <w:tcW w:w="331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宋体"/>
                      <w:spacing w:val="6"/>
                      <w:sz w:val="21"/>
                      <w:szCs w:val="21"/>
                      <w:vertAlign w:val="baseline"/>
                    </w:rPr>
                  </w:pPr>
                  <w:r>
                    <w:rPr>
                      <w:rFonts w:hint="eastAsia" w:eastAsia="宋体"/>
                      <w:spacing w:val="6"/>
                      <w:sz w:val="21"/>
                      <w:szCs w:val="21"/>
                      <w:vertAlign w:val="baseline"/>
                    </w:rPr>
                    <w:t>禁止在合规园区外新建、扩建钢铁、石化、化工、焦化、建材、有色、制浆造纸行业中的高污染项目。</w:t>
                  </w:r>
                </w:p>
              </w:tc>
              <w:tc>
                <w:tcPr>
                  <w:tcW w:w="2944"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rPr>
                    <w:t>本项目于合规园区中。</w:t>
                  </w:r>
                </w:p>
              </w:tc>
              <w:tc>
                <w:tcPr>
                  <w:tcW w:w="959"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vAlign w:val="center"/>
                </w:tcPr>
                <w:p>
                  <w:pPr>
                    <w:bidi w:val="0"/>
                    <w:jc w:val="both"/>
                    <w:rPr>
                      <w:rFonts w:hint="default" w:eastAsia="宋体"/>
                      <w:lang w:val="en-US" w:eastAsia="zh-CN"/>
                    </w:rPr>
                  </w:pPr>
                  <w:r>
                    <w:rPr>
                      <w:rFonts w:hint="eastAsia"/>
                      <w:lang w:val="en-US" w:eastAsia="zh-CN"/>
                    </w:rPr>
                    <w:t>11</w:t>
                  </w:r>
                </w:p>
              </w:tc>
              <w:tc>
                <w:tcPr>
                  <w:tcW w:w="331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宋体"/>
                      <w:spacing w:val="6"/>
                      <w:sz w:val="21"/>
                      <w:szCs w:val="21"/>
                      <w:vertAlign w:val="baseline"/>
                    </w:rPr>
                  </w:pPr>
                  <w:r>
                    <w:rPr>
                      <w:rFonts w:hint="eastAsia" w:eastAsia="宋体"/>
                      <w:spacing w:val="6"/>
                      <w:sz w:val="21"/>
                      <w:szCs w:val="21"/>
                      <w:vertAlign w:val="baseline"/>
                    </w:rPr>
                    <w:t>禁止新建、扩建不符合国家石化、现代煤化工等产业布局规划的项目。禁止列入《云南省城镇人口密集区危险化学品生产企业搬迁改造名单》的搬迁改造企业在原址新建、扩建危险化学品生产项目。</w:t>
                  </w:r>
                </w:p>
              </w:tc>
              <w:tc>
                <w:tcPr>
                  <w:tcW w:w="2944"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rPr>
                    <w:t>本项目为安全防盗门生产项目，不涉及不符合国家石化、现代煤化工等产业布局规划及危</w:t>
                  </w:r>
                  <w:r>
                    <w:rPr>
                      <w:rFonts w:hint="eastAsia" w:eastAsia="宋体"/>
                      <w:spacing w:val="6"/>
                      <w:sz w:val="21"/>
                      <w:szCs w:val="21"/>
                      <w:vertAlign w:val="baseline"/>
                      <w:lang w:val="en-US" w:eastAsia="zh-CN"/>
                    </w:rPr>
                    <w:t>险</w:t>
                  </w:r>
                  <w:r>
                    <w:rPr>
                      <w:rFonts w:hint="eastAsia" w:eastAsia="宋体"/>
                      <w:spacing w:val="6"/>
                      <w:sz w:val="21"/>
                      <w:szCs w:val="21"/>
                      <w:vertAlign w:val="baseline"/>
                    </w:rPr>
                    <w:t>化学品生产项目。</w:t>
                  </w:r>
                </w:p>
              </w:tc>
              <w:tc>
                <w:tcPr>
                  <w:tcW w:w="959"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p>
                  <w:pPr>
                    <w:bidi w:val="0"/>
                    <w:jc w:val="center"/>
                    <w:rPr>
                      <w:rFonts w:hint="default" w:eastAsia="宋体"/>
                      <w:lang w:val="en-US" w:eastAsia="zh-CN"/>
                    </w:rPr>
                  </w:pPr>
                  <w:r>
                    <w:rPr>
                      <w:rFonts w:hint="eastAsia"/>
                      <w:lang w:val="en-US" w:eastAsia="zh-CN"/>
                    </w:rPr>
                    <w:t>12</w:t>
                  </w:r>
                </w:p>
              </w:tc>
              <w:tc>
                <w:tcPr>
                  <w:tcW w:w="3310"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rPr>
                    <w:t>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w:t>
                  </w:r>
                </w:p>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宋体"/>
                      <w:spacing w:val="6"/>
                      <w:sz w:val="21"/>
                      <w:szCs w:val="21"/>
                      <w:vertAlign w:val="baseline"/>
                    </w:rPr>
                  </w:pPr>
                  <w:r>
                    <w:rPr>
                      <w:rFonts w:hint="eastAsia" w:eastAsia="宋体"/>
                      <w:spacing w:val="6"/>
                      <w:sz w:val="21"/>
                      <w:szCs w:val="21"/>
                      <w:vertAlign w:val="baseline"/>
                    </w:rPr>
                    <w:t>磷铵、电石、焦炭、黄磷、烧碱、纯碱、聚氯乙烯等行业新增产能。</w:t>
                  </w:r>
                </w:p>
              </w:tc>
              <w:tc>
                <w:tcPr>
                  <w:tcW w:w="2944"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rPr>
                    <w:t>本项目不属于相关法律法规明令禁止的落后产能项目，不属于高耗能、高排放项目。</w:t>
                  </w:r>
                </w:p>
              </w:tc>
              <w:tc>
                <w:tcPr>
                  <w:tcW w:w="959"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lang w:val="en-US" w:eastAsia="zh-CN"/>
                    </w:rPr>
                    <w:t>符合</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b/>
                <w:bCs/>
                <w:color w:val="000000" w:themeColor="text1"/>
                <w:kern w:val="0"/>
                <w:sz w:val="24"/>
                <w:lang w:bidi="ar"/>
                <w14:textFill>
                  <w14:solidFill>
                    <w14:schemeClr w14:val="tx1"/>
                  </w14:solidFill>
                </w14:textFill>
              </w:rPr>
            </w:pPr>
            <w:r>
              <w:rPr>
                <w:rFonts w:hint="eastAsia" w:ascii="Times New Roman" w:hAnsi="Times New Roman" w:eastAsia="宋体" w:cs="宋体"/>
                <w:color w:val="000000"/>
                <w:kern w:val="0"/>
                <w:sz w:val="24"/>
                <w:szCs w:val="24"/>
                <w:lang w:val="en-US" w:eastAsia="zh-CN" w:bidi="ar"/>
              </w:rPr>
              <w:t>综上分析，项目建设符合《云南省长江经济带发展负面清单指南实施细则（试行，</w:t>
            </w:r>
            <w:r>
              <w:rPr>
                <w:rFonts w:hint="default" w:ascii="Times New Roman" w:hAnsi="Times New Roman" w:eastAsia="宋体" w:cs="Times New Roman"/>
                <w:color w:val="000000"/>
                <w:kern w:val="0"/>
                <w:sz w:val="24"/>
                <w:szCs w:val="24"/>
                <w:lang w:val="en-US" w:eastAsia="zh-CN" w:bidi="ar"/>
              </w:rPr>
              <w:t xml:space="preserve">2022 </w:t>
            </w:r>
            <w:r>
              <w:rPr>
                <w:rFonts w:hint="eastAsia" w:ascii="Times New Roman" w:hAnsi="Times New Roman" w:eastAsia="宋体" w:cs="宋体"/>
                <w:color w:val="000000"/>
                <w:kern w:val="0"/>
                <w:sz w:val="24"/>
                <w:szCs w:val="24"/>
                <w:lang w:val="en-US" w:eastAsia="zh-CN" w:bidi="ar"/>
              </w:rPr>
              <w:t>年版）》的相关要求。</w:t>
            </w:r>
          </w:p>
          <w:p>
            <w:pPr>
              <w:widowControl/>
              <w:spacing w:line="360" w:lineRule="auto"/>
              <w:ind w:firstLine="482" w:firstLineChars="200"/>
              <w:jc w:val="left"/>
              <w:rPr>
                <w:rFonts w:ascii="Times New Roman" w:hAnsi="Times New Roman" w:eastAsia="宋体" w:cs="宋体"/>
                <w:color w:val="000000" w:themeColor="text1"/>
                <w:sz w:val="24"/>
                <w14:textFill>
                  <w14:solidFill>
                    <w14:schemeClr w14:val="tx1"/>
                  </w14:solidFill>
                </w14:textFill>
              </w:rPr>
            </w:pPr>
            <w:r>
              <w:rPr>
                <w:rFonts w:hint="eastAsia" w:cs="宋体"/>
                <w:b/>
                <w:bCs/>
                <w:color w:val="000000" w:themeColor="text1"/>
                <w:kern w:val="0"/>
                <w:sz w:val="24"/>
                <w:lang w:val="en-US" w:eastAsia="zh-CN" w:bidi="ar"/>
                <w14:textFill>
                  <w14:solidFill>
                    <w14:schemeClr w14:val="tx1"/>
                  </w14:solidFill>
                </w14:textFill>
              </w:rPr>
              <w:t>5</w:t>
            </w:r>
            <w:r>
              <w:rPr>
                <w:rFonts w:hint="eastAsia" w:ascii="Times New Roman" w:hAnsi="Times New Roman" w:eastAsia="宋体" w:cs="宋体"/>
                <w:b/>
                <w:bCs/>
                <w:color w:val="000000" w:themeColor="text1"/>
                <w:kern w:val="0"/>
                <w:sz w:val="24"/>
                <w:lang w:bidi="ar"/>
                <w14:textFill>
                  <w14:solidFill>
                    <w14:schemeClr w14:val="tx1"/>
                  </w14:solidFill>
                </w14:textFill>
              </w:rPr>
              <w:t>.本项目与《云南省滇池保护条例》符合性分析</w:t>
            </w:r>
          </w:p>
          <w:p>
            <w:pPr>
              <w:widowControl/>
              <w:spacing w:line="360" w:lineRule="auto"/>
              <w:ind w:firstLine="480" w:firstLineChars="200"/>
              <w:jc w:val="left"/>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kern w:val="0"/>
                <w:sz w:val="24"/>
                <w:lang w:bidi="ar"/>
                <w14:textFill>
                  <w14:solidFill>
                    <w14:schemeClr w14:val="tx1"/>
                  </w14:solidFill>
                </w14:textFill>
              </w:rPr>
              <w:t>根据《云南省滇池保护条例》及《滇池分级保护范围划定方案》，滇池保护范围分为一、二、三级保护区：</w:t>
            </w:r>
          </w:p>
          <w:p>
            <w:pPr>
              <w:widowControl/>
              <w:spacing w:line="360" w:lineRule="auto"/>
              <w:ind w:firstLine="480" w:firstLineChars="200"/>
              <w:jc w:val="left"/>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kern w:val="0"/>
                <w:sz w:val="24"/>
                <w:lang w:bidi="ar"/>
                <w14:textFill>
                  <w14:solidFill>
                    <w14:schemeClr w14:val="tx1"/>
                  </w14:solidFill>
                </w14:textFill>
              </w:rPr>
              <w:t>（1）一级保护区：指电池水域及保护界桩向外水平延伸100m以内的区域，但保护界桩在环湖路（不含水体上的桥梁）以外的，以环湖路以内的路源线为界。一级保护区面积为323.97km</w:t>
            </w:r>
            <w:r>
              <w:rPr>
                <w:rFonts w:hint="eastAsia" w:ascii="Times New Roman" w:hAnsi="Times New Roman" w:eastAsia="宋体" w:cs="宋体"/>
                <w:color w:val="000000" w:themeColor="text1"/>
                <w:kern w:val="0"/>
                <w:sz w:val="24"/>
                <w:vertAlign w:val="superscript"/>
                <w:lang w:bidi="ar"/>
                <w14:textFill>
                  <w14:solidFill>
                    <w14:schemeClr w14:val="tx1"/>
                  </w14:solidFill>
                </w14:textFill>
              </w:rPr>
              <w:t>2</w:t>
            </w:r>
            <w:r>
              <w:rPr>
                <w:rFonts w:hint="eastAsia" w:ascii="Times New Roman" w:hAnsi="Times New Roman" w:eastAsia="宋体" w:cs="宋体"/>
                <w:color w:val="000000" w:themeColor="text1"/>
                <w:kern w:val="0"/>
                <w:sz w:val="24"/>
                <w:lang w:bidi="ar"/>
                <w14:textFill>
                  <w14:solidFill>
                    <w14:schemeClr w14:val="tx1"/>
                  </w14:solidFill>
                </w14:textFill>
              </w:rPr>
              <w:t>，占滇池流域的11%。</w:t>
            </w:r>
          </w:p>
          <w:p>
            <w:pPr>
              <w:widowControl/>
              <w:spacing w:line="360" w:lineRule="auto"/>
              <w:ind w:firstLine="480" w:firstLineChars="200"/>
              <w:jc w:val="left"/>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kern w:val="0"/>
                <w:sz w:val="24"/>
                <w:lang w:bidi="ar"/>
                <w14:textFill>
                  <w14:solidFill>
                    <w14:schemeClr w14:val="tx1"/>
                  </w14:solidFill>
                </w14:textFill>
              </w:rPr>
              <w:t>（2）二级保护区：指一级保护区以外至滇池面山以内城乡规划确定的禁止建设区和限值建设区及主要入湖河道两侧沿地表向外水平延伸50m以内区域。二级保护区面积为606.94km</w:t>
            </w:r>
            <w:r>
              <w:rPr>
                <w:rFonts w:hint="eastAsia" w:ascii="Times New Roman" w:hAnsi="Times New Roman" w:eastAsia="宋体" w:cs="宋体"/>
                <w:color w:val="000000" w:themeColor="text1"/>
                <w:kern w:val="0"/>
                <w:sz w:val="24"/>
                <w:vertAlign w:val="superscript"/>
                <w:lang w:bidi="ar"/>
                <w14:textFill>
                  <w14:solidFill>
                    <w14:schemeClr w14:val="tx1"/>
                  </w14:solidFill>
                </w14:textFill>
              </w:rPr>
              <w:t>2</w:t>
            </w:r>
            <w:r>
              <w:rPr>
                <w:rFonts w:hint="eastAsia" w:ascii="Times New Roman" w:hAnsi="Times New Roman" w:eastAsia="宋体" w:cs="宋体"/>
                <w:color w:val="000000" w:themeColor="text1"/>
                <w:kern w:val="0"/>
                <w:sz w:val="24"/>
                <w:lang w:bidi="ar"/>
                <w14:textFill>
                  <w14:solidFill>
                    <w14:schemeClr w14:val="tx1"/>
                  </w14:solidFill>
                </w14:textFill>
              </w:rPr>
              <w:t>，占滇池流域的21%。</w:t>
            </w:r>
          </w:p>
          <w:p>
            <w:pPr>
              <w:widowControl/>
              <w:spacing w:line="360" w:lineRule="auto"/>
              <w:ind w:firstLine="480" w:firstLineChars="200"/>
              <w:jc w:val="left"/>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kern w:val="0"/>
                <w:sz w:val="24"/>
                <w:lang w:bidi="ar"/>
                <w14:textFill>
                  <w14:solidFill>
                    <w14:schemeClr w14:val="tx1"/>
                  </w14:solidFill>
                </w14:textFill>
              </w:rPr>
              <w:t>（3）三级保护区：指一、二级保护区以外，滇池流域分水岭以内的区域。三级保护区面积为1112.5589km</w:t>
            </w:r>
            <w:r>
              <w:rPr>
                <w:rFonts w:hint="eastAsia" w:ascii="Times New Roman" w:hAnsi="Times New Roman" w:eastAsia="宋体" w:cs="宋体"/>
                <w:color w:val="000000" w:themeColor="text1"/>
                <w:kern w:val="0"/>
                <w:sz w:val="24"/>
                <w:vertAlign w:val="superscript"/>
                <w:lang w:bidi="ar"/>
                <w14:textFill>
                  <w14:solidFill>
                    <w14:schemeClr w14:val="tx1"/>
                  </w14:solidFill>
                </w14:textFill>
              </w:rPr>
              <w:t>2</w:t>
            </w:r>
            <w:r>
              <w:rPr>
                <w:rFonts w:hint="eastAsia" w:ascii="Times New Roman" w:hAnsi="Times New Roman" w:eastAsia="宋体" w:cs="宋体"/>
                <w:color w:val="000000" w:themeColor="text1"/>
                <w:kern w:val="0"/>
                <w:sz w:val="24"/>
                <w:lang w:bidi="ar"/>
                <w14:textFill>
                  <w14:solidFill>
                    <w14:schemeClr w14:val="tx1"/>
                  </w14:solidFill>
                </w14:textFill>
              </w:rPr>
              <w:t>，占滇池流域的38%</w:t>
            </w:r>
          </w:p>
          <w:p>
            <w:pPr>
              <w:spacing w:line="360" w:lineRule="auto"/>
              <w:ind w:firstLine="480" w:firstLineChars="200"/>
              <w:rPr>
                <w:rFonts w:ascii="Times New Roman" w:hAnsi="Times New Roman" w:eastAsia="宋体" w:cs="宋体"/>
                <w:color w:val="000000" w:themeColor="text1"/>
                <w:kern w:val="0"/>
                <w:sz w:val="24"/>
                <w:lang w:bidi="ar"/>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项目位于昆明市晋宁工业园区二街工业基地，距项目</w:t>
            </w:r>
            <w:r>
              <w:rPr>
                <w:rFonts w:hint="eastAsia" w:cs="宋体"/>
                <w:color w:val="000000" w:themeColor="text1"/>
                <w:sz w:val="24"/>
                <w:lang w:val="en-US" w:eastAsia="zh-CN"/>
                <w14:textFill>
                  <w14:solidFill>
                    <w14:schemeClr w14:val="tx1"/>
                  </w14:solidFill>
                </w14:textFill>
              </w:rPr>
              <w:t>东北</w:t>
            </w:r>
            <w:r>
              <w:rPr>
                <w:rFonts w:hint="eastAsia" w:ascii="Times New Roman" w:hAnsi="Times New Roman" w:eastAsia="宋体" w:cs="宋体"/>
                <w:color w:val="000000" w:themeColor="text1"/>
                <w:sz w:val="24"/>
                <w14:textFill>
                  <w14:solidFill>
                    <w14:schemeClr w14:val="tx1"/>
                  </w14:solidFill>
                </w14:textFill>
              </w:rPr>
              <w:t>面滇池7km，项目</w:t>
            </w:r>
            <w:r>
              <w:rPr>
                <w:rFonts w:hint="eastAsia" w:cs="宋体"/>
                <w:color w:val="000000" w:themeColor="text1"/>
                <w:sz w:val="24"/>
                <w:lang w:val="en-US" w:eastAsia="zh-CN"/>
                <w14:textFill>
                  <w14:solidFill>
                    <w14:schemeClr w14:val="tx1"/>
                  </w14:solidFill>
                </w14:textFill>
              </w:rPr>
              <w:t>所在</w:t>
            </w:r>
            <w:r>
              <w:rPr>
                <w:rFonts w:hint="eastAsia" w:ascii="Times New Roman" w:hAnsi="Times New Roman" w:eastAsia="宋体" w:cs="宋体"/>
                <w:color w:val="000000" w:themeColor="text1"/>
                <w:sz w:val="24"/>
                <w14:textFill>
                  <w14:solidFill>
                    <w14:schemeClr w14:val="tx1"/>
                  </w14:solidFill>
                </w14:textFill>
              </w:rPr>
              <w:t>区</w:t>
            </w:r>
            <w:r>
              <w:rPr>
                <w:rFonts w:hint="eastAsia" w:cs="宋体"/>
                <w:color w:val="000000" w:themeColor="text1"/>
                <w:sz w:val="24"/>
                <w:lang w:val="en-US" w:eastAsia="zh-CN"/>
                <w14:textFill>
                  <w14:solidFill>
                    <w14:schemeClr w14:val="tx1"/>
                  </w14:solidFill>
                </w14:textFill>
              </w:rPr>
              <w:t>域不属于</w:t>
            </w:r>
            <w:r>
              <w:rPr>
                <w:rFonts w:hint="eastAsia" w:ascii="Times New Roman" w:hAnsi="Times New Roman" w:eastAsia="宋体" w:cs="宋体"/>
                <w:color w:val="000000" w:themeColor="text1"/>
                <w:sz w:val="24"/>
                <w14:textFill>
                  <w14:solidFill>
                    <w14:schemeClr w14:val="tx1"/>
                  </w14:solidFill>
                </w14:textFill>
              </w:rPr>
              <w:t>滇池保护范围内。</w:t>
            </w:r>
          </w:p>
          <w:p>
            <w:pPr>
              <w:spacing w:line="360" w:lineRule="auto"/>
              <w:ind w:firstLine="482" w:firstLineChars="200"/>
              <w:rPr>
                <w:rFonts w:ascii="Times New Roman" w:hAnsi="Times New Roman" w:eastAsia="宋体" w:cs="宋体"/>
                <w:b/>
                <w:bCs/>
                <w:color w:val="000000" w:themeColor="text1"/>
                <w:sz w:val="24"/>
                <w14:textFill>
                  <w14:solidFill>
                    <w14:schemeClr w14:val="tx1"/>
                  </w14:solidFill>
                </w14:textFill>
              </w:rPr>
            </w:pPr>
            <w:r>
              <w:rPr>
                <w:rFonts w:hint="eastAsia" w:cs="宋体"/>
                <w:b/>
                <w:bCs/>
                <w:color w:val="000000" w:themeColor="text1"/>
                <w:sz w:val="24"/>
                <w:lang w:val="en-US" w:eastAsia="zh-CN"/>
                <w14:textFill>
                  <w14:solidFill>
                    <w14:schemeClr w14:val="tx1"/>
                  </w14:solidFill>
                </w14:textFill>
              </w:rPr>
              <w:t>6</w:t>
            </w:r>
            <w:r>
              <w:rPr>
                <w:rFonts w:hint="eastAsia" w:ascii="Times New Roman" w:hAnsi="Times New Roman" w:eastAsia="宋体" w:cs="宋体"/>
                <w:b/>
                <w:bCs/>
                <w:color w:val="000000" w:themeColor="text1"/>
                <w:sz w:val="24"/>
                <w14:textFill>
                  <w14:solidFill>
                    <w14:schemeClr w14:val="tx1"/>
                  </w14:solidFill>
                </w14:textFill>
              </w:rPr>
              <w:t>.生态环境部《关于印发〈重点行业挥发性有机物综合治理方案〉的通知》（环大气[2019]53 号）的符合性</w:t>
            </w:r>
          </w:p>
          <w:p>
            <w:pPr>
              <w:spacing w:line="346"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auto"/>
                <w:sz w:val="24"/>
              </w:rPr>
              <w:t>本项目与《重点行业挥发性有机物综合治理方案》的符合性分析如下表1-</w:t>
            </w:r>
            <w:r>
              <w:rPr>
                <w:rFonts w:hint="eastAsia" w:cs="宋体"/>
                <w:color w:val="auto"/>
                <w:sz w:val="24"/>
                <w:lang w:val="en-US" w:eastAsia="zh-CN"/>
              </w:rPr>
              <w:t>7</w:t>
            </w:r>
            <w:r>
              <w:rPr>
                <w:rFonts w:hint="eastAsia" w:ascii="Times New Roman" w:hAnsi="Times New Roman" w:eastAsia="宋体" w:cs="宋体"/>
                <w:color w:val="auto"/>
                <w:sz w:val="24"/>
              </w:rPr>
              <w:t>所示。</w:t>
            </w:r>
          </w:p>
          <w:p>
            <w:pPr>
              <w:spacing w:line="346" w:lineRule="auto"/>
              <w:ind w:firstLine="422" w:firstLineChars="20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表1-</w:t>
            </w:r>
            <w:r>
              <w:rPr>
                <w:rFonts w:hint="eastAsia" w:cs="宋体"/>
                <w:b/>
                <w:bCs/>
                <w:color w:val="000000" w:themeColor="text1"/>
                <w:szCs w:val="21"/>
                <w:lang w:val="en-US" w:eastAsia="zh-CN"/>
                <w14:textFill>
                  <w14:solidFill>
                    <w14:schemeClr w14:val="tx1"/>
                  </w14:solidFill>
                </w14:textFill>
              </w:rPr>
              <w:t>7</w:t>
            </w:r>
            <w:r>
              <w:rPr>
                <w:rFonts w:hint="eastAsia" w:ascii="Times New Roman" w:hAnsi="Times New Roman" w:eastAsia="宋体" w:cs="宋体"/>
                <w:b/>
                <w:bCs/>
                <w:color w:val="000000" w:themeColor="text1"/>
                <w:szCs w:val="21"/>
                <w14:textFill>
                  <w14:solidFill>
                    <w14:schemeClr w14:val="tx1"/>
                  </w14:solidFill>
                </w14:textFill>
              </w:rPr>
              <w:t xml:space="preserve">  项目与《重点行业挥发性有机物综合治理方案》的符合性分析</w:t>
            </w:r>
          </w:p>
          <w:tbl>
            <w:tblPr>
              <w:tblStyle w:val="13"/>
              <w:tblW w:w="7805" w:type="dxa"/>
              <w:jc w:val="center"/>
              <w:tblInd w:w="0" w:type="dxa"/>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15"/>
              <w:gridCol w:w="4533"/>
              <w:gridCol w:w="1818"/>
              <w:gridCol w:w="739"/>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715" w:type="dxa"/>
                  <w:tcBorders>
                    <w:left w:val="single" w:color="auto" w:sz="0" w:space="0"/>
                    <w:bottom w:val="single" w:color="auto" w:sz="4" w:space="0"/>
                    <w:right w:val="single" w:color="auto" w:sz="4" w:space="0"/>
                  </w:tcBorders>
                  <w:vAlign w:val="center"/>
                </w:tcPr>
                <w:p>
                  <w:pPr>
                    <w:spacing w:line="360" w:lineRule="exact"/>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序号</w:t>
                  </w:r>
                </w:p>
              </w:tc>
              <w:tc>
                <w:tcPr>
                  <w:tcW w:w="4533" w:type="dxa"/>
                  <w:tcBorders>
                    <w:left w:val="single" w:color="auto" w:sz="4" w:space="0"/>
                    <w:bottom w:val="single" w:color="auto" w:sz="4" w:space="0"/>
                    <w:right w:val="single" w:color="auto" w:sz="4" w:space="0"/>
                  </w:tcBorders>
                  <w:vAlign w:val="center"/>
                </w:tcPr>
                <w:p>
                  <w:pPr>
                    <w:spacing w:line="360" w:lineRule="exact"/>
                    <w:ind w:firstLine="422" w:firstLineChars="200"/>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《重点行业挥发性有机物综合治理方案》</w:t>
                  </w:r>
                </w:p>
              </w:tc>
              <w:tc>
                <w:tcPr>
                  <w:tcW w:w="1818" w:type="dxa"/>
                  <w:tcBorders>
                    <w:left w:val="single" w:color="auto" w:sz="4" w:space="0"/>
                    <w:bottom w:val="single" w:color="auto" w:sz="4" w:space="0"/>
                    <w:right w:val="single" w:color="auto" w:sz="4" w:space="0"/>
                  </w:tcBorders>
                  <w:vAlign w:val="center"/>
                </w:tcPr>
                <w:p>
                  <w:pPr>
                    <w:spacing w:line="360" w:lineRule="exact"/>
                    <w:ind w:firstLine="211" w:firstLineChars="100"/>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本项目情况</w:t>
                  </w:r>
                </w:p>
              </w:tc>
              <w:tc>
                <w:tcPr>
                  <w:tcW w:w="739" w:type="dxa"/>
                  <w:tcBorders>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相符性</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1</w:t>
                  </w:r>
                </w:p>
              </w:tc>
              <w:tc>
                <w:tcPr>
                  <w:tcW w:w="453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大力推进源头替代。通过使用水性、粉末、高固体分、无溶剂、辐射固化等低VOCs含量的涂料，水性、辐射固化、植物基等低VOCs含量的油墨，水基、热熔、无溶剂、辐射固化、改性、生物降解等低VOCs含量的胶粘剂，以及低VOCs含量、低反应活性的清洗剂等，替代溶剂型涂料、油墨、胶粘剂、清洗剂等，从源头减少VOCs产生。</w:t>
                  </w:r>
                </w:p>
              </w:tc>
              <w:tc>
                <w:tcPr>
                  <w:tcW w:w="18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本项目使用的</w:t>
                  </w:r>
                  <w:r>
                    <w:rPr>
                      <w:rFonts w:hint="eastAsia" w:cs="宋体"/>
                      <w:color w:val="000000" w:themeColor="text1"/>
                      <w:szCs w:val="21"/>
                      <w:lang w:val="en-US" w:eastAsia="zh-CN"/>
                      <w14:textFill>
                        <w14:solidFill>
                          <w14:schemeClr w14:val="tx1"/>
                        </w14:solidFill>
                      </w14:textFill>
                    </w:rPr>
                    <w:t>涂塑</w:t>
                  </w:r>
                  <w:r>
                    <w:rPr>
                      <w:rFonts w:hint="eastAsia" w:ascii="Times New Roman" w:hAnsi="Times New Roman" w:eastAsia="宋体" w:cs="宋体"/>
                      <w:color w:val="000000" w:themeColor="text1"/>
                      <w:szCs w:val="21"/>
                      <w:lang w:val="en-US" w:eastAsia="zh-CN"/>
                      <w14:textFill>
                        <w14:solidFill>
                          <w14:schemeClr w14:val="tx1"/>
                        </w14:solidFill>
                      </w14:textFill>
                    </w:rPr>
                    <w:t>粉末属于低挥发性物料</w:t>
                  </w:r>
                  <w:r>
                    <w:rPr>
                      <w:rFonts w:hint="eastAsia" w:ascii="Times New Roman" w:hAnsi="Times New Roman" w:eastAsia="宋体" w:cs="宋体"/>
                      <w:color w:val="000000" w:themeColor="text1"/>
                      <w:szCs w:val="21"/>
                      <w14:textFill>
                        <w14:solidFill>
                          <w14:schemeClr w14:val="tx1"/>
                        </w14:solidFill>
                      </w14:textFill>
                    </w:rPr>
                    <w:t>。</w:t>
                  </w:r>
                </w:p>
              </w:tc>
              <w:tc>
                <w:tcPr>
                  <w:tcW w:w="7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55"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2</w:t>
                  </w:r>
                </w:p>
              </w:tc>
              <w:tc>
                <w:tcPr>
                  <w:tcW w:w="453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加强设备与场所密闭管理。含VOCs物料应储存于密闭容器、包装袋，高效密封储罐，封闭式储库、料仓等。含VOCs物料转移和输送，应采用密闭管道或密闭容器、罐车等。高VOCs含量废水（废水液面上方100毫米处VOCs检测浓度超过200ppm，其中，重点区域超过100ppm，以碳计）的集输、储存和处理过程，应加盖密闭。含VOCs物料生产和使用过程，应采取有效收集措施或在密闭空间中操作。</w:t>
                  </w:r>
                </w:p>
              </w:tc>
              <w:tc>
                <w:tcPr>
                  <w:tcW w:w="18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本项目物料均储存在包装袋内；项目在</w:t>
                  </w:r>
                  <w:r>
                    <w:rPr>
                      <w:rFonts w:hint="eastAsia" w:cs="宋体"/>
                      <w:color w:val="000000" w:themeColor="text1"/>
                      <w:szCs w:val="21"/>
                      <w:lang w:val="en-US" w:eastAsia="zh-CN"/>
                      <w14:textFill>
                        <w14:solidFill>
                          <w14:schemeClr w14:val="tx1"/>
                        </w14:solidFill>
                      </w14:textFill>
                    </w:rPr>
                    <w:t>烘干固化工段产生的有机废气（以非甲烷总烃记）经</w:t>
                  </w:r>
                  <w:r>
                    <w:rPr>
                      <w:rFonts w:hint="eastAsia" w:ascii="Times New Roman" w:hAnsi="Times New Roman" w:eastAsia="宋体" w:cs="宋体"/>
                      <w:color w:val="000000" w:themeColor="text1"/>
                      <w:szCs w:val="21"/>
                      <w:lang w:val="en-US" w:eastAsia="zh-CN"/>
                      <w14:textFill>
                        <w14:solidFill>
                          <w14:schemeClr w14:val="tx1"/>
                        </w14:solidFill>
                      </w14:textFill>
                    </w:rPr>
                    <w:t>活性炭吸附装置</w:t>
                  </w:r>
                  <w:r>
                    <w:rPr>
                      <w:rFonts w:hint="eastAsia" w:ascii="Times New Roman" w:hAnsi="Times New Roman" w:eastAsia="宋体" w:cs="宋体"/>
                      <w:color w:val="000000" w:themeColor="text1"/>
                      <w:szCs w:val="21"/>
                      <w14:textFill>
                        <w14:solidFill>
                          <w14:schemeClr w14:val="tx1"/>
                        </w14:solidFill>
                      </w14:textFill>
                    </w:rPr>
                    <w:t>处理后由15米高排气筒外排。</w:t>
                  </w:r>
                </w:p>
              </w:tc>
              <w:tc>
                <w:tcPr>
                  <w:tcW w:w="7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3</w:t>
                  </w:r>
                </w:p>
              </w:tc>
              <w:tc>
                <w:tcPr>
                  <w:tcW w:w="453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推进使用先进生产工艺。通过采用全密闭、连续化、自动化等生产技术，以及高效工艺与设备等，减少工艺过程无组织排放。挥发性有机液体装载优先采用底部装载方式。石化、化工行业重点推进使用低（无）泄漏的泵、压缩机、过滤机、离心机、干燥设备等，推广采用油品在线调和技术、密闭式循环水冷却系统等。工业涂装行业重点推进使用紧凑式涂装工艺，推广采用辊涂、静电喷涂、高压无气喷涂、空气辅助无气喷涂、热喷涂等涂装技术，鼓励企业采用自动化、智能化喷涂设备替代人工喷涂，减少使用空气喷涂技术。包装印刷行业大力推广使用无溶剂复合、挤出复合、共挤出复合技术，鼓励采用水性凹印、醇水凹印、辐射固化凹印、柔版印刷、无水胶印等印刷工艺。</w:t>
                  </w:r>
                </w:p>
              </w:tc>
              <w:tc>
                <w:tcPr>
                  <w:tcW w:w="18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项目采用</w:t>
                  </w:r>
                  <w:r>
                    <w:rPr>
                      <w:rFonts w:hint="eastAsia" w:ascii="Times New Roman" w:hAnsi="Times New Roman" w:eastAsia="宋体" w:cs="宋体"/>
                      <w:color w:val="000000" w:themeColor="text1"/>
                      <w:szCs w:val="21"/>
                      <w:lang w:val="en-US" w:eastAsia="zh-CN"/>
                      <w14:textFill>
                        <w14:solidFill>
                          <w14:schemeClr w14:val="tx1"/>
                        </w14:solidFill>
                      </w14:textFill>
                    </w:rPr>
                    <w:t>涂塑</w:t>
                  </w:r>
                  <w:r>
                    <w:rPr>
                      <w:rFonts w:hint="eastAsia" w:ascii="Times New Roman" w:hAnsi="Times New Roman" w:eastAsia="宋体" w:cs="宋体"/>
                      <w:color w:val="000000" w:themeColor="text1"/>
                      <w:szCs w:val="21"/>
                      <w14:textFill>
                        <w14:solidFill>
                          <w14:schemeClr w14:val="tx1"/>
                        </w14:solidFill>
                      </w14:textFill>
                    </w:rPr>
                    <w:t>属于</w:t>
                  </w:r>
                  <w:r>
                    <w:rPr>
                      <w:rFonts w:hint="eastAsia" w:ascii="Times New Roman" w:hAnsi="Times New Roman" w:eastAsia="宋体" w:cs="宋体"/>
                      <w:color w:val="000000" w:themeColor="text1"/>
                      <w:szCs w:val="21"/>
                      <w:lang w:val="en-US" w:eastAsia="zh-CN"/>
                      <w14:textFill>
                        <w14:solidFill>
                          <w14:schemeClr w14:val="tx1"/>
                        </w14:solidFill>
                      </w14:textFill>
                    </w:rPr>
                    <w:t>全密闭、连续化、</w:t>
                  </w:r>
                  <w:r>
                    <w:rPr>
                      <w:rFonts w:hint="eastAsia" w:ascii="Times New Roman" w:hAnsi="Times New Roman" w:eastAsia="宋体" w:cs="宋体"/>
                      <w:color w:val="000000" w:themeColor="text1"/>
                      <w:szCs w:val="21"/>
                      <w14:textFill>
                        <w14:solidFill>
                          <w14:schemeClr w14:val="tx1"/>
                        </w14:solidFill>
                      </w14:textFill>
                    </w:rPr>
                    <w:t>自动化生产技术，在密封车间内进行，无组织废气排放较少；</w:t>
                  </w:r>
                  <w:r>
                    <w:rPr>
                      <w:rFonts w:hint="eastAsia" w:ascii="Times New Roman" w:hAnsi="Times New Roman" w:eastAsia="宋体" w:cs="宋体"/>
                      <w:color w:val="000000" w:themeColor="text1"/>
                      <w:szCs w:val="21"/>
                      <w:lang w:val="en-US" w:eastAsia="zh-CN"/>
                      <w14:textFill>
                        <w14:solidFill>
                          <w14:schemeClr w14:val="tx1"/>
                        </w14:solidFill>
                      </w14:textFill>
                    </w:rPr>
                    <w:t>喷涂采用静电喷涂等喷涂技术</w:t>
                  </w:r>
                  <w:r>
                    <w:rPr>
                      <w:rFonts w:hint="eastAsia" w:ascii="Times New Roman" w:hAnsi="Times New Roman" w:eastAsia="宋体" w:cs="宋体"/>
                      <w:color w:val="000000" w:themeColor="text1"/>
                      <w:szCs w:val="21"/>
                      <w14:textFill>
                        <w14:solidFill>
                          <w14:schemeClr w14:val="tx1"/>
                        </w14:solidFill>
                      </w14:textFill>
                    </w:rPr>
                    <w:t>。</w:t>
                  </w:r>
                </w:p>
              </w:tc>
              <w:tc>
                <w:tcPr>
                  <w:tcW w:w="7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4</w:t>
                  </w:r>
                </w:p>
              </w:tc>
              <w:tc>
                <w:tcPr>
                  <w:tcW w:w="453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推进建设适宜高效的治污设施。企业新建治污设施或对现有治污设施实施改造，应依据排放废气的浓度、组分、风量，温度、湿度、压力，以及生产工况等，合理选择治理技术。鼓励企业采用多种技术的组合工艺，提高VOCs治理效率。低浓度、大风量废气，宜采用沸石转轮吸附、活性炭吸附、减风增浓等浓缩技术，提高VOCs浓度后净化处理；高浓度废气，优先进行溶剂回收，难以回收的，宜采用高温焚烧、催化燃烧等技术。油气（溶剂）回收宜采用冷凝+吸附、吸附+吸收、膜分离+吸附等技术。低温等离子、光催化、光氧化技术主要适用于恶臭异味等治理；生物法主要适用于低浓度VOCs废气治理和恶臭异味治理。非水溶性的VOCs废气禁止采用水或水溶液喷淋吸收处理。采用一次性活性炭吸附技术的，应定期更换活性炭，废旧活性炭应再生或处理处置。</w:t>
                  </w:r>
                </w:p>
              </w:tc>
              <w:tc>
                <w:tcPr>
                  <w:tcW w:w="18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w:t>
                  </w:r>
                  <w:r>
                    <w:rPr>
                      <w:rFonts w:hint="eastAsia" w:cs="宋体"/>
                      <w:color w:val="000000" w:themeColor="text1"/>
                      <w:szCs w:val="21"/>
                      <w:lang w:val="en-US" w:eastAsia="zh-CN"/>
                      <w14:textFill>
                        <w14:solidFill>
                          <w14:schemeClr w14:val="tx1"/>
                        </w14:solidFill>
                      </w14:textFill>
                    </w:rPr>
                    <w:t>烘干固化</w:t>
                  </w:r>
                  <w:r>
                    <w:rPr>
                      <w:rFonts w:hint="eastAsia" w:ascii="Times New Roman" w:hAnsi="Times New Roman" w:eastAsia="宋体" w:cs="宋体"/>
                      <w:color w:val="000000" w:themeColor="text1"/>
                      <w:szCs w:val="21"/>
                      <w14:textFill>
                        <w14:solidFill>
                          <w14:schemeClr w14:val="tx1"/>
                        </w14:solidFill>
                      </w14:textFill>
                    </w:rPr>
                    <w:t>工段产生挥发废气，本项目采用</w:t>
                  </w:r>
                  <w:r>
                    <w:rPr>
                      <w:rFonts w:hint="eastAsia" w:ascii="Times New Roman" w:hAnsi="Times New Roman" w:eastAsia="宋体" w:cs="宋体"/>
                      <w:color w:val="000000" w:themeColor="text1"/>
                      <w:szCs w:val="21"/>
                      <w:lang w:val="en-US" w:eastAsia="zh-CN"/>
                      <w14:textFill>
                        <w14:solidFill>
                          <w14:schemeClr w14:val="tx1"/>
                        </w14:solidFill>
                      </w14:textFill>
                    </w:rPr>
                    <w:t>活性炭吸附装置</w:t>
                  </w:r>
                  <w:r>
                    <w:rPr>
                      <w:rFonts w:hint="eastAsia" w:ascii="Times New Roman" w:hAnsi="Times New Roman" w:eastAsia="宋体" w:cs="宋体"/>
                      <w:color w:val="000000" w:themeColor="text1"/>
                      <w:szCs w:val="21"/>
                      <w14:textFill>
                        <w14:solidFill>
                          <w14:schemeClr w14:val="tx1"/>
                        </w14:solidFill>
                      </w14:textFill>
                    </w:rPr>
                    <w:t>处理后由15米高排气筒外排。</w:t>
                  </w:r>
                </w:p>
              </w:tc>
              <w:tc>
                <w:tcPr>
                  <w:tcW w:w="7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55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5</w:t>
                  </w:r>
                </w:p>
              </w:tc>
              <w:tc>
                <w:tcPr>
                  <w:tcW w:w="453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规范工程设计。采用吸附处理工艺的，应满足《吸附法工业有机废气治理工程技术规范》要求。采用催化燃烧工艺的，应满足《催化燃烧法工业有机废气治理工程技术规范》要求。采用蓄热燃烧等其他处理工艺的，应按相关技术规范要求设计。</w:t>
                  </w:r>
                </w:p>
              </w:tc>
              <w:tc>
                <w:tcPr>
                  <w:tcW w:w="18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项目使用</w:t>
                  </w:r>
                  <w:r>
                    <w:rPr>
                      <w:rFonts w:hint="eastAsia" w:ascii="Times New Roman" w:hAnsi="Times New Roman" w:eastAsia="宋体" w:cs="宋体"/>
                      <w:color w:val="000000" w:themeColor="text1"/>
                      <w:szCs w:val="21"/>
                      <w:lang w:val="en-US" w:eastAsia="zh-CN"/>
                      <w14:textFill>
                        <w14:solidFill>
                          <w14:schemeClr w14:val="tx1"/>
                        </w14:solidFill>
                      </w14:textFill>
                    </w:rPr>
                    <w:t>活性炭吸附装置</w:t>
                  </w:r>
                  <w:r>
                    <w:rPr>
                      <w:rFonts w:hint="eastAsia" w:ascii="Times New Roman" w:hAnsi="Times New Roman" w:eastAsia="宋体" w:cs="宋体"/>
                      <w:color w:val="000000" w:themeColor="text1"/>
                      <w:szCs w:val="21"/>
                      <w14:textFill>
                        <w14:solidFill>
                          <w14:schemeClr w14:val="tx1"/>
                        </w14:solidFill>
                      </w14:textFill>
                    </w:rPr>
                    <w:t>处理有机废气，满足《吸附法工业有机废气治理工程技术规范》要求。</w:t>
                  </w:r>
                </w:p>
              </w:tc>
              <w:tc>
                <w:tcPr>
                  <w:tcW w:w="7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973" w:hRule="atLeast"/>
                <w:jc w:val="center"/>
              </w:trPr>
              <w:tc>
                <w:tcPr>
                  <w:tcW w:w="715" w:type="dxa"/>
                  <w:tcBorders>
                    <w:top w:val="single" w:color="auto" w:sz="4" w:space="0"/>
                    <w:left w:val="single" w:color="auto" w:sz="4" w:space="0"/>
                    <w:right w:val="single" w:color="auto" w:sz="4" w:space="0"/>
                  </w:tcBorders>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6</w:t>
                  </w:r>
                </w:p>
              </w:tc>
              <w:tc>
                <w:tcPr>
                  <w:tcW w:w="4533" w:type="dxa"/>
                  <w:tcBorders>
                    <w:top w:val="single" w:color="auto" w:sz="4" w:space="0"/>
                    <w:left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实行重点排放源排放浓度与去除效率双重控制。车间或生产设施收集排放的废气，VOCs初始排放速率大于等于3千克/小时、重点区域大于等于2千克/小时的，应加大控制力度，除确保排放浓度稳定达标外，还应实行去除效率控制，去除效率不低于80%；采用的原辅材料符合国家有关低VOCs含量产品规定的除外，有行业排放标准的按其相关规定执行。</w:t>
                  </w:r>
                </w:p>
              </w:tc>
              <w:tc>
                <w:tcPr>
                  <w:tcW w:w="1818" w:type="dxa"/>
                  <w:tcBorders>
                    <w:top w:val="single" w:color="auto" w:sz="4" w:space="0"/>
                    <w:left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本项目</w:t>
                  </w:r>
                  <w:r>
                    <w:rPr>
                      <w:rFonts w:hint="default" w:ascii="Times New Roman" w:hAnsi="Times New Roman" w:eastAsia="宋体" w:cs="Times New Roman"/>
                      <w:color w:val="000000" w:themeColor="text1"/>
                      <w:szCs w:val="21"/>
                      <w14:textFill>
                        <w14:solidFill>
                          <w14:schemeClr w14:val="tx1"/>
                        </w14:solidFill>
                      </w14:textFill>
                    </w:rPr>
                    <w:t>VOCs</w:t>
                  </w:r>
                  <w:r>
                    <w:rPr>
                      <w:rFonts w:hint="eastAsia" w:ascii="Times New Roman" w:hAnsi="Times New Roman" w:eastAsia="宋体" w:cs="宋体"/>
                      <w:color w:val="000000" w:themeColor="text1"/>
                      <w:szCs w:val="21"/>
                      <w14:textFill>
                        <w14:solidFill>
                          <w14:schemeClr w14:val="tx1"/>
                        </w14:solidFill>
                      </w14:textFill>
                    </w:rPr>
                    <w:t>初始排放速率小于</w:t>
                  </w:r>
                  <w:r>
                    <w:rPr>
                      <w:rFonts w:hint="default" w:ascii="Times New Roman" w:hAnsi="Times New Roman" w:eastAsia="宋体" w:cs="Times New Roman"/>
                      <w:color w:val="000000" w:themeColor="text1"/>
                      <w:szCs w:val="21"/>
                      <w14:textFill>
                        <w14:solidFill>
                          <w14:schemeClr w14:val="tx1"/>
                        </w14:solidFill>
                      </w14:textFill>
                    </w:rPr>
                    <w:t>3kg/h</w:t>
                  </w:r>
                  <w:r>
                    <w:rPr>
                      <w:rFonts w:hint="eastAsia" w:ascii="Times New Roman" w:hAnsi="Times New Roman" w:eastAsia="宋体" w:cs="宋体"/>
                      <w:color w:val="000000" w:themeColor="text1"/>
                      <w:szCs w:val="21"/>
                      <w14:textFill>
                        <w14:solidFill>
                          <w14:schemeClr w14:val="tx1"/>
                        </w14:solidFill>
                      </w14:textFill>
                    </w:rPr>
                    <w:t>，项目废气采用滤筒式除尘器</w:t>
                  </w:r>
                  <w:r>
                    <w:rPr>
                      <w:rFonts w:hint="eastAsia" w:cs="宋体"/>
                      <w:color w:val="000000" w:themeColor="text1"/>
                      <w:szCs w:val="21"/>
                      <w:lang w:val="en-US" w:eastAsia="zh-CN"/>
                      <w14:textFill>
                        <w14:solidFill>
                          <w14:schemeClr w14:val="tx1"/>
                        </w14:solidFill>
                      </w14:textFill>
                    </w:rPr>
                    <w:t>和活性炭吸附装置</w:t>
                  </w:r>
                  <w:r>
                    <w:rPr>
                      <w:rFonts w:hint="eastAsia" w:ascii="Times New Roman" w:hAnsi="Times New Roman" w:eastAsia="宋体" w:cs="宋体"/>
                      <w:color w:val="000000" w:themeColor="text1"/>
                      <w:szCs w:val="21"/>
                      <w14:textFill>
                        <w14:solidFill>
                          <w14:schemeClr w14:val="tx1"/>
                        </w14:solidFill>
                      </w14:textFill>
                    </w:rPr>
                    <w:t>处理有机废气。</w:t>
                  </w:r>
                </w:p>
              </w:tc>
              <w:tc>
                <w:tcPr>
                  <w:tcW w:w="739" w:type="dxa"/>
                  <w:tcBorders>
                    <w:top w:val="single" w:color="auto" w:sz="4" w:space="0"/>
                    <w:left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bl>
          <w:p>
            <w:pPr>
              <w:spacing w:line="346" w:lineRule="auto"/>
              <w:ind w:firstLine="480" w:firstLineChars="200"/>
              <w:rPr>
                <w:rFonts w:hint="eastAsia"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根据表1-</w:t>
            </w:r>
            <w:r>
              <w:rPr>
                <w:rFonts w:hint="eastAsia" w:cs="宋体"/>
                <w:color w:val="000000" w:themeColor="text1"/>
                <w:sz w:val="24"/>
                <w:lang w:val="en-US" w:eastAsia="zh-CN"/>
                <w14:textFill>
                  <w14:solidFill>
                    <w14:schemeClr w14:val="tx1"/>
                  </w14:solidFill>
                </w14:textFill>
              </w:rPr>
              <w:t>8</w:t>
            </w:r>
            <w:r>
              <w:rPr>
                <w:rFonts w:hint="eastAsia" w:ascii="Times New Roman" w:hAnsi="Times New Roman" w:eastAsia="宋体" w:cs="宋体"/>
                <w:color w:val="000000" w:themeColor="text1"/>
                <w:sz w:val="24"/>
                <w14:textFill>
                  <w14:solidFill>
                    <w14:schemeClr w14:val="tx1"/>
                  </w14:solidFill>
                </w14:textFill>
              </w:rPr>
              <w:t>，项目的建设符合生态环境部《关于印发〈重点行业挥发性有机物综合治理方案〉的通知》（环大气[2019]53号）的有机废气控制思路和要求。</w:t>
            </w:r>
          </w:p>
          <w:p>
            <w:pPr>
              <w:pStyle w:val="11"/>
              <w:keepNext w:val="0"/>
              <w:keepLines w:val="0"/>
              <w:pageBreakBefore w:val="0"/>
              <w:kinsoku/>
              <w:wordWrap/>
              <w:overflowPunct/>
              <w:topLinePunct w:val="0"/>
              <w:autoSpaceDE/>
              <w:autoSpaceDN/>
              <w:bidi w:val="0"/>
              <w:adjustRightInd/>
              <w:spacing w:before="0" w:after="0" w:line="360" w:lineRule="auto"/>
              <w:ind w:right="0"/>
              <w:textAlignment w:val="auto"/>
              <w:rPr>
                <w:rFonts w:hint="eastAsia" w:cs="宋体"/>
                <w:b/>
                <w:bCs/>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7</w:t>
            </w:r>
            <w:r>
              <w:rPr>
                <w:rFonts w:hint="eastAsia" w:cs="宋体"/>
                <w:b/>
                <w:bCs/>
                <w:color w:val="000000" w:themeColor="text1"/>
                <w:sz w:val="24"/>
                <w:lang w:val="en-US" w:eastAsia="zh-CN"/>
                <w14:textFill>
                  <w14:solidFill>
                    <w14:schemeClr w14:val="tx1"/>
                  </w14:solidFill>
                </w14:textFill>
              </w:rPr>
              <w:t>.本项目与《昆明市生态环境局关于开展昆明市重点行业挥发性有机物综合治理的通知》昆生环通〔2019〕185 号的符合性分析</w:t>
            </w:r>
          </w:p>
          <w:p>
            <w:pPr>
              <w:keepNext w:val="0"/>
              <w:keepLines w:val="0"/>
              <w:pageBreakBefore w:val="0"/>
              <w:kinsoku/>
              <w:wordWrap/>
              <w:overflowPunct/>
              <w:topLinePunct w:val="0"/>
              <w:autoSpaceDE/>
              <w:autoSpaceDN/>
              <w:bidi w:val="0"/>
              <w:adjustRightInd/>
              <w:spacing w:line="360" w:lineRule="auto"/>
              <w:textAlignment w:val="auto"/>
              <w:rPr>
                <w:rFonts w:hint="eastAsia" w:ascii="Times New Roman" w:hAnsi="Times New Roman" w:eastAsia="宋体" w:cs="宋体"/>
                <w:color w:val="000000" w:themeColor="text1"/>
                <w:kern w:val="2"/>
                <w:sz w:val="24"/>
                <w:szCs w:val="24"/>
                <w:lang w:val="en-US" w:eastAsia="zh-CN" w:bidi="ar-SA"/>
                <w14:textFill>
                  <w14:solidFill>
                    <w14:schemeClr w14:val="tx1"/>
                  </w14:solidFill>
                </w14:textFill>
              </w:rPr>
            </w:pPr>
            <w:r>
              <w:rPr>
                <w:rFonts w:hint="eastAsia"/>
                <w:lang w:val="en-US" w:eastAsia="zh-CN"/>
              </w:rPr>
              <w:t xml:space="preserve">    </w:t>
            </w:r>
            <w:r>
              <w:rPr>
                <w:rFonts w:hint="eastAsia" w:ascii="Times New Roman" w:hAnsi="Times New Roman" w:eastAsia="宋体" w:cs="宋体"/>
                <w:color w:val="000000" w:themeColor="text1"/>
                <w:kern w:val="2"/>
                <w:sz w:val="24"/>
                <w:szCs w:val="24"/>
                <w:lang w:val="en-US" w:eastAsia="zh-CN" w:bidi="ar-SA"/>
                <w14:textFill>
                  <w14:solidFill>
                    <w14:schemeClr w14:val="tx1"/>
                  </w14:solidFill>
                </w14:textFill>
              </w:rPr>
              <w:t xml:space="preserve"> 文件中与本项目有关的内容符合性分析如下：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
                <w:bCs/>
                <w:color w:val="000000" w:themeColor="text1"/>
                <w:kern w:val="2"/>
                <w:sz w:val="21"/>
                <w:szCs w:val="21"/>
                <w:lang w:val="en-US" w:eastAsia="zh-CN" w:bidi="ar-SA"/>
                <w14:textFill>
                  <w14:solidFill>
                    <w14:schemeClr w14:val="tx1"/>
                  </w14:solidFill>
                </w14:textFill>
              </w:rPr>
              <w:t>表 1-</w:t>
            </w:r>
            <w:r>
              <w:rPr>
                <w:rFonts w:hint="eastAsia" w:cs="宋体"/>
                <w:b/>
                <w:bCs/>
                <w:color w:val="000000" w:themeColor="text1"/>
                <w:kern w:val="2"/>
                <w:sz w:val="21"/>
                <w:szCs w:val="21"/>
                <w:lang w:val="en-US" w:eastAsia="zh-CN" w:bidi="ar-SA"/>
                <w14:textFill>
                  <w14:solidFill>
                    <w14:schemeClr w14:val="tx1"/>
                  </w14:solidFill>
                </w14:textFill>
              </w:rPr>
              <w:t>8</w:t>
            </w:r>
            <w:r>
              <w:rPr>
                <w:rFonts w:hint="eastAsia" w:ascii="Times New Roman" w:hAnsi="Times New Roman" w:eastAsia="宋体" w:cs="宋体"/>
                <w:b/>
                <w:bCs/>
                <w:color w:val="000000" w:themeColor="text1"/>
                <w:kern w:val="2"/>
                <w:sz w:val="21"/>
                <w:szCs w:val="21"/>
                <w:lang w:val="en-US" w:eastAsia="zh-CN" w:bidi="ar-SA"/>
                <w14:textFill>
                  <w14:solidFill>
                    <w14:schemeClr w14:val="tx1"/>
                  </w14:solidFill>
                </w14:textFill>
              </w:rPr>
              <w:t xml:space="preserve"> 项目与《昆明市生态环境局关于开展昆明市重点行业挥发性有机物综合治理的通知》昆生环通〔2019〕185号符合性分析一览表</w:t>
            </w:r>
          </w:p>
          <w:tbl>
            <w:tblPr>
              <w:tblStyle w:val="14"/>
              <w:tblW w:w="7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380"/>
              <w:gridCol w:w="2458"/>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71" w:type="dxa"/>
                  <w:gridSpan w:val="2"/>
                  <w:vAlign w:val="center"/>
                </w:tcPr>
                <w:p>
                  <w:pPr>
                    <w:pStyle w:val="2"/>
                    <w:keepNext w:val="0"/>
                    <w:keepLines w:val="0"/>
                    <w:pageBreakBefore w:val="0"/>
                    <w:widowControl/>
                    <w:kinsoku/>
                    <w:wordWrap/>
                    <w:overflowPunct/>
                    <w:topLinePunct w:val="0"/>
                    <w:autoSpaceDE/>
                    <w:autoSpaceDN/>
                    <w:bidi w:val="0"/>
                    <w:adjustRightInd/>
                    <w:spacing w:before="0" w:after="0" w:line="360" w:lineRule="atLeast"/>
                    <w:ind w:right="0"/>
                    <w:jc w:val="center"/>
                    <w:textAlignment w:val="auto"/>
                    <w:rPr>
                      <w:rFonts w:hint="default" w:ascii="Times New Roman" w:hAnsi="Times New Roman" w:eastAsia="宋体"/>
                      <w:b/>
                      <w:bCs/>
                      <w:sz w:val="21"/>
                      <w:szCs w:val="21"/>
                      <w:vertAlign w:val="baseline"/>
                      <w:lang w:val="en-US" w:eastAsia="zh-CN"/>
                    </w:rPr>
                  </w:pPr>
                  <w:r>
                    <w:rPr>
                      <w:rFonts w:hint="default" w:ascii="Times New Roman" w:hAnsi="Times New Roman" w:eastAsia="宋体"/>
                      <w:b/>
                      <w:bCs/>
                      <w:sz w:val="21"/>
                      <w:szCs w:val="21"/>
                      <w:vertAlign w:val="baseline"/>
                      <w:lang w:val="en-US" w:eastAsia="zh-CN"/>
                    </w:rPr>
                    <w:t>分析内容</w:t>
                  </w:r>
                </w:p>
              </w:tc>
              <w:tc>
                <w:tcPr>
                  <w:tcW w:w="2458" w:type="dxa"/>
                  <w:vAlign w:val="center"/>
                </w:tcPr>
                <w:p>
                  <w:pPr>
                    <w:keepNext w:val="0"/>
                    <w:keepLines w:val="0"/>
                    <w:pageBreakBefore w:val="0"/>
                    <w:widowControl/>
                    <w:suppressLineNumbers w:val="0"/>
                    <w:kinsoku/>
                    <w:wordWrap/>
                    <w:overflowPunct/>
                    <w:topLinePunct w:val="0"/>
                    <w:autoSpaceDE/>
                    <w:autoSpaceDN/>
                    <w:bidi w:val="0"/>
                    <w:adjustRightInd/>
                    <w:spacing w:line="360" w:lineRule="atLeast"/>
                    <w:ind w:right="0"/>
                    <w:jc w:val="center"/>
                    <w:textAlignment w:val="auto"/>
                    <w:rPr>
                      <w:rFonts w:hint="default" w:ascii="Times New Roman" w:hAnsi="Times New Roman" w:eastAsia="宋体"/>
                      <w:b/>
                      <w:bCs/>
                      <w:sz w:val="21"/>
                      <w:szCs w:val="21"/>
                      <w:vertAlign w:val="baseline"/>
                      <w:lang w:val="en-US" w:eastAsia="zh-CN"/>
                    </w:rPr>
                  </w:pPr>
                  <w:r>
                    <w:rPr>
                      <w:rFonts w:hint="eastAsia" w:ascii="Times New Roman" w:hAnsi="Times New Roman" w:eastAsia="宋体" w:cs="宋体"/>
                      <w:b/>
                      <w:bCs/>
                      <w:color w:val="000000"/>
                      <w:kern w:val="0"/>
                      <w:sz w:val="21"/>
                      <w:szCs w:val="21"/>
                      <w:lang w:val="en-US" w:eastAsia="zh-CN" w:bidi="ar"/>
                    </w:rPr>
                    <w:t>本项目情况</w:t>
                  </w:r>
                </w:p>
              </w:tc>
              <w:tc>
                <w:tcPr>
                  <w:tcW w:w="886" w:type="dxa"/>
                  <w:vAlign w:val="center"/>
                </w:tcPr>
                <w:p>
                  <w:pPr>
                    <w:keepNext w:val="0"/>
                    <w:keepLines w:val="0"/>
                    <w:pageBreakBefore w:val="0"/>
                    <w:widowControl/>
                    <w:suppressLineNumbers w:val="0"/>
                    <w:kinsoku/>
                    <w:wordWrap/>
                    <w:overflowPunct/>
                    <w:topLinePunct w:val="0"/>
                    <w:autoSpaceDE/>
                    <w:autoSpaceDN/>
                    <w:bidi w:val="0"/>
                    <w:adjustRightInd/>
                    <w:spacing w:line="360" w:lineRule="atLeast"/>
                    <w:ind w:right="0"/>
                    <w:jc w:val="center"/>
                    <w:textAlignment w:val="auto"/>
                    <w:rPr>
                      <w:rFonts w:hint="default" w:ascii="Times New Roman" w:hAnsi="Times New Roman" w:eastAsia="宋体"/>
                      <w:b/>
                      <w:bCs/>
                      <w:sz w:val="21"/>
                      <w:szCs w:val="21"/>
                      <w:vertAlign w:val="baseline"/>
                      <w:lang w:val="en-US" w:eastAsia="zh-CN"/>
                    </w:rPr>
                  </w:pPr>
                  <w:r>
                    <w:rPr>
                      <w:rFonts w:hint="eastAsia" w:ascii="Times New Roman" w:hAnsi="Times New Roman" w:eastAsia="宋体" w:cs="宋体"/>
                      <w:b/>
                      <w:bCs/>
                      <w:color w:val="000000"/>
                      <w:kern w:val="0"/>
                      <w:sz w:val="21"/>
                      <w:szCs w:val="21"/>
                      <w:lang w:val="en-US" w:eastAsia="zh-CN" w:bidi="ar"/>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vAlign w:val="center"/>
                </w:tcPr>
                <w:p>
                  <w:pPr>
                    <w:keepNext w:val="0"/>
                    <w:keepLines w:val="0"/>
                    <w:pageBreakBefore w:val="0"/>
                    <w:widowControl/>
                    <w:suppressLineNumbers w:val="0"/>
                    <w:kinsoku/>
                    <w:wordWrap/>
                    <w:overflowPunct/>
                    <w:topLinePunct w:val="0"/>
                    <w:autoSpaceDE/>
                    <w:autoSpaceDN/>
                    <w:bidi w:val="0"/>
                    <w:adjustRightInd/>
                    <w:spacing w:line="360" w:lineRule="atLeast"/>
                    <w:ind w:right="0"/>
                    <w:jc w:val="center"/>
                    <w:textAlignment w:val="auto"/>
                    <w:rPr>
                      <w:rFonts w:ascii="Times New Roman" w:hAnsi="Times New Roman" w:eastAsia="宋体"/>
                      <w:sz w:val="21"/>
                      <w:szCs w:val="21"/>
                    </w:rPr>
                  </w:pPr>
                  <w:r>
                    <w:rPr>
                      <w:rFonts w:hint="eastAsia" w:ascii="Times New Roman" w:hAnsi="Times New Roman" w:eastAsia="宋体" w:cs="宋体"/>
                      <w:color w:val="000000"/>
                      <w:kern w:val="0"/>
                      <w:sz w:val="21"/>
                      <w:szCs w:val="21"/>
                      <w:lang w:val="en-US" w:eastAsia="zh-CN" w:bidi="ar"/>
                    </w:rPr>
                    <w:t>严格环</w:t>
                  </w:r>
                </w:p>
                <w:p>
                  <w:pPr>
                    <w:keepNext w:val="0"/>
                    <w:keepLines w:val="0"/>
                    <w:pageBreakBefore w:val="0"/>
                    <w:widowControl/>
                    <w:suppressLineNumbers w:val="0"/>
                    <w:kinsoku/>
                    <w:wordWrap/>
                    <w:overflowPunct/>
                    <w:topLinePunct w:val="0"/>
                    <w:autoSpaceDE/>
                    <w:autoSpaceDN/>
                    <w:bidi w:val="0"/>
                    <w:adjustRightInd/>
                    <w:spacing w:line="360" w:lineRule="atLeast"/>
                    <w:ind w:right="0"/>
                    <w:jc w:val="center"/>
                    <w:textAlignment w:val="auto"/>
                    <w:rPr>
                      <w:rFonts w:ascii="Times New Roman" w:hAnsi="Times New Roman" w:eastAsia="宋体"/>
                      <w:sz w:val="21"/>
                      <w:szCs w:val="21"/>
                    </w:rPr>
                  </w:pPr>
                  <w:r>
                    <w:rPr>
                      <w:rFonts w:hint="eastAsia" w:ascii="Times New Roman" w:hAnsi="Times New Roman" w:eastAsia="宋体" w:cs="宋体"/>
                      <w:color w:val="000000"/>
                      <w:kern w:val="0"/>
                      <w:sz w:val="21"/>
                      <w:szCs w:val="21"/>
                      <w:lang w:val="en-US" w:eastAsia="zh-CN" w:bidi="ar"/>
                    </w:rPr>
                    <w:t>境准入</w:t>
                  </w:r>
                </w:p>
                <w:p>
                  <w:pPr>
                    <w:pStyle w:val="2"/>
                    <w:keepNext w:val="0"/>
                    <w:keepLines w:val="0"/>
                    <w:pageBreakBefore w:val="0"/>
                    <w:widowControl/>
                    <w:kinsoku/>
                    <w:wordWrap/>
                    <w:overflowPunct/>
                    <w:topLinePunct w:val="0"/>
                    <w:autoSpaceDE/>
                    <w:autoSpaceDN/>
                    <w:bidi w:val="0"/>
                    <w:adjustRightInd/>
                    <w:spacing w:before="0" w:after="0" w:line="360" w:lineRule="atLeast"/>
                    <w:ind w:right="0"/>
                    <w:jc w:val="center"/>
                    <w:textAlignment w:val="auto"/>
                    <w:rPr>
                      <w:rFonts w:hint="default" w:ascii="Times New Roman" w:hAnsi="Times New Roman" w:eastAsia="宋体"/>
                      <w:sz w:val="21"/>
                      <w:szCs w:val="21"/>
                      <w:vertAlign w:val="baseline"/>
                      <w:lang w:val="en-US" w:eastAsia="zh-CN"/>
                    </w:rPr>
                  </w:pPr>
                </w:p>
              </w:tc>
              <w:tc>
                <w:tcPr>
                  <w:tcW w:w="3380" w:type="dxa"/>
                  <w:vAlign w:val="center"/>
                </w:tcPr>
                <w:p>
                  <w:pPr>
                    <w:pStyle w:val="2"/>
                    <w:keepNext w:val="0"/>
                    <w:keepLines w:val="0"/>
                    <w:pageBreakBefore w:val="0"/>
                    <w:widowControl/>
                    <w:kinsoku/>
                    <w:wordWrap/>
                    <w:overflowPunct/>
                    <w:topLinePunct w:val="0"/>
                    <w:autoSpaceDE/>
                    <w:autoSpaceDN/>
                    <w:bidi w:val="0"/>
                    <w:adjustRightInd/>
                    <w:spacing w:before="0" w:after="0" w:line="360" w:lineRule="atLeast"/>
                    <w:ind w:right="0"/>
                    <w:jc w:val="left"/>
                    <w:textAlignment w:val="auto"/>
                    <w:rPr>
                      <w:rFonts w:hint="default" w:ascii="Times New Roman" w:hAnsi="Times New Roman" w:eastAsia="宋体"/>
                      <w:sz w:val="21"/>
                      <w:szCs w:val="21"/>
                      <w:vertAlign w:val="baseline"/>
                      <w:lang w:val="en-US" w:eastAsia="zh-CN"/>
                    </w:rPr>
                  </w:pPr>
                  <w:r>
                    <w:rPr>
                      <w:rFonts w:hint="default" w:ascii="Times New Roman" w:hAnsi="Times New Roman" w:eastAsia="宋体"/>
                      <w:sz w:val="21"/>
                      <w:szCs w:val="21"/>
                      <w:vertAlign w:val="baseline"/>
                      <w:lang w:val="en-US" w:eastAsia="zh-CN"/>
                    </w:rPr>
                    <w:t>进一步提高行业准入门槛，严格限制石化、化工、包装印刷、工业涂装等高 VOCs 排放建设项目，控制新增污染物排放量；鼓励提倡新、改、扩建涉 VOCs 排放项目使用低VOCs 含量原辅材料，采取密闭措施，加强废气收集，配套安装高效治理设施，减少污染排放。同时，淘汰国家及地方明令禁止的落后工艺和设备。</w:t>
                  </w:r>
                </w:p>
              </w:tc>
              <w:tc>
                <w:tcPr>
                  <w:tcW w:w="2458"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360" w:lineRule="atLeast"/>
                    <w:ind w:right="0"/>
                    <w:jc w:val="left"/>
                    <w:textAlignment w:val="auto"/>
                    <w:rPr>
                      <w:rFonts w:hint="default" w:ascii="Times New Roman" w:hAnsi="Times New Roman" w:eastAsia="宋体"/>
                      <w:sz w:val="21"/>
                      <w:szCs w:val="21"/>
                      <w:vertAlign w:val="baseline"/>
                      <w:lang w:val="en-US" w:eastAsia="zh-CN"/>
                    </w:rPr>
                  </w:pPr>
                  <w:r>
                    <w:rPr>
                      <w:rFonts w:hint="default" w:ascii="Times New Roman" w:hAnsi="Times New Roman" w:eastAsia="宋体"/>
                      <w:sz w:val="21"/>
                      <w:szCs w:val="21"/>
                      <w:vertAlign w:val="baseline"/>
                      <w:lang w:val="en-US" w:eastAsia="zh-CN"/>
                    </w:rPr>
                    <w:t>本项目为</w:t>
                  </w:r>
                  <w:r>
                    <w:rPr>
                      <w:rFonts w:hint="eastAsia"/>
                      <w:sz w:val="21"/>
                      <w:szCs w:val="21"/>
                      <w:vertAlign w:val="baseline"/>
                      <w:lang w:val="en-US" w:eastAsia="zh-CN"/>
                    </w:rPr>
                    <w:t>塑涂钢管</w:t>
                  </w:r>
                  <w:r>
                    <w:rPr>
                      <w:rFonts w:hint="default" w:ascii="Times New Roman" w:hAnsi="Times New Roman" w:eastAsia="宋体"/>
                      <w:sz w:val="21"/>
                      <w:szCs w:val="21"/>
                      <w:vertAlign w:val="baseline"/>
                      <w:lang w:val="en-US" w:eastAsia="zh-CN"/>
                    </w:rPr>
                    <w:t>生产项目，</w:t>
                  </w:r>
                  <w:r>
                    <w:rPr>
                      <w:rFonts w:hint="eastAsia"/>
                      <w:sz w:val="21"/>
                      <w:szCs w:val="21"/>
                      <w:vertAlign w:val="baseline"/>
                      <w:lang w:val="en-US" w:eastAsia="zh-CN"/>
                    </w:rPr>
                    <w:t>烘干固化为密闭空间内，</w:t>
                  </w:r>
                  <w:r>
                    <w:rPr>
                      <w:rFonts w:hint="eastAsia" w:ascii="Times New Roman" w:hAnsi="Times New Roman" w:eastAsia="宋体"/>
                      <w:sz w:val="21"/>
                      <w:szCs w:val="21"/>
                      <w:vertAlign w:val="baseline"/>
                      <w:lang w:val="en-US" w:eastAsia="zh-CN"/>
                    </w:rPr>
                    <w:t>产生的有机废气</w:t>
                  </w:r>
                  <w:r>
                    <w:rPr>
                      <w:rFonts w:hint="eastAsia"/>
                      <w:sz w:val="21"/>
                      <w:szCs w:val="21"/>
                      <w:vertAlign w:val="baseline"/>
                      <w:lang w:val="en-US" w:eastAsia="zh-CN"/>
                    </w:rPr>
                    <w:t>经活性炭吸附装置处理后经15m高排气筒（DA003）排放，</w:t>
                  </w:r>
                  <w:r>
                    <w:rPr>
                      <w:rFonts w:hint="default" w:ascii="Times New Roman" w:hAnsi="Times New Roman" w:eastAsia="宋体"/>
                      <w:sz w:val="21"/>
                      <w:szCs w:val="21"/>
                      <w:vertAlign w:val="baseline"/>
                      <w:lang w:val="en-US" w:eastAsia="zh-CN"/>
                    </w:rPr>
                    <w:t>控制风速满足不低于0.3米/秒的要求</w:t>
                  </w:r>
                  <w:r>
                    <w:rPr>
                      <w:rFonts w:hint="eastAsia"/>
                      <w:sz w:val="21"/>
                      <w:szCs w:val="21"/>
                      <w:vertAlign w:val="baseline"/>
                      <w:lang w:val="en-US" w:eastAsia="zh-CN"/>
                    </w:rPr>
                    <w:t>。</w:t>
                  </w:r>
                </w:p>
              </w:tc>
              <w:tc>
                <w:tcPr>
                  <w:tcW w:w="886" w:type="dxa"/>
                  <w:vAlign w:val="center"/>
                </w:tcPr>
                <w:p>
                  <w:pPr>
                    <w:pStyle w:val="2"/>
                    <w:keepNext w:val="0"/>
                    <w:keepLines w:val="0"/>
                    <w:pageBreakBefore w:val="0"/>
                    <w:widowControl/>
                    <w:kinsoku/>
                    <w:wordWrap/>
                    <w:overflowPunct/>
                    <w:topLinePunct w:val="0"/>
                    <w:autoSpaceDE/>
                    <w:autoSpaceDN/>
                    <w:bidi w:val="0"/>
                    <w:adjustRightInd/>
                    <w:spacing w:before="0" w:after="0" w:line="360" w:lineRule="atLeast"/>
                    <w:ind w:right="0"/>
                    <w:jc w:val="center"/>
                    <w:textAlignment w:val="auto"/>
                    <w:rPr>
                      <w:rFonts w:hint="default" w:ascii="Times New Roman" w:hAnsi="Times New Roman" w:eastAsia="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360" w:lineRule="atLeast"/>
                    <w:ind w:right="0"/>
                    <w:jc w:val="center"/>
                    <w:textAlignment w:val="auto"/>
                    <w:rPr>
                      <w:rFonts w:hint="default" w:ascii="Times New Roman" w:hAnsi="Times New Roman" w:eastAsia="宋体"/>
                      <w:sz w:val="21"/>
                      <w:szCs w:val="21"/>
                      <w:vertAlign w:val="baseline"/>
                      <w:lang w:val="en-US" w:eastAsia="zh-CN"/>
                    </w:rPr>
                  </w:pPr>
                  <w:r>
                    <w:rPr>
                      <w:rFonts w:hint="default" w:ascii="Times New Roman" w:hAnsi="Times New Roman" w:eastAsia="宋体" w:cs="宋体"/>
                      <w:color w:val="000000"/>
                      <w:kern w:val="0"/>
                      <w:sz w:val="21"/>
                      <w:szCs w:val="21"/>
                      <w:lang w:val="en-US" w:eastAsia="zh-CN" w:bidi="ar"/>
                    </w:rPr>
                    <w:t>积极推广先进生产工艺</w:t>
                  </w:r>
                </w:p>
              </w:tc>
              <w:tc>
                <w:tcPr>
                  <w:tcW w:w="3380" w:type="dxa"/>
                  <w:vAlign w:val="center"/>
                </w:tcPr>
                <w:p>
                  <w:pPr>
                    <w:pStyle w:val="2"/>
                    <w:keepNext w:val="0"/>
                    <w:keepLines w:val="0"/>
                    <w:pageBreakBefore w:val="0"/>
                    <w:widowControl/>
                    <w:kinsoku/>
                    <w:wordWrap/>
                    <w:overflowPunct/>
                    <w:topLinePunct w:val="0"/>
                    <w:autoSpaceDE/>
                    <w:autoSpaceDN/>
                    <w:bidi w:val="0"/>
                    <w:adjustRightInd/>
                    <w:spacing w:before="0" w:after="0" w:line="360" w:lineRule="atLeast"/>
                    <w:ind w:right="0"/>
                    <w:jc w:val="center"/>
                    <w:textAlignment w:val="auto"/>
                    <w:rPr>
                      <w:rFonts w:hint="default" w:ascii="Times New Roman" w:hAnsi="Times New Roman" w:eastAsia="宋体"/>
                      <w:sz w:val="21"/>
                      <w:szCs w:val="21"/>
                      <w:vertAlign w:val="baseline"/>
                      <w:lang w:val="en-US" w:eastAsia="zh-CN"/>
                    </w:rPr>
                  </w:pPr>
                  <w:r>
                    <w:rPr>
                      <w:rFonts w:hint="default" w:ascii="Times New Roman" w:hAnsi="Times New Roman" w:eastAsia="宋体"/>
                      <w:sz w:val="21"/>
                      <w:szCs w:val="21"/>
                      <w:vertAlign w:val="baseline"/>
                      <w:lang w:val="en-US" w:eastAsia="zh-CN"/>
                    </w:rPr>
                    <w:t>通过采用全密闭、连续化、自动化等生产技术，以及高效工艺与设备等，减少工艺过程无组织排放。挥发性有机液体装载优先采用底部装载方式。石化、化工行业重点推进使用低（无）泄漏的泵、压缩机、过滤机、离心机、干燥 设备等，推广采用油品在线调和技术、密闭式循环水冷却系统等。工业涂装行业重点推进使用紧凑式涂装工艺，推广采用辊涂、静电喷涂、高压无气喷涂、空气辅助无气喷涂、热喷涂等涂装技术，鼓励企业采用自动化、智能化喷涂设备替代人工喷涂，减少使用空气喷涂技术。包装印刷行业大力推广使用无溶剂复合、挤出复合、共挤出复合技术，鼓励采用水性凹印、醇水凹印、辐射固化凹印、柔版印刷、无水胶印等印刷工艺。</w:t>
                  </w:r>
                </w:p>
              </w:tc>
              <w:tc>
                <w:tcPr>
                  <w:tcW w:w="2458" w:type="dxa"/>
                  <w:vAlign w:val="center"/>
                </w:tcPr>
                <w:p>
                  <w:pPr>
                    <w:pStyle w:val="2"/>
                    <w:keepNext w:val="0"/>
                    <w:keepLines w:val="0"/>
                    <w:pageBreakBefore w:val="0"/>
                    <w:widowControl/>
                    <w:kinsoku/>
                    <w:wordWrap/>
                    <w:overflowPunct/>
                    <w:topLinePunct w:val="0"/>
                    <w:autoSpaceDE/>
                    <w:autoSpaceDN/>
                    <w:bidi w:val="0"/>
                    <w:adjustRightInd/>
                    <w:spacing w:before="0" w:after="0" w:line="360" w:lineRule="atLeast"/>
                    <w:ind w:right="0"/>
                    <w:jc w:val="both"/>
                    <w:textAlignment w:val="auto"/>
                    <w:rPr>
                      <w:rFonts w:hint="default" w:ascii="Times New Roman" w:hAnsi="Times New Roman" w:eastAsia="宋体"/>
                      <w:sz w:val="21"/>
                      <w:szCs w:val="21"/>
                      <w:vertAlign w:val="baseline"/>
                      <w:lang w:val="en-US" w:eastAsia="zh-CN"/>
                    </w:rPr>
                  </w:pPr>
                  <w:r>
                    <w:rPr>
                      <w:rFonts w:hint="default" w:ascii="Times New Roman" w:hAnsi="Times New Roman" w:eastAsia="宋体"/>
                      <w:sz w:val="21"/>
                      <w:szCs w:val="21"/>
                      <w:vertAlign w:val="baseline"/>
                      <w:lang w:val="en-US" w:eastAsia="zh-CN"/>
                    </w:rPr>
                    <w:t>项目喷</w:t>
                  </w:r>
                  <w:r>
                    <w:rPr>
                      <w:rFonts w:hint="eastAsia"/>
                      <w:sz w:val="21"/>
                      <w:szCs w:val="21"/>
                      <w:vertAlign w:val="baseline"/>
                      <w:lang w:val="en-US" w:eastAsia="zh-CN"/>
                    </w:rPr>
                    <w:t>涂</w:t>
                  </w:r>
                  <w:r>
                    <w:rPr>
                      <w:rFonts w:hint="default" w:ascii="Times New Roman" w:hAnsi="Times New Roman" w:eastAsia="宋体"/>
                      <w:sz w:val="21"/>
                      <w:szCs w:val="21"/>
                      <w:vertAlign w:val="baseline"/>
                      <w:lang w:val="en-US" w:eastAsia="zh-CN"/>
                    </w:rPr>
                    <w:t>过程采用静电喷涂，塑粉固化过程均在密闭的进行。</w:t>
                  </w:r>
                </w:p>
              </w:tc>
              <w:tc>
                <w:tcPr>
                  <w:tcW w:w="886" w:type="dxa"/>
                  <w:vAlign w:val="center"/>
                </w:tcPr>
                <w:p>
                  <w:pPr>
                    <w:pStyle w:val="2"/>
                    <w:keepNext w:val="0"/>
                    <w:keepLines w:val="0"/>
                    <w:pageBreakBefore w:val="0"/>
                    <w:widowControl/>
                    <w:kinsoku/>
                    <w:wordWrap/>
                    <w:overflowPunct/>
                    <w:topLinePunct w:val="0"/>
                    <w:autoSpaceDE/>
                    <w:autoSpaceDN/>
                    <w:bidi w:val="0"/>
                    <w:adjustRightInd/>
                    <w:spacing w:before="0" w:after="0" w:line="360" w:lineRule="atLeast"/>
                    <w:ind w:right="0"/>
                    <w:jc w:val="center"/>
                    <w:textAlignment w:val="auto"/>
                    <w:rPr>
                      <w:rFonts w:hint="default" w:ascii="Times New Roman" w:hAnsi="Times New Roman" w:eastAsia="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991" w:type="dxa"/>
                  <w:vAlign w:val="center"/>
                </w:tcPr>
                <w:p>
                  <w:pPr>
                    <w:pStyle w:val="2"/>
                    <w:keepNext w:val="0"/>
                    <w:keepLines w:val="0"/>
                    <w:pageBreakBefore w:val="0"/>
                    <w:widowControl/>
                    <w:kinsoku/>
                    <w:wordWrap/>
                    <w:overflowPunct/>
                    <w:topLinePunct w:val="0"/>
                    <w:autoSpaceDE/>
                    <w:autoSpaceDN/>
                    <w:bidi w:val="0"/>
                    <w:adjustRightInd/>
                    <w:spacing w:before="0" w:after="0" w:line="360" w:lineRule="atLeast"/>
                    <w:ind w:right="0"/>
                    <w:jc w:val="center"/>
                    <w:textAlignment w:val="auto"/>
                    <w:rPr>
                      <w:rFonts w:hint="default" w:ascii="Times New Roman" w:hAnsi="Times New Roman" w:eastAsia="宋体"/>
                      <w:sz w:val="21"/>
                      <w:szCs w:val="21"/>
                      <w:vertAlign w:val="baseline"/>
                      <w:lang w:val="en-US" w:eastAsia="zh-CN"/>
                    </w:rPr>
                  </w:pPr>
                  <w:r>
                    <w:rPr>
                      <w:rFonts w:hint="default" w:ascii="Times New Roman" w:hAnsi="Times New Roman" w:eastAsia="宋体"/>
                      <w:sz w:val="21"/>
                      <w:szCs w:val="21"/>
                      <w:vertAlign w:val="baseline"/>
                      <w:lang w:val="en-US" w:eastAsia="zh-CN"/>
                    </w:rPr>
                    <w:t>推进建设适宜高效的治污设施。</w:t>
                  </w:r>
                </w:p>
              </w:tc>
              <w:tc>
                <w:tcPr>
                  <w:tcW w:w="3380" w:type="dxa"/>
                  <w:vAlign w:val="center"/>
                </w:tcPr>
                <w:p>
                  <w:pPr>
                    <w:pStyle w:val="2"/>
                    <w:keepNext w:val="0"/>
                    <w:keepLines w:val="0"/>
                    <w:pageBreakBefore w:val="0"/>
                    <w:widowControl/>
                    <w:kinsoku/>
                    <w:wordWrap/>
                    <w:overflowPunct/>
                    <w:topLinePunct w:val="0"/>
                    <w:autoSpaceDE/>
                    <w:autoSpaceDN/>
                    <w:bidi w:val="0"/>
                    <w:adjustRightInd/>
                    <w:spacing w:before="0" w:after="0" w:line="360" w:lineRule="atLeast"/>
                    <w:ind w:right="0"/>
                    <w:jc w:val="left"/>
                    <w:textAlignment w:val="auto"/>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企业新建治污设施或对现有治污设施实施改造，应依据排放废气的浓度、组分、风量，温度、湿度、压力，以及生产工况等，合理选择治理技术。鼓励企业采用多种技术的组合工艺，提高VOCs治理效率。低浓度、大风量废气，宜采用沸石转轮吸附、活性炭吸附、减风增浓等浓缩技术，提高VOCs 浓度后净化处理；高浓度废气，优先进行溶剂回收，难以回收的，宜采用高温焚烧、催化燃烧等技术。油气（溶剂）回收宜采用冷凝+吸附、吸附+吸收、膜分离+吸附等技术。低温等离子、光催化、光氧化技术主要适用于恶臭异味等治理；生物法主要适用于低浓度VOCs 废气治理和恶臭异味治理。非水溶性的VOCs废气禁止采用水或水溶液喷淋吸收处理。采用一次性活性炭吸附技术的，应定期更换活性炭，废旧活性炭应再生或处理处置。</w:t>
                  </w:r>
                </w:p>
                <w:p>
                  <w:pPr>
                    <w:pStyle w:val="2"/>
                    <w:keepNext w:val="0"/>
                    <w:keepLines w:val="0"/>
                    <w:pageBreakBefore w:val="0"/>
                    <w:widowControl/>
                    <w:kinsoku/>
                    <w:wordWrap/>
                    <w:overflowPunct/>
                    <w:topLinePunct w:val="0"/>
                    <w:autoSpaceDE/>
                    <w:autoSpaceDN/>
                    <w:bidi w:val="0"/>
                    <w:adjustRightInd/>
                    <w:spacing w:before="0" w:after="0" w:line="360" w:lineRule="atLeast"/>
                    <w:ind w:right="0"/>
                    <w:jc w:val="center"/>
                    <w:textAlignment w:val="auto"/>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有条件的工业园区和产业集群等，推广集中喷涂、溶剂集中回收、活性炭集中再生等，加强资源共享，提高 VOCs 治理效率。规范工程设计。采用吸附处理工艺的，应满足《吸附法工业有机废气治理工程技术规范》要求。采用催化燃烧工艺的，应满足《催化燃烧法工业有机废气治理工程技术规范》要求。采用蓄热燃烧等其他处理工艺的，应按相关技术规范要求设计。实行重点排放源排放浓度与去除效率双重控制。车间或生产设施收集排放的废气，VOCs 初始排放速率大于等于3千克/小时，应加大控制力度，除确保排放浓度稳定达标外，还应实行去除效率控制，去除效率不低于80%；采用的原辅材料符合国家有关低VOCs 含量产品规定的除外，有行业排放标准的按其相关规定执行。</w:t>
                  </w:r>
                </w:p>
              </w:tc>
              <w:tc>
                <w:tcPr>
                  <w:tcW w:w="2458" w:type="dxa"/>
                  <w:vAlign w:val="center"/>
                </w:tcPr>
                <w:p>
                  <w:pPr>
                    <w:keepNext w:val="0"/>
                    <w:keepLines w:val="0"/>
                    <w:pageBreakBefore w:val="0"/>
                    <w:widowControl/>
                    <w:suppressLineNumbers w:val="0"/>
                    <w:kinsoku/>
                    <w:wordWrap/>
                    <w:overflowPunct/>
                    <w:topLinePunct w:val="0"/>
                    <w:autoSpaceDE/>
                    <w:autoSpaceDN/>
                    <w:bidi w:val="0"/>
                    <w:adjustRightInd/>
                    <w:spacing w:line="360" w:lineRule="atLeast"/>
                    <w:ind w:right="0"/>
                    <w:jc w:val="left"/>
                    <w:textAlignment w:val="auto"/>
                    <w:rPr>
                      <w:rFonts w:ascii="Times New Roman" w:hAnsi="Times New Roman" w:eastAsia="宋体"/>
                      <w:sz w:val="21"/>
                      <w:szCs w:val="21"/>
                    </w:rPr>
                  </w:pPr>
                  <w:r>
                    <w:rPr>
                      <w:rFonts w:hint="eastAsia" w:ascii="Times New Roman" w:hAnsi="Times New Roman" w:eastAsia="宋体" w:cs="宋体"/>
                      <w:color w:val="000000"/>
                      <w:kern w:val="0"/>
                      <w:sz w:val="21"/>
                      <w:szCs w:val="21"/>
                      <w:lang w:val="en-US" w:eastAsia="zh-CN" w:bidi="ar"/>
                    </w:rPr>
                    <w:t>项目</w:t>
                  </w:r>
                  <w:r>
                    <w:rPr>
                      <w:rFonts w:hint="eastAsia" w:cs="宋体"/>
                      <w:color w:val="000000"/>
                      <w:kern w:val="0"/>
                      <w:sz w:val="21"/>
                      <w:szCs w:val="21"/>
                      <w:lang w:val="en-US" w:eastAsia="zh-CN" w:bidi="ar"/>
                    </w:rPr>
                    <w:t>烘干固化工段</w:t>
                  </w:r>
                  <w:r>
                    <w:rPr>
                      <w:rFonts w:hint="eastAsia" w:ascii="Times New Roman" w:hAnsi="Times New Roman" w:eastAsia="宋体" w:cs="宋体"/>
                      <w:color w:val="000000"/>
                      <w:kern w:val="0"/>
                      <w:sz w:val="21"/>
                      <w:szCs w:val="21"/>
                      <w:lang w:val="en-US" w:eastAsia="zh-CN" w:bidi="ar"/>
                    </w:rPr>
                    <w:t>产生的废气经</w:t>
                  </w:r>
                  <w:r>
                    <w:rPr>
                      <w:rFonts w:hint="eastAsia" w:cs="宋体"/>
                      <w:color w:val="000000"/>
                      <w:kern w:val="0"/>
                      <w:sz w:val="21"/>
                      <w:szCs w:val="21"/>
                      <w:lang w:val="en-US" w:eastAsia="zh-CN" w:bidi="ar"/>
                    </w:rPr>
                    <w:t>活</w:t>
                  </w:r>
                  <w:r>
                    <w:rPr>
                      <w:rFonts w:hint="eastAsia" w:ascii="Times New Roman" w:hAnsi="Times New Roman" w:eastAsia="宋体" w:cs="宋体"/>
                      <w:color w:val="000000"/>
                      <w:kern w:val="0"/>
                      <w:sz w:val="21"/>
                      <w:szCs w:val="21"/>
                      <w:lang w:val="en-US" w:eastAsia="zh-CN" w:bidi="ar"/>
                    </w:rPr>
                    <w:t>性炭吸附装置处理后</w:t>
                  </w:r>
                  <w:r>
                    <w:rPr>
                      <w:rFonts w:hint="eastAsia" w:ascii="Times New Roman"/>
                      <w:color w:val="auto"/>
                      <w:sz w:val="21"/>
                      <w:szCs w:val="21"/>
                      <w:lang w:val="en-US" w:eastAsia="zh-CN"/>
                    </w:rPr>
                    <w:t>与布袋除尘设备共用一根</w:t>
                  </w:r>
                  <w:r>
                    <w:rPr>
                      <w:rFonts w:hint="eastAsia" w:ascii="Times New Roman" w:hAnsi="Times New Roman" w:eastAsia="宋体"/>
                      <w:color w:val="auto"/>
                      <w:sz w:val="21"/>
                      <w:szCs w:val="21"/>
                      <w:lang w:val="en-US" w:eastAsia="zh-CN"/>
                    </w:rPr>
                    <w:t>排气筒</w:t>
                  </w:r>
                  <w:r>
                    <w:rPr>
                      <w:rFonts w:hint="eastAsia" w:ascii="Times New Roman"/>
                      <w:color w:val="auto"/>
                      <w:sz w:val="21"/>
                      <w:szCs w:val="21"/>
                      <w:lang w:val="en-US" w:eastAsia="zh-CN"/>
                    </w:rPr>
                    <w:t>（DA00</w:t>
                  </w:r>
                  <w:r>
                    <w:rPr>
                      <w:rFonts w:hint="eastAsia"/>
                      <w:color w:val="auto"/>
                      <w:sz w:val="21"/>
                      <w:szCs w:val="21"/>
                      <w:lang w:val="en-US" w:eastAsia="zh-CN"/>
                    </w:rPr>
                    <w:t>3</w:t>
                  </w:r>
                  <w:r>
                    <w:rPr>
                      <w:rFonts w:hint="eastAsia" w:ascii="Times New Roman"/>
                      <w:color w:val="auto"/>
                      <w:sz w:val="21"/>
                      <w:szCs w:val="21"/>
                      <w:lang w:val="en-US" w:eastAsia="zh-CN"/>
                    </w:rPr>
                    <w:t>）排放</w:t>
                  </w:r>
                  <w:r>
                    <w:rPr>
                      <w:rFonts w:hint="eastAsia" w:ascii="Times New Roman" w:hAnsi="Times New Roman" w:eastAsia="宋体" w:cs="宋体"/>
                      <w:color w:val="000000"/>
                      <w:kern w:val="0"/>
                      <w:sz w:val="21"/>
                      <w:szCs w:val="21"/>
                      <w:lang w:val="en-US" w:eastAsia="zh-CN" w:bidi="ar"/>
                    </w:rPr>
                    <w:t>，处理效率95</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宋体"/>
                      <w:color w:val="000000"/>
                      <w:kern w:val="0"/>
                      <w:sz w:val="21"/>
                      <w:szCs w:val="21"/>
                      <w:lang w:val="en-US" w:eastAsia="zh-CN" w:bidi="ar"/>
                    </w:rPr>
                    <w:t>，本次环评要求建设单位定期更换活性炭，活性炭的设计满足规范要求。</w:t>
                  </w:r>
                </w:p>
                <w:p>
                  <w:pPr>
                    <w:pStyle w:val="2"/>
                    <w:keepNext w:val="0"/>
                    <w:keepLines w:val="0"/>
                    <w:pageBreakBefore w:val="0"/>
                    <w:widowControl/>
                    <w:kinsoku/>
                    <w:wordWrap/>
                    <w:overflowPunct/>
                    <w:topLinePunct w:val="0"/>
                    <w:autoSpaceDE/>
                    <w:autoSpaceDN/>
                    <w:bidi w:val="0"/>
                    <w:adjustRightInd/>
                    <w:spacing w:before="0" w:after="0" w:line="360" w:lineRule="atLeast"/>
                    <w:ind w:right="0"/>
                    <w:jc w:val="center"/>
                    <w:textAlignment w:val="auto"/>
                    <w:rPr>
                      <w:rFonts w:hint="default" w:ascii="Times New Roman" w:hAnsi="Times New Roman" w:eastAsia="宋体"/>
                      <w:sz w:val="21"/>
                      <w:szCs w:val="21"/>
                      <w:vertAlign w:val="baseline"/>
                      <w:lang w:val="en-US" w:eastAsia="zh-CN"/>
                    </w:rPr>
                  </w:pPr>
                </w:p>
              </w:tc>
              <w:tc>
                <w:tcPr>
                  <w:tcW w:w="886" w:type="dxa"/>
                  <w:vAlign w:val="center"/>
                </w:tcPr>
                <w:p>
                  <w:pPr>
                    <w:pStyle w:val="2"/>
                    <w:keepNext w:val="0"/>
                    <w:keepLines w:val="0"/>
                    <w:pageBreakBefore w:val="0"/>
                    <w:widowControl/>
                    <w:kinsoku/>
                    <w:wordWrap/>
                    <w:overflowPunct/>
                    <w:topLinePunct w:val="0"/>
                    <w:autoSpaceDE/>
                    <w:autoSpaceDN/>
                    <w:bidi w:val="0"/>
                    <w:adjustRightInd/>
                    <w:spacing w:before="0" w:after="0" w:line="360" w:lineRule="atLeast"/>
                    <w:ind w:right="0"/>
                    <w:jc w:val="center"/>
                    <w:textAlignment w:val="auto"/>
                    <w:rPr>
                      <w:rFonts w:hint="default" w:ascii="Times New Roman" w:hAnsi="Times New Roman" w:eastAsia="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vAlign w:val="center"/>
                </w:tcPr>
                <w:p>
                  <w:pPr>
                    <w:pStyle w:val="2"/>
                    <w:keepNext w:val="0"/>
                    <w:keepLines w:val="0"/>
                    <w:pageBreakBefore w:val="0"/>
                    <w:widowControl/>
                    <w:kinsoku/>
                    <w:wordWrap/>
                    <w:overflowPunct/>
                    <w:topLinePunct w:val="0"/>
                    <w:autoSpaceDE/>
                    <w:autoSpaceDN/>
                    <w:bidi w:val="0"/>
                    <w:adjustRightInd/>
                    <w:spacing w:before="0" w:after="0" w:line="360" w:lineRule="atLeast"/>
                    <w:ind w:right="0"/>
                    <w:jc w:val="center"/>
                    <w:textAlignment w:val="auto"/>
                    <w:rPr>
                      <w:rFonts w:hint="default" w:ascii="Times New Roman" w:hAnsi="Times New Roman" w:eastAsia="宋体"/>
                      <w:sz w:val="21"/>
                      <w:szCs w:val="21"/>
                      <w:vertAlign w:val="baseline"/>
                      <w:lang w:val="en-US" w:eastAsia="zh-CN"/>
                    </w:rPr>
                  </w:pPr>
                  <w:r>
                    <w:rPr>
                      <w:rFonts w:hint="default" w:ascii="Times New Roman" w:hAnsi="Times New Roman" w:eastAsia="宋体"/>
                      <w:sz w:val="21"/>
                      <w:szCs w:val="21"/>
                      <w:vertAlign w:val="baseline"/>
                      <w:lang w:val="en-US" w:eastAsia="zh-CN"/>
                    </w:rPr>
                    <w:t>工作重点：（三）化工行业VOCs综合治</w:t>
                  </w:r>
                  <w:r>
                    <w:rPr>
                      <w:rFonts w:hint="eastAsia" w:ascii="Times New Roman" w:hAnsi="Times New Roman" w:eastAsia="宋体"/>
                      <w:sz w:val="21"/>
                      <w:szCs w:val="21"/>
                      <w:vertAlign w:val="baseline"/>
                      <w:lang w:val="en-US" w:eastAsia="zh-CN"/>
                    </w:rPr>
                    <w:t>理</w:t>
                  </w:r>
                </w:p>
              </w:tc>
              <w:tc>
                <w:tcPr>
                  <w:tcW w:w="3380" w:type="dxa"/>
                  <w:vAlign w:val="center"/>
                </w:tcPr>
                <w:p>
                  <w:pPr>
                    <w:pStyle w:val="2"/>
                    <w:keepNext w:val="0"/>
                    <w:keepLines w:val="0"/>
                    <w:pageBreakBefore w:val="0"/>
                    <w:widowControl/>
                    <w:kinsoku/>
                    <w:wordWrap/>
                    <w:overflowPunct/>
                    <w:topLinePunct w:val="0"/>
                    <w:autoSpaceDE/>
                    <w:autoSpaceDN/>
                    <w:bidi w:val="0"/>
                    <w:adjustRightInd/>
                    <w:spacing w:before="0" w:after="0" w:line="360" w:lineRule="atLeast"/>
                    <w:ind w:right="0"/>
                    <w:jc w:val="center"/>
                    <w:textAlignment w:val="auto"/>
                    <w:rPr>
                      <w:rFonts w:hint="default" w:ascii="Times New Roman" w:hAnsi="Times New Roman" w:eastAsia="宋体"/>
                      <w:sz w:val="21"/>
                      <w:szCs w:val="21"/>
                      <w:vertAlign w:val="baseline"/>
                      <w:lang w:val="en-US" w:eastAsia="zh-CN"/>
                    </w:rPr>
                  </w:pPr>
                  <w:r>
                    <w:rPr>
                      <w:rFonts w:hint="default" w:ascii="Times New Roman" w:hAnsi="Times New Roman" w:eastAsia="宋体"/>
                      <w:sz w:val="21"/>
                      <w:szCs w:val="21"/>
                      <w:vertAlign w:val="baseline"/>
                      <w:lang w:val="en-US" w:eastAsia="zh-CN"/>
                    </w:rPr>
                    <w:t>加强无组织排放控制。加强制药、农药、涂料、油墨、胶粘剂、橡胶和塑料制品等行业VOCs 治理力度，重点提高涉VOCs 排放主要工序密闭化水平，加强无组织排放收集。有机废气优先采用冷凝、吸附-冷凝、离子液吸收装置回收；难以回收利用的，宜采用燃烧、吸附浓缩+燃烧处理方式，恶臭废气应采用热解、吸附、生物处理等技术净化处理后排放。</w:t>
                  </w:r>
                </w:p>
              </w:tc>
              <w:tc>
                <w:tcPr>
                  <w:tcW w:w="2458" w:type="dxa"/>
                  <w:vAlign w:val="center"/>
                </w:tcPr>
                <w:p>
                  <w:pPr>
                    <w:keepNext w:val="0"/>
                    <w:keepLines w:val="0"/>
                    <w:pageBreakBefore w:val="0"/>
                    <w:widowControl/>
                    <w:suppressLineNumbers w:val="0"/>
                    <w:kinsoku/>
                    <w:wordWrap/>
                    <w:overflowPunct/>
                    <w:topLinePunct w:val="0"/>
                    <w:autoSpaceDE/>
                    <w:autoSpaceDN/>
                    <w:bidi w:val="0"/>
                    <w:adjustRightInd/>
                    <w:spacing w:line="360" w:lineRule="atLeast"/>
                    <w:ind w:right="0"/>
                    <w:jc w:val="both"/>
                    <w:textAlignment w:val="auto"/>
                    <w:rPr>
                      <w:rFonts w:ascii="Times New Roman" w:hAnsi="Times New Roman" w:eastAsia="宋体"/>
                      <w:sz w:val="21"/>
                      <w:szCs w:val="21"/>
                    </w:rPr>
                  </w:pPr>
                  <w:r>
                    <w:rPr>
                      <w:rFonts w:hint="eastAsia" w:ascii="Times New Roman" w:hAnsi="Times New Roman" w:eastAsia="宋体" w:cs="宋体"/>
                      <w:color w:val="000000"/>
                      <w:kern w:val="0"/>
                      <w:sz w:val="21"/>
                      <w:szCs w:val="21"/>
                      <w:lang w:val="en-US" w:eastAsia="zh-CN" w:bidi="ar"/>
                    </w:rPr>
                    <w:t>本项目</w:t>
                  </w:r>
                  <w:r>
                    <w:rPr>
                      <w:rFonts w:hint="eastAsia" w:cs="宋体"/>
                      <w:color w:val="000000"/>
                      <w:kern w:val="0"/>
                      <w:sz w:val="21"/>
                      <w:szCs w:val="21"/>
                      <w:lang w:val="en-US" w:eastAsia="zh-CN" w:bidi="ar"/>
                    </w:rPr>
                    <w:t>烘干固化工段产生的挥发性有机气体</w:t>
                  </w:r>
                  <w:r>
                    <w:rPr>
                      <w:rFonts w:hint="eastAsia" w:ascii="Times New Roman" w:hAnsi="Times New Roman" w:eastAsia="宋体" w:cs="宋体"/>
                      <w:color w:val="000000"/>
                      <w:kern w:val="0"/>
                      <w:sz w:val="21"/>
                      <w:szCs w:val="21"/>
                      <w:lang w:val="en-US" w:eastAsia="zh-CN" w:bidi="ar"/>
                    </w:rPr>
                    <w:t>经经活性炭吸附装置进行处理后通过一根</w:t>
                  </w:r>
                  <w:r>
                    <w:rPr>
                      <w:rFonts w:hint="default" w:ascii="Times New Roman" w:hAnsi="Times New Roman" w:eastAsia="宋体" w:cs="Times New Roman"/>
                      <w:color w:val="000000"/>
                      <w:kern w:val="0"/>
                      <w:sz w:val="21"/>
                      <w:szCs w:val="21"/>
                      <w:lang w:val="en-US" w:eastAsia="zh-CN" w:bidi="ar"/>
                    </w:rPr>
                    <w:t>15m</w:t>
                  </w:r>
                  <w:r>
                    <w:rPr>
                      <w:rFonts w:hint="eastAsia" w:ascii="Times New Roman" w:hAnsi="Times New Roman" w:eastAsia="宋体" w:cs="宋体"/>
                      <w:color w:val="000000"/>
                      <w:kern w:val="0"/>
                      <w:sz w:val="21"/>
                      <w:szCs w:val="21"/>
                      <w:lang w:val="en-US" w:eastAsia="zh-CN" w:bidi="ar"/>
                    </w:rPr>
                    <w:t>高的排气筒（</w:t>
                  </w:r>
                  <w:r>
                    <w:rPr>
                      <w:rFonts w:hint="default" w:ascii="Times New Roman" w:hAnsi="Times New Roman" w:eastAsia="宋体" w:cs="Times New Roman"/>
                      <w:color w:val="000000"/>
                      <w:kern w:val="0"/>
                      <w:sz w:val="21"/>
                      <w:szCs w:val="21"/>
                      <w:lang w:val="en-US" w:eastAsia="zh-CN" w:bidi="ar"/>
                    </w:rPr>
                    <w:t>DA00</w:t>
                  </w:r>
                  <w:r>
                    <w:rPr>
                      <w:rFonts w:hint="eastAsia" w:cs="Times New Roman"/>
                      <w:color w:val="000000"/>
                      <w:kern w:val="0"/>
                      <w:sz w:val="21"/>
                      <w:szCs w:val="21"/>
                      <w:lang w:val="en-US" w:eastAsia="zh-CN" w:bidi="ar"/>
                    </w:rPr>
                    <w:t>3</w:t>
                  </w:r>
                  <w:r>
                    <w:rPr>
                      <w:rFonts w:hint="eastAsia" w:ascii="Times New Roman" w:hAnsi="Times New Roman" w:eastAsia="宋体" w:cs="宋体"/>
                      <w:color w:val="000000"/>
                      <w:kern w:val="0"/>
                      <w:sz w:val="21"/>
                      <w:szCs w:val="21"/>
                      <w:lang w:val="en-US" w:eastAsia="zh-CN" w:bidi="ar"/>
                    </w:rPr>
                    <w:t>）达标排放。</w:t>
                  </w:r>
                </w:p>
                <w:p>
                  <w:pPr>
                    <w:pStyle w:val="2"/>
                    <w:keepNext w:val="0"/>
                    <w:keepLines w:val="0"/>
                    <w:pageBreakBefore w:val="0"/>
                    <w:widowControl/>
                    <w:kinsoku/>
                    <w:wordWrap/>
                    <w:overflowPunct/>
                    <w:topLinePunct w:val="0"/>
                    <w:autoSpaceDE/>
                    <w:autoSpaceDN/>
                    <w:bidi w:val="0"/>
                    <w:adjustRightInd/>
                    <w:spacing w:before="0" w:after="0" w:line="360" w:lineRule="atLeast"/>
                    <w:ind w:right="0"/>
                    <w:jc w:val="center"/>
                    <w:textAlignment w:val="auto"/>
                    <w:rPr>
                      <w:rFonts w:hint="default" w:ascii="Times New Roman" w:hAnsi="Times New Roman" w:eastAsia="宋体"/>
                      <w:sz w:val="21"/>
                      <w:szCs w:val="21"/>
                      <w:vertAlign w:val="baseline"/>
                      <w:lang w:val="en-US" w:eastAsia="zh-CN"/>
                    </w:rPr>
                  </w:pPr>
                </w:p>
              </w:tc>
              <w:tc>
                <w:tcPr>
                  <w:tcW w:w="886" w:type="dxa"/>
                  <w:vAlign w:val="center"/>
                </w:tcPr>
                <w:p>
                  <w:pPr>
                    <w:pStyle w:val="2"/>
                    <w:keepNext w:val="0"/>
                    <w:keepLines w:val="0"/>
                    <w:pageBreakBefore w:val="0"/>
                    <w:widowControl/>
                    <w:kinsoku/>
                    <w:wordWrap/>
                    <w:overflowPunct/>
                    <w:topLinePunct w:val="0"/>
                    <w:autoSpaceDE/>
                    <w:autoSpaceDN/>
                    <w:bidi w:val="0"/>
                    <w:adjustRightInd/>
                    <w:spacing w:before="0" w:after="0" w:line="360" w:lineRule="atLeast"/>
                    <w:ind w:right="0"/>
                    <w:jc w:val="center"/>
                    <w:textAlignment w:val="auto"/>
                    <w:rPr>
                      <w:rFonts w:hint="default" w:ascii="Times New Roman" w:hAnsi="Times New Roman" w:eastAsia="宋体"/>
                      <w:sz w:val="21"/>
                      <w:szCs w:val="21"/>
                      <w:vertAlign w:val="baseline"/>
                      <w:lang w:val="en-US" w:eastAsia="zh-CN"/>
                    </w:rPr>
                  </w:pPr>
                </w:p>
              </w:tc>
            </w:tr>
          </w:tbl>
          <w:p>
            <w:pPr>
              <w:pStyle w:val="12"/>
              <w:spacing w:after="0"/>
              <w:ind w:left="0" w:leftChars="0" w:firstLine="482" w:firstLineChars="200"/>
              <w:rPr>
                <w:rFonts w:ascii="Times New Roman" w:hAnsi="Times New Roman" w:eastAsia="宋体" w:cs="宋体"/>
                <w:b/>
                <w:bCs/>
                <w:color w:val="000000" w:themeColor="text1"/>
                <w:sz w:val="24"/>
                <w14:textFill>
                  <w14:solidFill>
                    <w14:schemeClr w14:val="tx1"/>
                  </w14:solidFill>
                </w14:textFill>
              </w:rPr>
            </w:pPr>
            <w:r>
              <w:rPr>
                <w:rFonts w:hint="eastAsia" w:cs="宋体"/>
                <w:b/>
                <w:bCs/>
                <w:color w:val="000000" w:themeColor="text1"/>
                <w:sz w:val="24"/>
                <w:lang w:val="en-US" w:eastAsia="zh-CN"/>
                <w14:textFill>
                  <w14:solidFill>
                    <w14:schemeClr w14:val="tx1"/>
                  </w14:solidFill>
                </w14:textFill>
              </w:rPr>
              <w:t>8</w:t>
            </w:r>
            <w:r>
              <w:rPr>
                <w:rFonts w:hint="eastAsia" w:ascii="Times New Roman" w:hAnsi="Times New Roman" w:eastAsia="宋体" w:cs="宋体"/>
                <w:b/>
                <w:bCs/>
                <w:color w:val="000000" w:themeColor="text1"/>
                <w:sz w:val="24"/>
                <w14:textFill>
                  <w14:solidFill>
                    <w14:schemeClr w14:val="tx1"/>
                  </w14:solidFill>
                </w14:textFill>
              </w:rPr>
              <w:t>.项目与《昆明市大气污染防治条例》的符合性分析</w:t>
            </w:r>
          </w:p>
          <w:p>
            <w:pPr>
              <w:pStyle w:val="12"/>
              <w:spacing w:after="0"/>
              <w:ind w:left="0" w:leftChars="0"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《昆明市大气污染防治条例》于2020年10月30日昆明市第十四届人民代表大会常务委员会第三十二次会议通过，2020 年11月25日云南省第十三届人民代表大会常务委员会第二十一次会议批准。项目与《昆明市大气污染防治条例》符合性分析见表1-</w:t>
            </w:r>
            <w:r>
              <w:rPr>
                <w:rFonts w:hint="eastAsia" w:cs="宋体"/>
                <w:color w:val="000000" w:themeColor="text1"/>
                <w:sz w:val="24"/>
                <w:lang w:val="en-US" w:eastAsia="zh-CN"/>
                <w14:textFill>
                  <w14:solidFill>
                    <w14:schemeClr w14:val="tx1"/>
                  </w14:solidFill>
                </w14:textFill>
              </w:rPr>
              <w:t>9</w:t>
            </w:r>
            <w:r>
              <w:rPr>
                <w:rFonts w:hint="eastAsia" w:ascii="Times New Roman" w:hAnsi="Times New Roman" w:eastAsia="宋体" w:cs="宋体"/>
                <w:color w:val="000000" w:themeColor="text1"/>
                <w:sz w:val="24"/>
                <w14:textFill>
                  <w14:solidFill>
                    <w14:schemeClr w14:val="tx1"/>
                  </w14:solidFill>
                </w14:textFill>
              </w:rPr>
              <w:t>所示。</w:t>
            </w:r>
          </w:p>
          <w:p>
            <w:pPr>
              <w:pStyle w:val="12"/>
              <w:spacing w:after="0"/>
              <w:ind w:left="0" w:leftChars="0" w:firstLine="422" w:firstLineChars="20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表 1-</w:t>
            </w:r>
            <w:r>
              <w:rPr>
                <w:rFonts w:hint="eastAsia" w:cs="宋体"/>
                <w:b/>
                <w:bCs/>
                <w:color w:val="000000" w:themeColor="text1"/>
                <w:szCs w:val="21"/>
                <w:lang w:val="en-US" w:eastAsia="zh-CN"/>
                <w14:textFill>
                  <w14:solidFill>
                    <w14:schemeClr w14:val="tx1"/>
                  </w14:solidFill>
                </w14:textFill>
              </w:rPr>
              <w:t>9</w:t>
            </w:r>
            <w:r>
              <w:rPr>
                <w:rFonts w:hint="eastAsia" w:ascii="Times New Roman" w:hAnsi="Times New Roman" w:eastAsia="宋体" w:cs="宋体"/>
                <w:b/>
                <w:bCs/>
                <w:color w:val="000000" w:themeColor="text1"/>
                <w:szCs w:val="21"/>
                <w14:textFill>
                  <w14:solidFill>
                    <w14:schemeClr w14:val="tx1"/>
                  </w14:solidFill>
                </w14:textFill>
              </w:rPr>
              <w:t xml:space="preserve"> 本项目与《昆明市大气污染防治条例》符合性分析</w:t>
            </w:r>
          </w:p>
          <w:tbl>
            <w:tblPr>
              <w:tblStyle w:val="14"/>
              <w:tblW w:w="7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802"/>
              <w:gridCol w:w="3006"/>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6" w:type="dxa"/>
                  <w:vAlign w:val="center"/>
                </w:tcPr>
                <w:p>
                  <w:pPr>
                    <w:pStyle w:val="12"/>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b/>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序号</w:t>
                  </w:r>
                </w:p>
              </w:tc>
              <w:tc>
                <w:tcPr>
                  <w:tcW w:w="2802" w:type="dxa"/>
                  <w:vAlign w:val="center"/>
                </w:tcPr>
                <w:p>
                  <w:pPr>
                    <w:pStyle w:val="12"/>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b/>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文件相关要求</w:t>
                  </w:r>
                </w:p>
              </w:tc>
              <w:tc>
                <w:tcPr>
                  <w:tcW w:w="3006" w:type="dxa"/>
                  <w:vAlign w:val="center"/>
                </w:tcPr>
                <w:p>
                  <w:pPr>
                    <w:pStyle w:val="12"/>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b/>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本项目</w:t>
                  </w:r>
                </w:p>
              </w:tc>
              <w:tc>
                <w:tcPr>
                  <w:tcW w:w="1051" w:type="dxa"/>
                  <w:vAlign w:val="center"/>
                </w:tcPr>
                <w:p>
                  <w:pPr>
                    <w:pStyle w:val="12"/>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b/>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pStyle w:val="12"/>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1</w:t>
                  </w:r>
                </w:p>
              </w:tc>
              <w:tc>
                <w:tcPr>
                  <w:tcW w:w="280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cs="宋体"/>
                      <w:color w:val="000000"/>
                      <w:kern w:val="0"/>
                      <w:szCs w:val="21"/>
                      <w:lang w:bidi="ar"/>
                    </w:rPr>
                    <w:t>企事业单位和其他生产经营者应当采取有效措施，防止、减少大气污染，对所造成的损害依法承担责任。</w:t>
                  </w:r>
                </w:p>
                <w:p>
                  <w:pPr>
                    <w:pStyle w:val="12"/>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p>
              </w:tc>
              <w:tc>
                <w:tcPr>
                  <w:tcW w:w="300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kern w:val="0"/>
                      <w:szCs w:val="21"/>
                      <w:lang w:bidi="ar"/>
                    </w:rPr>
                    <w:t>项目</w:t>
                  </w:r>
                  <w:r>
                    <w:rPr>
                      <w:rFonts w:hint="eastAsia" w:cs="宋体"/>
                      <w:color w:val="000000"/>
                      <w:kern w:val="0"/>
                      <w:szCs w:val="21"/>
                      <w:lang w:val="en-US" w:eastAsia="zh-CN" w:bidi="ar"/>
                    </w:rPr>
                    <w:t>大管径</w:t>
                  </w:r>
                  <w:r>
                    <w:rPr>
                      <w:rFonts w:hint="eastAsia" w:ascii="Times New Roman" w:hAnsi="Times New Roman" w:eastAsia="宋体" w:cs="宋体"/>
                      <w:color w:val="000000"/>
                      <w:kern w:val="0"/>
                      <w:szCs w:val="21"/>
                      <w:lang w:val="en-US" w:eastAsia="zh-CN" w:bidi="ar"/>
                    </w:rPr>
                    <w:t>钢管</w:t>
                  </w:r>
                  <w:r>
                    <w:rPr>
                      <w:rFonts w:hint="eastAsia" w:cs="宋体"/>
                      <w:color w:val="000000"/>
                      <w:kern w:val="0"/>
                      <w:szCs w:val="21"/>
                      <w:lang w:val="en-US" w:eastAsia="zh-CN" w:bidi="ar"/>
                    </w:rPr>
                    <w:t>内</w:t>
                  </w:r>
                  <w:r>
                    <w:rPr>
                      <w:rFonts w:hint="eastAsia" w:ascii="Times New Roman" w:hAnsi="Times New Roman" w:eastAsia="宋体" w:cs="宋体"/>
                      <w:color w:val="000000"/>
                      <w:kern w:val="0"/>
                      <w:szCs w:val="21"/>
                      <w:lang w:val="en-US" w:eastAsia="zh-CN" w:bidi="ar"/>
                    </w:rPr>
                    <w:t>外壁抛丸</w:t>
                  </w:r>
                  <w:r>
                    <w:rPr>
                      <w:rFonts w:hint="eastAsia" w:ascii="Times New Roman" w:hAnsi="Times New Roman" w:eastAsia="宋体" w:cs="宋体"/>
                      <w:color w:val="000000"/>
                      <w:kern w:val="0"/>
                      <w:szCs w:val="21"/>
                      <w:lang w:bidi="ar"/>
                    </w:rPr>
                    <w:t>生产过程产生的</w:t>
                  </w:r>
                  <w:r>
                    <w:rPr>
                      <w:rFonts w:hint="eastAsia" w:ascii="Times New Roman" w:hAnsi="Times New Roman" w:eastAsia="宋体" w:cs="宋体"/>
                      <w:color w:val="000000"/>
                      <w:kern w:val="0"/>
                      <w:szCs w:val="21"/>
                      <w:lang w:val="en-US" w:eastAsia="zh-CN" w:bidi="ar"/>
                    </w:rPr>
                    <w:t>粉尘</w:t>
                  </w:r>
                  <w:r>
                    <w:rPr>
                      <w:rFonts w:hint="eastAsia" w:ascii="Times New Roman" w:hAnsi="Times New Roman" w:eastAsia="宋体" w:cs="宋体"/>
                      <w:color w:val="000000"/>
                      <w:kern w:val="0"/>
                      <w:szCs w:val="21"/>
                      <w:lang w:bidi="ar"/>
                    </w:rPr>
                    <w:t>经脉冲反吹滤筒式除尘器挥进行处理达标后</w:t>
                  </w:r>
                  <w:r>
                    <w:rPr>
                      <w:rFonts w:hint="eastAsia" w:cs="宋体"/>
                      <w:color w:val="000000"/>
                      <w:kern w:val="0"/>
                      <w:szCs w:val="21"/>
                      <w:lang w:val="en-US" w:eastAsia="zh-CN" w:bidi="ar"/>
                    </w:rPr>
                    <w:t>共同</w:t>
                  </w:r>
                  <w:r>
                    <w:rPr>
                      <w:rFonts w:hint="eastAsia" w:ascii="Times New Roman" w:hAnsi="Times New Roman" w:eastAsia="宋体" w:cs="宋体"/>
                      <w:color w:val="000000"/>
                      <w:kern w:val="0"/>
                      <w:szCs w:val="21"/>
                      <w:lang w:bidi="ar"/>
                    </w:rPr>
                    <w:t>经一根</w:t>
                  </w:r>
                  <w:r>
                    <w:rPr>
                      <w:rFonts w:ascii="Times New Roman" w:hAnsi="Times New Roman" w:eastAsia="宋体"/>
                      <w:color w:val="000000"/>
                      <w:kern w:val="0"/>
                      <w:szCs w:val="21"/>
                      <w:lang w:bidi="ar"/>
                    </w:rPr>
                    <w:t>15m</w:t>
                  </w:r>
                  <w:r>
                    <w:rPr>
                      <w:rFonts w:hint="eastAsia" w:ascii="Times New Roman" w:hAnsi="Times New Roman" w:eastAsia="宋体" w:cs="宋体"/>
                      <w:color w:val="000000"/>
                      <w:kern w:val="0"/>
                      <w:szCs w:val="21"/>
                      <w:lang w:bidi="ar"/>
                    </w:rPr>
                    <w:t>高排气筒（</w:t>
                  </w:r>
                  <w:r>
                    <w:rPr>
                      <w:rFonts w:ascii="Times New Roman" w:hAnsi="Times New Roman" w:eastAsia="宋体"/>
                      <w:color w:val="000000"/>
                      <w:kern w:val="0"/>
                      <w:szCs w:val="21"/>
                      <w:lang w:bidi="ar"/>
                    </w:rPr>
                    <w:t>DA001</w:t>
                  </w:r>
                  <w:r>
                    <w:rPr>
                      <w:rFonts w:hint="eastAsia" w:ascii="Times New Roman" w:hAnsi="Times New Roman" w:eastAsia="宋体" w:cs="宋体"/>
                      <w:color w:val="000000"/>
                      <w:kern w:val="0"/>
                      <w:szCs w:val="21"/>
                      <w:lang w:bidi="ar"/>
                    </w:rPr>
                    <w:t>）排放</w:t>
                  </w:r>
                  <w:r>
                    <w:rPr>
                      <w:rFonts w:hint="eastAsia" w:ascii="Times New Roman" w:hAnsi="Times New Roman" w:eastAsia="宋体" w:cs="宋体"/>
                      <w:color w:val="000000"/>
                      <w:kern w:val="0"/>
                      <w:szCs w:val="21"/>
                      <w:lang w:eastAsia="zh-CN" w:bidi="ar"/>
                    </w:rPr>
                    <w:t>；</w:t>
                  </w:r>
                  <w:r>
                    <w:rPr>
                      <w:rFonts w:hint="eastAsia" w:cs="宋体"/>
                      <w:color w:val="000000"/>
                      <w:kern w:val="0"/>
                      <w:szCs w:val="21"/>
                      <w:lang w:val="en-US" w:eastAsia="zh-CN" w:bidi="ar"/>
                    </w:rPr>
                    <w:t>小管径</w:t>
                  </w:r>
                  <w:r>
                    <w:rPr>
                      <w:rFonts w:hint="eastAsia" w:ascii="Times New Roman" w:hAnsi="Times New Roman" w:eastAsia="宋体" w:cs="宋体"/>
                      <w:color w:val="000000"/>
                      <w:kern w:val="0"/>
                      <w:szCs w:val="21"/>
                      <w:lang w:val="en-US" w:eastAsia="zh-CN" w:bidi="ar"/>
                    </w:rPr>
                    <w:t>钢管内</w:t>
                  </w:r>
                  <w:r>
                    <w:rPr>
                      <w:rFonts w:hint="eastAsia" w:cs="宋体"/>
                      <w:color w:val="000000"/>
                      <w:kern w:val="0"/>
                      <w:szCs w:val="21"/>
                      <w:lang w:val="en-US" w:eastAsia="zh-CN" w:bidi="ar"/>
                    </w:rPr>
                    <w:t>外</w:t>
                  </w:r>
                  <w:r>
                    <w:rPr>
                      <w:rFonts w:hint="eastAsia" w:ascii="Times New Roman" w:hAnsi="Times New Roman" w:eastAsia="宋体" w:cs="宋体"/>
                      <w:color w:val="000000"/>
                      <w:kern w:val="0"/>
                      <w:szCs w:val="21"/>
                      <w:lang w:val="en-US" w:eastAsia="zh-CN" w:bidi="ar"/>
                    </w:rPr>
                    <w:t>壁</w:t>
                  </w:r>
                  <w:r>
                    <w:rPr>
                      <w:rFonts w:hint="eastAsia" w:cs="宋体"/>
                      <w:color w:val="000000"/>
                      <w:kern w:val="0"/>
                      <w:szCs w:val="21"/>
                      <w:lang w:val="en-US" w:eastAsia="zh-CN" w:bidi="ar"/>
                    </w:rPr>
                    <w:t>抛丸</w:t>
                  </w:r>
                  <w:r>
                    <w:rPr>
                      <w:rFonts w:hint="eastAsia" w:ascii="Times New Roman" w:hAnsi="Times New Roman" w:eastAsia="宋体" w:cs="宋体"/>
                      <w:color w:val="000000"/>
                      <w:kern w:val="0"/>
                      <w:szCs w:val="21"/>
                      <w:lang w:val="en-US" w:eastAsia="zh-CN" w:bidi="ar"/>
                    </w:rPr>
                    <w:t>除锈</w:t>
                  </w:r>
                  <w:r>
                    <w:rPr>
                      <w:rFonts w:hint="eastAsia" w:ascii="Times New Roman" w:hAnsi="Times New Roman" w:eastAsia="宋体" w:cs="宋体"/>
                      <w:color w:val="000000"/>
                      <w:kern w:val="0"/>
                      <w:szCs w:val="21"/>
                      <w:lang w:bidi="ar"/>
                    </w:rPr>
                    <w:t>生产过程产生的</w:t>
                  </w:r>
                  <w:r>
                    <w:rPr>
                      <w:rFonts w:hint="eastAsia" w:ascii="Times New Roman" w:hAnsi="Times New Roman" w:eastAsia="宋体" w:cs="宋体"/>
                      <w:color w:val="000000"/>
                      <w:kern w:val="0"/>
                      <w:szCs w:val="21"/>
                      <w:lang w:val="en-US" w:eastAsia="zh-CN" w:bidi="ar"/>
                    </w:rPr>
                    <w:t>粉尘</w:t>
                  </w:r>
                  <w:r>
                    <w:rPr>
                      <w:rFonts w:hint="eastAsia" w:ascii="Times New Roman" w:hAnsi="Times New Roman" w:eastAsia="宋体" w:cs="宋体"/>
                      <w:color w:val="000000"/>
                      <w:kern w:val="0"/>
                      <w:szCs w:val="21"/>
                      <w:lang w:bidi="ar"/>
                    </w:rPr>
                    <w:t>经脉冲反吹滤筒式除尘器进行处理达标后</w:t>
                  </w:r>
                  <w:r>
                    <w:rPr>
                      <w:rFonts w:hint="eastAsia" w:cs="宋体"/>
                      <w:color w:val="000000"/>
                      <w:kern w:val="0"/>
                      <w:szCs w:val="21"/>
                      <w:lang w:val="en-US" w:eastAsia="zh-CN" w:bidi="ar"/>
                    </w:rPr>
                    <w:t>共同</w:t>
                  </w:r>
                  <w:r>
                    <w:rPr>
                      <w:rFonts w:hint="eastAsia" w:ascii="Times New Roman" w:hAnsi="Times New Roman" w:eastAsia="宋体" w:cs="宋体"/>
                      <w:color w:val="000000"/>
                      <w:kern w:val="0"/>
                      <w:szCs w:val="21"/>
                      <w:lang w:bidi="ar"/>
                    </w:rPr>
                    <w:t>经一根</w:t>
                  </w:r>
                  <w:r>
                    <w:rPr>
                      <w:rFonts w:ascii="Times New Roman" w:hAnsi="Times New Roman" w:eastAsia="宋体"/>
                      <w:color w:val="000000"/>
                      <w:kern w:val="0"/>
                      <w:szCs w:val="21"/>
                      <w:lang w:bidi="ar"/>
                    </w:rPr>
                    <w:t>15m</w:t>
                  </w:r>
                  <w:r>
                    <w:rPr>
                      <w:rFonts w:hint="eastAsia" w:ascii="Times New Roman" w:hAnsi="Times New Roman" w:eastAsia="宋体" w:cs="宋体"/>
                      <w:color w:val="000000"/>
                      <w:kern w:val="0"/>
                      <w:szCs w:val="21"/>
                      <w:lang w:bidi="ar"/>
                    </w:rPr>
                    <w:t>高排气（</w:t>
                  </w:r>
                  <w:r>
                    <w:rPr>
                      <w:rFonts w:ascii="Times New Roman" w:hAnsi="Times New Roman" w:eastAsia="宋体"/>
                      <w:color w:val="000000"/>
                      <w:kern w:val="0"/>
                      <w:szCs w:val="21"/>
                      <w:lang w:bidi="ar"/>
                    </w:rPr>
                    <w:t>DA00</w:t>
                  </w:r>
                  <w:r>
                    <w:rPr>
                      <w:rFonts w:hint="eastAsia" w:ascii="Times New Roman" w:hAnsi="Times New Roman" w:eastAsia="宋体"/>
                      <w:color w:val="000000"/>
                      <w:kern w:val="0"/>
                      <w:szCs w:val="21"/>
                      <w:lang w:val="en-US" w:eastAsia="zh-CN" w:bidi="ar"/>
                    </w:rPr>
                    <w:t>2</w:t>
                  </w:r>
                  <w:r>
                    <w:rPr>
                      <w:rFonts w:hint="eastAsia" w:ascii="Times New Roman" w:hAnsi="Times New Roman" w:eastAsia="宋体" w:cs="宋体"/>
                      <w:color w:val="000000"/>
                      <w:kern w:val="0"/>
                      <w:szCs w:val="21"/>
                      <w:lang w:bidi="ar"/>
                    </w:rPr>
                    <w:t>）排放</w:t>
                  </w:r>
                  <w:r>
                    <w:rPr>
                      <w:rFonts w:hint="eastAsia" w:ascii="Times New Roman" w:hAnsi="Times New Roman" w:eastAsia="宋体" w:cs="宋体"/>
                      <w:color w:val="000000"/>
                      <w:kern w:val="0"/>
                      <w:szCs w:val="21"/>
                      <w:lang w:eastAsia="zh-CN" w:bidi="ar"/>
                    </w:rPr>
                    <w:t>；</w:t>
                  </w:r>
                  <w:r>
                    <w:rPr>
                      <w:rFonts w:hint="eastAsia" w:cs="宋体"/>
                      <w:color w:val="000000"/>
                      <w:kern w:val="0"/>
                      <w:szCs w:val="21"/>
                      <w:lang w:val="en-US" w:eastAsia="zh-CN" w:bidi="ar"/>
                    </w:rPr>
                    <w:t>烘干废气及天然气燃烧废气经</w:t>
                  </w:r>
                  <w:r>
                    <w:rPr>
                      <w:rFonts w:hint="eastAsia" w:ascii="Times New Roman" w:hAnsi="Times New Roman" w:eastAsia="宋体" w:cs="宋体"/>
                      <w:color w:val="000000"/>
                      <w:kern w:val="0"/>
                      <w:szCs w:val="21"/>
                      <w:lang w:val="en-US" w:eastAsia="zh-CN" w:bidi="ar"/>
                    </w:rPr>
                    <w:t>活性炭吸附装置</w:t>
                  </w:r>
                  <w:r>
                    <w:rPr>
                      <w:rFonts w:hint="eastAsia" w:ascii="Times New Roman" w:hAnsi="Times New Roman" w:eastAsia="宋体" w:cs="宋体"/>
                      <w:color w:val="000000"/>
                      <w:kern w:val="0"/>
                      <w:szCs w:val="21"/>
                      <w:lang w:bidi="ar"/>
                    </w:rPr>
                    <w:t>处理达标后经一根</w:t>
                  </w:r>
                  <w:r>
                    <w:rPr>
                      <w:rFonts w:ascii="Times New Roman" w:hAnsi="Times New Roman" w:eastAsia="宋体"/>
                      <w:color w:val="000000"/>
                      <w:kern w:val="0"/>
                      <w:szCs w:val="21"/>
                      <w:lang w:bidi="ar"/>
                    </w:rPr>
                    <w:t>15m</w:t>
                  </w:r>
                  <w:r>
                    <w:rPr>
                      <w:rFonts w:hint="eastAsia" w:ascii="Times New Roman" w:hAnsi="Times New Roman" w:eastAsia="宋体" w:cs="宋体"/>
                      <w:color w:val="000000"/>
                      <w:kern w:val="0"/>
                      <w:szCs w:val="21"/>
                      <w:lang w:bidi="ar"/>
                    </w:rPr>
                    <w:t>高排气筒（</w:t>
                  </w:r>
                  <w:r>
                    <w:rPr>
                      <w:rFonts w:ascii="Times New Roman" w:hAnsi="Times New Roman" w:eastAsia="宋体"/>
                      <w:color w:val="000000"/>
                      <w:kern w:val="0"/>
                      <w:szCs w:val="21"/>
                      <w:lang w:bidi="ar"/>
                    </w:rPr>
                    <w:t>DA00</w:t>
                  </w:r>
                  <w:r>
                    <w:rPr>
                      <w:rFonts w:hint="eastAsia"/>
                      <w:color w:val="000000"/>
                      <w:kern w:val="0"/>
                      <w:szCs w:val="21"/>
                      <w:lang w:val="en-US" w:eastAsia="zh-CN" w:bidi="ar"/>
                    </w:rPr>
                    <w:t>3</w:t>
                  </w:r>
                  <w:r>
                    <w:rPr>
                      <w:rFonts w:hint="eastAsia" w:ascii="Times New Roman" w:hAnsi="Times New Roman" w:eastAsia="宋体" w:cs="宋体"/>
                      <w:color w:val="000000"/>
                      <w:kern w:val="0"/>
                      <w:szCs w:val="21"/>
                      <w:lang w:bidi="ar"/>
                    </w:rPr>
                    <w:t>）排放</w:t>
                  </w:r>
                  <w:r>
                    <w:rPr>
                      <w:rFonts w:hint="eastAsia" w:cs="宋体"/>
                      <w:color w:val="000000"/>
                      <w:kern w:val="0"/>
                      <w:szCs w:val="21"/>
                      <w:lang w:eastAsia="zh-CN" w:bidi="ar"/>
                    </w:rPr>
                    <w:t>；</w:t>
                  </w:r>
                  <w:r>
                    <w:rPr>
                      <w:rFonts w:hint="eastAsia" w:cs="宋体"/>
                      <w:color w:val="000000"/>
                      <w:kern w:val="0"/>
                      <w:szCs w:val="21"/>
                      <w:lang w:val="en-US" w:eastAsia="zh-CN" w:bidi="ar"/>
                    </w:rPr>
                    <w:t>喷塑工段产生的喷塑粉尘经滤筒除尘器处理后无组织排放。</w:t>
                  </w:r>
                  <w:r>
                    <w:rPr>
                      <w:rFonts w:hint="eastAsia" w:ascii="Times New Roman" w:hAnsi="Times New Roman" w:eastAsia="宋体" w:cs="宋体"/>
                      <w:color w:val="000000"/>
                      <w:kern w:val="0"/>
                      <w:szCs w:val="21"/>
                      <w:lang w:bidi="ar"/>
                    </w:rPr>
                    <w:t>项目废气均有相应处理措施，能够做到达标排放。</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kern w:val="0"/>
                      <w:sz w:val="24"/>
                      <w:vertAlign w:val="baseline"/>
                      <w:lang w:val="en-US" w:eastAsia="zh-CN" w:bidi="ar"/>
                    </w:rPr>
                  </w:pPr>
                  <w:r>
                    <w:rPr>
                      <w:rFonts w:hint="eastAsia" w:ascii="Times New Roman" w:hAnsi="Times New Roman" w:eastAsia="宋体" w:cs="宋体"/>
                      <w:color w:val="000000"/>
                      <w:kern w:val="0"/>
                      <w:sz w:val="24"/>
                      <w:vertAlign w:val="baseli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kern w:val="0"/>
                      <w:sz w:val="21"/>
                      <w:szCs w:val="21"/>
                      <w:vertAlign w:val="baseline"/>
                      <w:lang w:bidi="ar"/>
                    </w:rPr>
                  </w:pPr>
                  <w:r>
                    <w:rPr>
                      <w:rFonts w:hint="default" w:ascii="Times New Roman" w:hAnsi="Times New Roman" w:eastAsia="宋体" w:cs="Times New Roman"/>
                      <w:color w:val="000000"/>
                      <w:kern w:val="0"/>
                      <w:sz w:val="21"/>
                      <w:szCs w:val="21"/>
                      <w:vertAlign w:val="baseline"/>
                      <w:lang w:bidi="ar"/>
                    </w:rPr>
                    <w:t>2</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kern w:val="0"/>
                      <w:sz w:val="21"/>
                      <w:szCs w:val="21"/>
                      <w:vertAlign w:val="baseline"/>
                      <w:lang w:bidi="ar"/>
                    </w:rPr>
                  </w:pPr>
                </w:p>
              </w:tc>
              <w:tc>
                <w:tcPr>
                  <w:tcW w:w="280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kern w:val="0"/>
                      <w:sz w:val="21"/>
                      <w:szCs w:val="21"/>
                      <w:vertAlign w:val="baseline"/>
                      <w:lang w:bidi="ar"/>
                    </w:rPr>
                  </w:pPr>
                  <w:r>
                    <w:rPr>
                      <w:rFonts w:hint="eastAsia" w:ascii="Times New Roman" w:hAnsi="Times New Roman" w:eastAsia="宋体" w:cs="宋体"/>
                      <w:color w:val="000000"/>
                      <w:kern w:val="0"/>
                      <w:sz w:val="21"/>
                      <w:szCs w:val="21"/>
                      <w:vertAlign w:val="baseline"/>
                      <w:lang w:bidi="ar"/>
                    </w:rPr>
                    <w:t>按照国家有关规定依法实行排污许可管理的单位，应当依法取得排污许可证，并按照排污许可证的规定排放大气污染物，禁止无排污许可证或者不按照排污许可证的规定排放大气污染。</w:t>
                  </w:r>
                </w:p>
              </w:tc>
              <w:tc>
                <w:tcPr>
                  <w:tcW w:w="30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kern w:val="0"/>
                      <w:sz w:val="21"/>
                      <w:szCs w:val="21"/>
                      <w:vertAlign w:val="baseline"/>
                      <w:lang w:eastAsia="zh-CN" w:bidi="ar"/>
                    </w:rPr>
                  </w:pPr>
                  <w:r>
                    <w:rPr>
                      <w:rFonts w:hint="eastAsia" w:ascii="Times New Roman" w:hAnsi="Times New Roman" w:eastAsia="宋体" w:cs="宋体"/>
                      <w:color w:val="000000"/>
                      <w:kern w:val="0"/>
                      <w:sz w:val="21"/>
                      <w:szCs w:val="21"/>
                      <w:vertAlign w:val="baseline"/>
                      <w:lang w:bidi="ar"/>
                    </w:rPr>
                    <w:t>项目属新建项目，尚未开工建设，当前项目处于环评阶段，项目完成后应依法取得排污许可证</w:t>
                  </w:r>
                  <w:r>
                    <w:rPr>
                      <w:rFonts w:hint="eastAsia" w:cs="宋体"/>
                      <w:color w:val="000000"/>
                      <w:kern w:val="0"/>
                      <w:sz w:val="21"/>
                      <w:szCs w:val="21"/>
                      <w:vertAlign w:val="baseline"/>
                      <w:lang w:eastAsia="zh-CN" w:bidi="ar"/>
                    </w:rPr>
                    <w:t>。</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kern w:val="0"/>
                      <w:sz w:val="21"/>
                      <w:szCs w:val="21"/>
                      <w:vertAlign w:val="baseline"/>
                      <w:lang w:bidi="ar"/>
                    </w:rPr>
                  </w:pPr>
                </w:p>
              </w:tc>
              <w:tc>
                <w:tcPr>
                  <w:tcW w:w="10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kern w:val="0"/>
                      <w:sz w:val="24"/>
                      <w:vertAlign w:val="baseline"/>
                      <w:lang w:bidi="ar"/>
                    </w:rPr>
                  </w:pPr>
                  <w:r>
                    <w:rPr>
                      <w:rFonts w:hint="eastAsia" w:ascii="Times New Roman" w:hAnsi="Times New Roman" w:eastAsia="宋体" w:cs="宋体"/>
                      <w:color w:val="000000"/>
                      <w:kern w:val="0"/>
                      <w:sz w:val="24"/>
                      <w:vertAlign w:val="baseli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pStyle w:val="12"/>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3</w:t>
                  </w:r>
                </w:p>
              </w:tc>
              <w:tc>
                <w:tcPr>
                  <w:tcW w:w="280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kern w:val="0"/>
                      <w:szCs w:val="21"/>
                      <w:lang w:bidi="ar"/>
                    </w:rPr>
                    <w:t>禁止排放超过排放标准或者超过重点大气污染物排放总量控制指标的大气污染物。</w:t>
                  </w:r>
                </w:p>
              </w:tc>
              <w:tc>
                <w:tcPr>
                  <w:tcW w:w="30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宋体"/>
                      <w:color w:val="000000"/>
                      <w:kern w:val="0"/>
                      <w:szCs w:val="21"/>
                      <w:lang w:bidi="ar"/>
                    </w:rPr>
                    <w:t>项目排放污染物均满足排放标准</w:t>
                  </w:r>
                  <w:r>
                    <w:rPr>
                      <w:rFonts w:hint="eastAsia" w:cs="宋体"/>
                      <w:color w:val="000000"/>
                      <w:kern w:val="0"/>
                      <w:szCs w:val="21"/>
                      <w:lang w:eastAsia="zh-CN" w:bidi="ar"/>
                    </w:rPr>
                    <w:t>，</w:t>
                  </w:r>
                  <w:r>
                    <w:rPr>
                      <w:rFonts w:hint="eastAsia" w:ascii="Times New Roman" w:hAnsi="Times New Roman" w:eastAsia="宋体" w:cs="宋体"/>
                      <w:color w:val="000000"/>
                      <w:kern w:val="0"/>
                      <w:szCs w:val="21"/>
                      <w:lang w:bidi="ar"/>
                    </w:rPr>
                    <w:t>项目建成后将严格按照本环评提出的环保措施进行建设环保设施，确保环保设施高效运行，减少大气污染物排放</w:t>
                  </w:r>
                  <w:r>
                    <w:rPr>
                      <w:rFonts w:hint="eastAsia" w:cs="宋体"/>
                      <w:color w:val="000000"/>
                      <w:kern w:val="0"/>
                      <w:szCs w:val="21"/>
                      <w:lang w:eastAsia="zh-CN" w:bidi="ar"/>
                    </w:rPr>
                    <w:t>。</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kern w:val="0"/>
                      <w:sz w:val="24"/>
                      <w:vertAlign w:val="baseline"/>
                      <w:lang w:bidi="ar"/>
                    </w:rPr>
                  </w:pPr>
                  <w:r>
                    <w:rPr>
                      <w:rFonts w:hint="eastAsia" w:ascii="Times New Roman" w:hAnsi="Times New Roman" w:eastAsia="宋体" w:cs="宋体"/>
                      <w:color w:val="000000"/>
                      <w:kern w:val="0"/>
                      <w:sz w:val="24"/>
                      <w:vertAlign w:val="baseli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pStyle w:val="12"/>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4</w:t>
                  </w:r>
                </w:p>
              </w:tc>
              <w:tc>
                <w:tcPr>
                  <w:tcW w:w="280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kern w:val="0"/>
                      <w:szCs w:val="21"/>
                      <w:lang w:bidi="ar"/>
                    </w:rPr>
                    <w:t>排放大气污染物的企业事业单位和其他生产经营者应当加强精细化管理，严格按照有关规定，配套建设、使用和维护大气污染防治装备。</w:t>
                  </w:r>
                </w:p>
              </w:tc>
              <w:tc>
                <w:tcPr>
                  <w:tcW w:w="3006" w:type="dxa"/>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Times New Roman" w:hAnsi="Times New Roman" w:eastAsia="宋体"/>
                      <w:szCs w:val="21"/>
                    </w:rPr>
                  </w:pPr>
                  <w:r>
                    <w:rPr>
                      <w:rFonts w:hint="eastAsia" w:ascii="Times New Roman" w:hAnsi="Times New Roman" w:eastAsia="宋体" w:cs="宋体"/>
                      <w:color w:val="000000"/>
                      <w:kern w:val="0"/>
                      <w:szCs w:val="21"/>
                      <w:lang w:bidi="ar"/>
                    </w:rPr>
                    <w:t>本次评价提出了项目主要污染防治措施，建设单位在建设和运行中对污染防治措施及设备进行精细化管理，配套建设、使用和维护大气污染防治设备。</w:t>
                  </w:r>
                </w:p>
                <w:p>
                  <w:pPr>
                    <w:pStyle w:val="12"/>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p>
              </w:tc>
              <w:tc>
                <w:tcPr>
                  <w:tcW w:w="10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kern w:val="0"/>
                      <w:sz w:val="24"/>
                      <w:vertAlign w:val="baseline"/>
                      <w:lang w:bidi="ar"/>
                    </w:rPr>
                  </w:pPr>
                  <w:r>
                    <w:rPr>
                      <w:rFonts w:hint="eastAsia" w:ascii="Times New Roman" w:hAnsi="Times New Roman" w:eastAsia="宋体" w:cs="宋体"/>
                      <w:color w:val="000000"/>
                      <w:kern w:val="0"/>
                      <w:sz w:val="24"/>
                      <w:vertAlign w:val="baseli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0" w:hRule="atLeast"/>
              </w:trPr>
              <w:tc>
                <w:tcPr>
                  <w:tcW w:w="946" w:type="dxa"/>
                  <w:vAlign w:val="center"/>
                </w:tcPr>
                <w:p>
                  <w:pPr>
                    <w:pStyle w:val="12"/>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5</w:t>
                  </w:r>
                </w:p>
              </w:tc>
              <w:tc>
                <w:tcPr>
                  <w:tcW w:w="280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kern w:val="0"/>
                      <w:szCs w:val="21"/>
                      <w:lang w:bidi="ar"/>
                    </w:rPr>
                    <w:t>向大气排放污染物的企业事业单位和其他生产经营者，应当按照有关规定设置大气污染排放口。禁止通过偷排、篡改或者伪造监测数据、以逃避现场检查为目的的临时停产、非紧急情况下开启应急排放通道、擅自拆除或者不正常运行大气污染防治设施等逃避监管的方式排放大气污染物。</w:t>
                  </w:r>
                </w:p>
              </w:tc>
              <w:tc>
                <w:tcPr>
                  <w:tcW w:w="30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kern w:val="0"/>
                      <w:szCs w:val="21"/>
                      <w:lang w:bidi="ar"/>
                    </w:rPr>
                    <w:t>项目设有</w:t>
                  </w:r>
                  <w:r>
                    <w:rPr>
                      <w:rFonts w:hint="eastAsia"/>
                      <w:color w:val="000000" w:themeColor="text1"/>
                      <w:kern w:val="0"/>
                      <w:szCs w:val="21"/>
                      <w:lang w:val="en-US" w:eastAsia="zh-CN" w:bidi="ar"/>
                      <w14:textFill>
                        <w14:solidFill>
                          <w14:schemeClr w14:val="tx1"/>
                        </w14:solidFill>
                      </w14:textFill>
                    </w:rPr>
                    <w:t>3</w:t>
                  </w:r>
                  <w:r>
                    <w:rPr>
                      <w:rFonts w:hint="eastAsia" w:ascii="Times New Roman" w:hAnsi="Times New Roman" w:eastAsia="宋体" w:cs="宋体"/>
                      <w:color w:val="000000" w:themeColor="text1"/>
                      <w:kern w:val="0"/>
                      <w:szCs w:val="21"/>
                      <w:lang w:bidi="ar"/>
                      <w14:textFill>
                        <w14:solidFill>
                          <w14:schemeClr w14:val="tx1"/>
                        </w14:solidFill>
                      </w14:textFill>
                    </w:rPr>
                    <w:t>根</w:t>
                  </w:r>
                  <w:r>
                    <w:rPr>
                      <w:rFonts w:ascii="Times New Roman" w:hAnsi="Times New Roman" w:eastAsia="宋体"/>
                      <w:color w:val="000000" w:themeColor="text1"/>
                      <w:kern w:val="0"/>
                      <w:szCs w:val="21"/>
                      <w:lang w:bidi="ar"/>
                      <w14:textFill>
                        <w14:solidFill>
                          <w14:schemeClr w14:val="tx1"/>
                        </w14:solidFill>
                      </w14:textFill>
                    </w:rPr>
                    <w:t>15m</w:t>
                  </w:r>
                  <w:r>
                    <w:rPr>
                      <w:rFonts w:hint="eastAsia" w:ascii="Times New Roman" w:hAnsi="Times New Roman" w:eastAsia="宋体" w:cs="宋体"/>
                      <w:color w:val="000000" w:themeColor="text1"/>
                      <w:kern w:val="0"/>
                      <w:szCs w:val="21"/>
                      <w:lang w:bidi="ar"/>
                      <w14:textFill>
                        <w14:solidFill>
                          <w14:schemeClr w14:val="tx1"/>
                        </w14:solidFill>
                      </w14:textFill>
                    </w:rPr>
                    <w:t>高排气</w:t>
                  </w:r>
                  <w:r>
                    <w:rPr>
                      <w:rFonts w:hint="eastAsia" w:ascii="Times New Roman" w:hAnsi="Times New Roman" w:eastAsia="宋体" w:cs="宋体"/>
                      <w:color w:val="000000"/>
                      <w:kern w:val="0"/>
                      <w:szCs w:val="21"/>
                      <w:lang w:bidi="ar"/>
                    </w:rPr>
                    <w:t>筒对项目处理达标的废气进行排放。建设单位在运行中应保持污染防治措施与生产设备同步运行，保证不进行偷排、篡改监测数据等违法行为，加强污染防治设备运行维护工作，确保大气污染物达标排放。</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kern w:val="0"/>
                      <w:sz w:val="24"/>
                      <w:vertAlign w:val="baseline"/>
                      <w:lang w:bidi="ar"/>
                    </w:rPr>
                  </w:pPr>
                  <w:r>
                    <w:rPr>
                      <w:rFonts w:hint="eastAsia" w:ascii="Times New Roman" w:hAnsi="Times New Roman" w:eastAsia="宋体" w:cs="宋体"/>
                      <w:color w:val="000000"/>
                      <w:kern w:val="0"/>
                      <w:sz w:val="24"/>
                      <w:vertAlign w:val="baseli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pStyle w:val="12"/>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6</w:t>
                  </w:r>
                </w:p>
              </w:tc>
              <w:tc>
                <w:tcPr>
                  <w:tcW w:w="280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kern w:val="0"/>
                      <w:szCs w:val="21"/>
                      <w:lang w:bidi="ar"/>
                    </w:rPr>
                    <w:t>下列产生含挥发性有机物废气的生产和服务活动，应当在密闭空间或者装置中进行，并按照规定安装、使用污染防治设施；无法密闭的，应当采取高效处理措施减少废气排放：石油炼制及有机化学品、合成树脂、合成纤维、合成橡胶等行业；制药、农药、涂料、油墨、胶粘剂、橡胶和塑料加工等行业；汽车、家具、集装箱、电子产品、工程机械等行业；塑料软包装印刷、印铁制罐等行业；其他产生挥发性有机物的生产和服务活动。</w:t>
                  </w:r>
                </w:p>
              </w:tc>
              <w:tc>
                <w:tcPr>
                  <w:tcW w:w="3006" w:type="dxa"/>
                  <w:vAlign w:val="center"/>
                </w:tcPr>
                <w:p>
                  <w:pPr>
                    <w:pStyle w:val="12"/>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本项目为涂塑钢管生产，项目</w:t>
                  </w:r>
                  <w:r>
                    <w:rPr>
                      <w:rFonts w:hint="eastAsia" w:cs="宋体"/>
                      <w:color w:val="000000" w:themeColor="text1"/>
                      <w:szCs w:val="21"/>
                      <w:lang w:val="en-US" w:eastAsia="zh-CN"/>
                      <w14:textFill>
                        <w14:solidFill>
                          <w14:schemeClr w14:val="tx1"/>
                        </w14:solidFill>
                      </w14:textFill>
                    </w:rPr>
                    <w:t>内外壁抛丸</w:t>
                  </w:r>
                  <w:r>
                    <w:rPr>
                      <w:rFonts w:hint="eastAsia" w:ascii="Times New Roman" w:hAnsi="Times New Roman" w:eastAsia="宋体" w:cs="宋体"/>
                      <w:color w:val="000000" w:themeColor="text1"/>
                      <w:szCs w:val="21"/>
                      <w14:textFill>
                        <w14:solidFill>
                          <w14:schemeClr w14:val="tx1"/>
                        </w14:solidFill>
                      </w14:textFill>
                    </w:rPr>
                    <w:t>、钢管</w:t>
                  </w:r>
                  <w:r>
                    <w:rPr>
                      <w:rFonts w:hint="eastAsia" w:cs="宋体"/>
                      <w:color w:val="000000" w:themeColor="text1"/>
                      <w:szCs w:val="21"/>
                      <w:lang w:val="en-US" w:eastAsia="zh-CN"/>
                      <w14:textFill>
                        <w14:solidFill>
                          <w14:schemeClr w14:val="tx1"/>
                        </w14:solidFill>
                      </w14:textFill>
                    </w:rPr>
                    <w:t>喷塑</w:t>
                  </w:r>
                  <w:r>
                    <w:rPr>
                      <w:rFonts w:hint="eastAsia" w:ascii="Times New Roman" w:hAnsi="Times New Roman" w:eastAsia="宋体" w:cs="宋体"/>
                      <w:color w:val="000000" w:themeColor="text1"/>
                      <w:szCs w:val="21"/>
                      <w14:textFill>
                        <w14:solidFill>
                          <w14:schemeClr w14:val="tx1"/>
                        </w14:solidFill>
                      </w14:textFill>
                    </w:rPr>
                    <w:t>、烘干固化过程均在密闭</w:t>
                  </w:r>
                  <w:r>
                    <w:rPr>
                      <w:rFonts w:hint="eastAsia" w:cs="宋体"/>
                      <w:color w:val="000000" w:themeColor="text1"/>
                      <w:szCs w:val="21"/>
                      <w:lang w:val="en-US" w:eastAsia="zh-CN"/>
                      <w14:textFill>
                        <w14:solidFill>
                          <w14:schemeClr w14:val="tx1"/>
                        </w14:solidFill>
                      </w14:textFill>
                    </w:rPr>
                    <w:t>装置中</w:t>
                  </w:r>
                  <w:r>
                    <w:rPr>
                      <w:rFonts w:hint="eastAsia" w:ascii="Times New Roman" w:hAnsi="Times New Roman" w:eastAsia="宋体" w:cs="宋体"/>
                      <w:color w:val="000000" w:themeColor="text1"/>
                      <w:szCs w:val="21"/>
                      <w14:textFill>
                        <w14:solidFill>
                          <w14:schemeClr w14:val="tx1"/>
                        </w14:solidFill>
                      </w14:textFill>
                    </w:rPr>
                    <w:t>进行，项目生产过程产生的挥发性有机废气经</w:t>
                  </w:r>
                  <w:r>
                    <w:rPr>
                      <w:rFonts w:hint="eastAsia" w:cs="宋体"/>
                      <w:color w:val="000000" w:themeColor="text1"/>
                      <w:szCs w:val="21"/>
                      <w:lang w:val="en-US" w:eastAsia="zh-CN"/>
                      <w14:textFill>
                        <w14:solidFill>
                          <w14:schemeClr w14:val="tx1"/>
                        </w14:solidFill>
                      </w14:textFill>
                    </w:rPr>
                    <w:t>活性炭吸附装置</w:t>
                  </w:r>
                  <w:r>
                    <w:rPr>
                      <w:rFonts w:hint="eastAsia" w:ascii="Times New Roman" w:hAnsi="Times New Roman" w:eastAsia="宋体" w:cs="宋体"/>
                      <w:color w:val="000000" w:themeColor="text1"/>
                      <w:szCs w:val="21"/>
                      <w14:textFill>
                        <w14:solidFill>
                          <w14:schemeClr w14:val="tx1"/>
                        </w14:solidFill>
                      </w14:textFill>
                    </w:rPr>
                    <w:t>进行处理，处理效率</w:t>
                  </w:r>
                  <w:r>
                    <w:rPr>
                      <w:rFonts w:hint="eastAsia" w:ascii="Times New Roman" w:hAnsi="Times New Roman" w:eastAsia="宋体" w:cs="宋体"/>
                      <w:color w:val="000000" w:themeColor="text1"/>
                      <w:szCs w:val="21"/>
                      <w:lang w:val="en-US" w:eastAsia="zh-CN"/>
                      <w14:textFill>
                        <w14:solidFill>
                          <w14:schemeClr w14:val="tx1"/>
                        </w14:solidFill>
                      </w14:textFill>
                    </w:rPr>
                    <w:t>9</w:t>
                  </w:r>
                  <w:r>
                    <w:rPr>
                      <w:rFonts w:hint="eastAsia" w:cs="宋体"/>
                      <w:color w:val="000000" w:themeColor="text1"/>
                      <w:szCs w:val="21"/>
                      <w:lang w:val="en-US" w:eastAsia="zh-CN"/>
                      <w14:textFill>
                        <w14:solidFill>
                          <w14:schemeClr w14:val="tx1"/>
                        </w14:solidFill>
                      </w14:textFill>
                    </w:rPr>
                    <w:t>5</w:t>
                  </w:r>
                  <w:r>
                    <w:rPr>
                      <w:rFonts w:hint="eastAsia" w:ascii="Times New Roman" w:hAnsi="Times New Roman" w:eastAsia="宋体" w:cs="宋体"/>
                      <w:color w:val="000000" w:themeColor="text1"/>
                      <w:szCs w:val="21"/>
                      <w14:textFill>
                        <w14:solidFill>
                          <w14:schemeClr w14:val="tx1"/>
                        </w14:solidFill>
                      </w14:textFill>
                    </w:rPr>
                    <w:t>%。</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kern w:val="0"/>
                      <w:sz w:val="24"/>
                      <w:vertAlign w:val="baseline"/>
                      <w:lang w:bidi="ar"/>
                    </w:rPr>
                  </w:pPr>
                  <w:r>
                    <w:rPr>
                      <w:rFonts w:hint="eastAsia" w:ascii="Times New Roman" w:hAnsi="Times New Roman" w:eastAsia="宋体" w:cs="宋体"/>
                      <w:color w:val="000000"/>
                      <w:kern w:val="0"/>
                      <w:sz w:val="24"/>
                      <w:vertAlign w:val="baseli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pStyle w:val="12"/>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7</w:t>
                  </w:r>
                </w:p>
              </w:tc>
              <w:tc>
                <w:tcPr>
                  <w:tcW w:w="2802" w:type="dxa"/>
                  <w:vAlign w:val="center"/>
                </w:tcPr>
                <w:p>
                  <w:pPr>
                    <w:pStyle w:val="12"/>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生产、进口、销售和使用含挥发性有机物原材料和产品的，其挥发性有机物含量应当符合质量标准或者要求。</w:t>
                  </w:r>
                </w:p>
              </w:tc>
              <w:tc>
                <w:tcPr>
                  <w:tcW w:w="300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kern w:val="0"/>
                      <w:szCs w:val="21"/>
                      <w:lang w:bidi="ar"/>
                    </w:rPr>
                    <w:t>本项目涉及的</w:t>
                  </w:r>
                  <w:r>
                    <w:rPr>
                      <w:rFonts w:ascii="Times New Roman" w:hAnsi="Times New Roman" w:eastAsia="宋体"/>
                      <w:color w:val="000000"/>
                      <w:kern w:val="0"/>
                      <w:szCs w:val="21"/>
                      <w:lang w:bidi="ar"/>
                    </w:rPr>
                    <w:t>VOCs</w:t>
                  </w:r>
                  <w:r>
                    <w:rPr>
                      <w:rFonts w:hint="eastAsia" w:ascii="Times New Roman" w:hAnsi="Times New Roman" w:eastAsia="宋体" w:cs="宋体"/>
                      <w:color w:val="000000"/>
                      <w:kern w:val="0"/>
                      <w:szCs w:val="21"/>
                      <w:lang w:bidi="ar"/>
                    </w:rPr>
                    <w:t>物料有聚乙烯粉末</w:t>
                  </w:r>
                  <w:r>
                    <w:rPr>
                      <w:rFonts w:hint="eastAsia" w:cs="宋体"/>
                      <w:color w:val="000000"/>
                      <w:kern w:val="0"/>
                      <w:szCs w:val="21"/>
                      <w:lang w:val="en-US" w:eastAsia="zh-CN" w:bidi="ar"/>
                    </w:rPr>
                    <w:t>和环氧粉末</w:t>
                  </w:r>
                  <w:r>
                    <w:rPr>
                      <w:rFonts w:hint="eastAsia" w:ascii="Times New Roman" w:hAnsi="Times New Roman" w:eastAsia="宋体" w:cs="宋体"/>
                      <w:color w:val="000000"/>
                      <w:kern w:val="0"/>
                      <w:szCs w:val="21"/>
                      <w:lang w:bidi="ar"/>
                    </w:rPr>
                    <w:t>，均从正规生产厂家购买，符合国家相关质量标准。</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kern w:val="0"/>
                      <w:sz w:val="24"/>
                      <w:vertAlign w:val="baseline"/>
                      <w:lang w:bidi="ar"/>
                    </w:rPr>
                  </w:pPr>
                  <w:r>
                    <w:rPr>
                      <w:rFonts w:hint="eastAsia" w:ascii="Times New Roman" w:hAnsi="Times New Roman" w:eastAsia="宋体" w:cs="宋体"/>
                      <w:color w:val="000000"/>
                      <w:kern w:val="0"/>
                      <w:sz w:val="24"/>
                      <w:vertAlign w:val="baseli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pStyle w:val="12"/>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8</w:t>
                  </w:r>
                </w:p>
              </w:tc>
              <w:tc>
                <w:tcPr>
                  <w:tcW w:w="280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kern w:val="0"/>
                      <w:szCs w:val="21"/>
                      <w:lang w:bidi="ar"/>
                    </w:rPr>
                    <w:t>建设单位应当将防治扬尘污 染的费用纳入工程造价，并在施工承包合同中明确施工单位扬尘污染防治责任。</w:t>
                  </w:r>
                </w:p>
              </w:tc>
              <w:tc>
                <w:tcPr>
                  <w:tcW w:w="30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kern w:val="0"/>
                      <w:szCs w:val="21"/>
                      <w:lang w:bidi="ar"/>
                    </w:rPr>
                    <w:t>项目施工扬尘主要是设备安装过程中产生，项目施工期短，期间主要采取洒水降尘措施，项目施工扬尘污染防治责任由施工单位承担。</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kern w:val="0"/>
                      <w:sz w:val="24"/>
                      <w:vertAlign w:val="baseline"/>
                      <w:lang w:bidi="ar"/>
                    </w:rPr>
                  </w:pPr>
                  <w:r>
                    <w:rPr>
                      <w:rFonts w:hint="eastAsia" w:ascii="Times New Roman" w:hAnsi="Times New Roman" w:eastAsia="宋体" w:cs="宋体"/>
                      <w:color w:val="000000"/>
                      <w:kern w:val="0"/>
                      <w:sz w:val="24"/>
                      <w:vertAlign w:val="baseline"/>
                      <w:lang w:val="en-US" w:eastAsia="zh-CN" w:bidi="ar"/>
                    </w:rPr>
                    <w:t>符合</w:t>
                  </w: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kern w:val="0"/>
                <w:sz w:val="24"/>
                <w:lang w:eastAsia="zh-CN" w:bidi="ar"/>
              </w:rPr>
            </w:pPr>
            <w:r>
              <w:rPr>
                <w:rFonts w:hint="eastAsia" w:ascii="Times New Roman" w:hAnsi="Times New Roman" w:eastAsia="宋体" w:cs="宋体"/>
                <w:color w:val="000000"/>
                <w:kern w:val="0"/>
                <w:sz w:val="24"/>
                <w:lang w:bidi="ar"/>
              </w:rPr>
              <w:t>综上，本项目与《昆明市大气污染防治条例》相关要求相符</w:t>
            </w:r>
            <w:r>
              <w:rPr>
                <w:rFonts w:hint="eastAsia" w:ascii="Times New Roman" w:hAnsi="Times New Roman" w:eastAsia="宋体" w:cs="宋体"/>
                <w:color w:val="000000"/>
                <w:kern w:val="0"/>
                <w:sz w:val="24"/>
                <w:lang w:eastAsia="zh-CN" w:bidi="ar"/>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Times New Roman" w:hAnsi="Times New Roman"/>
                <w:b/>
                <w:bCs/>
                <w:sz w:val="24"/>
                <w:szCs w:val="24"/>
              </w:rPr>
            </w:pPr>
            <w:r>
              <w:rPr>
                <w:rFonts w:hint="eastAsia"/>
                <w:b/>
                <w:bCs/>
                <w:sz w:val="24"/>
                <w:szCs w:val="24"/>
                <w:lang w:val="en-US" w:eastAsia="zh-CN"/>
              </w:rPr>
              <w:t>8.</w:t>
            </w:r>
            <w:r>
              <w:rPr>
                <w:rFonts w:ascii="Times New Roman" w:hAnsi="Times New Roman"/>
                <w:b/>
                <w:bCs/>
                <w:sz w:val="24"/>
                <w:szCs w:val="24"/>
              </w:rPr>
              <w:t>本项目与《水污染防治行动计划》的符合性分析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szCs w:val="24"/>
              </w:rPr>
            </w:pPr>
            <w:r>
              <w:rPr>
                <w:rFonts w:ascii="Times New Roman" w:hAnsi="Times New Roman"/>
                <w:sz w:val="24"/>
                <w:szCs w:val="24"/>
              </w:rPr>
              <w:t>根据2015年4月2日国务院《关于印发水污染防治行动计划的通知》（国发[2015]17号）</w:t>
            </w:r>
            <w:r>
              <w:rPr>
                <w:rFonts w:hint="eastAsia" w:ascii="Times New Roman" w:hAnsi="Times New Roman"/>
                <w:sz w:val="24"/>
                <w:szCs w:val="24"/>
              </w:rPr>
              <w:t>的</w:t>
            </w:r>
            <w:r>
              <w:rPr>
                <w:rFonts w:ascii="Times New Roman" w:hAnsi="Times New Roman"/>
                <w:sz w:val="24"/>
                <w:szCs w:val="24"/>
              </w:rPr>
              <w:t>要求，共10条35项，其中与本项目密切相关的规定</w:t>
            </w:r>
            <w:r>
              <w:rPr>
                <w:rFonts w:hint="eastAsia" w:ascii="Times New Roman" w:hAnsi="Times New Roman"/>
                <w:sz w:val="24"/>
                <w:szCs w:val="24"/>
              </w:rPr>
              <w:t>符合性分析具体如下表1-</w:t>
            </w:r>
            <w:r>
              <w:rPr>
                <w:rFonts w:hint="eastAsia"/>
                <w:sz w:val="24"/>
                <w:szCs w:val="24"/>
                <w:lang w:val="en-US" w:eastAsia="zh-CN"/>
              </w:rPr>
              <w:t>10</w:t>
            </w:r>
            <w:r>
              <w:rPr>
                <w:rFonts w:ascii="Times New Roman" w:hAnsi="Times New Roman"/>
                <w:sz w:val="24"/>
                <w:szCs w:val="24"/>
              </w:rPr>
              <w:t>。</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b/>
                <w:bCs/>
                <w:sz w:val="21"/>
                <w:szCs w:val="21"/>
              </w:rPr>
            </w:pPr>
            <w:r>
              <w:rPr>
                <w:rFonts w:ascii="Times New Roman" w:hAnsi="Times New Roman"/>
                <w:b/>
                <w:bCs/>
                <w:sz w:val="21"/>
                <w:szCs w:val="21"/>
              </w:rPr>
              <w:t>表</w:t>
            </w:r>
            <w:r>
              <w:rPr>
                <w:rFonts w:hint="eastAsia" w:ascii="Times New Roman" w:hAnsi="Times New Roman"/>
                <w:b/>
                <w:bCs/>
                <w:sz w:val="21"/>
                <w:szCs w:val="21"/>
              </w:rPr>
              <w:t>1-</w:t>
            </w:r>
            <w:r>
              <w:rPr>
                <w:rFonts w:hint="eastAsia"/>
                <w:b/>
                <w:bCs/>
                <w:sz w:val="21"/>
                <w:szCs w:val="21"/>
                <w:lang w:val="en-US" w:eastAsia="zh-CN"/>
              </w:rPr>
              <w:t>10</w:t>
            </w:r>
            <w:r>
              <w:rPr>
                <w:rFonts w:ascii="Times New Roman" w:hAnsi="Times New Roman"/>
                <w:b/>
                <w:bCs/>
                <w:sz w:val="21"/>
                <w:szCs w:val="21"/>
              </w:rPr>
              <w:t xml:space="preserve"> 本项目与《水污染防治行动计划》的符合性分析</w:t>
            </w:r>
          </w:p>
          <w:tbl>
            <w:tblPr>
              <w:tblStyle w:val="13"/>
              <w:tblW w:w="77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5"/>
              <w:gridCol w:w="4241"/>
              <w:gridCol w:w="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tcBorders>
                    <w:left w:val="single" w:color="auto" w:sz="4" w:space="0"/>
                  </w:tcBorders>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b/>
                      <w:bCs/>
                      <w:color w:val="000000"/>
                      <w:sz w:val="21"/>
                      <w:szCs w:val="21"/>
                    </w:rPr>
                  </w:pPr>
                  <w:r>
                    <w:rPr>
                      <w:rFonts w:hint="eastAsia" w:ascii="Times New Roman" w:hAnsi="Times New Roman" w:cs="宋体"/>
                      <w:b/>
                      <w:bCs/>
                      <w:color w:val="000000"/>
                      <w:sz w:val="21"/>
                      <w:szCs w:val="21"/>
                    </w:rPr>
                    <w:t>文件要求</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b/>
                      <w:bCs/>
                      <w:color w:val="000000"/>
                      <w:sz w:val="21"/>
                      <w:szCs w:val="21"/>
                    </w:rPr>
                  </w:pPr>
                  <w:r>
                    <w:rPr>
                      <w:rFonts w:hint="eastAsia" w:ascii="Times New Roman" w:hAnsi="Times New Roman" w:cs="宋体"/>
                      <w:b/>
                      <w:bCs/>
                      <w:color w:val="000000"/>
                      <w:sz w:val="21"/>
                      <w:szCs w:val="21"/>
                    </w:rPr>
                    <w:t>本项目情况</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b/>
                      <w:bCs/>
                      <w:color w:val="000000"/>
                      <w:sz w:val="21"/>
                      <w:szCs w:val="21"/>
                    </w:rPr>
                  </w:pPr>
                  <w:r>
                    <w:rPr>
                      <w:rFonts w:hint="eastAsia" w:ascii="Times New Roman" w:hAnsi="Times New Roman" w:cs="宋体"/>
                      <w:b/>
                      <w:bCs/>
                      <w:color w:val="000000"/>
                      <w:sz w:val="21"/>
                      <w:szCs w:val="21"/>
                    </w:rPr>
                    <w:t>符合性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tcBorders>
                    <w:left w:val="single" w:color="auto" w:sz="4" w:space="0"/>
                  </w:tcBorders>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一、全面控制污染物排放。</w:t>
                  </w:r>
                </w:p>
              </w:tc>
              <w:tc>
                <w:tcPr>
                  <w:tcW w:w="4241" w:type="dxa"/>
                  <w:vAlign w:val="center"/>
                </w:tcPr>
                <w:p>
                  <w:pPr>
                    <w:widowControl/>
                    <w:spacing w:line="360" w:lineRule="exact"/>
                    <w:jc w:val="both"/>
                    <w:rPr>
                      <w:rFonts w:ascii="Times New Roman" w:hAnsi="Times New Roman" w:cs="宋体"/>
                      <w:color w:val="000000"/>
                      <w:sz w:val="21"/>
                      <w:szCs w:val="21"/>
                    </w:rPr>
                  </w:pPr>
                  <w:r>
                    <w:rPr>
                      <w:rFonts w:hint="eastAsia" w:ascii="Times New Roman" w:hAnsi="Times New Roman" w:cs="宋体"/>
                      <w:kern w:val="0"/>
                      <w:sz w:val="21"/>
                      <w:szCs w:val="21"/>
                      <w:lang w:bidi="ar"/>
                    </w:rPr>
                    <w:t>本项目不属于专项整治十大重点行业范畴，</w:t>
                  </w:r>
                  <w:r>
                    <w:rPr>
                      <w:rFonts w:hint="eastAsia" w:ascii="Times New Roman" w:hAnsi="Times New Roman" w:cs="宋体"/>
                      <w:sz w:val="21"/>
                      <w:szCs w:val="21"/>
                    </w:rPr>
                    <w:t>本项目无废水外排。</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（一）狠抓工业污染防治。</w:t>
                  </w:r>
                </w:p>
              </w:tc>
              <w:tc>
                <w:tcPr>
                  <w:tcW w:w="4241" w:type="dxa"/>
                  <w:vAlign w:val="center"/>
                </w:tcPr>
                <w:p>
                  <w:pPr>
                    <w:widowControl/>
                    <w:spacing w:line="360" w:lineRule="exact"/>
                    <w:jc w:val="both"/>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本项目不属于专项整治十大重点行业范畴。</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Style w:val="10"/>
                    <w:widowControl w:val="0"/>
                    <w:pBdr>
                      <w:top w:val="none" w:color="auto" w:sz="0" w:space="1"/>
                      <w:left w:val="none" w:color="auto" w:sz="0" w:space="4"/>
                      <w:bottom w:val="none" w:color="auto" w:sz="0" w:space="1"/>
                      <w:right w:val="none" w:color="auto" w:sz="0" w:space="4"/>
                    </w:pBdr>
                    <w:shd w:val="clear" w:color="auto" w:fill="FFFFFF"/>
                    <w:adjustRightInd w:val="0"/>
                    <w:spacing w:before="0" w:beforeAutospacing="0" w:after="0" w:afterAutospacing="0" w:line="360" w:lineRule="exact"/>
                    <w:jc w:val="both"/>
                    <w:rPr>
                      <w:rFonts w:ascii="Times New Roman" w:hAnsi="Times New Roman"/>
                      <w:color w:val="000000"/>
                      <w:kern w:val="2"/>
                      <w:sz w:val="21"/>
                      <w:szCs w:val="21"/>
                    </w:rPr>
                  </w:pPr>
                  <w:r>
                    <w:rPr>
                      <w:rFonts w:hint="eastAsia" w:ascii="Times New Roman" w:hAnsi="Times New Roman"/>
                      <w:color w:val="000000"/>
                      <w:kern w:val="2"/>
                      <w:sz w:val="21"/>
                      <w:szCs w:val="21"/>
                    </w:rPr>
                    <w:t>（二）强化城镇生活污染治理。</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left"/>
                    <w:textAlignment w:val="baseline"/>
                    <w:rPr>
                      <w:rFonts w:hint="eastAsia" w:ascii="Times New Roman" w:hAnsi="Times New Roman" w:eastAsia="宋体" w:cs="宋体"/>
                      <w:color w:val="000000"/>
                      <w:sz w:val="21"/>
                      <w:szCs w:val="21"/>
                      <w:lang w:eastAsia="zh-CN"/>
                    </w:rPr>
                  </w:pPr>
                  <w:r>
                    <w:rPr>
                      <w:rFonts w:hint="eastAsia" w:ascii="Times New Roman" w:hAnsi="Times New Roman"/>
                      <w:sz w:val="21"/>
                      <w:szCs w:val="21"/>
                    </w:rPr>
                    <w:t>本项目</w:t>
                  </w:r>
                  <w:r>
                    <w:rPr>
                      <w:rFonts w:hint="eastAsia" w:ascii="Times New Roman" w:hAnsi="Times New Roman"/>
                      <w:sz w:val="21"/>
                      <w:szCs w:val="21"/>
                      <w:lang w:val="en-US" w:eastAsia="zh-CN"/>
                    </w:rPr>
                    <w:t>生产过程中不产生生产性废水</w:t>
                  </w:r>
                  <w:r>
                    <w:rPr>
                      <w:rFonts w:hint="eastAsia" w:ascii="Times New Roman" w:hAnsi="Times New Roman"/>
                      <w:sz w:val="21"/>
                      <w:szCs w:val="21"/>
                    </w:rPr>
                    <w:t>；食堂</w:t>
                  </w:r>
                  <w:r>
                    <w:rPr>
                      <w:rFonts w:hint="eastAsia" w:ascii="Times New Roman" w:hAnsi="Times New Roman"/>
                      <w:sz w:val="21"/>
                      <w:szCs w:val="21"/>
                      <w:lang w:val="en-US" w:eastAsia="zh-CN"/>
                    </w:rPr>
                    <w:t>含油废水</w:t>
                  </w:r>
                  <w:r>
                    <w:rPr>
                      <w:rFonts w:hint="eastAsia" w:ascii="Times New Roman" w:hAnsi="Times New Roman"/>
                      <w:sz w:val="21"/>
                      <w:szCs w:val="21"/>
                    </w:rPr>
                    <w:t>先经</w:t>
                  </w:r>
                  <w:r>
                    <w:rPr>
                      <w:rFonts w:hint="eastAsia" w:ascii="Times New Roman" w:hAnsi="Times New Roman"/>
                      <w:sz w:val="21"/>
                      <w:szCs w:val="21"/>
                      <w:lang w:eastAsia="zh-CN"/>
                    </w:rPr>
                    <w:t>隔油池</w:t>
                  </w:r>
                  <w:r>
                    <w:rPr>
                      <w:rFonts w:hint="eastAsia" w:ascii="Times New Roman" w:hAnsi="Times New Roman"/>
                      <w:sz w:val="21"/>
                      <w:szCs w:val="21"/>
                    </w:rPr>
                    <w:t>处理，再与生活污水一起进入化粪池处理后排入园区污水管网，最终进入</w:t>
                  </w:r>
                  <w:r>
                    <w:rPr>
                      <w:rFonts w:hint="eastAsia" w:ascii="Times New Roman" w:hAnsi="Times New Roman"/>
                      <w:color w:val="000000" w:themeColor="text1"/>
                      <w:sz w:val="21"/>
                      <w:szCs w:val="21"/>
                      <w:lang w:val="en-US" w:eastAsia="zh-CN"/>
                      <w14:textFill>
                        <w14:solidFill>
                          <w14:schemeClr w14:val="tx1"/>
                        </w14:solidFill>
                      </w14:textFill>
                    </w:rPr>
                    <w:t>二街污水处理</w:t>
                  </w:r>
                  <w:r>
                    <w:rPr>
                      <w:rFonts w:hint="eastAsia" w:ascii="Times New Roman" w:hAnsi="Times New Roman"/>
                      <w:color w:val="000000" w:themeColor="text1"/>
                      <w:sz w:val="21"/>
                      <w:szCs w:val="21"/>
                      <w:lang w:eastAsia="zh-CN"/>
                      <w14:textFill>
                        <w14:solidFill>
                          <w14:schemeClr w14:val="tx1"/>
                        </w14:solidFill>
                      </w14:textFill>
                    </w:rPr>
                    <w:t>厂处理。</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（三）推进农业农村污染防治。</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（四）加强船舶港口污染控制。</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rPr>
                      <w:rFonts w:ascii="Times New Roman" w:hAnsi="Times New Roman" w:cs="宋体"/>
                      <w:color w:val="000000"/>
                      <w:sz w:val="21"/>
                      <w:szCs w:val="21"/>
                    </w:rPr>
                  </w:pPr>
                  <w:r>
                    <w:rPr>
                      <w:rFonts w:hint="eastAsia" w:ascii="Times New Roman" w:hAnsi="Times New Roman" w:cs="宋体"/>
                      <w:color w:val="000000"/>
                      <w:sz w:val="21"/>
                      <w:szCs w:val="21"/>
                    </w:rPr>
                    <w:t>二、推动经济结构转型升级。</w:t>
                  </w:r>
                </w:p>
              </w:tc>
              <w:tc>
                <w:tcPr>
                  <w:tcW w:w="4241" w:type="dxa"/>
                  <w:vAlign w:val="center"/>
                </w:tcPr>
                <w:p>
                  <w:pPr>
                    <w:widowControl/>
                    <w:spacing w:line="360" w:lineRule="exact"/>
                    <w:jc w:val="left"/>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本项目不属于过剩产能，本项目采用工艺不属于淘汰落后工艺范围。</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（五）调整产业结构。</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left"/>
                    <w:textAlignment w:val="baseline"/>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根据《产业结构调整指导目录》</w:t>
                  </w:r>
                  <w:r>
                    <w:rPr>
                      <w:rFonts w:ascii="Times New Roman" w:hAnsi="Times New Roman"/>
                      <w:color w:val="000000"/>
                      <w:kern w:val="0"/>
                      <w:sz w:val="21"/>
                      <w:szCs w:val="21"/>
                      <w:lang w:bidi="ar"/>
                    </w:rPr>
                    <w:t>（2019</w:t>
                  </w:r>
                  <w:r>
                    <w:rPr>
                      <w:rFonts w:hint="eastAsia" w:ascii="Times New Roman" w:hAnsi="Times New Roman" w:cs="宋体"/>
                      <w:color w:val="000000"/>
                      <w:kern w:val="0"/>
                      <w:sz w:val="21"/>
                      <w:szCs w:val="21"/>
                      <w:lang w:bidi="ar"/>
                    </w:rPr>
                    <w:t>年本），本项目不属于过剩产能，本项目采用工艺不属于淘汰落后工艺范围。</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（六）优化空间布局。</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（七）推进循环发展。</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三、着力节约保护水资源。</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left"/>
                    <w:textAlignment w:val="baseline"/>
                    <w:rPr>
                      <w:rFonts w:hint="eastAsia" w:ascii="Times New Roman" w:hAnsi="Times New Roman" w:eastAsia="宋体" w:cs="宋体"/>
                      <w:color w:val="000000"/>
                      <w:sz w:val="21"/>
                      <w:szCs w:val="21"/>
                      <w:lang w:eastAsia="zh-CN"/>
                    </w:rPr>
                  </w:pPr>
                  <w:r>
                    <w:rPr>
                      <w:rFonts w:hint="eastAsia" w:ascii="Times New Roman" w:hAnsi="Times New Roman"/>
                      <w:sz w:val="21"/>
                      <w:szCs w:val="21"/>
                    </w:rPr>
                    <w:t>本项目生产过程中不产生生产性废水；食堂含油废水先经隔油池处理，再与生活污水一起进入化粪池处理后排入园区污水管网，最终进入二街污水处理厂处理。</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（八）控制用水总量。</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（九）提高用水效率。</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hint="eastAsia" w:ascii="Times New Roman" w:hAnsi="Times New Roman" w:eastAsia="宋体" w:cs="宋体"/>
                      <w:color w:val="000000"/>
                      <w:sz w:val="21"/>
                      <w:szCs w:val="21"/>
                      <w:lang w:eastAsia="zh-CN"/>
                    </w:rPr>
                  </w:pPr>
                  <w:r>
                    <w:rPr>
                      <w:rFonts w:hint="eastAsia" w:ascii="Times New Roman" w:hAnsi="Times New Roman"/>
                      <w:sz w:val="21"/>
                      <w:szCs w:val="21"/>
                    </w:rPr>
                    <w:t>本项目生产过程中不产生生产性废水；食堂含油废水先经隔油池处理，再与生活污水一起进入化粪池处理后排入园区污水管网，最终进入二街污水处理厂处理。</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（十）科学保护水资源。</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四、强化科技支撑</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widowControl/>
                    <w:spacing w:line="360" w:lineRule="exact"/>
                    <w:rPr>
                      <w:rFonts w:ascii="Times New Roman" w:hAnsi="Times New Roman" w:cs="宋体"/>
                      <w:color w:val="000000"/>
                      <w:sz w:val="21"/>
                      <w:szCs w:val="21"/>
                    </w:rPr>
                  </w:pPr>
                  <w:r>
                    <w:rPr>
                      <w:rFonts w:hint="eastAsia" w:ascii="Times New Roman" w:hAnsi="Times New Roman" w:cs="宋体"/>
                      <w:color w:val="000000"/>
                      <w:kern w:val="0"/>
                      <w:sz w:val="21"/>
                      <w:szCs w:val="21"/>
                      <w:lang w:bidi="ar"/>
                    </w:rPr>
                    <w:t>（十一）推广示范适用技术。</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widowControl/>
                    <w:spacing w:line="360" w:lineRule="exact"/>
                    <w:rPr>
                      <w:rFonts w:ascii="Times New Roman" w:hAnsi="Times New Roman" w:cs="宋体"/>
                      <w:color w:val="000000"/>
                      <w:sz w:val="21"/>
                      <w:szCs w:val="21"/>
                    </w:rPr>
                  </w:pPr>
                  <w:r>
                    <w:rPr>
                      <w:rFonts w:hint="eastAsia" w:ascii="Times New Roman" w:hAnsi="Times New Roman" w:cs="宋体"/>
                      <w:color w:val="000000"/>
                      <w:kern w:val="0"/>
                      <w:sz w:val="21"/>
                      <w:szCs w:val="21"/>
                      <w:lang w:bidi="ar"/>
                    </w:rPr>
                    <w:t>（十二）攻关研发前瞻技术。</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widowControl/>
                    <w:spacing w:line="360" w:lineRule="exact"/>
                    <w:rPr>
                      <w:rFonts w:ascii="Times New Roman" w:hAnsi="Times New Roman" w:cs="宋体"/>
                      <w:color w:val="000000"/>
                      <w:sz w:val="21"/>
                      <w:szCs w:val="21"/>
                    </w:rPr>
                  </w:pPr>
                  <w:r>
                    <w:rPr>
                      <w:rFonts w:hint="eastAsia" w:ascii="Times New Roman" w:hAnsi="Times New Roman" w:cs="宋体"/>
                      <w:color w:val="000000"/>
                      <w:kern w:val="0"/>
                      <w:sz w:val="21"/>
                      <w:szCs w:val="21"/>
                      <w:lang w:bidi="ar"/>
                    </w:rPr>
                    <w:t>（十三）大力发展环保产业。</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widowControl/>
                    <w:spacing w:line="360" w:lineRule="exact"/>
                    <w:rPr>
                      <w:rFonts w:ascii="Times New Roman" w:hAnsi="Times New Roman" w:cs="宋体"/>
                      <w:color w:val="000000"/>
                      <w:sz w:val="21"/>
                      <w:szCs w:val="21"/>
                    </w:rPr>
                  </w:pPr>
                  <w:r>
                    <w:rPr>
                      <w:rFonts w:hint="eastAsia" w:ascii="Times New Roman" w:hAnsi="Times New Roman" w:cs="宋体"/>
                      <w:color w:val="000000"/>
                      <w:kern w:val="0"/>
                      <w:sz w:val="21"/>
                      <w:szCs w:val="21"/>
                      <w:lang w:bidi="ar"/>
                    </w:rPr>
                    <w:t>五、充分发挥市场机制作用</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（十四）理顺价格税费。</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（十五）促进多元融资。</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（十六）建立激励机制。</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六、严格环境执法管理</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（十七）完善法规标准。</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（十八）加大执法力度。</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（十九）提升监管水平。</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七、切实加强水环境管理</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highlight w:val="yellow"/>
                    </w:rPr>
                  </w:pPr>
                  <w:r>
                    <w:rPr>
                      <w:rFonts w:hint="eastAsia" w:ascii="Times New Roman" w:hAnsi="Times New Roman"/>
                      <w:sz w:val="21"/>
                      <w:szCs w:val="21"/>
                    </w:rPr>
                    <w:t>本项目</w:t>
                  </w:r>
                  <w:r>
                    <w:rPr>
                      <w:rFonts w:hint="eastAsia" w:ascii="Times New Roman" w:hAnsi="Times New Roman"/>
                      <w:sz w:val="21"/>
                      <w:szCs w:val="21"/>
                      <w:lang w:val="en-US" w:eastAsia="zh-CN"/>
                    </w:rPr>
                    <w:t>抛丸粉尘</w:t>
                  </w:r>
                  <w:r>
                    <w:rPr>
                      <w:rFonts w:hint="eastAsia"/>
                      <w:sz w:val="21"/>
                      <w:szCs w:val="21"/>
                      <w:lang w:val="en-US" w:eastAsia="zh-CN"/>
                    </w:rPr>
                    <w:t>、喷塑粉尘、</w:t>
                  </w:r>
                  <w:r>
                    <w:rPr>
                      <w:rFonts w:hint="eastAsia" w:ascii="Times New Roman" w:hAnsi="Times New Roman"/>
                      <w:sz w:val="21"/>
                      <w:szCs w:val="21"/>
                      <w:lang w:val="en-US" w:eastAsia="zh-CN"/>
                    </w:rPr>
                    <w:t>烘干废气</w:t>
                  </w:r>
                  <w:r>
                    <w:rPr>
                      <w:rFonts w:hint="eastAsia"/>
                      <w:sz w:val="21"/>
                      <w:szCs w:val="21"/>
                      <w:lang w:val="en-US" w:eastAsia="zh-CN"/>
                    </w:rPr>
                    <w:t>及天然气燃烧废气</w:t>
                  </w:r>
                  <w:r>
                    <w:rPr>
                      <w:rFonts w:hint="eastAsia" w:ascii="Times New Roman" w:hAnsi="Times New Roman"/>
                      <w:sz w:val="21"/>
                      <w:szCs w:val="21"/>
                    </w:rPr>
                    <w:t>均能达标排放，无废水外排，设有防渗措施，严格按照排污许可要求办理排污许可。</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（二十）强化环境质量目标管理。</w:t>
                  </w:r>
                </w:p>
              </w:tc>
              <w:tc>
                <w:tcPr>
                  <w:tcW w:w="4241" w:type="dxa"/>
                  <w:vAlign w:val="center"/>
                </w:tcPr>
                <w:p>
                  <w:pPr>
                    <w:pStyle w:val="5"/>
                    <w:spacing w:line="360" w:lineRule="exact"/>
                    <w:jc w:val="center"/>
                    <w:rPr>
                      <w:rFonts w:ascii="Times New Roman" w:hAnsi="Times New Roman" w:cs="宋体"/>
                      <w:sz w:val="21"/>
                      <w:szCs w:val="21"/>
                      <w:highlight w:val="yellow"/>
                    </w:rPr>
                  </w:pPr>
                  <w:r>
                    <w:rPr>
                      <w:rFonts w:hint="eastAsia" w:ascii="Times New Roman" w:hAnsi="Times New Roman"/>
                      <w:sz w:val="21"/>
                      <w:szCs w:val="21"/>
                    </w:rPr>
                    <w:t>本项目</w:t>
                  </w:r>
                  <w:r>
                    <w:rPr>
                      <w:rFonts w:hint="eastAsia" w:ascii="Times New Roman" w:hAnsi="Times New Roman"/>
                      <w:sz w:val="21"/>
                      <w:szCs w:val="21"/>
                      <w:lang w:val="en-US" w:eastAsia="zh-CN"/>
                    </w:rPr>
                    <w:t>抛丸粉尘、喷塑</w:t>
                  </w:r>
                  <w:r>
                    <w:rPr>
                      <w:rFonts w:hint="eastAsia"/>
                      <w:sz w:val="21"/>
                      <w:szCs w:val="21"/>
                      <w:lang w:val="en-US" w:eastAsia="zh-CN"/>
                    </w:rPr>
                    <w:t>粉尘、</w:t>
                  </w:r>
                  <w:r>
                    <w:rPr>
                      <w:rFonts w:hint="eastAsia" w:ascii="Times New Roman" w:hAnsi="Times New Roman"/>
                      <w:sz w:val="21"/>
                      <w:szCs w:val="21"/>
                      <w:lang w:val="en-US" w:eastAsia="zh-CN"/>
                    </w:rPr>
                    <w:t>烘干废气</w:t>
                  </w:r>
                  <w:r>
                    <w:rPr>
                      <w:rFonts w:hint="eastAsia"/>
                      <w:sz w:val="21"/>
                      <w:szCs w:val="21"/>
                      <w:lang w:val="en-US" w:eastAsia="zh-CN"/>
                    </w:rPr>
                    <w:t>及天然气燃烧废气</w:t>
                  </w:r>
                  <w:r>
                    <w:rPr>
                      <w:rFonts w:hint="eastAsia" w:ascii="Times New Roman" w:hAnsi="Times New Roman"/>
                      <w:sz w:val="21"/>
                      <w:szCs w:val="21"/>
                    </w:rPr>
                    <w:t>均能达标排放，无废水外排，不会影响环境质量目标。</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（二十一）深化污染物排放总量控制。</w:t>
                  </w:r>
                </w:p>
              </w:tc>
              <w:tc>
                <w:tcPr>
                  <w:tcW w:w="4241" w:type="dxa"/>
                  <w:vAlign w:val="center"/>
                </w:tcPr>
                <w:p>
                  <w:pPr>
                    <w:pStyle w:val="5"/>
                    <w:jc w:val="center"/>
                    <w:rPr>
                      <w:rFonts w:ascii="Times New Roman" w:hAnsi="Times New Roman" w:cs="宋体"/>
                      <w:sz w:val="21"/>
                      <w:szCs w:val="21"/>
                    </w:rPr>
                  </w:pPr>
                  <w:r>
                    <w:rPr>
                      <w:rFonts w:hint="eastAsia" w:ascii="Times New Roman" w:hAnsi="Times New Roman"/>
                      <w:sz w:val="21"/>
                      <w:szCs w:val="21"/>
                    </w:rPr>
                    <w:t>本项目废水不外排。</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（二十二）严格环境风险控制。</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sz w:val="21"/>
                      <w:szCs w:val="21"/>
                    </w:rPr>
                    <w:t>本项目设有防渗措施。</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（二十三）全面推行排污许可。</w:t>
                  </w:r>
                </w:p>
              </w:tc>
              <w:tc>
                <w:tcPr>
                  <w:tcW w:w="4241" w:type="dxa"/>
                  <w:vAlign w:val="center"/>
                </w:tcPr>
                <w:p>
                  <w:pPr>
                    <w:pStyle w:val="5"/>
                    <w:spacing w:line="360" w:lineRule="exact"/>
                    <w:jc w:val="center"/>
                    <w:rPr>
                      <w:rFonts w:ascii="Times New Roman" w:hAnsi="Times New Roman" w:cs="宋体"/>
                      <w:sz w:val="21"/>
                      <w:szCs w:val="21"/>
                    </w:rPr>
                  </w:pPr>
                  <w:r>
                    <w:rPr>
                      <w:rFonts w:hint="eastAsia" w:ascii="Times New Roman" w:hAnsi="Times New Roman"/>
                      <w:sz w:val="21"/>
                      <w:szCs w:val="21"/>
                    </w:rPr>
                    <w:t>本项目严格按照排污许可要求办理排污许可。</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八、全力保障饮用水水源安全。</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hint="eastAsia" w:ascii="Times New Roman" w:hAnsi="Times New Roman" w:eastAsia="宋体" w:cs="宋体"/>
                      <w:color w:val="000000"/>
                      <w:sz w:val="21"/>
                      <w:szCs w:val="21"/>
                      <w:lang w:eastAsia="zh-CN"/>
                    </w:rPr>
                  </w:pPr>
                  <w:r>
                    <w:rPr>
                      <w:rFonts w:hint="eastAsia" w:ascii="Times New Roman" w:hAnsi="Times New Roman" w:cs="宋体"/>
                      <w:color w:val="000000"/>
                      <w:sz w:val="21"/>
                      <w:szCs w:val="21"/>
                    </w:rPr>
                    <w:t>本项目最近河流为</w:t>
                  </w:r>
                  <w:r>
                    <w:rPr>
                      <w:rFonts w:hint="eastAsia" w:ascii="Times New Roman" w:hAnsi="Times New Roman" w:cs="宋体"/>
                      <w:color w:val="000000"/>
                      <w:sz w:val="21"/>
                      <w:szCs w:val="21"/>
                      <w:lang w:val="en-US" w:eastAsia="zh-CN"/>
                    </w:rPr>
                    <w:t>二街河</w:t>
                  </w:r>
                  <w:r>
                    <w:rPr>
                      <w:rFonts w:hint="eastAsia" w:ascii="Times New Roman" w:hAnsi="Times New Roman" w:cs="宋体"/>
                      <w:color w:val="000000"/>
                      <w:sz w:val="21"/>
                      <w:szCs w:val="21"/>
                    </w:rPr>
                    <w:t>，</w:t>
                  </w:r>
                  <w:r>
                    <w:rPr>
                      <w:rFonts w:hint="eastAsia" w:ascii="Times New Roman" w:hAnsi="Times New Roman"/>
                      <w:sz w:val="21"/>
                      <w:szCs w:val="21"/>
                    </w:rPr>
                    <w:t>项目生产过程中不产生生产性废水；食堂含油废水先经隔油池处理，再与生活污水一起进入化粪池处理后排入园区污水管网，最终进入二街污水处理厂处理</w:t>
                  </w:r>
                  <w:r>
                    <w:rPr>
                      <w:rFonts w:hint="eastAsia" w:ascii="Times New Roman" w:hAnsi="Times New Roman"/>
                      <w:sz w:val="21"/>
                      <w:szCs w:val="21"/>
                      <w:lang w:eastAsia="zh-CN"/>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（二十四）保障饮用水水源安全。</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（二十五）深化重点流域污染防治。</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（二十六）保护水和湿地生态系统。</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（二十七）整治城市黑臭水体</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（二十八）保护水和湿地生态系统</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九、明确和落实各方责任</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（二十九）加强地方政府水环境保护责任</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（三十）加强部门协调联动</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（三十一）落实排污单位主体责任</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（三十二）严格目标考核任务</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十、强化公众参与及社会监督</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（三十三）依法公开环境信息</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（三十四）加强社会监督</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5"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（三十五）构建全民行动格局</w:t>
                  </w:r>
                </w:p>
              </w:tc>
              <w:tc>
                <w:tcPr>
                  <w:tcW w:w="42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ascii="Times New Roman" w:hAnsi="Times New Roman"/>
                <w:sz w:val="24"/>
                <w:szCs w:val="24"/>
              </w:rPr>
              <w:t>根据表</w:t>
            </w:r>
            <w:r>
              <w:rPr>
                <w:rFonts w:hint="eastAsia" w:ascii="Times New Roman" w:hAnsi="Times New Roman"/>
                <w:sz w:val="24"/>
                <w:szCs w:val="24"/>
              </w:rPr>
              <w:t>1-</w:t>
            </w:r>
            <w:r>
              <w:rPr>
                <w:rFonts w:hint="eastAsia"/>
                <w:sz w:val="24"/>
                <w:szCs w:val="24"/>
                <w:lang w:val="en-US" w:eastAsia="zh-CN"/>
              </w:rPr>
              <w:t>10</w:t>
            </w:r>
            <w:r>
              <w:rPr>
                <w:rFonts w:ascii="Times New Roman" w:hAnsi="Times New Roman"/>
                <w:sz w:val="24"/>
                <w:szCs w:val="24"/>
              </w:rPr>
              <w:t>可知，本项目符合《水污染防治行动计划》（国发〔2015〕17号）的相关要求。</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ascii="Times New Roman" w:hAnsi="Times New Roman" w:eastAsia="宋体" w:cs="宋体"/>
                <w:b/>
                <w:bCs/>
                <w:color w:val="000000" w:themeColor="text1"/>
                <w:sz w:val="24"/>
                <w14:textFill>
                  <w14:solidFill>
                    <w14:schemeClr w14:val="tx1"/>
                  </w14:solidFill>
                </w14:textFill>
              </w:rPr>
            </w:pPr>
            <w:r>
              <w:rPr>
                <w:rFonts w:hint="eastAsia" w:cs="宋体"/>
                <w:b/>
                <w:bCs/>
                <w:color w:val="000000" w:themeColor="text1"/>
                <w:sz w:val="24"/>
                <w:lang w:val="en-US" w:eastAsia="zh-CN"/>
                <w14:textFill>
                  <w14:solidFill>
                    <w14:schemeClr w14:val="tx1"/>
                  </w14:solidFill>
                </w14:textFill>
              </w:rPr>
              <w:t>8</w:t>
            </w:r>
            <w:r>
              <w:rPr>
                <w:rFonts w:hint="eastAsia" w:ascii="Times New Roman" w:hAnsi="Times New Roman" w:eastAsia="宋体" w:cs="宋体"/>
                <w:b/>
                <w:bCs/>
                <w:color w:val="000000" w:themeColor="text1"/>
                <w:sz w:val="24"/>
                <w14:textFill>
                  <w14:solidFill>
                    <w14:schemeClr w14:val="tx1"/>
                  </w14:solidFill>
                </w14:textFill>
              </w:rPr>
              <w:t>.选址合理性分析</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项目位于晋宁工业园区二街工业基地，项目用地性质是</w:t>
            </w:r>
            <w:r>
              <w:rPr>
                <w:rFonts w:hint="eastAsia" w:cs="宋体"/>
                <w:color w:val="000000" w:themeColor="text1"/>
                <w:sz w:val="24"/>
                <w:lang w:val="en-US" w:eastAsia="zh-CN"/>
                <w14:textFill>
                  <w14:solidFill>
                    <w14:schemeClr w14:val="tx1"/>
                  </w14:solidFill>
                </w14:textFill>
              </w:rPr>
              <w:t>三类</w:t>
            </w:r>
            <w:r>
              <w:rPr>
                <w:rFonts w:hint="eastAsia" w:ascii="Times New Roman" w:hAnsi="Times New Roman" w:eastAsia="宋体" w:cs="宋体"/>
                <w:color w:val="000000" w:themeColor="text1"/>
                <w:sz w:val="24"/>
                <w14:textFill>
                  <w14:solidFill>
                    <w14:schemeClr w14:val="tx1"/>
                  </w14:solidFill>
                </w14:textFill>
              </w:rPr>
              <w:t>工业用地。项目区域交通运输便利，运输能力强，对项目原料及产品的运输非常有利。项目符合国家产业政策、符合相关规划、相关环保要求。本项目选址不涉及国务院、国家有关部门、省（自治区、直辖市）人民政府、县人民政府规定的饮用水水源保护区、自然保护区、风景名胜区、生态功能保护区、森林公园、地质公园、世界遗产地、国家重点文物保护单位、历史文化保护地，不占用基本农田及公益林地，区内无国家规定的保护动植物。</w:t>
            </w:r>
          </w:p>
          <w:p>
            <w:pPr>
              <w:pStyle w:val="12"/>
              <w:spacing w:after="0"/>
              <w:ind w:left="0" w:leftChars="0"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根据环境质量现状数据，项目区具有一定的环境容量，对项目建设无重大环境制约因素。项目各工序污染源采取相应的污染控制措施后，均可实现达标排放，不会对区域环境产生明显影响。</w:t>
            </w:r>
          </w:p>
          <w:p>
            <w:pPr>
              <w:pStyle w:val="12"/>
              <w:spacing w:after="0"/>
              <w:ind w:left="0" w:leftChars="0"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综上，本项目建设符合规划要求，选址范围内不存在影响本项目建设的限制性因素，项目运营过程对外环境及周围敏感点影响很小。项目选址合理。</w:t>
            </w:r>
          </w:p>
          <w:p>
            <w:pPr>
              <w:spacing w:line="360" w:lineRule="auto"/>
              <w:ind w:firstLine="482" w:firstLineChars="200"/>
              <w:rPr>
                <w:rFonts w:ascii="Times New Roman" w:hAnsi="Times New Roman" w:eastAsia="宋体"/>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9</w:t>
            </w:r>
            <w:r>
              <w:rPr>
                <w:rFonts w:hint="eastAsia" w:ascii="Times New Roman" w:hAnsi="Times New Roman" w:eastAsia="宋体"/>
                <w:b/>
                <w:bCs/>
                <w:color w:val="000000" w:themeColor="text1"/>
                <w:sz w:val="24"/>
                <w14:textFill>
                  <w14:solidFill>
                    <w14:schemeClr w14:val="tx1"/>
                  </w14:solidFill>
                </w14:textFill>
              </w:rPr>
              <w:t>.</w:t>
            </w:r>
            <w:r>
              <w:rPr>
                <w:rFonts w:ascii="Times New Roman" w:hAnsi="Times New Roman" w:eastAsia="宋体"/>
                <w:b/>
                <w:bCs/>
                <w:color w:val="000000" w:themeColor="text1"/>
                <w:sz w:val="24"/>
                <w14:textFill>
                  <w14:solidFill>
                    <w14:schemeClr w14:val="tx1"/>
                  </w14:solidFill>
                </w14:textFill>
              </w:rPr>
              <w:t>平面布置合理性分析</w:t>
            </w:r>
          </w:p>
          <w:p>
            <w:pPr>
              <w:spacing w:line="360" w:lineRule="auto"/>
              <w:ind w:firstLine="480" w:firstLineChars="200"/>
              <w:rPr>
                <w:rFonts w:hint="eastAsia"/>
                <w:color w:val="000000" w:themeColor="text1"/>
                <w:sz w:val="24"/>
                <w:lang w:eastAsia="zh-CN"/>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项目区域主导风向为西南风。项目厂区主要分为生产区和办公生活区，项目生产区和办公生活区采用厂区道路分隔，项目生产设备、危废暂存间均放置在生产车间内，并采取隔声、减震垫等措施。项目隔油池、化粪池等处理设施均设置在</w:t>
            </w:r>
            <w:r>
              <w:rPr>
                <w:rFonts w:hint="eastAsia" w:ascii="Times New Roman" w:hAnsi="Times New Roman" w:eastAsia="宋体"/>
                <w:color w:val="000000" w:themeColor="text1"/>
                <w:sz w:val="24"/>
                <w:lang w:val="en-US" w:eastAsia="zh-CN"/>
                <w14:textFill>
                  <w14:solidFill>
                    <w14:schemeClr w14:val="tx1"/>
                  </w14:solidFill>
                </w14:textFill>
              </w:rPr>
              <w:t>宿舍楼</w:t>
            </w:r>
            <w:r>
              <w:rPr>
                <w:rFonts w:hint="eastAsia"/>
                <w:color w:val="000000" w:themeColor="text1"/>
                <w:sz w:val="24"/>
                <w:lang w:val="en-US" w:eastAsia="zh-CN"/>
                <w14:textFill>
                  <w14:solidFill>
                    <w14:schemeClr w14:val="tx1"/>
                  </w14:solidFill>
                </w14:textFill>
              </w:rPr>
              <w:t>西南</w:t>
            </w:r>
            <w:r>
              <w:rPr>
                <w:rFonts w:ascii="Times New Roman" w:hAnsi="Times New Roman" w:eastAsia="宋体"/>
                <w:color w:val="000000" w:themeColor="text1"/>
                <w:sz w:val="24"/>
                <w14:textFill>
                  <w14:solidFill>
                    <w14:schemeClr w14:val="tx1"/>
                  </w14:solidFill>
                </w14:textFill>
              </w:rPr>
              <w:t>侧，处于厂区侧风向。厂区内道路进行绿化，美化环境。因此项目平面布局合理</w:t>
            </w:r>
            <w:r>
              <w:rPr>
                <w:rFonts w:hint="eastAsia"/>
                <w:color w:val="000000" w:themeColor="text1"/>
                <w:sz w:val="24"/>
                <w:lang w:eastAsia="zh-CN"/>
                <w14:textFill>
                  <w14:solidFill>
                    <w14:schemeClr w14:val="tx1"/>
                  </w14:solidFill>
                </w14:textFill>
              </w:rPr>
              <w:t>。</w:t>
            </w:r>
          </w:p>
          <w:p>
            <w:pPr>
              <w:spacing w:line="360" w:lineRule="auto"/>
              <w:ind w:firstLine="480" w:firstLineChars="200"/>
              <w:rPr>
                <w:rFonts w:hint="eastAsia"/>
                <w:color w:val="000000" w:themeColor="text1"/>
                <w:sz w:val="24"/>
                <w:lang w:eastAsia="zh-CN"/>
                <w14:textFill>
                  <w14:solidFill>
                    <w14:schemeClr w14:val="tx1"/>
                  </w14:solidFill>
                </w14:textFill>
              </w:rPr>
            </w:pPr>
          </w:p>
          <w:p>
            <w:pPr>
              <w:spacing w:line="360" w:lineRule="auto"/>
              <w:ind w:firstLine="480" w:firstLineChars="200"/>
              <w:rPr>
                <w:rFonts w:hint="eastAsia"/>
                <w:color w:val="000000" w:themeColor="text1"/>
                <w:sz w:val="24"/>
                <w:lang w:eastAsia="zh-CN"/>
                <w14:textFill>
                  <w14:solidFill>
                    <w14:schemeClr w14:val="tx1"/>
                  </w14:solidFill>
                </w14:textFill>
              </w:rPr>
            </w:pPr>
          </w:p>
          <w:p>
            <w:pPr>
              <w:spacing w:line="360" w:lineRule="auto"/>
              <w:ind w:firstLine="480" w:firstLineChars="200"/>
              <w:rPr>
                <w:rFonts w:hint="eastAsia"/>
                <w:color w:val="000000" w:themeColor="text1"/>
                <w:sz w:val="24"/>
                <w:lang w:eastAsia="zh-CN"/>
                <w14:textFill>
                  <w14:solidFill>
                    <w14:schemeClr w14:val="tx1"/>
                  </w14:solidFill>
                </w14:textFill>
              </w:rPr>
            </w:pPr>
          </w:p>
          <w:p>
            <w:pPr>
              <w:spacing w:line="360" w:lineRule="auto"/>
              <w:ind w:firstLine="480" w:firstLineChars="200"/>
              <w:rPr>
                <w:rFonts w:hint="eastAsia"/>
                <w:color w:val="000000" w:themeColor="text1"/>
                <w:sz w:val="24"/>
                <w:lang w:eastAsia="zh-CN"/>
                <w14:textFill>
                  <w14:solidFill>
                    <w14:schemeClr w14:val="tx1"/>
                  </w14:solidFill>
                </w14:textFill>
              </w:rPr>
            </w:pPr>
          </w:p>
          <w:p>
            <w:pPr>
              <w:spacing w:line="360" w:lineRule="auto"/>
              <w:ind w:firstLine="480" w:firstLineChars="200"/>
              <w:rPr>
                <w:rFonts w:hint="eastAsia"/>
                <w:color w:val="000000" w:themeColor="text1"/>
                <w:sz w:val="24"/>
                <w:lang w:eastAsia="zh-CN"/>
                <w14:textFill>
                  <w14:solidFill>
                    <w14:schemeClr w14:val="tx1"/>
                  </w14:solidFill>
                </w14:textFill>
              </w:rPr>
            </w:pPr>
          </w:p>
          <w:p>
            <w:pPr>
              <w:spacing w:line="360" w:lineRule="auto"/>
              <w:ind w:firstLine="480" w:firstLineChars="200"/>
              <w:rPr>
                <w:rFonts w:hint="eastAsia"/>
                <w:color w:val="000000" w:themeColor="text1"/>
                <w:sz w:val="24"/>
                <w:lang w:eastAsia="zh-CN"/>
                <w14:textFill>
                  <w14:solidFill>
                    <w14:schemeClr w14:val="tx1"/>
                  </w14:solidFill>
                </w14:textFill>
              </w:rPr>
            </w:pPr>
          </w:p>
          <w:p>
            <w:pPr>
              <w:spacing w:line="360" w:lineRule="auto"/>
              <w:ind w:firstLine="480" w:firstLineChars="200"/>
              <w:rPr>
                <w:rFonts w:hint="eastAsia"/>
                <w:color w:val="000000" w:themeColor="text1"/>
                <w:sz w:val="24"/>
                <w:lang w:eastAsia="zh-CN"/>
                <w14:textFill>
                  <w14:solidFill>
                    <w14:schemeClr w14:val="tx1"/>
                  </w14:solidFill>
                </w14:textFill>
              </w:rPr>
            </w:pPr>
          </w:p>
          <w:p>
            <w:pPr>
              <w:spacing w:line="360" w:lineRule="auto"/>
              <w:rPr>
                <w:rFonts w:hint="eastAsia" w:ascii="Times New Roman" w:hAnsi="Times New Roman" w:eastAsia="宋体"/>
                <w:color w:val="000000" w:themeColor="text1"/>
                <w:sz w:val="24"/>
                <w:lang w:val="en-US" w:eastAsia="zh-CN"/>
                <w14:textFill>
                  <w14:solidFill>
                    <w14:schemeClr w14:val="tx1"/>
                  </w14:solidFill>
                </w14:textFill>
              </w:rPr>
            </w:pPr>
          </w:p>
        </w:tc>
      </w:tr>
    </w:tbl>
    <w:p>
      <w:pPr>
        <w:spacing w:line="360" w:lineRule="auto"/>
        <w:outlineLvl w:val="0"/>
        <w:rPr>
          <w:color w:val="000000" w:themeColor="text1"/>
          <w:sz w:val="30"/>
          <w14:textFill>
            <w14:solidFill>
              <w14:schemeClr w14:val="tx1"/>
            </w14:solidFill>
          </w14:textFill>
        </w:rPr>
        <w:sectPr>
          <w:footerReference r:id="rId7" w:type="default"/>
          <w:pgSz w:w="11906" w:h="16838"/>
          <w:pgMar w:top="1440" w:right="1440" w:bottom="1440" w:left="1440" w:header="680" w:footer="1077" w:gutter="0"/>
          <w:pgNumType w:start="1"/>
          <w:cols w:space="720" w:num="1"/>
          <w:docGrid w:linePitch="312" w:charSpace="0"/>
        </w:sectPr>
      </w:pPr>
    </w:p>
    <w:p>
      <w:pPr>
        <w:pStyle w:val="10"/>
        <w:numPr>
          <w:ilvl w:val="0"/>
          <w:numId w:val="3"/>
        </w:numPr>
        <w:jc w:val="center"/>
        <w:outlineLvl w:val="0"/>
        <w:rPr>
          <w:rFonts w:ascii="Times New Roman" w:hAnsi="Times New Roman"/>
          <w:b/>
          <w:bCs/>
          <w:snapToGrid w:val="0"/>
          <w:color w:val="000000" w:themeColor="text1"/>
          <w:sz w:val="30"/>
          <w:szCs w:val="30"/>
          <w14:textFill>
            <w14:solidFill>
              <w14:schemeClr w14:val="tx1"/>
            </w14:solidFill>
          </w14:textFill>
        </w:rPr>
      </w:pPr>
      <w:bookmarkStart w:id="3" w:name="_Toc23034"/>
      <w:bookmarkStart w:id="4" w:name="_Toc5278"/>
      <w:r>
        <w:rPr>
          <w:rFonts w:hint="eastAsia" w:ascii="Times New Roman" w:hAnsi="Times New Roman"/>
          <w:b/>
          <w:bCs/>
          <w:snapToGrid w:val="0"/>
          <w:color w:val="000000" w:themeColor="text1"/>
          <w:sz w:val="30"/>
          <w:szCs w:val="30"/>
          <w14:textFill>
            <w14:solidFill>
              <w14:schemeClr w14:val="tx1"/>
            </w14:solidFill>
          </w14:textFill>
        </w:rPr>
        <w:t>建设项目工程分析</w:t>
      </w:r>
      <w:bookmarkEnd w:id="3"/>
      <w:bookmarkEnd w:id="4"/>
    </w:p>
    <w:tbl>
      <w:tblPr>
        <w:tblStyle w:val="13"/>
        <w:tblW w:w="924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3" w:type="dxa"/>
            <w:vAlign w:val="center"/>
          </w:tcPr>
          <w:p>
            <w:pPr>
              <w:pStyle w:val="10"/>
              <w:adjustRightInd w:val="0"/>
              <w:snapToGrid w:val="0"/>
              <w:spacing w:before="0" w:beforeAutospacing="0" w:after="0" w:afterAutospacing="0"/>
              <w:jc w:val="center"/>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Cs w:val="24"/>
                <w14:textFill>
                  <w14:solidFill>
                    <w14:schemeClr w14:val="tx1"/>
                  </w14:solidFill>
                </w14:textFill>
              </w:rPr>
              <w:t>建设内容</w:t>
            </w:r>
          </w:p>
        </w:tc>
        <w:tc>
          <w:tcPr>
            <w:tcW w:w="8789" w:type="dxa"/>
          </w:tcPr>
          <w:p>
            <w:pPr>
              <w:spacing w:line="360" w:lineRule="auto"/>
              <w:ind w:firstLine="482" w:firstLineChars="200"/>
              <w:rPr>
                <w:rFonts w:ascii="Times New Roman" w:hAnsi="Times New Roman" w:eastAsia="宋体" w:cs="宋体"/>
                <w:b/>
                <w:bCs/>
                <w:color w:val="000000" w:themeColor="text1"/>
                <w:sz w:val="24"/>
                <w14:textFill>
                  <w14:solidFill>
                    <w14:schemeClr w14:val="tx1"/>
                  </w14:solidFill>
                </w14:textFill>
              </w:rPr>
            </w:pPr>
            <w:r>
              <w:rPr>
                <w:rFonts w:hint="eastAsia" w:ascii="Times New Roman" w:hAnsi="Times New Roman" w:eastAsia="宋体" w:cs="宋体"/>
                <w:b/>
                <w:bCs/>
                <w:color w:val="000000" w:themeColor="text1"/>
                <w:sz w:val="24"/>
                <w14:textFill>
                  <w14:solidFill>
                    <w14:schemeClr w14:val="tx1"/>
                  </w14:solidFill>
                </w14:textFill>
              </w:rPr>
              <w:t>1.项目由来</w:t>
            </w:r>
          </w:p>
          <w:p>
            <w:pPr>
              <w:spacing w:line="360" w:lineRule="auto"/>
              <w:ind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rPr>
              <w:t>云南通柏金属制造有限公司成立于20</w:t>
            </w:r>
            <w:r>
              <w:rPr>
                <w:rFonts w:hint="eastAsia" w:ascii="Times New Roman" w:hAnsi="Times New Roman" w:eastAsia="宋体" w:cs="宋体"/>
                <w:color w:val="auto"/>
                <w:sz w:val="24"/>
                <w:lang w:val="en-US" w:eastAsia="zh-CN"/>
              </w:rPr>
              <w:t>23</w:t>
            </w:r>
            <w:r>
              <w:rPr>
                <w:rFonts w:hint="eastAsia" w:ascii="Times New Roman" w:hAnsi="Times New Roman" w:eastAsia="宋体" w:cs="宋体"/>
                <w:color w:val="auto"/>
                <w:sz w:val="24"/>
              </w:rPr>
              <w:t>年，项目总投资3000万元，项目拟新建新建两条涂塑钢管智能化生产线</w:t>
            </w:r>
            <w:r>
              <w:rPr>
                <w:rFonts w:hint="eastAsia" w:cs="宋体"/>
                <w:color w:val="auto"/>
                <w:sz w:val="24"/>
                <w:lang w:eastAsia="zh-CN"/>
              </w:rPr>
              <w:t>（</w:t>
            </w:r>
            <w:r>
              <w:rPr>
                <w:rFonts w:hint="eastAsia" w:cs="宋体"/>
                <w:color w:val="auto"/>
                <w:sz w:val="24"/>
                <w:lang w:val="en-US" w:eastAsia="zh-CN"/>
              </w:rPr>
              <w:t>1</w:t>
            </w:r>
            <w:r>
              <w:rPr>
                <w:rFonts w:hint="eastAsia" w:ascii="Times New Roman" w:hAnsi="Times New Roman" w:eastAsia="宋体" w:cs="宋体"/>
                <w:color w:val="auto"/>
                <w:sz w:val="24"/>
              </w:rPr>
              <w:t>条</w:t>
            </w:r>
            <w:r>
              <w:rPr>
                <w:rFonts w:hint="eastAsia" w:cs="宋体"/>
                <w:color w:val="auto"/>
                <w:sz w:val="24"/>
                <w:lang w:val="en-US" w:eastAsia="zh-CN"/>
              </w:rPr>
              <w:t>大管径</w:t>
            </w:r>
            <w:r>
              <w:rPr>
                <w:rFonts w:hint="eastAsia" w:ascii="Times New Roman" w:hAnsi="Times New Roman" w:eastAsia="宋体" w:cs="宋体"/>
                <w:color w:val="auto"/>
                <w:sz w:val="24"/>
              </w:rPr>
              <w:t>涂塑钢管生产线和</w:t>
            </w:r>
            <w:r>
              <w:rPr>
                <w:rFonts w:hint="eastAsia" w:cs="宋体"/>
                <w:color w:val="auto"/>
                <w:sz w:val="24"/>
                <w:lang w:val="en-US" w:eastAsia="zh-CN"/>
              </w:rPr>
              <w:t>1</w:t>
            </w:r>
            <w:r>
              <w:rPr>
                <w:rFonts w:hint="eastAsia" w:ascii="Times New Roman" w:hAnsi="Times New Roman" w:eastAsia="宋体" w:cs="宋体"/>
                <w:color w:val="auto"/>
                <w:sz w:val="24"/>
              </w:rPr>
              <w:t>条</w:t>
            </w:r>
            <w:r>
              <w:rPr>
                <w:rFonts w:hint="eastAsia" w:cs="宋体"/>
                <w:color w:val="auto"/>
                <w:sz w:val="24"/>
                <w:lang w:val="en-US" w:eastAsia="zh-CN"/>
              </w:rPr>
              <w:t>小管径</w:t>
            </w:r>
            <w:r>
              <w:rPr>
                <w:rFonts w:hint="eastAsia" w:ascii="Times New Roman" w:hAnsi="Times New Roman" w:eastAsia="宋体" w:cs="宋体"/>
                <w:color w:val="auto"/>
                <w:sz w:val="24"/>
              </w:rPr>
              <w:t>涂塑钢管生产线</w:t>
            </w:r>
            <w:r>
              <w:rPr>
                <w:rFonts w:hint="eastAsia" w:cs="宋体"/>
                <w:color w:val="auto"/>
                <w:sz w:val="24"/>
                <w:lang w:eastAsia="zh-CN"/>
              </w:rPr>
              <w:t>）</w:t>
            </w:r>
            <w:r>
              <w:rPr>
                <w:rFonts w:hint="eastAsia" w:ascii="Times New Roman" w:hAnsi="Times New Roman" w:eastAsia="宋体" w:cs="宋体"/>
                <w:color w:val="auto"/>
                <w:sz w:val="24"/>
              </w:rPr>
              <w:t>，</w:t>
            </w:r>
            <w:r>
              <w:rPr>
                <w:rFonts w:hint="eastAsia" w:cs="宋体"/>
                <w:color w:val="auto"/>
                <w:sz w:val="24"/>
                <w:lang w:val="en-US" w:eastAsia="zh-CN"/>
              </w:rPr>
              <w:t>建成后，</w:t>
            </w:r>
            <w:r>
              <w:rPr>
                <w:rFonts w:hint="eastAsia" w:ascii="Times New Roman" w:hAnsi="Times New Roman" w:eastAsia="宋体" w:cs="宋体"/>
                <w:color w:val="auto"/>
                <w:sz w:val="24"/>
              </w:rPr>
              <w:t>年产涂塑钢管72000吨。</w:t>
            </w:r>
          </w:p>
          <w:p>
            <w:pPr>
              <w:spacing w:line="360" w:lineRule="auto"/>
              <w:ind w:firstLine="480" w:firstLineChars="200"/>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根据《中华人民共和国环境保护法》、《中华人民共和国环境影响评价法》、《建设项目环境保护管理条例》，项目应进行环境影响评价。根据《建设项目环境影响评价分类管理名录》（2021年版）中“</w:t>
            </w:r>
            <w:r>
              <w:rPr>
                <w:rFonts w:hint="eastAsia" w:ascii="Times New Roman" w:hAnsi="Times New Roman" w:eastAsia="宋体" w:cs="宋体"/>
                <w:color w:val="000000" w:themeColor="text1"/>
                <w:sz w:val="24"/>
                <w14:textFill>
                  <w14:solidFill>
                    <w14:schemeClr w14:val="tx1"/>
                  </w14:solidFill>
                </w14:textFill>
              </w:rPr>
              <w:t>三十、金属制品业33，67金属表面处理及热处理加工</w:t>
            </w:r>
            <w:r>
              <w:rPr>
                <w:rFonts w:hint="eastAsia" w:cs="宋体"/>
                <w:color w:val="000000" w:themeColor="text1"/>
                <w:sz w:val="24"/>
                <w:lang w:eastAsia="zh-CN"/>
                <w14:textFill>
                  <w14:solidFill>
                    <w14:schemeClr w14:val="tx1"/>
                  </w14:solidFill>
                </w14:textFill>
              </w:rPr>
              <w:t>，其他（年用非溶剂型低VOCs含量涂料10吨以下的除外）</w:t>
            </w:r>
            <w:r>
              <w:rPr>
                <w:rFonts w:hint="eastAsia" w:ascii="Times New Roman" w:hAnsi="Times New Roman" w:eastAsia="宋体"/>
                <w:color w:val="000000" w:themeColor="text1"/>
                <w:sz w:val="24"/>
                <w14:textFill>
                  <w14:solidFill>
                    <w14:schemeClr w14:val="tx1"/>
                  </w14:solidFill>
                </w14:textFill>
              </w:rPr>
              <w:t>”，故应编制环境影响报告表。受</w:t>
            </w:r>
            <w:r>
              <w:rPr>
                <w:rFonts w:hint="eastAsia" w:ascii="Times New Roman" w:hAnsi="Times New Roman" w:eastAsia="宋体" w:cs="宋体"/>
                <w:color w:val="000000" w:themeColor="text1"/>
                <w:sz w:val="24"/>
                <w14:textFill>
                  <w14:solidFill>
                    <w14:schemeClr w14:val="tx1"/>
                  </w14:solidFill>
                </w14:textFill>
              </w:rPr>
              <w:t>云南通柏金属制造有限公司</w:t>
            </w:r>
            <w:r>
              <w:rPr>
                <w:rFonts w:hint="eastAsia" w:ascii="Times New Roman" w:hAnsi="Times New Roman" w:eastAsia="宋体"/>
                <w:color w:val="000000" w:themeColor="text1"/>
                <w:sz w:val="24"/>
                <w14:textFill>
                  <w14:solidFill>
                    <w14:schemeClr w14:val="tx1"/>
                  </w14:solidFill>
                </w14:textFill>
              </w:rPr>
              <w:t>的委托（详见附件1），</w:t>
            </w:r>
            <w:r>
              <w:rPr>
                <w:rFonts w:hint="eastAsia"/>
                <w:color w:val="000000" w:themeColor="text1"/>
                <w:sz w:val="24"/>
                <w:lang w:val="en-US" w:eastAsia="zh-CN"/>
                <w14:textFill>
                  <w14:solidFill>
                    <w14:schemeClr w14:val="tx1"/>
                  </w14:solidFill>
                </w14:textFill>
              </w:rPr>
              <w:t>我单位</w:t>
            </w:r>
            <w:r>
              <w:rPr>
                <w:rFonts w:hint="eastAsia" w:ascii="Times New Roman" w:hAnsi="Times New Roman" w:eastAsia="宋体"/>
                <w:color w:val="000000" w:themeColor="text1"/>
                <w:sz w:val="24"/>
                <w14:textFill>
                  <w14:solidFill>
                    <w14:schemeClr w14:val="tx1"/>
                  </w14:solidFill>
                </w14:textFill>
              </w:rPr>
              <w:t>承担了该项目的环境影响评价工作，通过现场踏勘、资料收集等，按照《建设项目环境影响报告表编制技术指南(污染影响类)(试行)》的要求，编制完成了《年产72000吨涂塑钢管智能化生产线建设项目环境影响报告表》。供建设单位上报生态环境主管部门审批，作为该项目环境管理的依据。</w:t>
            </w:r>
          </w:p>
          <w:p>
            <w:pPr>
              <w:spacing w:line="360" w:lineRule="auto"/>
              <w:ind w:firstLine="482" w:firstLineChars="200"/>
              <w:rPr>
                <w:rFonts w:ascii="Times New Roman" w:hAnsi="Times New Roman" w:eastAsia="宋体" w:cs="宋体"/>
                <w:b/>
                <w:bCs/>
                <w:color w:val="000000" w:themeColor="text1"/>
                <w:sz w:val="24"/>
                <w14:textFill>
                  <w14:solidFill>
                    <w14:schemeClr w14:val="tx1"/>
                  </w14:solidFill>
                </w14:textFill>
              </w:rPr>
            </w:pPr>
            <w:r>
              <w:rPr>
                <w:rFonts w:hint="eastAsia" w:ascii="Times New Roman" w:hAnsi="Times New Roman" w:eastAsia="宋体" w:cs="宋体"/>
                <w:b/>
                <w:bCs/>
                <w:color w:val="000000" w:themeColor="text1"/>
                <w:sz w:val="24"/>
                <w14:textFill>
                  <w14:solidFill>
                    <w14:schemeClr w14:val="tx1"/>
                  </w14:solidFill>
                </w14:textFill>
              </w:rPr>
              <w:t>2.项目基本情况</w:t>
            </w:r>
          </w:p>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项目名称：年产72000吨涂塑钢管智能化生产线建设项目；</w:t>
            </w:r>
          </w:p>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建设单位：云南通柏金属制造有限公司；</w:t>
            </w:r>
          </w:p>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建设地点：云南省昆明市晋宁区工业园区二街工业基地；</w:t>
            </w:r>
          </w:p>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建设性质：新建；</w:t>
            </w:r>
          </w:p>
          <w:p>
            <w:pPr>
              <w:spacing w:line="360" w:lineRule="auto"/>
              <w:ind w:firstLine="480" w:firstLineChars="200"/>
              <w:rPr>
                <w:rFonts w:ascii="Times New Roman" w:hAnsi="Times New Roman" w:eastAsia="宋体" w:cs="宋体"/>
                <w:color w:val="FF0000"/>
                <w:sz w:val="24"/>
              </w:rPr>
            </w:pPr>
            <w:r>
              <w:rPr>
                <w:rFonts w:hint="eastAsia" w:ascii="Times New Roman" w:hAnsi="Times New Roman" w:eastAsia="宋体" w:cs="宋体"/>
                <w:color w:val="000000" w:themeColor="text1"/>
                <w:sz w:val="24"/>
                <w14:textFill>
                  <w14:solidFill>
                    <w14:schemeClr w14:val="tx1"/>
                  </w14:solidFill>
                </w14:textFill>
              </w:rPr>
              <w:t>行业类别</w:t>
            </w:r>
            <w:r>
              <w:rPr>
                <w:rFonts w:hint="eastAsia" w:ascii="Times New Roman" w:hAnsi="Times New Roman" w:eastAsia="宋体" w:cs="宋体"/>
                <w:sz w:val="24"/>
              </w:rPr>
              <w:t>：C3360 金属表面处理及热处理加工</w:t>
            </w:r>
          </w:p>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占地面积：7470m</w:t>
            </w:r>
            <w:r>
              <w:rPr>
                <w:rFonts w:hint="eastAsia" w:ascii="Times New Roman" w:hAnsi="Times New Roman" w:eastAsia="宋体" w:cs="宋体"/>
                <w:color w:val="000000" w:themeColor="text1"/>
                <w:sz w:val="24"/>
                <w:vertAlign w:val="superscript"/>
                <w14:textFill>
                  <w14:solidFill>
                    <w14:schemeClr w14:val="tx1"/>
                  </w14:solidFill>
                </w14:textFill>
              </w:rPr>
              <w:t>2</w:t>
            </w:r>
            <w:r>
              <w:rPr>
                <w:rFonts w:hint="eastAsia" w:ascii="Times New Roman" w:hAnsi="Times New Roman" w:eastAsia="宋体" w:cs="宋体"/>
                <w:color w:val="000000" w:themeColor="text1"/>
                <w:sz w:val="24"/>
                <w14:textFill>
                  <w14:solidFill>
                    <w14:schemeClr w14:val="tx1"/>
                  </w14:solidFill>
                </w14:textFill>
              </w:rPr>
              <w:t>（</w:t>
            </w:r>
            <w:r>
              <w:rPr>
                <w:rFonts w:hint="eastAsia" w:ascii="Times New Roman" w:hAnsi="Times New Roman" w:eastAsia="宋体" w:cs="宋体"/>
                <w:color w:val="000000" w:themeColor="text1"/>
                <w:sz w:val="24"/>
                <w:lang w:val="en-US" w:eastAsia="zh-CN"/>
                <w14:textFill>
                  <w14:solidFill>
                    <w14:schemeClr w14:val="tx1"/>
                  </w14:solidFill>
                </w14:textFill>
              </w:rPr>
              <w:t>11.205</w:t>
            </w:r>
            <w:r>
              <w:rPr>
                <w:rFonts w:hint="eastAsia" w:ascii="Times New Roman" w:hAnsi="Times New Roman" w:eastAsia="宋体" w:cs="宋体"/>
                <w:color w:val="000000" w:themeColor="text1"/>
                <w:sz w:val="24"/>
                <w14:textFill>
                  <w14:solidFill>
                    <w14:schemeClr w14:val="tx1"/>
                  </w14:solidFill>
                </w14:textFill>
              </w:rPr>
              <w:t>亩）；</w:t>
            </w:r>
          </w:p>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总投资：该项目总投资3000万元</w:t>
            </w:r>
            <w:r>
              <w:rPr>
                <w:rFonts w:hint="eastAsia" w:ascii="Times New Roman" w:hAnsi="Times New Roman" w:eastAsia="宋体"/>
                <w:color w:val="000000" w:themeColor="text1"/>
                <w:sz w:val="24"/>
                <w14:textFill>
                  <w14:solidFill>
                    <w14:schemeClr w14:val="tx1"/>
                  </w14:solidFill>
                </w14:textFill>
              </w:rPr>
              <w:t>。</w:t>
            </w:r>
          </w:p>
          <w:p>
            <w:pPr>
              <w:spacing w:line="360" w:lineRule="auto"/>
              <w:ind w:firstLine="482" w:firstLineChars="200"/>
              <w:rPr>
                <w:rFonts w:ascii="Times New Roman" w:hAnsi="Times New Roman" w:eastAsia="宋体" w:cs="宋体"/>
                <w:b/>
                <w:bCs/>
                <w:color w:val="000000" w:themeColor="text1"/>
                <w:sz w:val="24"/>
                <w14:textFill>
                  <w14:solidFill>
                    <w14:schemeClr w14:val="tx1"/>
                  </w14:solidFill>
                </w14:textFill>
              </w:rPr>
            </w:pPr>
            <w:r>
              <w:rPr>
                <w:rFonts w:hint="eastAsia" w:ascii="Times New Roman" w:hAnsi="Times New Roman" w:eastAsia="宋体" w:cs="宋体"/>
                <w:b/>
                <w:bCs/>
                <w:color w:val="000000" w:themeColor="text1"/>
                <w:sz w:val="24"/>
                <w14:textFill>
                  <w14:solidFill>
                    <w14:schemeClr w14:val="tx1"/>
                  </w14:solidFill>
                </w14:textFill>
              </w:rPr>
              <w:t>3.项目组成</w:t>
            </w:r>
          </w:p>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项目位于昆明市晋宁工业园区二街工业基地，项目用房为租用昆明市锦鑫钢构件有限公司闲置厂房，租用厂房面积</w:t>
            </w:r>
            <w:r>
              <w:rPr>
                <w:rFonts w:hint="eastAsia" w:ascii="Times New Roman" w:hAnsi="Times New Roman" w:eastAsia="宋体" w:cs="宋体"/>
                <w:color w:val="000000" w:themeColor="text1"/>
                <w:sz w:val="24"/>
                <w:lang w:val="en-US" w:eastAsia="zh-CN"/>
                <w14:textFill>
                  <w14:solidFill>
                    <w14:schemeClr w14:val="tx1"/>
                  </w14:solidFill>
                </w14:textFill>
              </w:rPr>
              <w:t>7035</w:t>
            </w:r>
            <w:r>
              <w:rPr>
                <w:rFonts w:hint="eastAsia" w:ascii="Times New Roman" w:hAnsi="Times New Roman" w:eastAsia="宋体" w:cs="宋体"/>
                <w:color w:val="000000" w:themeColor="text1"/>
                <w:sz w:val="24"/>
                <w14:textFill>
                  <w14:solidFill>
                    <w14:schemeClr w14:val="tx1"/>
                  </w14:solidFill>
                </w14:textFill>
              </w:rPr>
              <w:t>平方米。项目</w:t>
            </w:r>
            <w:r>
              <w:rPr>
                <w:rFonts w:hint="eastAsia" w:cs="宋体"/>
                <w:color w:val="000000" w:themeColor="text1"/>
                <w:sz w:val="24"/>
                <w:lang w:val="en-US" w:eastAsia="zh-CN"/>
                <w14:textFill>
                  <w14:solidFill>
                    <w14:schemeClr w14:val="tx1"/>
                  </w14:solidFill>
                </w14:textFill>
              </w:rPr>
              <w:t>总</w:t>
            </w:r>
            <w:r>
              <w:rPr>
                <w:rFonts w:hint="eastAsia" w:ascii="Times New Roman" w:hAnsi="Times New Roman" w:eastAsia="宋体" w:cs="宋体"/>
                <w:color w:val="000000" w:themeColor="text1"/>
                <w:sz w:val="24"/>
                <w14:textFill>
                  <w14:solidFill>
                    <w14:schemeClr w14:val="tx1"/>
                  </w14:solidFill>
                </w14:textFill>
              </w:rPr>
              <w:t>占地面积约为7470m</w:t>
            </w:r>
            <w:r>
              <w:rPr>
                <w:rFonts w:hint="eastAsia" w:ascii="Times New Roman" w:hAnsi="Times New Roman" w:eastAsia="宋体" w:cs="宋体"/>
                <w:color w:val="000000" w:themeColor="text1"/>
                <w:sz w:val="24"/>
                <w:vertAlign w:val="superscript"/>
                <w14:textFill>
                  <w14:solidFill>
                    <w14:schemeClr w14:val="tx1"/>
                  </w14:solidFill>
                </w14:textFill>
              </w:rPr>
              <w:t>2</w:t>
            </w:r>
            <w:r>
              <w:rPr>
                <w:rFonts w:hint="eastAsia" w:ascii="Times New Roman" w:hAnsi="Times New Roman" w:eastAsia="宋体" w:cs="宋体"/>
                <w:color w:val="000000" w:themeColor="text1"/>
                <w:sz w:val="24"/>
                <w14:textFill>
                  <w14:solidFill>
                    <w14:schemeClr w14:val="tx1"/>
                  </w14:solidFill>
                </w14:textFill>
              </w:rPr>
              <w:t>（11.205亩）。工程主要分为主体工程、辅助工程、公用工程及环保工程。项目工程情况一览表2-1。</w:t>
            </w:r>
          </w:p>
          <w:p>
            <w:pPr>
              <w:spacing w:line="360" w:lineRule="auto"/>
              <w:ind w:firstLine="482"/>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表2-1  项目工程情况一览表</w:t>
            </w:r>
          </w:p>
          <w:tbl>
            <w:tblPr>
              <w:tblStyle w:val="14"/>
              <w:tblW w:w="8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
              <w:gridCol w:w="279"/>
              <w:gridCol w:w="693"/>
              <w:gridCol w:w="1289"/>
              <w:gridCol w:w="4144"/>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spacing w:line="360" w:lineRule="auto"/>
                    <w:jc w:val="center"/>
                    <w:rPr>
                      <w:rFonts w:ascii="Times New Roman" w:hAnsi="Times New Roman" w:eastAsia="宋体"/>
                      <w:b/>
                      <w:bCs/>
                      <w:szCs w:val="21"/>
                    </w:rPr>
                  </w:pPr>
                  <w:r>
                    <w:rPr>
                      <w:rFonts w:ascii="Times New Roman" w:hAnsi="Times New Roman" w:eastAsia="宋体"/>
                      <w:b/>
                      <w:bCs/>
                      <w:szCs w:val="21"/>
                    </w:rPr>
                    <w:t>工程类别</w:t>
                  </w:r>
                </w:p>
              </w:tc>
              <w:tc>
                <w:tcPr>
                  <w:tcW w:w="1397" w:type="dxa"/>
                  <w:gridSpan w:val="3"/>
                  <w:vAlign w:val="center"/>
                </w:tcPr>
                <w:p>
                  <w:pPr>
                    <w:spacing w:line="360" w:lineRule="auto"/>
                    <w:jc w:val="center"/>
                    <w:rPr>
                      <w:rFonts w:ascii="Times New Roman" w:hAnsi="Times New Roman" w:eastAsia="宋体"/>
                      <w:b/>
                      <w:bCs/>
                      <w:szCs w:val="21"/>
                    </w:rPr>
                  </w:pPr>
                  <w:r>
                    <w:rPr>
                      <w:rFonts w:ascii="Times New Roman" w:hAnsi="Times New Roman" w:eastAsia="宋体"/>
                      <w:b/>
                      <w:bCs/>
                      <w:szCs w:val="21"/>
                    </w:rPr>
                    <w:t>名称</w:t>
                  </w:r>
                </w:p>
              </w:tc>
              <w:tc>
                <w:tcPr>
                  <w:tcW w:w="5433" w:type="dxa"/>
                  <w:gridSpan w:val="2"/>
                  <w:vAlign w:val="center"/>
                </w:tcPr>
                <w:p>
                  <w:pPr>
                    <w:spacing w:line="360" w:lineRule="auto"/>
                    <w:jc w:val="center"/>
                    <w:rPr>
                      <w:rFonts w:ascii="Times New Roman" w:hAnsi="Times New Roman" w:eastAsia="宋体"/>
                      <w:b/>
                      <w:bCs/>
                      <w:szCs w:val="21"/>
                    </w:rPr>
                  </w:pPr>
                  <w:r>
                    <w:rPr>
                      <w:rFonts w:ascii="Times New Roman" w:hAnsi="Times New Roman" w:eastAsia="宋体"/>
                      <w:b/>
                      <w:bCs/>
                      <w:szCs w:val="21"/>
                    </w:rPr>
                    <w:t>建设内容及规模</w:t>
                  </w:r>
                </w:p>
              </w:tc>
              <w:tc>
                <w:tcPr>
                  <w:tcW w:w="1026" w:type="dxa"/>
                  <w:vAlign w:val="center"/>
                </w:tcPr>
                <w:p>
                  <w:pPr>
                    <w:spacing w:line="360" w:lineRule="auto"/>
                    <w:jc w:val="center"/>
                    <w:rPr>
                      <w:rFonts w:ascii="Times New Roman" w:hAnsi="Times New Roman" w:eastAsia="宋体"/>
                      <w:b/>
                      <w:bCs/>
                      <w:szCs w:val="21"/>
                    </w:rPr>
                  </w:pPr>
                  <w:r>
                    <w:rPr>
                      <w:rFonts w:ascii="Times New Roman" w:hAnsi="Times New Roman" w:eastAsia="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spacing w:line="360" w:lineRule="auto"/>
                    <w:jc w:val="center"/>
                    <w:rPr>
                      <w:rFonts w:ascii="Times New Roman" w:hAnsi="Times New Roman" w:eastAsia="宋体"/>
                      <w:szCs w:val="21"/>
                    </w:rPr>
                  </w:pPr>
                </w:p>
                <w:p>
                  <w:pPr>
                    <w:spacing w:line="360" w:lineRule="auto"/>
                    <w:jc w:val="center"/>
                    <w:rPr>
                      <w:rFonts w:ascii="Times New Roman" w:hAnsi="Times New Roman" w:eastAsia="宋体"/>
                      <w:szCs w:val="21"/>
                    </w:rPr>
                  </w:pPr>
                  <w:r>
                    <w:rPr>
                      <w:rFonts w:ascii="Times New Roman" w:hAnsi="Times New Roman" w:eastAsia="宋体"/>
                      <w:szCs w:val="21"/>
                    </w:rPr>
                    <w:t>主体工程</w:t>
                  </w:r>
                </w:p>
              </w:tc>
              <w:tc>
                <w:tcPr>
                  <w:tcW w:w="1397" w:type="dxa"/>
                  <w:gridSpan w:val="3"/>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生产厂房</w:t>
                  </w:r>
                </w:p>
              </w:tc>
              <w:tc>
                <w:tcPr>
                  <w:tcW w:w="5433" w:type="dxa"/>
                  <w:gridSpan w:val="2"/>
                  <w:vAlign w:val="center"/>
                </w:tcPr>
                <w:p>
                  <w:pPr>
                    <w:spacing w:line="360" w:lineRule="auto"/>
                    <w:jc w:val="center"/>
                    <w:rPr>
                      <w:rFonts w:ascii="Times New Roman" w:hAnsi="Times New Roman" w:eastAsia="宋体"/>
                      <w:szCs w:val="21"/>
                    </w:rPr>
                  </w:pPr>
                  <w:r>
                    <w:rPr>
                      <w:rFonts w:hint="eastAsia" w:ascii="Times New Roman" w:hAnsi="Times New Roman" w:eastAsia="宋体"/>
                      <w:kern w:val="0"/>
                      <w:szCs w:val="21"/>
                      <w:lang w:bidi="ar"/>
                    </w:rPr>
                    <w:t>本项目租用昆明市锦鑫钢构件有限公司已建厂房为生产性厂房，建筑面积约</w:t>
                  </w:r>
                  <w:r>
                    <w:rPr>
                      <w:rFonts w:hint="eastAsia" w:ascii="Times New Roman" w:hAnsi="Times New Roman" w:eastAsia="宋体"/>
                      <w:kern w:val="0"/>
                      <w:szCs w:val="21"/>
                      <w:lang w:val="en-US" w:eastAsia="zh-CN" w:bidi="ar"/>
                    </w:rPr>
                    <w:t>7035</w:t>
                  </w:r>
                  <w:r>
                    <w:rPr>
                      <w:rFonts w:hint="eastAsia" w:ascii="Times New Roman" w:hAnsi="Times New Roman" w:eastAsia="宋体"/>
                      <w:kern w:val="0"/>
                      <w:szCs w:val="21"/>
                      <w:lang w:bidi="ar"/>
                    </w:rPr>
                    <w:t>m</w:t>
                  </w:r>
                  <w:r>
                    <w:rPr>
                      <w:rFonts w:hint="eastAsia" w:ascii="Times New Roman" w:hAnsi="Times New Roman" w:eastAsia="宋体"/>
                      <w:kern w:val="0"/>
                      <w:szCs w:val="21"/>
                      <w:vertAlign w:val="superscript"/>
                      <w:lang w:bidi="ar"/>
                    </w:rPr>
                    <w:t>2</w:t>
                  </w:r>
                  <w:r>
                    <w:rPr>
                      <w:rFonts w:hint="eastAsia" w:ascii="Times New Roman" w:hAnsi="Times New Roman" w:eastAsia="宋体"/>
                      <w:kern w:val="0"/>
                      <w:szCs w:val="21"/>
                      <w:lang w:bidi="ar"/>
                    </w:rPr>
                    <w:t>为1层钢架结构厂房。厂房</w:t>
                  </w:r>
                  <w:r>
                    <w:rPr>
                      <w:rFonts w:hint="eastAsia"/>
                      <w:kern w:val="0"/>
                      <w:szCs w:val="21"/>
                      <w:lang w:val="en-US" w:eastAsia="zh-CN" w:bidi="ar"/>
                    </w:rPr>
                    <w:t>内</w:t>
                  </w:r>
                  <w:r>
                    <w:rPr>
                      <w:rFonts w:hint="eastAsia" w:ascii="Times New Roman" w:hAnsi="Times New Roman" w:eastAsia="宋体"/>
                      <w:kern w:val="0"/>
                      <w:szCs w:val="21"/>
                      <w:lang w:bidi="ar"/>
                    </w:rPr>
                    <w:t>设置</w:t>
                  </w:r>
                  <w:r>
                    <w:rPr>
                      <w:rFonts w:hint="eastAsia"/>
                      <w:kern w:val="0"/>
                      <w:szCs w:val="21"/>
                      <w:lang w:val="en-US" w:eastAsia="zh-CN" w:bidi="ar"/>
                    </w:rPr>
                    <w:t>大小管径抛丸喷塑区（</w:t>
                  </w:r>
                  <w:r>
                    <w:rPr>
                      <w:rFonts w:hint="eastAsia" w:ascii="Times New Roman" w:hAnsi="Times New Roman" w:eastAsia="宋体"/>
                      <w:kern w:val="0"/>
                      <w:szCs w:val="21"/>
                      <w:lang w:bidi="ar"/>
                    </w:rPr>
                    <w:t>设2套外壁抛丸除锈、2套内壁喷砂除锈</w:t>
                  </w:r>
                  <w:r>
                    <w:rPr>
                      <w:rFonts w:hint="eastAsia"/>
                      <w:kern w:val="0"/>
                      <w:szCs w:val="21"/>
                      <w:lang w:eastAsia="zh-CN" w:bidi="ar"/>
                    </w:rPr>
                    <w:t>、</w:t>
                  </w:r>
                  <w:r>
                    <w:rPr>
                      <w:rFonts w:hint="eastAsia" w:ascii="Times New Roman" w:hAnsi="Times New Roman" w:eastAsia="宋体"/>
                      <w:kern w:val="0"/>
                      <w:szCs w:val="21"/>
                      <w:lang w:bidi="ar"/>
                    </w:rPr>
                    <w:t>2套加热喷涂</w:t>
                  </w:r>
                  <w:r>
                    <w:rPr>
                      <w:rFonts w:hint="eastAsia"/>
                      <w:kern w:val="0"/>
                      <w:szCs w:val="21"/>
                      <w:lang w:val="en-US" w:eastAsia="zh-CN" w:bidi="ar"/>
                    </w:rPr>
                    <w:t>和1</w:t>
                  </w:r>
                  <w:r>
                    <w:rPr>
                      <w:rFonts w:hint="eastAsia" w:ascii="Times New Roman" w:hAnsi="Times New Roman" w:eastAsia="宋体"/>
                      <w:kern w:val="0"/>
                      <w:szCs w:val="21"/>
                      <w:lang w:bidi="ar"/>
                    </w:rPr>
                    <w:t>套烘干设备</w:t>
                  </w:r>
                  <w:r>
                    <w:rPr>
                      <w:rFonts w:hint="eastAsia"/>
                      <w:kern w:val="0"/>
                      <w:szCs w:val="21"/>
                      <w:lang w:val="en-US" w:eastAsia="zh-CN" w:bidi="ar"/>
                    </w:rPr>
                    <w:t>及1套强冷降温室）</w:t>
                  </w:r>
                  <w:r>
                    <w:rPr>
                      <w:rFonts w:hint="eastAsia"/>
                      <w:kern w:val="0"/>
                      <w:szCs w:val="21"/>
                      <w:lang w:eastAsia="zh-CN" w:bidi="ar"/>
                    </w:rPr>
                    <w:t>、</w:t>
                  </w:r>
                  <w:r>
                    <w:rPr>
                      <w:rFonts w:hint="eastAsia" w:ascii="Times New Roman" w:hAnsi="Times New Roman" w:eastAsia="宋体"/>
                      <w:kern w:val="0"/>
                      <w:szCs w:val="21"/>
                      <w:lang w:bidi="ar"/>
                    </w:rPr>
                    <w:t>危废暂存间</w:t>
                  </w:r>
                  <w:r>
                    <w:rPr>
                      <w:rFonts w:hint="eastAsia"/>
                      <w:kern w:val="0"/>
                      <w:szCs w:val="21"/>
                      <w:lang w:val="en-US" w:eastAsia="zh-CN" w:bidi="ar"/>
                    </w:rPr>
                    <w:t>、一般固废暂存间、</w:t>
                  </w:r>
                  <w:r>
                    <w:rPr>
                      <w:rFonts w:hint="eastAsia" w:ascii="Times New Roman" w:hAnsi="Times New Roman" w:eastAsia="宋体"/>
                      <w:kern w:val="0"/>
                      <w:szCs w:val="21"/>
                      <w:lang w:bidi="ar"/>
                    </w:rPr>
                    <w:t>原料堆放区和成品堆放区。</w:t>
                  </w:r>
                </w:p>
              </w:tc>
              <w:tc>
                <w:tcPr>
                  <w:tcW w:w="1026"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租用现有厂房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04" w:type="dxa"/>
                  <w:vMerge w:val="continue"/>
                  <w:vAlign w:val="center"/>
                </w:tcPr>
                <w:p>
                  <w:pPr>
                    <w:spacing w:line="360" w:lineRule="auto"/>
                    <w:jc w:val="center"/>
                    <w:rPr>
                      <w:rFonts w:ascii="Times New Roman" w:hAnsi="Times New Roman" w:eastAsia="宋体"/>
                      <w:szCs w:val="21"/>
                    </w:rPr>
                  </w:pPr>
                </w:p>
              </w:tc>
              <w:tc>
                <w:tcPr>
                  <w:tcW w:w="425" w:type="dxa"/>
                  <w:vMerge w:val="restart"/>
                  <w:vAlign w:val="center"/>
                </w:tcPr>
                <w:p>
                  <w:pPr>
                    <w:spacing w:line="360" w:lineRule="auto"/>
                    <w:jc w:val="center"/>
                    <w:rPr>
                      <w:rFonts w:hint="eastAsia" w:ascii="Times New Roman" w:hAnsi="Times New Roman" w:eastAsia="宋体"/>
                      <w:szCs w:val="21"/>
                      <w:lang w:val="en-US" w:eastAsia="zh-CN"/>
                    </w:rPr>
                  </w:pPr>
                  <w:r>
                    <w:rPr>
                      <w:rFonts w:hint="eastAsia"/>
                      <w:szCs w:val="21"/>
                      <w:lang w:val="en-US" w:eastAsia="zh-CN"/>
                    </w:rPr>
                    <w:t>厂房</w:t>
                  </w:r>
                </w:p>
              </w:tc>
              <w:tc>
                <w:tcPr>
                  <w:tcW w:w="972" w:type="dxa"/>
                  <w:gridSpan w:val="2"/>
                  <w:vAlign w:val="center"/>
                </w:tcPr>
                <w:p>
                  <w:pPr>
                    <w:spacing w:line="360" w:lineRule="auto"/>
                    <w:jc w:val="center"/>
                    <w:rPr>
                      <w:rFonts w:ascii="Times New Roman" w:hAnsi="Times New Roman" w:eastAsia="宋体"/>
                      <w:szCs w:val="21"/>
                    </w:rPr>
                  </w:pPr>
                  <w:bookmarkStart w:id="5" w:name="_Hlk132216410"/>
                  <w:r>
                    <w:rPr>
                      <w:rFonts w:hint="eastAsia"/>
                      <w:szCs w:val="21"/>
                      <w:lang w:val="en-US" w:eastAsia="zh-CN"/>
                    </w:rPr>
                    <w:t>大管径内</w:t>
                  </w:r>
                  <w:r>
                    <w:rPr>
                      <w:rFonts w:ascii="Times New Roman" w:hAnsi="Times New Roman" w:eastAsia="宋体"/>
                      <w:szCs w:val="21"/>
                    </w:rPr>
                    <w:t>外壁抛丸</w:t>
                  </w:r>
                  <w:bookmarkEnd w:id="5"/>
                  <w:r>
                    <w:rPr>
                      <w:rFonts w:hint="eastAsia" w:ascii="Times New Roman" w:hAnsi="Times New Roman" w:eastAsia="宋体"/>
                      <w:szCs w:val="21"/>
                    </w:rPr>
                    <w:t>区</w:t>
                  </w:r>
                </w:p>
              </w:tc>
              <w:tc>
                <w:tcPr>
                  <w:tcW w:w="5433" w:type="dxa"/>
                  <w:gridSpan w:val="2"/>
                  <w:vAlign w:val="center"/>
                </w:tcPr>
                <w:p>
                  <w:pPr>
                    <w:spacing w:line="360" w:lineRule="auto"/>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kern w:val="0"/>
                      <w:szCs w:val="21"/>
                      <w:lang w:bidi="ar"/>
                      <w14:textFill>
                        <w14:solidFill>
                          <w14:schemeClr w14:val="tx1"/>
                        </w14:solidFill>
                      </w14:textFill>
                    </w:rPr>
                    <w:t>占地面积约</w:t>
                  </w:r>
                  <w:r>
                    <w:rPr>
                      <w:rFonts w:hint="eastAsia"/>
                      <w:color w:val="000000" w:themeColor="text1"/>
                      <w:kern w:val="0"/>
                      <w:szCs w:val="21"/>
                      <w:lang w:val="en-US" w:eastAsia="zh-CN" w:bidi="ar"/>
                      <w14:textFill>
                        <w14:solidFill>
                          <w14:schemeClr w14:val="tx1"/>
                        </w14:solidFill>
                      </w14:textFill>
                    </w:rPr>
                    <w:t>1440</w:t>
                  </w:r>
                  <w:r>
                    <w:rPr>
                      <w:rFonts w:hint="eastAsia" w:ascii="Times New Roman" w:hAnsi="Times New Roman" w:eastAsia="宋体"/>
                      <w:color w:val="000000" w:themeColor="text1"/>
                      <w:kern w:val="0"/>
                      <w:szCs w:val="21"/>
                      <w:lang w:bidi="ar"/>
                      <w14:textFill>
                        <w14:solidFill>
                          <w14:schemeClr w14:val="tx1"/>
                        </w14:solidFill>
                      </w14:textFill>
                    </w:rPr>
                    <w:t>m</w:t>
                  </w:r>
                  <w:r>
                    <w:rPr>
                      <w:rFonts w:hint="eastAsia" w:ascii="Times New Roman" w:hAnsi="Times New Roman" w:eastAsia="宋体"/>
                      <w:color w:val="000000" w:themeColor="text1"/>
                      <w:kern w:val="0"/>
                      <w:szCs w:val="21"/>
                      <w:vertAlign w:val="superscript"/>
                      <w:lang w:bidi="ar"/>
                      <w14:textFill>
                        <w14:solidFill>
                          <w14:schemeClr w14:val="tx1"/>
                        </w14:solidFill>
                      </w14:textFill>
                    </w:rPr>
                    <w:t>2</w:t>
                  </w:r>
                  <w:r>
                    <w:rPr>
                      <w:rFonts w:hint="eastAsia" w:ascii="Times New Roman" w:hAnsi="Times New Roman" w:eastAsia="宋体"/>
                      <w:color w:val="000000" w:themeColor="text1"/>
                      <w:kern w:val="0"/>
                      <w:szCs w:val="21"/>
                      <w:lang w:bidi="ar"/>
                      <w14:textFill>
                        <w14:solidFill>
                          <w14:schemeClr w14:val="tx1"/>
                        </w14:solidFill>
                      </w14:textFill>
                    </w:rPr>
                    <w:t>，</w:t>
                  </w:r>
                  <w:r>
                    <w:rPr>
                      <w:rFonts w:hint="eastAsia"/>
                      <w:color w:val="000000" w:themeColor="text1"/>
                      <w:kern w:val="0"/>
                      <w:szCs w:val="21"/>
                      <w:lang w:val="en-US" w:eastAsia="zh-CN" w:bidi="ar"/>
                      <w14:textFill>
                        <w14:solidFill>
                          <w14:schemeClr w14:val="tx1"/>
                        </w14:solidFill>
                      </w14:textFill>
                    </w:rPr>
                    <w:t>位于项目北侧，</w:t>
                  </w:r>
                  <w:r>
                    <w:rPr>
                      <w:rFonts w:hint="eastAsia" w:ascii="Times New Roman" w:hAnsi="Times New Roman" w:eastAsia="宋体"/>
                      <w:color w:val="000000" w:themeColor="text1"/>
                      <w:kern w:val="0"/>
                      <w:szCs w:val="21"/>
                      <w:lang w:bidi="ar"/>
                      <w14:textFill>
                        <w14:solidFill>
                          <w14:schemeClr w14:val="tx1"/>
                        </w14:solidFill>
                      </w14:textFill>
                    </w:rPr>
                    <w:t>设</w:t>
                  </w:r>
                  <w:r>
                    <w:rPr>
                      <w:rFonts w:hint="eastAsia"/>
                      <w:color w:val="000000" w:themeColor="text1"/>
                      <w:kern w:val="0"/>
                      <w:szCs w:val="21"/>
                      <w:lang w:val="en-US" w:eastAsia="zh-CN" w:bidi="ar"/>
                      <w14:textFill>
                        <w14:solidFill>
                          <w14:schemeClr w14:val="tx1"/>
                        </w14:solidFill>
                      </w14:textFill>
                    </w:rPr>
                    <w:t>1</w:t>
                  </w:r>
                  <w:r>
                    <w:rPr>
                      <w:rFonts w:hint="eastAsia" w:ascii="Times New Roman" w:hAnsi="Times New Roman" w:eastAsia="宋体"/>
                      <w:color w:val="000000" w:themeColor="text1"/>
                      <w:kern w:val="0"/>
                      <w:szCs w:val="21"/>
                      <w:lang w:bidi="ar"/>
                      <w14:textFill>
                        <w14:solidFill>
                          <w14:schemeClr w14:val="tx1"/>
                        </w14:solidFill>
                      </w14:textFill>
                    </w:rPr>
                    <w:t>套外抛除锈设备</w:t>
                  </w:r>
                  <w:r>
                    <w:rPr>
                      <w:rFonts w:hint="eastAsia"/>
                      <w:color w:val="000000" w:themeColor="text1"/>
                      <w:kern w:val="0"/>
                      <w:szCs w:val="21"/>
                      <w:lang w:val="en-US" w:eastAsia="zh-CN" w:bidi="ar"/>
                      <w14:textFill>
                        <w14:solidFill>
                          <w14:schemeClr w14:val="tx1"/>
                        </w14:solidFill>
                      </w14:textFill>
                    </w:rPr>
                    <w:t>和1套内壁喷砂除锈设配</w:t>
                  </w:r>
                  <w:r>
                    <w:rPr>
                      <w:rFonts w:hint="eastAsia" w:ascii="Times New Roman" w:hAnsi="Times New Roman" w:eastAsia="宋体"/>
                      <w:color w:val="000000" w:themeColor="text1"/>
                      <w:kern w:val="0"/>
                      <w:szCs w:val="21"/>
                      <w:lang w:bidi="ar"/>
                      <w14:textFill>
                        <w14:solidFill>
                          <w14:schemeClr w14:val="tx1"/>
                        </w14:solidFill>
                      </w14:textFill>
                    </w:rPr>
                    <w:t>。</w:t>
                  </w:r>
                </w:p>
              </w:tc>
              <w:tc>
                <w:tcPr>
                  <w:tcW w:w="1026"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04" w:type="dxa"/>
                  <w:vMerge w:val="continue"/>
                  <w:vAlign w:val="center"/>
                </w:tcPr>
                <w:p>
                  <w:pPr>
                    <w:spacing w:line="360" w:lineRule="auto"/>
                    <w:jc w:val="center"/>
                    <w:rPr>
                      <w:rFonts w:ascii="Times New Roman" w:hAnsi="Times New Roman" w:eastAsia="宋体"/>
                      <w:szCs w:val="21"/>
                    </w:rPr>
                  </w:pPr>
                </w:p>
              </w:tc>
              <w:tc>
                <w:tcPr>
                  <w:tcW w:w="425" w:type="dxa"/>
                  <w:vMerge w:val="continue"/>
                  <w:vAlign w:val="center"/>
                </w:tcPr>
                <w:p>
                  <w:pPr>
                    <w:spacing w:line="360" w:lineRule="auto"/>
                    <w:jc w:val="center"/>
                    <w:rPr>
                      <w:rFonts w:hint="eastAsia" w:ascii="Times New Roman" w:hAnsi="Times New Roman" w:eastAsia="宋体"/>
                      <w:szCs w:val="21"/>
                    </w:rPr>
                  </w:pPr>
                </w:p>
              </w:tc>
              <w:tc>
                <w:tcPr>
                  <w:tcW w:w="972" w:type="dxa"/>
                  <w:gridSpan w:val="2"/>
                  <w:vAlign w:val="center"/>
                </w:tcPr>
                <w:p>
                  <w:pPr>
                    <w:spacing w:line="360" w:lineRule="auto"/>
                    <w:jc w:val="center"/>
                    <w:rPr>
                      <w:rFonts w:hint="default"/>
                      <w:szCs w:val="21"/>
                      <w:lang w:val="en-US" w:eastAsia="zh-CN"/>
                    </w:rPr>
                  </w:pPr>
                  <w:r>
                    <w:rPr>
                      <w:rFonts w:hint="eastAsia"/>
                      <w:szCs w:val="21"/>
                      <w:lang w:val="en-US" w:eastAsia="zh-CN"/>
                    </w:rPr>
                    <w:t>小管径</w:t>
                  </w:r>
                  <w:r>
                    <w:rPr>
                      <w:rFonts w:hint="eastAsia" w:ascii="Times New Roman" w:hAnsi="Times New Roman" w:eastAsia="宋体"/>
                      <w:szCs w:val="21"/>
                    </w:rPr>
                    <w:t>内</w:t>
                  </w:r>
                  <w:r>
                    <w:rPr>
                      <w:rFonts w:hint="eastAsia"/>
                      <w:szCs w:val="21"/>
                      <w:lang w:val="en-US" w:eastAsia="zh-CN"/>
                    </w:rPr>
                    <w:t>外</w:t>
                  </w:r>
                  <w:r>
                    <w:rPr>
                      <w:rFonts w:hint="eastAsia" w:ascii="Times New Roman" w:hAnsi="Times New Roman" w:eastAsia="宋体"/>
                      <w:szCs w:val="21"/>
                    </w:rPr>
                    <w:t>壁抛丸区</w:t>
                  </w:r>
                </w:p>
              </w:tc>
              <w:tc>
                <w:tcPr>
                  <w:tcW w:w="5433" w:type="dxa"/>
                  <w:gridSpan w:val="2"/>
                  <w:vAlign w:val="center"/>
                </w:tcPr>
                <w:p>
                  <w:pPr>
                    <w:spacing w:line="360" w:lineRule="auto"/>
                    <w:jc w:val="center"/>
                    <w:rPr>
                      <w:rFonts w:hint="eastAsia" w:ascii="Times New Roman" w:hAnsi="Times New Roman" w:eastAsia="宋体"/>
                      <w:color w:val="000000" w:themeColor="text1"/>
                      <w:kern w:val="0"/>
                      <w:szCs w:val="21"/>
                      <w:lang w:bidi="ar"/>
                      <w14:textFill>
                        <w14:solidFill>
                          <w14:schemeClr w14:val="tx1"/>
                        </w14:solidFill>
                      </w14:textFill>
                    </w:rPr>
                  </w:pPr>
                  <w:r>
                    <w:rPr>
                      <w:rFonts w:hint="eastAsia" w:ascii="Times New Roman" w:hAnsi="Times New Roman" w:eastAsia="宋体"/>
                      <w:color w:val="000000" w:themeColor="text1"/>
                      <w:kern w:val="0"/>
                      <w:szCs w:val="21"/>
                      <w:lang w:bidi="ar"/>
                      <w14:textFill>
                        <w14:solidFill>
                          <w14:schemeClr w14:val="tx1"/>
                        </w14:solidFill>
                      </w14:textFill>
                    </w:rPr>
                    <w:t>占地面积约</w:t>
                  </w:r>
                  <w:r>
                    <w:rPr>
                      <w:rFonts w:hint="eastAsia"/>
                      <w:color w:val="000000" w:themeColor="text1"/>
                      <w:kern w:val="0"/>
                      <w:szCs w:val="21"/>
                      <w:lang w:val="en-US" w:eastAsia="zh-CN" w:bidi="ar"/>
                      <w14:textFill>
                        <w14:solidFill>
                          <w14:schemeClr w14:val="tx1"/>
                        </w14:solidFill>
                      </w14:textFill>
                    </w:rPr>
                    <w:t>1637</w:t>
                  </w:r>
                  <w:r>
                    <w:rPr>
                      <w:rFonts w:hint="eastAsia" w:ascii="Times New Roman" w:hAnsi="Times New Roman" w:eastAsia="宋体"/>
                      <w:color w:val="000000" w:themeColor="text1"/>
                      <w:kern w:val="0"/>
                      <w:szCs w:val="21"/>
                      <w:lang w:bidi="ar"/>
                      <w14:textFill>
                        <w14:solidFill>
                          <w14:schemeClr w14:val="tx1"/>
                        </w14:solidFill>
                      </w14:textFill>
                    </w:rPr>
                    <w:t>m</w:t>
                  </w:r>
                  <w:r>
                    <w:rPr>
                      <w:rFonts w:hint="eastAsia" w:ascii="Times New Roman" w:hAnsi="Times New Roman" w:eastAsia="宋体"/>
                      <w:color w:val="000000" w:themeColor="text1"/>
                      <w:kern w:val="0"/>
                      <w:szCs w:val="21"/>
                      <w:vertAlign w:val="superscript"/>
                      <w:lang w:bidi="ar"/>
                      <w14:textFill>
                        <w14:solidFill>
                          <w14:schemeClr w14:val="tx1"/>
                        </w14:solidFill>
                      </w14:textFill>
                    </w:rPr>
                    <w:t>2</w:t>
                  </w:r>
                  <w:r>
                    <w:rPr>
                      <w:rFonts w:hint="eastAsia" w:ascii="Times New Roman" w:hAnsi="Times New Roman" w:eastAsia="宋体"/>
                      <w:color w:val="000000" w:themeColor="text1"/>
                      <w:kern w:val="0"/>
                      <w:szCs w:val="21"/>
                      <w:lang w:bidi="ar"/>
                      <w14:textFill>
                        <w14:solidFill>
                          <w14:schemeClr w14:val="tx1"/>
                        </w14:solidFill>
                      </w14:textFill>
                    </w:rPr>
                    <w:t>，</w:t>
                  </w:r>
                  <w:r>
                    <w:rPr>
                      <w:rFonts w:hint="eastAsia"/>
                      <w:color w:val="000000" w:themeColor="text1"/>
                      <w:kern w:val="0"/>
                      <w:szCs w:val="21"/>
                      <w:lang w:val="en-US" w:eastAsia="zh-CN" w:bidi="ar"/>
                      <w14:textFill>
                        <w14:solidFill>
                          <w14:schemeClr w14:val="tx1"/>
                        </w14:solidFill>
                      </w14:textFill>
                    </w:rPr>
                    <w:t>位于项目南侧，</w:t>
                  </w:r>
                  <w:r>
                    <w:rPr>
                      <w:rFonts w:hint="eastAsia" w:ascii="Times New Roman" w:hAnsi="Times New Roman" w:eastAsia="宋体"/>
                      <w:color w:val="000000" w:themeColor="text1"/>
                      <w:kern w:val="0"/>
                      <w:szCs w:val="21"/>
                      <w:lang w:bidi="ar"/>
                      <w14:textFill>
                        <w14:solidFill>
                          <w14:schemeClr w14:val="tx1"/>
                        </w14:solidFill>
                      </w14:textFill>
                    </w:rPr>
                    <w:t>设</w:t>
                  </w:r>
                  <w:r>
                    <w:rPr>
                      <w:rFonts w:hint="eastAsia"/>
                      <w:color w:val="000000" w:themeColor="text1"/>
                      <w:kern w:val="0"/>
                      <w:szCs w:val="21"/>
                      <w:lang w:val="en-US" w:eastAsia="zh-CN" w:bidi="ar"/>
                      <w14:textFill>
                        <w14:solidFill>
                          <w14:schemeClr w14:val="tx1"/>
                        </w14:solidFill>
                      </w14:textFill>
                    </w:rPr>
                    <w:t>1</w:t>
                  </w:r>
                  <w:r>
                    <w:rPr>
                      <w:rFonts w:hint="eastAsia" w:ascii="Times New Roman" w:hAnsi="Times New Roman" w:eastAsia="宋体"/>
                      <w:color w:val="000000" w:themeColor="text1"/>
                      <w:kern w:val="0"/>
                      <w:szCs w:val="21"/>
                      <w:lang w:bidi="ar"/>
                      <w14:textFill>
                        <w14:solidFill>
                          <w14:schemeClr w14:val="tx1"/>
                        </w14:solidFill>
                      </w14:textFill>
                    </w:rPr>
                    <w:t>套外抛除锈设备</w:t>
                  </w:r>
                  <w:r>
                    <w:rPr>
                      <w:rFonts w:hint="eastAsia"/>
                      <w:color w:val="000000" w:themeColor="text1"/>
                      <w:kern w:val="0"/>
                      <w:szCs w:val="21"/>
                      <w:lang w:val="en-US" w:eastAsia="zh-CN" w:bidi="ar"/>
                      <w14:textFill>
                        <w14:solidFill>
                          <w14:schemeClr w14:val="tx1"/>
                        </w14:solidFill>
                      </w14:textFill>
                    </w:rPr>
                    <w:t>和1套内壁喷砂除锈设配</w:t>
                  </w:r>
                  <w:r>
                    <w:rPr>
                      <w:rFonts w:hint="eastAsia" w:ascii="Times New Roman" w:hAnsi="Times New Roman" w:eastAsia="宋体"/>
                      <w:color w:val="000000" w:themeColor="text1"/>
                      <w:kern w:val="0"/>
                      <w:szCs w:val="21"/>
                      <w:lang w:bidi="ar"/>
                      <w14:textFill>
                        <w14:solidFill>
                          <w14:schemeClr w14:val="tx1"/>
                        </w14:solidFill>
                      </w14:textFill>
                    </w:rPr>
                    <w:t>。</w:t>
                  </w:r>
                </w:p>
              </w:tc>
              <w:tc>
                <w:tcPr>
                  <w:tcW w:w="1026" w:type="dxa"/>
                  <w:vAlign w:val="center"/>
                </w:tcPr>
                <w:p>
                  <w:pPr>
                    <w:spacing w:line="360" w:lineRule="auto"/>
                    <w:jc w:val="center"/>
                    <w:rPr>
                      <w:rFonts w:hint="eastAsia" w:ascii="Times New Roman" w:hAnsi="Times New Roman" w:eastAsia="宋体"/>
                      <w:szCs w:val="21"/>
                    </w:rPr>
                  </w:pPr>
                  <w:r>
                    <w:rPr>
                      <w:rFonts w:hint="eastAsia" w:ascii="Times New Roman" w:hAnsi="Times New Roman" w:eastAsia="宋体"/>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spacing w:line="360" w:lineRule="auto"/>
                    <w:jc w:val="center"/>
                    <w:rPr>
                      <w:rFonts w:ascii="Times New Roman" w:hAnsi="Times New Roman" w:eastAsia="宋体"/>
                      <w:szCs w:val="21"/>
                    </w:rPr>
                  </w:pPr>
                  <w:bookmarkStart w:id="6" w:name="_Hlk132216418"/>
                </w:p>
              </w:tc>
              <w:tc>
                <w:tcPr>
                  <w:tcW w:w="425" w:type="dxa"/>
                  <w:vMerge w:val="continue"/>
                  <w:vAlign w:val="center"/>
                </w:tcPr>
                <w:p>
                  <w:pPr>
                    <w:spacing w:line="360" w:lineRule="auto"/>
                    <w:jc w:val="center"/>
                    <w:rPr>
                      <w:rFonts w:ascii="Times New Roman" w:hAnsi="Times New Roman" w:eastAsia="宋体"/>
                      <w:szCs w:val="21"/>
                    </w:rPr>
                  </w:pPr>
                </w:p>
              </w:tc>
              <w:tc>
                <w:tcPr>
                  <w:tcW w:w="972" w:type="dxa"/>
                  <w:gridSpan w:val="2"/>
                  <w:vAlign w:val="center"/>
                </w:tcPr>
                <w:p>
                  <w:pPr>
                    <w:spacing w:line="360" w:lineRule="auto"/>
                    <w:jc w:val="center"/>
                    <w:rPr>
                      <w:rFonts w:ascii="Times New Roman" w:hAnsi="Times New Roman" w:eastAsia="宋体"/>
                      <w:szCs w:val="21"/>
                    </w:rPr>
                  </w:pPr>
                  <w:r>
                    <w:rPr>
                      <w:rFonts w:hint="eastAsia"/>
                      <w:szCs w:val="21"/>
                      <w:lang w:val="en-US" w:eastAsia="zh-CN"/>
                    </w:rPr>
                    <w:t>小管径</w:t>
                  </w:r>
                  <w:r>
                    <w:rPr>
                      <w:rFonts w:hint="eastAsia" w:ascii="Times New Roman" w:hAnsi="Times New Roman" w:eastAsia="宋体"/>
                      <w:szCs w:val="21"/>
                    </w:rPr>
                    <w:t>烘干</w:t>
                  </w:r>
                  <w:r>
                    <w:rPr>
                      <w:rFonts w:hint="eastAsia" w:ascii="Times New Roman" w:hAnsi="Times New Roman" w:eastAsia="宋体"/>
                      <w:szCs w:val="21"/>
                      <w:lang w:val="en-US" w:eastAsia="zh-CN"/>
                    </w:rPr>
                    <w:t>固化</w:t>
                  </w:r>
                  <w:r>
                    <w:rPr>
                      <w:rFonts w:hint="eastAsia"/>
                      <w:szCs w:val="21"/>
                      <w:lang w:val="en-US" w:eastAsia="zh-CN"/>
                    </w:rPr>
                    <w:t>和冷却</w:t>
                  </w:r>
                  <w:r>
                    <w:rPr>
                      <w:rFonts w:hint="eastAsia" w:ascii="Times New Roman" w:hAnsi="Times New Roman" w:eastAsia="宋体"/>
                      <w:szCs w:val="21"/>
                    </w:rPr>
                    <w:t>区</w:t>
                  </w:r>
                </w:p>
              </w:tc>
              <w:tc>
                <w:tcPr>
                  <w:tcW w:w="5433" w:type="dxa"/>
                  <w:gridSpan w:val="2"/>
                  <w:vAlign w:val="center"/>
                </w:tcPr>
                <w:p>
                  <w:pPr>
                    <w:spacing w:line="360" w:lineRule="auto"/>
                    <w:jc w:val="center"/>
                    <w:rPr>
                      <w:rFonts w:ascii="Times New Roman" w:hAnsi="Times New Roman" w:eastAsia="宋体"/>
                      <w:szCs w:val="21"/>
                    </w:rPr>
                  </w:pPr>
                  <w:r>
                    <w:rPr>
                      <w:rFonts w:hint="eastAsia" w:ascii="Times New Roman" w:hAnsi="Times New Roman" w:eastAsia="宋体"/>
                      <w:kern w:val="0"/>
                      <w:szCs w:val="21"/>
                      <w:lang w:bidi="ar"/>
                    </w:rPr>
                    <w:t>占地面积约</w:t>
                  </w:r>
                  <w:r>
                    <w:rPr>
                      <w:rFonts w:hint="eastAsia"/>
                      <w:color w:val="000000" w:themeColor="text1"/>
                      <w:kern w:val="0"/>
                      <w:szCs w:val="21"/>
                      <w:lang w:val="en-US" w:eastAsia="zh-CN" w:bidi="ar"/>
                      <w14:textFill>
                        <w14:solidFill>
                          <w14:schemeClr w14:val="tx1"/>
                        </w14:solidFill>
                      </w14:textFill>
                    </w:rPr>
                    <w:t>1167</w:t>
                  </w:r>
                  <w:r>
                    <w:rPr>
                      <w:rFonts w:hint="eastAsia" w:ascii="Times New Roman" w:hAnsi="Times New Roman" w:eastAsia="宋体"/>
                      <w:color w:val="000000" w:themeColor="text1"/>
                      <w:kern w:val="0"/>
                      <w:szCs w:val="21"/>
                      <w:lang w:bidi="ar"/>
                      <w14:textFill>
                        <w14:solidFill>
                          <w14:schemeClr w14:val="tx1"/>
                        </w14:solidFill>
                      </w14:textFill>
                    </w:rPr>
                    <w:t>m</w:t>
                  </w:r>
                  <w:r>
                    <w:rPr>
                      <w:rFonts w:hint="eastAsia" w:ascii="Times New Roman" w:hAnsi="Times New Roman" w:eastAsia="宋体"/>
                      <w:color w:val="000000" w:themeColor="text1"/>
                      <w:kern w:val="0"/>
                      <w:szCs w:val="21"/>
                      <w:vertAlign w:val="superscript"/>
                      <w:lang w:bidi="ar"/>
                      <w14:textFill>
                        <w14:solidFill>
                          <w14:schemeClr w14:val="tx1"/>
                        </w14:solidFill>
                      </w14:textFill>
                    </w:rPr>
                    <w:t>2</w:t>
                  </w:r>
                  <w:r>
                    <w:rPr>
                      <w:rFonts w:hint="eastAsia" w:ascii="Times New Roman" w:hAnsi="Times New Roman" w:eastAsia="宋体"/>
                      <w:color w:val="000000" w:themeColor="text1"/>
                      <w:kern w:val="0"/>
                      <w:szCs w:val="21"/>
                      <w:lang w:bidi="ar"/>
                      <w14:textFill>
                        <w14:solidFill>
                          <w14:schemeClr w14:val="tx1"/>
                        </w14:solidFill>
                      </w14:textFill>
                    </w:rPr>
                    <w:t>，</w:t>
                  </w:r>
                  <w:r>
                    <w:rPr>
                      <w:rFonts w:hint="eastAsia" w:ascii="Times New Roman" w:hAnsi="Times New Roman" w:eastAsia="宋体"/>
                      <w:kern w:val="0"/>
                      <w:szCs w:val="21"/>
                      <w:lang w:bidi="ar"/>
                    </w:rPr>
                    <w:t>设</w:t>
                  </w:r>
                  <w:r>
                    <w:rPr>
                      <w:rFonts w:hint="eastAsia"/>
                      <w:kern w:val="0"/>
                      <w:szCs w:val="21"/>
                      <w:lang w:val="en-US" w:eastAsia="zh-CN" w:bidi="ar"/>
                    </w:rPr>
                    <w:t>1</w:t>
                  </w:r>
                  <w:r>
                    <w:rPr>
                      <w:rFonts w:hint="eastAsia" w:ascii="Times New Roman" w:hAnsi="Times New Roman" w:eastAsia="宋体"/>
                      <w:kern w:val="0"/>
                      <w:szCs w:val="21"/>
                      <w:lang w:bidi="ar"/>
                    </w:rPr>
                    <w:t>套烘干设备</w:t>
                  </w:r>
                  <w:r>
                    <w:rPr>
                      <w:rFonts w:hint="eastAsia"/>
                      <w:kern w:val="0"/>
                      <w:szCs w:val="21"/>
                      <w:lang w:val="en-US" w:eastAsia="zh-CN" w:bidi="ar"/>
                    </w:rPr>
                    <w:t>和1套强冷降温室</w:t>
                  </w:r>
                  <w:r>
                    <w:rPr>
                      <w:rFonts w:hint="eastAsia" w:ascii="Times New Roman" w:hAnsi="Times New Roman" w:eastAsia="宋体"/>
                      <w:kern w:val="0"/>
                      <w:szCs w:val="21"/>
                      <w:lang w:bidi="ar"/>
                    </w:rPr>
                    <w:t>，用于</w:t>
                  </w:r>
                  <w:r>
                    <w:rPr>
                      <w:rFonts w:hint="eastAsia" w:ascii="Times New Roman" w:hAnsi="Times New Roman" w:eastAsia="宋体"/>
                      <w:kern w:val="0"/>
                      <w:szCs w:val="21"/>
                      <w:lang w:val="en-US" w:eastAsia="zh-CN" w:bidi="ar"/>
                    </w:rPr>
                    <w:t>塑涂后钢管的烘干固化</w:t>
                  </w:r>
                  <w:r>
                    <w:rPr>
                      <w:rFonts w:hint="eastAsia" w:ascii="Times New Roman" w:hAnsi="Times New Roman" w:eastAsia="宋体"/>
                      <w:kern w:val="0"/>
                      <w:szCs w:val="21"/>
                      <w:lang w:bidi="ar"/>
                    </w:rPr>
                    <w:t>。</w:t>
                  </w:r>
                </w:p>
              </w:tc>
              <w:tc>
                <w:tcPr>
                  <w:tcW w:w="1026"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spacing w:line="360" w:lineRule="auto"/>
                    <w:jc w:val="center"/>
                    <w:rPr>
                      <w:rFonts w:ascii="Times New Roman" w:hAnsi="Times New Roman" w:eastAsia="宋体"/>
                      <w:szCs w:val="21"/>
                    </w:rPr>
                  </w:pPr>
                </w:p>
              </w:tc>
              <w:tc>
                <w:tcPr>
                  <w:tcW w:w="425" w:type="dxa"/>
                  <w:vMerge w:val="continue"/>
                  <w:vAlign w:val="center"/>
                </w:tcPr>
                <w:p>
                  <w:pPr>
                    <w:spacing w:line="360" w:lineRule="auto"/>
                    <w:jc w:val="center"/>
                    <w:rPr>
                      <w:rFonts w:ascii="Times New Roman" w:hAnsi="Times New Roman" w:eastAsia="宋体"/>
                      <w:szCs w:val="21"/>
                    </w:rPr>
                  </w:pPr>
                </w:p>
              </w:tc>
              <w:tc>
                <w:tcPr>
                  <w:tcW w:w="972" w:type="dxa"/>
                  <w:gridSpan w:val="2"/>
                  <w:vAlign w:val="center"/>
                </w:tcPr>
                <w:p>
                  <w:pPr>
                    <w:spacing w:line="360" w:lineRule="auto"/>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原料堆放区</w:t>
                  </w:r>
                </w:p>
              </w:tc>
              <w:tc>
                <w:tcPr>
                  <w:tcW w:w="5433" w:type="dxa"/>
                  <w:gridSpan w:val="2"/>
                  <w:vAlign w:val="center"/>
                </w:tcPr>
                <w:p>
                  <w:pPr>
                    <w:spacing w:line="360" w:lineRule="auto"/>
                    <w:jc w:val="center"/>
                    <w:rPr>
                      <w:rFonts w:hint="eastAsia" w:ascii="Times New Roman" w:hAnsi="Times New Roman" w:eastAsia="宋体"/>
                      <w:color w:val="000000" w:themeColor="text1"/>
                      <w:kern w:val="0"/>
                      <w:szCs w:val="21"/>
                      <w:lang w:bidi="ar"/>
                      <w14:textFill>
                        <w14:solidFill>
                          <w14:schemeClr w14:val="tx1"/>
                        </w14:solidFill>
                      </w14:textFill>
                    </w:rPr>
                  </w:pPr>
                  <w:r>
                    <w:rPr>
                      <w:rFonts w:hint="eastAsia" w:ascii="Times New Roman" w:hAnsi="Times New Roman" w:eastAsia="宋体"/>
                      <w:color w:val="000000" w:themeColor="text1"/>
                      <w:kern w:val="0"/>
                      <w:szCs w:val="21"/>
                      <w:lang w:val="en-US" w:eastAsia="zh-CN" w:bidi="ar"/>
                      <w14:textFill>
                        <w14:solidFill>
                          <w14:schemeClr w14:val="tx1"/>
                        </w14:solidFill>
                      </w14:textFill>
                    </w:rPr>
                    <w:t>占地</w:t>
                  </w:r>
                  <w:r>
                    <w:rPr>
                      <w:rFonts w:hint="eastAsia" w:ascii="Times New Roman" w:hAnsi="Times New Roman" w:eastAsia="宋体"/>
                      <w:color w:val="000000" w:themeColor="text1"/>
                      <w:kern w:val="0"/>
                      <w:szCs w:val="21"/>
                      <w:lang w:bidi="ar"/>
                      <w14:textFill>
                        <w14:solidFill>
                          <w14:schemeClr w14:val="tx1"/>
                        </w14:solidFill>
                      </w14:textFill>
                    </w:rPr>
                    <w:t>面积</w:t>
                  </w:r>
                  <w:r>
                    <w:rPr>
                      <w:rFonts w:hint="eastAsia"/>
                      <w:color w:val="000000" w:themeColor="text1"/>
                      <w:kern w:val="0"/>
                      <w:szCs w:val="21"/>
                      <w:lang w:val="en-US" w:eastAsia="zh-CN" w:bidi="ar"/>
                      <w14:textFill>
                        <w14:solidFill>
                          <w14:schemeClr w14:val="tx1"/>
                        </w14:solidFill>
                      </w14:textFill>
                    </w:rPr>
                    <w:t>1100</w:t>
                  </w:r>
                  <w:r>
                    <w:rPr>
                      <w:rFonts w:hint="eastAsia" w:ascii="Times New Roman" w:hAnsi="Times New Roman" w:eastAsia="宋体"/>
                      <w:color w:val="000000" w:themeColor="text1"/>
                      <w:kern w:val="0"/>
                      <w:szCs w:val="21"/>
                      <w:lang w:bidi="ar"/>
                      <w14:textFill>
                        <w14:solidFill>
                          <w14:schemeClr w14:val="tx1"/>
                        </w14:solidFill>
                      </w14:textFill>
                    </w:rPr>
                    <w:t>m</w:t>
                  </w:r>
                  <w:r>
                    <w:rPr>
                      <w:rFonts w:hint="eastAsia" w:ascii="Times New Roman" w:hAnsi="Times New Roman" w:eastAsia="宋体"/>
                      <w:color w:val="000000" w:themeColor="text1"/>
                      <w:kern w:val="0"/>
                      <w:szCs w:val="21"/>
                      <w:vertAlign w:val="superscript"/>
                      <w:lang w:bidi="ar"/>
                      <w14:textFill>
                        <w14:solidFill>
                          <w14:schemeClr w14:val="tx1"/>
                        </w14:solidFill>
                      </w14:textFill>
                    </w:rPr>
                    <w:t>2</w:t>
                  </w:r>
                  <w:r>
                    <w:rPr>
                      <w:rFonts w:hint="eastAsia" w:ascii="Times New Roman" w:hAnsi="Times New Roman" w:eastAsia="宋体"/>
                      <w:color w:val="000000" w:themeColor="text1"/>
                      <w:kern w:val="0"/>
                      <w:szCs w:val="21"/>
                      <w:lang w:bidi="ar"/>
                      <w14:textFill>
                        <w14:solidFill>
                          <w14:schemeClr w14:val="tx1"/>
                        </w14:solidFill>
                      </w14:textFill>
                    </w:rPr>
                    <w:t>，</w:t>
                  </w:r>
                  <w:r>
                    <w:rPr>
                      <w:rFonts w:hint="eastAsia"/>
                      <w:color w:val="000000" w:themeColor="text1"/>
                      <w:kern w:val="0"/>
                      <w:szCs w:val="21"/>
                      <w:lang w:val="en-US" w:eastAsia="zh-CN" w:bidi="ar"/>
                      <w14:textFill>
                        <w14:solidFill>
                          <w14:schemeClr w14:val="tx1"/>
                        </w14:solidFill>
                      </w14:textFill>
                    </w:rPr>
                    <w:t>用于</w:t>
                  </w:r>
                  <w:r>
                    <w:rPr>
                      <w:rFonts w:hint="eastAsia" w:ascii="Times New Roman" w:hAnsi="Times New Roman" w:eastAsia="宋体"/>
                      <w:color w:val="000000" w:themeColor="text1"/>
                      <w:kern w:val="0"/>
                      <w:szCs w:val="21"/>
                      <w:lang w:bidi="ar"/>
                      <w14:textFill>
                        <w14:solidFill>
                          <w14:schemeClr w14:val="tx1"/>
                        </w14:solidFill>
                      </w14:textFill>
                    </w:rPr>
                    <w:t>堆放成品涂塑复合钢管。</w:t>
                  </w:r>
                </w:p>
              </w:tc>
              <w:tc>
                <w:tcPr>
                  <w:tcW w:w="1026" w:type="dxa"/>
                  <w:vAlign w:val="center"/>
                </w:tcPr>
                <w:p>
                  <w:pPr>
                    <w:spacing w:line="360" w:lineRule="auto"/>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spacing w:line="360" w:lineRule="auto"/>
                    <w:jc w:val="center"/>
                    <w:rPr>
                      <w:rFonts w:ascii="Times New Roman" w:hAnsi="Times New Roman" w:eastAsia="宋体"/>
                      <w:szCs w:val="21"/>
                    </w:rPr>
                  </w:pPr>
                </w:p>
              </w:tc>
              <w:tc>
                <w:tcPr>
                  <w:tcW w:w="425" w:type="dxa"/>
                  <w:vMerge w:val="continue"/>
                  <w:vAlign w:val="center"/>
                </w:tcPr>
                <w:p>
                  <w:pPr>
                    <w:spacing w:line="360" w:lineRule="auto"/>
                    <w:jc w:val="center"/>
                    <w:rPr>
                      <w:rFonts w:ascii="Times New Roman" w:hAnsi="Times New Roman" w:eastAsia="宋体"/>
                      <w:szCs w:val="21"/>
                    </w:rPr>
                  </w:pPr>
                </w:p>
              </w:tc>
              <w:tc>
                <w:tcPr>
                  <w:tcW w:w="972" w:type="dxa"/>
                  <w:gridSpan w:val="2"/>
                  <w:vAlign w:val="center"/>
                </w:tcPr>
                <w:p>
                  <w:pPr>
                    <w:spacing w:line="360" w:lineRule="auto"/>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半成品堆放区</w:t>
                  </w:r>
                </w:p>
              </w:tc>
              <w:tc>
                <w:tcPr>
                  <w:tcW w:w="5433" w:type="dxa"/>
                  <w:gridSpan w:val="2"/>
                  <w:vAlign w:val="center"/>
                </w:tcPr>
                <w:p>
                  <w:pPr>
                    <w:spacing w:line="360" w:lineRule="auto"/>
                    <w:jc w:val="cente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olor w:val="000000" w:themeColor="text1"/>
                      <w:kern w:val="0"/>
                      <w:szCs w:val="21"/>
                      <w:lang w:val="en-US" w:eastAsia="zh-CN" w:bidi="ar"/>
                      <w14:textFill>
                        <w14:solidFill>
                          <w14:schemeClr w14:val="tx1"/>
                        </w14:solidFill>
                      </w14:textFill>
                    </w:rPr>
                    <w:t>占地</w:t>
                  </w:r>
                  <w:r>
                    <w:rPr>
                      <w:rFonts w:hint="eastAsia" w:ascii="Times New Roman" w:hAnsi="Times New Roman" w:eastAsia="宋体"/>
                      <w:color w:val="000000" w:themeColor="text1"/>
                      <w:kern w:val="0"/>
                      <w:szCs w:val="21"/>
                      <w:lang w:bidi="ar"/>
                      <w14:textFill>
                        <w14:solidFill>
                          <w14:schemeClr w14:val="tx1"/>
                        </w14:solidFill>
                      </w14:textFill>
                    </w:rPr>
                    <w:t>建筑面积</w:t>
                  </w:r>
                  <w:r>
                    <w:rPr>
                      <w:rFonts w:hint="eastAsia"/>
                      <w:color w:val="000000" w:themeColor="text1"/>
                      <w:kern w:val="0"/>
                      <w:szCs w:val="21"/>
                      <w:lang w:val="en-US" w:eastAsia="zh-CN" w:bidi="ar"/>
                      <w14:textFill>
                        <w14:solidFill>
                          <w14:schemeClr w14:val="tx1"/>
                        </w14:solidFill>
                      </w14:textFill>
                    </w:rPr>
                    <w:t>740</w:t>
                  </w:r>
                  <w:r>
                    <w:rPr>
                      <w:rFonts w:hint="eastAsia" w:ascii="Times New Roman" w:hAnsi="Times New Roman" w:eastAsia="宋体"/>
                      <w:color w:val="000000" w:themeColor="text1"/>
                      <w:kern w:val="0"/>
                      <w:szCs w:val="21"/>
                      <w:lang w:bidi="ar"/>
                      <w14:textFill>
                        <w14:solidFill>
                          <w14:schemeClr w14:val="tx1"/>
                        </w14:solidFill>
                      </w14:textFill>
                    </w:rPr>
                    <w:t>m</w:t>
                  </w:r>
                  <w:r>
                    <w:rPr>
                      <w:rFonts w:hint="eastAsia" w:ascii="Times New Roman" w:hAnsi="Times New Roman" w:eastAsia="宋体"/>
                      <w:color w:val="000000" w:themeColor="text1"/>
                      <w:kern w:val="0"/>
                      <w:szCs w:val="21"/>
                      <w:vertAlign w:val="superscript"/>
                      <w:lang w:bidi="ar"/>
                      <w14:textFill>
                        <w14:solidFill>
                          <w14:schemeClr w14:val="tx1"/>
                        </w14:solidFill>
                      </w14:textFill>
                    </w:rPr>
                    <w:t>2</w:t>
                  </w:r>
                  <w:r>
                    <w:rPr>
                      <w:rFonts w:hint="eastAsia" w:ascii="Times New Roman" w:hAnsi="Times New Roman" w:eastAsia="宋体"/>
                      <w:color w:val="000000" w:themeColor="text1"/>
                      <w:kern w:val="0"/>
                      <w:szCs w:val="21"/>
                      <w:lang w:eastAsia="zh-CN" w:bidi="ar"/>
                      <w14:textFill>
                        <w14:solidFill>
                          <w14:schemeClr w14:val="tx1"/>
                        </w14:solidFill>
                      </w14:textFill>
                    </w:rPr>
                    <w:t>，</w:t>
                  </w:r>
                  <w:r>
                    <w:rPr>
                      <w:rFonts w:hint="eastAsia"/>
                      <w:color w:val="000000" w:themeColor="text1"/>
                      <w:kern w:val="0"/>
                      <w:szCs w:val="21"/>
                      <w:lang w:val="en-US" w:eastAsia="zh-CN" w:bidi="ar"/>
                      <w14:textFill>
                        <w14:solidFill>
                          <w14:schemeClr w14:val="tx1"/>
                        </w14:solidFill>
                      </w14:textFill>
                    </w:rPr>
                    <w:t>用于</w:t>
                  </w:r>
                  <w:r>
                    <w:rPr>
                      <w:rFonts w:hint="eastAsia" w:ascii="Times New Roman" w:hAnsi="Times New Roman" w:eastAsia="宋体"/>
                      <w:color w:val="000000" w:themeColor="text1"/>
                      <w:kern w:val="0"/>
                      <w:szCs w:val="21"/>
                      <w:lang w:bidi="ar"/>
                      <w14:textFill>
                        <w14:solidFill>
                          <w14:schemeClr w14:val="tx1"/>
                        </w14:solidFill>
                      </w14:textFill>
                    </w:rPr>
                    <w:t>堆放经抛丸机清理后的钢管。</w:t>
                  </w:r>
                </w:p>
              </w:tc>
              <w:tc>
                <w:tcPr>
                  <w:tcW w:w="1026" w:type="dxa"/>
                  <w:vAlign w:val="center"/>
                </w:tcPr>
                <w:p>
                  <w:pPr>
                    <w:spacing w:line="360" w:lineRule="auto"/>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spacing w:line="360" w:lineRule="auto"/>
                    <w:jc w:val="center"/>
                    <w:rPr>
                      <w:rFonts w:ascii="Times New Roman" w:hAnsi="Times New Roman" w:eastAsia="宋体"/>
                      <w:szCs w:val="21"/>
                    </w:rPr>
                  </w:pPr>
                </w:p>
              </w:tc>
              <w:tc>
                <w:tcPr>
                  <w:tcW w:w="425" w:type="dxa"/>
                  <w:vMerge w:val="continue"/>
                  <w:vAlign w:val="center"/>
                </w:tcPr>
                <w:p>
                  <w:pPr>
                    <w:spacing w:line="360" w:lineRule="auto"/>
                    <w:jc w:val="center"/>
                    <w:rPr>
                      <w:rFonts w:ascii="Times New Roman" w:hAnsi="Times New Roman" w:eastAsia="宋体"/>
                      <w:szCs w:val="21"/>
                    </w:rPr>
                  </w:pPr>
                </w:p>
              </w:tc>
              <w:tc>
                <w:tcPr>
                  <w:tcW w:w="972" w:type="dxa"/>
                  <w:gridSpan w:val="2"/>
                  <w:vAlign w:val="center"/>
                </w:tcPr>
                <w:p>
                  <w:pPr>
                    <w:spacing w:line="36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成品堆放区</w:t>
                  </w:r>
                </w:p>
              </w:tc>
              <w:tc>
                <w:tcPr>
                  <w:tcW w:w="5433" w:type="dxa"/>
                  <w:gridSpan w:val="2"/>
                  <w:vAlign w:val="center"/>
                </w:tcPr>
                <w:p>
                  <w:pPr>
                    <w:spacing w:line="360" w:lineRule="auto"/>
                    <w:jc w:val="cente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olor w:val="000000" w:themeColor="text1"/>
                      <w:kern w:val="0"/>
                      <w:szCs w:val="21"/>
                      <w:lang w:val="en-US" w:eastAsia="zh-CN" w:bidi="ar"/>
                      <w14:textFill>
                        <w14:solidFill>
                          <w14:schemeClr w14:val="tx1"/>
                        </w14:solidFill>
                      </w14:textFill>
                    </w:rPr>
                    <w:t>占地</w:t>
                  </w:r>
                  <w:r>
                    <w:rPr>
                      <w:rFonts w:hint="eastAsia" w:ascii="Times New Roman" w:hAnsi="Times New Roman" w:eastAsia="宋体"/>
                      <w:color w:val="000000" w:themeColor="text1"/>
                      <w:kern w:val="0"/>
                      <w:szCs w:val="21"/>
                      <w:lang w:bidi="ar"/>
                      <w14:textFill>
                        <w14:solidFill>
                          <w14:schemeClr w14:val="tx1"/>
                        </w14:solidFill>
                      </w14:textFill>
                    </w:rPr>
                    <w:t>建筑面积</w:t>
                  </w:r>
                  <w:r>
                    <w:rPr>
                      <w:rFonts w:hint="eastAsia"/>
                      <w:color w:val="000000" w:themeColor="text1"/>
                      <w:kern w:val="0"/>
                      <w:szCs w:val="21"/>
                      <w:lang w:val="en-US" w:eastAsia="zh-CN" w:bidi="ar"/>
                      <w14:textFill>
                        <w14:solidFill>
                          <w14:schemeClr w14:val="tx1"/>
                        </w14:solidFill>
                      </w14:textFill>
                    </w:rPr>
                    <w:t>920</w:t>
                  </w:r>
                  <w:r>
                    <w:rPr>
                      <w:rFonts w:hint="eastAsia" w:ascii="Times New Roman" w:hAnsi="Times New Roman" w:eastAsia="宋体"/>
                      <w:color w:val="000000" w:themeColor="text1"/>
                      <w:kern w:val="0"/>
                      <w:szCs w:val="21"/>
                      <w:lang w:bidi="ar"/>
                      <w14:textFill>
                        <w14:solidFill>
                          <w14:schemeClr w14:val="tx1"/>
                        </w14:solidFill>
                      </w14:textFill>
                    </w:rPr>
                    <w:t>m</w:t>
                  </w:r>
                  <w:r>
                    <w:rPr>
                      <w:rFonts w:hint="eastAsia" w:ascii="Times New Roman" w:hAnsi="Times New Roman" w:eastAsia="宋体"/>
                      <w:color w:val="000000" w:themeColor="text1"/>
                      <w:kern w:val="0"/>
                      <w:szCs w:val="21"/>
                      <w:vertAlign w:val="superscript"/>
                      <w:lang w:bidi="ar"/>
                      <w14:textFill>
                        <w14:solidFill>
                          <w14:schemeClr w14:val="tx1"/>
                        </w14:solidFill>
                      </w14:textFill>
                    </w:rPr>
                    <w:t>2</w:t>
                  </w:r>
                  <w:r>
                    <w:rPr>
                      <w:rFonts w:hint="eastAsia" w:ascii="Times New Roman" w:hAnsi="Times New Roman" w:eastAsia="宋体"/>
                      <w:color w:val="000000" w:themeColor="text1"/>
                      <w:kern w:val="0"/>
                      <w:szCs w:val="21"/>
                      <w:lang w:eastAsia="zh-CN" w:bidi="ar"/>
                      <w14:textFill>
                        <w14:solidFill>
                          <w14:schemeClr w14:val="tx1"/>
                        </w14:solidFill>
                      </w14:textFill>
                    </w:rPr>
                    <w:t>，</w:t>
                  </w:r>
                  <w:r>
                    <w:rPr>
                      <w:rFonts w:hint="eastAsia"/>
                      <w:color w:val="000000" w:themeColor="text1"/>
                      <w:kern w:val="0"/>
                      <w:szCs w:val="21"/>
                      <w:lang w:val="en-US" w:eastAsia="zh-CN" w:bidi="ar"/>
                      <w14:textFill>
                        <w14:solidFill>
                          <w14:schemeClr w14:val="tx1"/>
                        </w14:solidFill>
                      </w14:textFill>
                    </w:rPr>
                    <w:t>用于</w:t>
                  </w:r>
                  <w:r>
                    <w:rPr>
                      <w:rFonts w:hint="eastAsia" w:ascii="Times New Roman" w:hAnsi="Times New Roman" w:eastAsia="宋体"/>
                      <w:color w:val="000000" w:themeColor="text1"/>
                      <w:kern w:val="0"/>
                      <w:szCs w:val="21"/>
                      <w:lang w:bidi="ar"/>
                      <w14:textFill>
                        <w14:solidFill>
                          <w14:schemeClr w14:val="tx1"/>
                        </w14:solidFill>
                      </w14:textFill>
                    </w:rPr>
                    <w:t>堆放成品涂塑复合钢管。</w:t>
                  </w:r>
                </w:p>
              </w:tc>
              <w:tc>
                <w:tcPr>
                  <w:tcW w:w="1026" w:type="dxa"/>
                  <w:vAlign w:val="center"/>
                </w:tcPr>
                <w:p>
                  <w:pPr>
                    <w:spacing w:line="360" w:lineRule="auto"/>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辅助工程</w:t>
                  </w:r>
                </w:p>
              </w:tc>
              <w:tc>
                <w:tcPr>
                  <w:tcW w:w="1397" w:type="dxa"/>
                  <w:gridSpan w:val="3"/>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办公楼</w:t>
                  </w:r>
                </w:p>
              </w:tc>
              <w:tc>
                <w:tcPr>
                  <w:tcW w:w="5433" w:type="dxa"/>
                  <w:gridSpan w:val="2"/>
                  <w:vAlign w:val="center"/>
                </w:tcPr>
                <w:p>
                  <w:pPr>
                    <w:widowControl/>
                    <w:spacing w:line="360" w:lineRule="auto"/>
                    <w:jc w:val="both"/>
                    <w:rPr>
                      <w:rFonts w:hint="eastAsia" w:ascii="Times New Roman" w:hAnsi="Times New Roman" w:eastAsia="宋体"/>
                      <w:szCs w:val="21"/>
                      <w:lang w:eastAsia="zh-CN"/>
                    </w:rPr>
                  </w:pPr>
                  <w:r>
                    <w:rPr>
                      <w:rFonts w:ascii="Times New Roman" w:hAnsi="Times New Roman" w:eastAsia="宋体"/>
                      <w:color w:val="000000"/>
                      <w:kern w:val="0"/>
                      <w:szCs w:val="20"/>
                      <w:lang w:bidi="ar"/>
                    </w:rPr>
                    <w:t>1</w:t>
                  </w:r>
                  <w:r>
                    <w:rPr>
                      <w:rFonts w:hint="eastAsia" w:ascii="Times New Roman" w:hAnsi="Times New Roman" w:eastAsia="宋体" w:cs="宋体"/>
                      <w:color w:val="000000"/>
                      <w:kern w:val="0"/>
                      <w:szCs w:val="20"/>
                      <w:lang w:bidi="ar"/>
                    </w:rPr>
                    <w:t>栋，</w:t>
                  </w:r>
                  <w:r>
                    <w:rPr>
                      <w:rFonts w:hint="eastAsia" w:ascii="Times New Roman" w:hAnsi="Times New Roman" w:eastAsia="宋体"/>
                      <w:color w:val="000000"/>
                      <w:kern w:val="0"/>
                      <w:szCs w:val="20"/>
                      <w:lang w:val="en-US" w:eastAsia="zh-CN" w:bidi="ar"/>
                    </w:rPr>
                    <w:t>2</w:t>
                  </w:r>
                  <w:r>
                    <w:rPr>
                      <w:rFonts w:hint="eastAsia" w:ascii="Times New Roman" w:hAnsi="Times New Roman" w:eastAsia="宋体" w:cs="宋体"/>
                      <w:color w:val="000000"/>
                      <w:kern w:val="0"/>
                      <w:szCs w:val="20"/>
                      <w:lang w:bidi="ar"/>
                    </w:rPr>
                    <w:t>层，占地面积</w:t>
                  </w:r>
                  <w:r>
                    <w:rPr>
                      <w:rFonts w:hint="eastAsia" w:ascii="Times New Roman" w:hAnsi="Times New Roman" w:eastAsia="宋体" w:cs="宋体"/>
                      <w:color w:val="000000"/>
                      <w:kern w:val="0"/>
                      <w:szCs w:val="20"/>
                      <w:lang w:val="en-US" w:eastAsia="zh-CN" w:bidi="ar"/>
                    </w:rPr>
                    <w:t>75</w:t>
                  </w:r>
                  <w:r>
                    <w:rPr>
                      <w:rFonts w:hint="eastAsia" w:ascii="Times New Roman" w:hAnsi="Times New Roman" w:eastAsia="宋体"/>
                      <w:color w:val="000000" w:themeColor="text1"/>
                      <w:kern w:val="0"/>
                      <w:szCs w:val="21"/>
                      <w:lang w:bidi="ar"/>
                      <w14:textFill>
                        <w14:solidFill>
                          <w14:schemeClr w14:val="tx1"/>
                        </w14:solidFill>
                      </w14:textFill>
                    </w:rPr>
                    <w:t>m</w:t>
                  </w:r>
                  <w:r>
                    <w:rPr>
                      <w:rFonts w:hint="eastAsia" w:ascii="Times New Roman" w:hAnsi="Times New Roman" w:eastAsia="宋体"/>
                      <w:color w:val="000000" w:themeColor="text1"/>
                      <w:kern w:val="0"/>
                      <w:szCs w:val="21"/>
                      <w:vertAlign w:val="superscript"/>
                      <w:lang w:bidi="ar"/>
                      <w14:textFill>
                        <w14:solidFill>
                          <w14:schemeClr w14:val="tx1"/>
                        </w14:solidFill>
                      </w14:textFill>
                    </w:rPr>
                    <w:t>2</w:t>
                  </w:r>
                  <w:r>
                    <w:rPr>
                      <w:rFonts w:hint="eastAsia" w:ascii="Times New Roman" w:hAnsi="Times New Roman" w:eastAsia="宋体" w:cs="宋体"/>
                      <w:color w:val="000000"/>
                      <w:kern w:val="0"/>
                      <w:szCs w:val="20"/>
                      <w:lang w:bidi="ar"/>
                    </w:rPr>
                    <w:t>，建筑面积</w:t>
                  </w:r>
                  <w:r>
                    <w:rPr>
                      <w:rFonts w:hint="eastAsia" w:cs="宋体"/>
                      <w:color w:val="000000"/>
                      <w:kern w:val="0"/>
                      <w:szCs w:val="20"/>
                      <w:lang w:val="en-US" w:eastAsia="zh-CN" w:bidi="ar"/>
                    </w:rPr>
                    <w:t>150</w:t>
                  </w:r>
                  <w:r>
                    <w:rPr>
                      <w:rFonts w:hint="eastAsia" w:ascii="Times New Roman" w:hAnsi="Times New Roman" w:eastAsia="宋体"/>
                      <w:color w:val="000000"/>
                      <w:kern w:val="0"/>
                      <w:szCs w:val="20"/>
                      <w:lang w:bidi="ar"/>
                    </w:rPr>
                    <w:t>m</w:t>
                  </w:r>
                  <w:r>
                    <w:rPr>
                      <w:rFonts w:hint="eastAsia" w:ascii="Times New Roman" w:hAnsi="Times New Roman" w:eastAsia="宋体"/>
                      <w:color w:val="000000"/>
                      <w:kern w:val="0"/>
                      <w:szCs w:val="20"/>
                      <w:vertAlign w:val="superscript"/>
                      <w:lang w:bidi="ar"/>
                    </w:rPr>
                    <w:t>2</w:t>
                  </w:r>
                  <w:r>
                    <w:rPr>
                      <w:rFonts w:hint="eastAsia"/>
                      <w:color w:val="000000"/>
                      <w:kern w:val="0"/>
                      <w:szCs w:val="20"/>
                      <w:vertAlign w:val="baseline"/>
                      <w:lang w:eastAsia="zh-CN" w:bidi="ar"/>
                    </w:rPr>
                    <w:t>，</w:t>
                  </w:r>
                  <w:r>
                    <w:rPr>
                      <w:rFonts w:hint="eastAsia" w:ascii="Times New Roman" w:hAnsi="Times New Roman" w:eastAsia="宋体" w:cs="宋体"/>
                      <w:color w:val="000000"/>
                      <w:kern w:val="0"/>
                      <w:szCs w:val="20"/>
                      <w:lang w:bidi="ar"/>
                    </w:rPr>
                    <w:t>高</w:t>
                  </w:r>
                  <w:r>
                    <w:rPr>
                      <w:rFonts w:hint="eastAsia" w:ascii="Times New Roman" w:hAnsi="Times New Roman" w:eastAsia="宋体"/>
                      <w:color w:val="000000"/>
                      <w:kern w:val="0"/>
                      <w:szCs w:val="20"/>
                      <w:lang w:val="en-US" w:eastAsia="zh-CN" w:bidi="ar"/>
                    </w:rPr>
                    <w:t>7</w:t>
                  </w:r>
                  <w:r>
                    <w:rPr>
                      <w:rFonts w:ascii="Times New Roman" w:hAnsi="Times New Roman" w:eastAsia="宋体"/>
                      <w:color w:val="000000"/>
                      <w:kern w:val="0"/>
                      <w:szCs w:val="20"/>
                      <w:lang w:bidi="ar"/>
                    </w:rPr>
                    <w:t>m</w:t>
                  </w:r>
                  <w:r>
                    <w:rPr>
                      <w:rFonts w:hint="eastAsia" w:ascii="Times New Roman" w:hAnsi="Times New Roman" w:eastAsia="宋体" w:cs="宋体"/>
                      <w:color w:val="000000"/>
                      <w:kern w:val="0"/>
                      <w:szCs w:val="20"/>
                      <w:lang w:bidi="ar"/>
                    </w:rPr>
                    <w:t>，钢筋混凝土结构，</w:t>
                  </w:r>
                  <w:r>
                    <w:rPr>
                      <w:rFonts w:hint="eastAsia" w:ascii="Times New Roman" w:hAnsi="Times New Roman" w:eastAsia="宋体" w:cs="宋体"/>
                      <w:color w:val="000000"/>
                      <w:kern w:val="0"/>
                      <w:szCs w:val="20"/>
                      <w:lang w:val="en-US" w:eastAsia="zh-CN" w:bidi="ar"/>
                    </w:rPr>
                    <w:t>用于日常</w:t>
                  </w:r>
                  <w:r>
                    <w:rPr>
                      <w:rFonts w:hint="eastAsia" w:ascii="Times New Roman" w:hAnsi="Times New Roman" w:eastAsia="宋体" w:cs="宋体"/>
                      <w:color w:val="000000"/>
                      <w:kern w:val="0"/>
                      <w:szCs w:val="20"/>
                      <w:lang w:bidi="ar"/>
                    </w:rPr>
                    <w:t>办公</w:t>
                  </w:r>
                  <w:r>
                    <w:rPr>
                      <w:rFonts w:hint="eastAsia" w:ascii="Times New Roman" w:hAnsi="Times New Roman" w:eastAsia="宋体" w:cs="宋体"/>
                      <w:color w:val="000000"/>
                      <w:kern w:val="0"/>
                      <w:szCs w:val="20"/>
                      <w:lang w:eastAsia="zh-CN" w:bidi="ar"/>
                    </w:rPr>
                    <w:t>。</w:t>
                  </w:r>
                </w:p>
              </w:tc>
              <w:tc>
                <w:tcPr>
                  <w:tcW w:w="1026"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租用</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4" w:type="dxa"/>
                  <w:vMerge w:val="continue"/>
                  <w:vAlign w:val="center"/>
                </w:tcPr>
                <w:p>
                  <w:pPr>
                    <w:spacing w:line="360" w:lineRule="auto"/>
                    <w:jc w:val="center"/>
                    <w:rPr>
                      <w:rFonts w:ascii="Times New Roman" w:hAnsi="Times New Roman" w:eastAsia="宋体"/>
                      <w:szCs w:val="21"/>
                    </w:rPr>
                  </w:pPr>
                </w:p>
              </w:tc>
              <w:tc>
                <w:tcPr>
                  <w:tcW w:w="1397" w:type="dxa"/>
                  <w:gridSpan w:val="3"/>
                  <w:vAlign w:val="center"/>
                </w:tcPr>
                <w:p>
                  <w:pPr>
                    <w:spacing w:line="360" w:lineRule="auto"/>
                    <w:jc w:val="center"/>
                    <w:rPr>
                      <w:rFonts w:hint="eastAsia" w:ascii="Times New Roman" w:hAnsi="Times New Roman" w:eastAsia="宋体"/>
                      <w:szCs w:val="21"/>
                      <w:lang w:eastAsia="zh-CN"/>
                    </w:rPr>
                  </w:pPr>
                  <w:r>
                    <w:rPr>
                      <w:rFonts w:hint="eastAsia" w:ascii="Times New Roman" w:hAnsi="Times New Roman" w:eastAsia="宋体"/>
                      <w:szCs w:val="21"/>
                      <w:lang w:val="en-US" w:eastAsia="zh-CN"/>
                    </w:rPr>
                    <w:t>宿舍楼</w:t>
                  </w:r>
                </w:p>
              </w:tc>
              <w:tc>
                <w:tcPr>
                  <w:tcW w:w="5433" w:type="dxa"/>
                  <w:gridSpan w:val="2"/>
                  <w:vAlign w:val="center"/>
                </w:tcPr>
                <w:p>
                  <w:pPr>
                    <w:widowControl/>
                    <w:spacing w:line="360" w:lineRule="auto"/>
                    <w:jc w:val="center"/>
                    <w:rPr>
                      <w:rFonts w:hint="eastAsia" w:ascii="Times New Roman" w:hAnsi="Times New Roman" w:eastAsia="宋体"/>
                      <w:szCs w:val="21"/>
                      <w:lang w:eastAsia="zh-CN"/>
                    </w:rPr>
                  </w:pPr>
                  <w:r>
                    <w:rPr>
                      <w:rFonts w:hint="eastAsia" w:ascii="Times New Roman" w:hAnsi="Times New Roman" w:eastAsia="宋体"/>
                      <w:color w:val="000000"/>
                      <w:kern w:val="0"/>
                      <w:szCs w:val="20"/>
                      <w:lang w:val="en-US" w:eastAsia="zh-CN" w:bidi="ar"/>
                    </w:rPr>
                    <w:t>租用</w:t>
                  </w:r>
                  <w:r>
                    <w:rPr>
                      <w:rFonts w:hint="eastAsia" w:ascii="Times New Roman" w:hAnsi="Times New Roman" w:eastAsia="宋体"/>
                      <w:kern w:val="0"/>
                      <w:szCs w:val="21"/>
                      <w:lang w:bidi="ar"/>
                    </w:rPr>
                    <w:t>昆明市锦鑫钢构件有限公司已建</w:t>
                  </w:r>
                  <w:r>
                    <w:rPr>
                      <w:rFonts w:hint="eastAsia" w:ascii="Times New Roman" w:hAnsi="Times New Roman" w:eastAsia="宋体"/>
                      <w:kern w:val="0"/>
                      <w:szCs w:val="21"/>
                      <w:lang w:val="en-US" w:eastAsia="zh-CN" w:bidi="ar"/>
                    </w:rPr>
                    <w:t>生活用房的</w:t>
                  </w:r>
                  <w:r>
                    <w:rPr>
                      <w:rFonts w:hint="eastAsia"/>
                      <w:color w:val="000000"/>
                      <w:kern w:val="0"/>
                      <w:szCs w:val="20"/>
                      <w:lang w:val="en-US" w:eastAsia="zh-CN" w:bidi="ar"/>
                    </w:rPr>
                    <w:t>3</w:t>
                  </w:r>
                  <w:r>
                    <w:rPr>
                      <w:rFonts w:ascii="Times New Roman" w:hAnsi="Times New Roman" w:eastAsia="宋体"/>
                      <w:color w:val="000000"/>
                      <w:kern w:val="0"/>
                      <w:szCs w:val="20"/>
                      <w:lang w:bidi="ar"/>
                    </w:rPr>
                    <w:t xml:space="preserve"> </w:t>
                  </w:r>
                  <w:r>
                    <w:rPr>
                      <w:rFonts w:hint="eastAsia" w:ascii="Times New Roman" w:hAnsi="Times New Roman" w:eastAsia="宋体" w:cs="宋体"/>
                      <w:color w:val="000000"/>
                      <w:kern w:val="0"/>
                      <w:szCs w:val="20"/>
                      <w:lang w:bidi="ar"/>
                    </w:rPr>
                    <w:t>层，占地面积</w:t>
                  </w:r>
                  <w:r>
                    <w:rPr>
                      <w:rFonts w:hint="eastAsia" w:cs="宋体"/>
                      <w:color w:val="000000"/>
                      <w:kern w:val="0"/>
                      <w:szCs w:val="20"/>
                      <w:lang w:val="en-US" w:eastAsia="zh-CN" w:bidi="ar"/>
                    </w:rPr>
                    <w:t>145</w:t>
                  </w:r>
                  <w:r>
                    <w:rPr>
                      <w:rFonts w:hint="eastAsia" w:ascii="Times New Roman" w:hAnsi="Times New Roman" w:eastAsia="宋体"/>
                      <w:color w:val="000000" w:themeColor="text1"/>
                      <w:kern w:val="0"/>
                      <w:szCs w:val="21"/>
                      <w:lang w:bidi="ar"/>
                      <w14:textFill>
                        <w14:solidFill>
                          <w14:schemeClr w14:val="tx1"/>
                        </w14:solidFill>
                      </w14:textFill>
                    </w:rPr>
                    <w:t>m</w:t>
                  </w:r>
                  <w:r>
                    <w:rPr>
                      <w:rFonts w:hint="eastAsia" w:ascii="Times New Roman" w:hAnsi="Times New Roman" w:eastAsia="宋体"/>
                      <w:color w:val="000000" w:themeColor="text1"/>
                      <w:kern w:val="0"/>
                      <w:szCs w:val="21"/>
                      <w:vertAlign w:val="superscript"/>
                      <w:lang w:bidi="ar"/>
                      <w14:textFill>
                        <w14:solidFill>
                          <w14:schemeClr w14:val="tx1"/>
                        </w14:solidFill>
                      </w14:textFill>
                    </w:rPr>
                    <w:t>2</w:t>
                  </w:r>
                  <w:r>
                    <w:rPr>
                      <w:rFonts w:hint="eastAsia" w:ascii="Times New Roman" w:hAnsi="Times New Roman" w:eastAsia="宋体" w:cs="宋体"/>
                      <w:color w:val="000000"/>
                      <w:kern w:val="0"/>
                      <w:szCs w:val="20"/>
                      <w:lang w:bidi="ar"/>
                    </w:rPr>
                    <w:t>，建筑面积</w:t>
                  </w:r>
                  <w:r>
                    <w:rPr>
                      <w:rFonts w:hint="eastAsia"/>
                      <w:color w:val="000000"/>
                      <w:kern w:val="0"/>
                      <w:szCs w:val="20"/>
                      <w:lang w:val="en-US" w:eastAsia="zh-CN" w:bidi="ar"/>
                    </w:rPr>
                    <w:t>435</w:t>
                  </w:r>
                  <w:r>
                    <w:rPr>
                      <w:rFonts w:hint="eastAsia" w:ascii="Times New Roman" w:hAnsi="Times New Roman" w:eastAsia="宋体"/>
                      <w:color w:val="000000" w:themeColor="text1"/>
                      <w:kern w:val="0"/>
                      <w:szCs w:val="21"/>
                      <w:lang w:bidi="ar"/>
                      <w14:textFill>
                        <w14:solidFill>
                          <w14:schemeClr w14:val="tx1"/>
                        </w14:solidFill>
                      </w14:textFill>
                    </w:rPr>
                    <w:t>m</w:t>
                  </w:r>
                  <w:r>
                    <w:rPr>
                      <w:rFonts w:hint="eastAsia" w:ascii="Times New Roman" w:hAnsi="Times New Roman" w:eastAsia="宋体"/>
                      <w:color w:val="000000" w:themeColor="text1"/>
                      <w:kern w:val="0"/>
                      <w:szCs w:val="21"/>
                      <w:vertAlign w:val="superscript"/>
                      <w:lang w:bidi="ar"/>
                      <w14:textFill>
                        <w14:solidFill>
                          <w14:schemeClr w14:val="tx1"/>
                        </w14:solidFill>
                      </w14:textFill>
                    </w:rPr>
                    <w:t>2</w:t>
                  </w:r>
                  <w:r>
                    <w:rPr>
                      <w:rFonts w:hint="eastAsia" w:ascii="Times New Roman" w:hAnsi="Times New Roman" w:eastAsia="宋体" w:cs="宋体"/>
                      <w:color w:val="000000"/>
                      <w:kern w:val="0"/>
                      <w:szCs w:val="20"/>
                      <w:lang w:bidi="ar"/>
                    </w:rPr>
                    <w:t>，高</w:t>
                  </w:r>
                  <w:r>
                    <w:rPr>
                      <w:rFonts w:hint="eastAsia"/>
                      <w:color w:val="000000"/>
                      <w:kern w:val="0"/>
                      <w:szCs w:val="20"/>
                      <w:lang w:val="en-US" w:eastAsia="zh-CN" w:bidi="ar"/>
                    </w:rPr>
                    <w:t>9</w:t>
                  </w:r>
                  <w:r>
                    <w:rPr>
                      <w:rFonts w:ascii="Times New Roman" w:hAnsi="Times New Roman" w:eastAsia="宋体"/>
                      <w:color w:val="000000"/>
                      <w:kern w:val="0"/>
                      <w:szCs w:val="20"/>
                      <w:lang w:bidi="ar"/>
                    </w:rPr>
                    <w:t>m</w:t>
                  </w:r>
                  <w:r>
                    <w:rPr>
                      <w:rFonts w:hint="eastAsia" w:ascii="Times New Roman" w:hAnsi="Times New Roman" w:eastAsia="宋体" w:cs="宋体"/>
                      <w:color w:val="000000"/>
                      <w:kern w:val="0"/>
                      <w:szCs w:val="20"/>
                      <w:lang w:bidi="ar"/>
                    </w:rPr>
                    <w:t>，钢筋混凝土结构，设置食堂、宿舍等</w:t>
                  </w:r>
                  <w:r>
                    <w:rPr>
                      <w:rFonts w:hint="eastAsia" w:ascii="Times New Roman" w:hAnsi="Times New Roman" w:eastAsia="宋体" w:cs="宋体"/>
                      <w:color w:val="000000"/>
                      <w:kern w:val="0"/>
                      <w:szCs w:val="20"/>
                      <w:lang w:eastAsia="zh-CN" w:bidi="ar"/>
                    </w:rPr>
                    <w:t>。</w:t>
                  </w:r>
                </w:p>
              </w:tc>
              <w:tc>
                <w:tcPr>
                  <w:tcW w:w="1026"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公用工程</w:t>
                  </w:r>
                </w:p>
              </w:tc>
              <w:tc>
                <w:tcPr>
                  <w:tcW w:w="1397" w:type="dxa"/>
                  <w:gridSpan w:val="3"/>
                  <w:vMerge w:val="restart"/>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给排水</w:t>
                  </w:r>
                </w:p>
              </w:tc>
              <w:tc>
                <w:tcPr>
                  <w:tcW w:w="1289"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给水</w:t>
                  </w:r>
                </w:p>
              </w:tc>
              <w:tc>
                <w:tcPr>
                  <w:tcW w:w="4144" w:type="dxa"/>
                  <w:vAlign w:val="center"/>
                </w:tcPr>
                <w:p>
                  <w:pPr>
                    <w:pStyle w:val="5"/>
                    <w:rPr>
                      <w:rFonts w:hint="eastAsia" w:ascii="Times New Roman" w:hAnsi="Times New Roman" w:eastAsia="宋体"/>
                      <w:szCs w:val="21"/>
                      <w:lang w:eastAsia="zh-CN"/>
                    </w:rPr>
                  </w:pPr>
                  <w:r>
                    <w:rPr>
                      <w:rFonts w:hint="eastAsia" w:ascii="Times New Roman" w:hAnsi="Times New Roman" w:eastAsia="宋体" w:cs="宋体"/>
                      <w:bCs/>
                      <w:color w:val="auto"/>
                      <w:sz w:val="21"/>
                      <w:szCs w:val="21"/>
                      <w:vertAlign w:val="baseline"/>
                      <w:lang w:val="en-US" w:eastAsia="zh-CN"/>
                    </w:rPr>
                    <w:t>项目租用原有已建厂房，厂区内已覆盖自来水管网，项目用水由市政供水管网统一供给自来水</w:t>
                  </w:r>
                  <w:r>
                    <w:rPr>
                      <w:rFonts w:hint="eastAsia" w:cs="宋体"/>
                      <w:bCs/>
                      <w:color w:val="auto"/>
                      <w:sz w:val="21"/>
                      <w:szCs w:val="21"/>
                      <w:vertAlign w:val="baseline"/>
                      <w:lang w:val="en-US" w:eastAsia="zh-CN"/>
                    </w:rPr>
                    <w:t>。</w:t>
                  </w:r>
                </w:p>
              </w:tc>
              <w:tc>
                <w:tcPr>
                  <w:tcW w:w="1026"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4" w:type="dxa"/>
                  <w:vMerge w:val="continue"/>
                  <w:vAlign w:val="center"/>
                </w:tcPr>
                <w:p>
                  <w:pPr>
                    <w:spacing w:line="360" w:lineRule="auto"/>
                    <w:jc w:val="center"/>
                    <w:rPr>
                      <w:rFonts w:ascii="Times New Roman" w:hAnsi="Times New Roman" w:eastAsia="宋体"/>
                      <w:szCs w:val="21"/>
                    </w:rPr>
                  </w:pPr>
                </w:p>
              </w:tc>
              <w:tc>
                <w:tcPr>
                  <w:tcW w:w="1397" w:type="dxa"/>
                  <w:gridSpan w:val="3"/>
                  <w:vMerge w:val="continue"/>
                  <w:vAlign w:val="center"/>
                </w:tcPr>
                <w:p>
                  <w:pPr>
                    <w:spacing w:line="360" w:lineRule="auto"/>
                    <w:jc w:val="center"/>
                    <w:rPr>
                      <w:rFonts w:ascii="Times New Roman" w:hAnsi="Times New Roman" w:eastAsia="宋体"/>
                      <w:szCs w:val="21"/>
                    </w:rPr>
                  </w:pPr>
                </w:p>
              </w:tc>
              <w:tc>
                <w:tcPr>
                  <w:tcW w:w="1289"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排水</w:t>
                  </w:r>
                </w:p>
              </w:tc>
              <w:tc>
                <w:tcPr>
                  <w:tcW w:w="4144" w:type="dxa"/>
                  <w:vAlign w:val="center"/>
                </w:tcPr>
                <w:p>
                  <w:pPr>
                    <w:spacing w:line="360" w:lineRule="auto"/>
                    <w:jc w:val="center"/>
                    <w:rPr>
                      <w:rFonts w:hint="eastAsia" w:ascii="Times New Roman" w:hAnsi="Times New Roman" w:eastAsia="宋体"/>
                      <w:szCs w:val="21"/>
                      <w:lang w:eastAsia="zh-CN"/>
                    </w:rPr>
                  </w:pPr>
                  <w:r>
                    <w:rPr>
                      <w:rFonts w:ascii="Times New Roman" w:hAnsi="Times New Roman" w:eastAsia="宋体"/>
                      <w:szCs w:val="21"/>
                    </w:rPr>
                    <w:t>项目采用雨污分流排水系统</w:t>
                  </w:r>
                  <w:r>
                    <w:rPr>
                      <w:rFonts w:hint="eastAsia" w:ascii="Times New Roman" w:hAnsi="Times New Roman" w:eastAsia="宋体"/>
                      <w:szCs w:val="21"/>
                    </w:rPr>
                    <w:t>，厂区雨水通过雨水沟道收集后直接排入</w:t>
                  </w:r>
                  <w:r>
                    <w:rPr>
                      <w:rFonts w:hint="eastAsia"/>
                      <w:szCs w:val="21"/>
                      <w:lang w:val="en-US" w:eastAsia="zh-CN"/>
                    </w:rPr>
                    <w:t>市政管网</w:t>
                  </w:r>
                  <w:r>
                    <w:rPr>
                      <w:rFonts w:hint="eastAsia"/>
                      <w:color w:val="000000" w:themeColor="text1"/>
                      <w:szCs w:val="21"/>
                      <w:lang w:eastAsia="zh-CN"/>
                      <w14:textFill>
                        <w14:solidFill>
                          <w14:schemeClr w14:val="tx1"/>
                        </w14:solidFill>
                      </w14:textFill>
                    </w:rPr>
                    <w:t>；</w:t>
                  </w:r>
                  <w:r>
                    <w:rPr>
                      <w:rFonts w:hint="eastAsia" w:ascii="Times New Roman" w:hAnsi="Times New Roman" w:eastAsia="宋体"/>
                      <w:color w:val="000000" w:themeColor="text1"/>
                      <w:szCs w:val="21"/>
                      <w:lang w:val="zh-CN"/>
                      <w14:textFill>
                        <w14:solidFill>
                          <w14:schemeClr w14:val="tx1"/>
                        </w14:solidFill>
                      </w14:textFill>
                    </w:rPr>
                    <w:t>项目不产生生产废水，</w:t>
                  </w:r>
                  <w:r>
                    <w:rPr>
                      <w:rFonts w:hint="eastAsia"/>
                      <w:color w:val="000000" w:themeColor="text1"/>
                      <w:szCs w:val="21"/>
                      <w:lang w:eastAsia="zh-CN"/>
                      <w14:textFill>
                        <w14:solidFill>
                          <w14:schemeClr w14:val="tx1"/>
                        </w14:solidFill>
                      </w14:textFill>
                    </w:rPr>
                    <w:t>食堂污水经隔油池处理后与生活污水一起进入化粪池处理后，达到《污水排入城镇下水道水质标准》（GB/T31962-2015）中表1的A等级标准后排入园区污水管网，最终进入二街片区污水处理厂进行处理。</w:t>
                  </w:r>
                </w:p>
              </w:tc>
              <w:tc>
                <w:tcPr>
                  <w:tcW w:w="1026" w:type="dxa"/>
                  <w:vAlign w:val="center"/>
                </w:tcPr>
                <w:p>
                  <w:pPr>
                    <w:spacing w:line="360" w:lineRule="auto"/>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spacing w:line="360" w:lineRule="auto"/>
                    <w:jc w:val="center"/>
                    <w:rPr>
                      <w:rFonts w:ascii="Times New Roman" w:hAnsi="Times New Roman" w:eastAsia="宋体"/>
                      <w:szCs w:val="21"/>
                    </w:rPr>
                  </w:pPr>
                </w:p>
              </w:tc>
              <w:tc>
                <w:tcPr>
                  <w:tcW w:w="1397" w:type="dxa"/>
                  <w:gridSpan w:val="3"/>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供电</w:t>
                  </w:r>
                </w:p>
              </w:tc>
              <w:tc>
                <w:tcPr>
                  <w:tcW w:w="5433" w:type="dxa"/>
                  <w:gridSpan w:val="2"/>
                  <w:vAlign w:val="center"/>
                </w:tcPr>
                <w:p>
                  <w:pPr>
                    <w:keepNext/>
                    <w:keepLines/>
                    <w:spacing w:line="360" w:lineRule="auto"/>
                    <w:jc w:val="center"/>
                    <w:rPr>
                      <w:rFonts w:hint="eastAsia" w:ascii="Times New Roman" w:hAnsi="Times New Roman" w:eastAsia="宋体"/>
                      <w:lang w:eastAsia="zh-CN"/>
                    </w:rPr>
                  </w:pPr>
                  <w:r>
                    <w:rPr>
                      <w:rFonts w:ascii="Times New Roman" w:hAnsi="Times New Roman" w:eastAsia="宋体"/>
                    </w:rPr>
                    <w:t>供电</w:t>
                  </w:r>
                  <w:r>
                    <w:rPr>
                      <w:rFonts w:hint="eastAsia" w:ascii="Times New Roman" w:hAnsi="Times New Roman" w:eastAsia="宋体"/>
                    </w:rPr>
                    <w:t>由</w:t>
                  </w:r>
                  <w:r>
                    <w:rPr>
                      <w:rFonts w:hint="eastAsia"/>
                      <w:lang w:val="en-US" w:eastAsia="zh-CN"/>
                    </w:rPr>
                    <w:t>市政</w:t>
                  </w:r>
                  <w:r>
                    <w:rPr>
                      <w:rFonts w:hint="eastAsia" w:ascii="Times New Roman" w:hAnsi="Times New Roman" w:eastAsia="宋体"/>
                    </w:rPr>
                    <w:t>供电系统供给</w:t>
                  </w:r>
                  <w:r>
                    <w:rPr>
                      <w:rFonts w:hint="eastAsia" w:ascii="Times New Roman" w:hAnsi="Times New Roman" w:eastAsia="宋体"/>
                      <w:lang w:eastAsia="zh-CN"/>
                    </w:rPr>
                    <w:t>。</w:t>
                  </w:r>
                </w:p>
              </w:tc>
              <w:tc>
                <w:tcPr>
                  <w:tcW w:w="1026" w:type="dxa"/>
                  <w:vAlign w:val="center"/>
                </w:tcPr>
                <w:p>
                  <w:pPr>
                    <w:keepNext/>
                    <w:keepLines/>
                    <w:spacing w:line="360" w:lineRule="auto"/>
                    <w:jc w:val="center"/>
                    <w:rPr>
                      <w:rFonts w:ascii="Times New Roman" w:hAnsi="Times New Roman" w:eastAsia="宋体"/>
                      <w:szCs w:val="21"/>
                    </w:rPr>
                  </w:pPr>
                  <w:r>
                    <w:rPr>
                      <w:rFonts w:hint="eastAsia" w:ascii="Times New Roman" w:hAnsi="Times New Roman" w:eastAsia="宋体"/>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4" w:type="dxa"/>
                  <w:vMerge w:val="continue"/>
                  <w:vAlign w:val="center"/>
                </w:tcPr>
                <w:p>
                  <w:pPr>
                    <w:spacing w:line="360" w:lineRule="auto"/>
                    <w:jc w:val="center"/>
                    <w:rPr>
                      <w:rFonts w:ascii="Times New Roman" w:hAnsi="Times New Roman" w:eastAsia="宋体"/>
                      <w:szCs w:val="21"/>
                    </w:rPr>
                  </w:pPr>
                </w:p>
              </w:tc>
              <w:tc>
                <w:tcPr>
                  <w:tcW w:w="1397" w:type="dxa"/>
                  <w:gridSpan w:val="3"/>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供热</w:t>
                  </w:r>
                </w:p>
              </w:tc>
              <w:tc>
                <w:tcPr>
                  <w:tcW w:w="5433" w:type="dxa"/>
                  <w:gridSpan w:val="2"/>
                  <w:vAlign w:val="center"/>
                </w:tcPr>
                <w:p>
                  <w:pPr>
                    <w:keepNext/>
                    <w:keepLines/>
                    <w:spacing w:line="360" w:lineRule="auto"/>
                    <w:jc w:val="center"/>
                    <w:rPr>
                      <w:rFonts w:hint="eastAsia" w:ascii="Times New Roman" w:hAnsi="Times New Roman" w:eastAsia="宋体"/>
                      <w:lang w:eastAsia="zh-CN"/>
                    </w:rPr>
                  </w:pPr>
                  <w:r>
                    <w:rPr>
                      <w:rFonts w:hint="eastAsia"/>
                      <w:lang w:val="en-US" w:eastAsia="zh-CN"/>
                    </w:rPr>
                    <w:t>设置热风炉，钢管预热和烘干固化</w:t>
                  </w:r>
                  <w:r>
                    <w:rPr>
                      <w:rFonts w:hint="eastAsia" w:ascii="Times New Roman" w:hAnsi="Times New Roman" w:eastAsia="宋体"/>
                    </w:rPr>
                    <w:t>工段采用</w:t>
                  </w:r>
                  <w:r>
                    <w:rPr>
                      <w:rFonts w:hint="eastAsia"/>
                      <w:lang w:val="en-US" w:eastAsia="zh-CN"/>
                    </w:rPr>
                    <w:t>管道</w:t>
                  </w:r>
                  <w:r>
                    <w:rPr>
                      <w:rFonts w:hint="eastAsia" w:ascii="Times New Roman" w:hAnsi="Times New Roman" w:eastAsia="宋体"/>
                    </w:rPr>
                    <w:t>天然气为</w:t>
                  </w:r>
                  <w:r>
                    <w:rPr>
                      <w:rFonts w:hint="eastAsia"/>
                      <w:lang w:val="en-US" w:eastAsia="zh-CN"/>
                    </w:rPr>
                    <w:t>能源</w:t>
                  </w:r>
                  <w:r>
                    <w:rPr>
                      <w:rFonts w:hint="eastAsia" w:ascii="Times New Roman" w:hAnsi="Times New Roman" w:eastAsia="宋体"/>
                      <w:lang w:eastAsia="zh-CN"/>
                    </w:rPr>
                    <w:t>。</w:t>
                  </w:r>
                </w:p>
              </w:tc>
              <w:tc>
                <w:tcPr>
                  <w:tcW w:w="1026" w:type="dxa"/>
                  <w:vAlign w:val="center"/>
                </w:tcPr>
                <w:p>
                  <w:pPr>
                    <w:keepNext/>
                    <w:keepLines/>
                    <w:spacing w:line="360" w:lineRule="auto"/>
                    <w:jc w:val="center"/>
                    <w:rPr>
                      <w:rFonts w:ascii="Times New Roman" w:hAnsi="Times New Roman" w:eastAsia="宋体"/>
                      <w:szCs w:val="21"/>
                    </w:rPr>
                  </w:pPr>
                  <w:r>
                    <w:rPr>
                      <w:rFonts w:hint="eastAsia" w:ascii="Times New Roman" w:hAnsi="Times New Roman" w:eastAsia="宋体"/>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704" w:type="dxa"/>
                  <w:vMerge w:val="restart"/>
                  <w:vAlign w:val="center"/>
                </w:tcPr>
                <w:p>
                  <w:pPr>
                    <w:spacing w:line="360" w:lineRule="auto"/>
                    <w:jc w:val="center"/>
                    <w:rPr>
                      <w:rFonts w:ascii="Times New Roman" w:hAnsi="Times New Roman" w:eastAsia="宋体"/>
                      <w:szCs w:val="21"/>
                    </w:rPr>
                  </w:pPr>
                </w:p>
                <w:p>
                  <w:pPr>
                    <w:spacing w:line="360" w:lineRule="auto"/>
                    <w:jc w:val="center"/>
                    <w:rPr>
                      <w:rFonts w:ascii="Times New Roman" w:hAnsi="Times New Roman" w:eastAsia="宋体"/>
                      <w:szCs w:val="21"/>
                    </w:rPr>
                  </w:pPr>
                </w:p>
                <w:p>
                  <w:pPr>
                    <w:spacing w:line="360" w:lineRule="auto"/>
                    <w:jc w:val="center"/>
                    <w:rPr>
                      <w:rFonts w:ascii="Times New Roman" w:hAnsi="Times New Roman" w:eastAsia="宋体"/>
                      <w:szCs w:val="21"/>
                    </w:rPr>
                  </w:pPr>
                </w:p>
                <w:p>
                  <w:pPr>
                    <w:spacing w:line="360" w:lineRule="auto"/>
                    <w:jc w:val="center"/>
                    <w:rPr>
                      <w:rFonts w:ascii="Times New Roman" w:hAnsi="Times New Roman" w:eastAsia="宋体"/>
                      <w:szCs w:val="21"/>
                    </w:rPr>
                  </w:pPr>
                  <w:r>
                    <w:rPr>
                      <w:rFonts w:ascii="Times New Roman" w:hAnsi="Times New Roman" w:eastAsia="宋体"/>
                      <w:szCs w:val="21"/>
                    </w:rPr>
                    <w:t>环保工程</w:t>
                  </w:r>
                </w:p>
              </w:tc>
              <w:tc>
                <w:tcPr>
                  <w:tcW w:w="1397" w:type="dxa"/>
                  <w:gridSpan w:val="3"/>
                  <w:vMerge w:val="restart"/>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废气治理</w:t>
                  </w:r>
                </w:p>
              </w:tc>
              <w:tc>
                <w:tcPr>
                  <w:tcW w:w="1289" w:type="dxa"/>
                  <w:vAlign w:val="center"/>
                </w:tcPr>
                <w:p>
                  <w:pPr>
                    <w:spacing w:line="360" w:lineRule="auto"/>
                    <w:jc w:val="center"/>
                    <w:rPr>
                      <w:rFonts w:hint="eastAsia" w:ascii="Times New Roman" w:hAnsi="Times New Roman" w:eastAsia="宋体"/>
                      <w:color w:val="000000" w:themeColor="text1"/>
                      <w:szCs w:val="21"/>
                      <w:lang w:eastAsia="zh-CN"/>
                      <w14:textFill>
                        <w14:solidFill>
                          <w14:schemeClr w14:val="tx1"/>
                        </w14:solidFill>
                      </w14:textFill>
                    </w:rPr>
                  </w:pPr>
                  <w:bookmarkStart w:id="7" w:name="_Hlk132214132"/>
                  <w:r>
                    <w:rPr>
                      <w:rFonts w:hint="eastAsia"/>
                      <w:color w:val="000000" w:themeColor="text1"/>
                      <w:szCs w:val="21"/>
                      <w:lang w:val="en-US" w:eastAsia="zh-CN"/>
                      <w14:textFill>
                        <w14:solidFill>
                          <w14:schemeClr w14:val="tx1"/>
                        </w14:solidFill>
                      </w14:textFill>
                    </w:rPr>
                    <w:t>大管径</w:t>
                  </w:r>
                  <w:r>
                    <w:rPr>
                      <w:rFonts w:ascii="Times New Roman" w:hAnsi="Times New Roman" w:eastAsia="宋体"/>
                      <w:color w:val="000000" w:themeColor="text1"/>
                      <w:szCs w:val="21"/>
                      <w14:textFill>
                        <w14:solidFill>
                          <w14:schemeClr w14:val="tx1"/>
                        </w14:solidFill>
                      </w14:textFill>
                    </w:rPr>
                    <w:t>钢管</w:t>
                  </w:r>
                  <w:r>
                    <w:rPr>
                      <w:rFonts w:hint="eastAsia"/>
                      <w:color w:val="000000" w:themeColor="text1"/>
                      <w:szCs w:val="21"/>
                      <w:lang w:val="en-US" w:eastAsia="zh-CN"/>
                      <w14:textFill>
                        <w14:solidFill>
                          <w14:schemeClr w14:val="tx1"/>
                        </w14:solidFill>
                      </w14:textFill>
                    </w:rPr>
                    <w:t>内</w:t>
                  </w:r>
                  <w:r>
                    <w:rPr>
                      <w:rFonts w:hint="eastAsia" w:ascii="Times New Roman" w:hAnsi="Times New Roman" w:eastAsia="宋体"/>
                      <w:color w:val="000000" w:themeColor="text1"/>
                      <w:szCs w:val="21"/>
                      <w14:textFill>
                        <w14:solidFill>
                          <w14:schemeClr w14:val="tx1"/>
                        </w14:solidFill>
                      </w14:textFill>
                    </w:rPr>
                    <w:t>外壁</w:t>
                  </w:r>
                  <w:r>
                    <w:rPr>
                      <w:rFonts w:ascii="Times New Roman" w:hAnsi="Times New Roman" w:eastAsia="宋体"/>
                      <w:color w:val="000000" w:themeColor="text1"/>
                      <w:szCs w:val="21"/>
                      <w14:textFill>
                        <w14:solidFill>
                          <w14:schemeClr w14:val="tx1"/>
                        </w14:solidFill>
                      </w14:textFill>
                    </w:rPr>
                    <w:t>抛丸</w:t>
                  </w:r>
                  <w:bookmarkEnd w:id="7"/>
                  <w:r>
                    <w:rPr>
                      <w:rFonts w:hint="eastAsia"/>
                      <w:color w:val="000000" w:themeColor="text1"/>
                      <w:szCs w:val="21"/>
                      <w:lang w:val="en-US" w:eastAsia="zh-CN"/>
                      <w14:textFill>
                        <w14:solidFill>
                          <w14:schemeClr w14:val="tx1"/>
                        </w14:solidFill>
                      </w14:textFill>
                    </w:rPr>
                    <w:t>粉尘</w:t>
                  </w:r>
                </w:p>
              </w:tc>
              <w:tc>
                <w:tcPr>
                  <w:tcW w:w="4144" w:type="dxa"/>
                  <w:vAlign w:val="center"/>
                </w:tcPr>
                <w:p>
                  <w:pPr>
                    <w:spacing w:line="360" w:lineRule="auto"/>
                    <w:jc w:val="center"/>
                    <w:rPr>
                      <w:rFonts w:hint="default" w:ascii="Times New Roman" w:hAnsi="Times New Roman" w:eastAsia="宋体"/>
                      <w:szCs w:val="21"/>
                      <w:lang w:val="en-US"/>
                    </w:rPr>
                  </w:pPr>
                  <w:r>
                    <w:rPr>
                      <w:rFonts w:ascii="Times New Roman" w:hAnsi="Times New Roman" w:eastAsia="宋体"/>
                      <w:szCs w:val="21"/>
                    </w:rPr>
                    <w:t>设置脉冲反吹滤筒式除尘器</w:t>
                  </w:r>
                  <w:r>
                    <w:rPr>
                      <w:rFonts w:hint="eastAsia"/>
                      <w:szCs w:val="21"/>
                      <w:lang w:eastAsia="zh-CN"/>
                    </w:rPr>
                    <w:t>（</w:t>
                  </w:r>
                  <w:r>
                    <w:rPr>
                      <w:rFonts w:hint="eastAsia" w:ascii="Times New Roman" w:hAnsi="Times New Roman" w:eastAsia="宋体"/>
                      <w:szCs w:val="21"/>
                      <w:lang w:val="en-US" w:eastAsia="zh-CN"/>
                    </w:rPr>
                    <w:t>2</w:t>
                  </w:r>
                  <w:r>
                    <w:rPr>
                      <w:rFonts w:ascii="Times New Roman" w:hAnsi="Times New Roman" w:eastAsia="宋体"/>
                      <w:szCs w:val="21"/>
                    </w:rPr>
                    <w:t>套</w:t>
                  </w:r>
                  <w:r>
                    <w:rPr>
                      <w:rFonts w:hint="eastAsia"/>
                      <w:szCs w:val="21"/>
                      <w:lang w:eastAsia="zh-CN"/>
                    </w:rPr>
                    <w:t>）</w:t>
                  </w:r>
                  <w:r>
                    <w:rPr>
                      <w:rFonts w:hint="eastAsia" w:ascii="Times New Roman" w:hAnsi="Times New Roman" w:eastAsia="宋体"/>
                      <w:szCs w:val="21"/>
                      <w:lang w:val="en-US" w:eastAsia="zh-CN"/>
                    </w:rPr>
                    <w:t>+15m高排气筒（DA001）。</w:t>
                  </w:r>
                </w:p>
              </w:tc>
              <w:tc>
                <w:tcPr>
                  <w:tcW w:w="1026" w:type="dxa"/>
                  <w:vAlign w:val="center"/>
                </w:tcPr>
                <w:p>
                  <w:pPr>
                    <w:spacing w:line="360" w:lineRule="auto"/>
                    <w:ind w:firstLine="210" w:firstLineChars="100"/>
                    <w:jc w:val="both"/>
                    <w:rPr>
                      <w:rFonts w:ascii="Times New Roman" w:hAnsi="Times New Roman" w:eastAsia="宋体"/>
                      <w:szCs w:val="21"/>
                    </w:rPr>
                  </w:pPr>
                  <w:r>
                    <w:rPr>
                      <w:rFonts w:hint="eastAsia" w:ascii="Times New Roman" w:hAnsi="Times New Roman" w:eastAsia="宋体"/>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704" w:type="dxa"/>
                  <w:vMerge w:val="continue"/>
                  <w:vAlign w:val="center"/>
                </w:tcPr>
                <w:p>
                  <w:pPr>
                    <w:spacing w:line="360" w:lineRule="auto"/>
                    <w:jc w:val="center"/>
                    <w:rPr>
                      <w:rFonts w:ascii="Times New Roman" w:hAnsi="Times New Roman" w:eastAsia="宋体"/>
                      <w:szCs w:val="21"/>
                    </w:rPr>
                  </w:pPr>
                  <w:bookmarkStart w:id="8" w:name="_Hlk132214137"/>
                </w:p>
              </w:tc>
              <w:tc>
                <w:tcPr>
                  <w:tcW w:w="1397" w:type="dxa"/>
                  <w:gridSpan w:val="3"/>
                  <w:vMerge w:val="continue"/>
                  <w:vAlign w:val="center"/>
                </w:tcPr>
                <w:p>
                  <w:pPr>
                    <w:spacing w:line="360" w:lineRule="auto"/>
                    <w:jc w:val="center"/>
                    <w:rPr>
                      <w:rFonts w:ascii="Times New Roman" w:hAnsi="Times New Roman" w:eastAsia="宋体"/>
                      <w:szCs w:val="21"/>
                    </w:rPr>
                  </w:pPr>
                </w:p>
              </w:tc>
              <w:tc>
                <w:tcPr>
                  <w:tcW w:w="1289" w:type="dxa"/>
                  <w:vAlign w:val="center"/>
                </w:tcPr>
                <w:p>
                  <w:pPr>
                    <w:spacing w:line="360" w:lineRule="auto"/>
                    <w:jc w:val="center"/>
                    <w:rPr>
                      <w:rFonts w:ascii="Times New Roman" w:hAnsi="Times New Roman" w:eastAsia="宋体"/>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小管径</w:t>
                  </w:r>
                  <w:r>
                    <w:rPr>
                      <w:rFonts w:ascii="Times New Roman" w:hAnsi="Times New Roman" w:eastAsia="宋体"/>
                      <w:color w:val="000000" w:themeColor="text1"/>
                      <w:szCs w:val="21"/>
                      <w14:textFill>
                        <w14:solidFill>
                          <w14:schemeClr w14:val="tx1"/>
                        </w14:solidFill>
                      </w14:textFill>
                    </w:rPr>
                    <w:t>钢管</w:t>
                  </w:r>
                  <w:r>
                    <w:rPr>
                      <w:rFonts w:hint="eastAsia"/>
                      <w:color w:val="000000" w:themeColor="text1"/>
                      <w:szCs w:val="21"/>
                      <w:lang w:val="en-US" w:eastAsia="zh-CN"/>
                      <w14:textFill>
                        <w14:solidFill>
                          <w14:schemeClr w14:val="tx1"/>
                        </w14:solidFill>
                      </w14:textFill>
                    </w:rPr>
                    <w:t>内</w:t>
                  </w:r>
                  <w:r>
                    <w:rPr>
                      <w:rFonts w:hint="eastAsia" w:ascii="Times New Roman" w:hAnsi="Times New Roman" w:eastAsia="宋体"/>
                      <w:color w:val="000000" w:themeColor="text1"/>
                      <w:szCs w:val="21"/>
                      <w14:textFill>
                        <w14:solidFill>
                          <w14:schemeClr w14:val="tx1"/>
                        </w14:solidFill>
                      </w14:textFill>
                    </w:rPr>
                    <w:t>外壁</w:t>
                  </w:r>
                  <w:r>
                    <w:rPr>
                      <w:rFonts w:ascii="Times New Roman" w:hAnsi="Times New Roman" w:eastAsia="宋体"/>
                      <w:color w:val="000000" w:themeColor="text1"/>
                      <w:szCs w:val="21"/>
                      <w14:textFill>
                        <w14:solidFill>
                          <w14:schemeClr w14:val="tx1"/>
                        </w14:solidFill>
                      </w14:textFill>
                    </w:rPr>
                    <w:t>抛丸</w:t>
                  </w:r>
                  <w:r>
                    <w:rPr>
                      <w:rFonts w:hint="eastAsia"/>
                      <w:color w:val="000000" w:themeColor="text1"/>
                      <w:szCs w:val="21"/>
                      <w:lang w:val="en-US" w:eastAsia="zh-CN"/>
                      <w14:textFill>
                        <w14:solidFill>
                          <w14:schemeClr w14:val="tx1"/>
                        </w14:solidFill>
                      </w14:textFill>
                    </w:rPr>
                    <w:t>粉尘</w:t>
                  </w:r>
                </w:p>
              </w:tc>
              <w:tc>
                <w:tcPr>
                  <w:tcW w:w="4144" w:type="dxa"/>
                  <w:vAlign w:val="center"/>
                </w:tcPr>
                <w:p>
                  <w:pPr>
                    <w:spacing w:line="360" w:lineRule="auto"/>
                    <w:jc w:val="center"/>
                    <w:rPr>
                      <w:rFonts w:ascii="Times New Roman" w:hAnsi="Times New Roman" w:eastAsia="宋体"/>
                      <w:szCs w:val="21"/>
                    </w:rPr>
                  </w:pPr>
                  <w:r>
                    <w:rPr>
                      <w:rFonts w:ascii="Times New Roman" w:hAnsi="Times New Roman" w:eastAsia="宋体"/>
                      <w:szCs w:val="21"/>
                    </w:rPr>
                    <w:t>设置脉冲反吹滤筒式除尘器</w:t>
                  </w:r>
                  <w:r>
                    <w:rPr>
                      <w:rFonts w:hint="eastAsia"/>
                      <w:szCs w:val="21"/>
                      <w:lang w:eastAsia="zh-CN"/>
                    </w:rPr>
                    <w:t>（</w:t>
                  </w:r>
                  <w:r>
                    <w:rPr>
                      <w:rFonts w:hint="eastAsia"/>
                      <w:szCs w:val="21"/>
                      <w:lang w:val="en-US" w:eastAsia="zh-CN"/>
                    </w:rPr>
                    <w:t>2套</w:t>
                  </w:r>
                  <w:r>
                    <w:rPr>
                      <w:rFonts w:hint="eastAsia"/>
                      <w:szCs w:val="21"/>
                      <w:lang w:eastAsia="zh-CN"/>
                    </w:rPr>
                    <w:t>）</w:t>
                  </w:r>
                  <w:r>
                    <w:rPr>
                      <w:rFonts w:hint="eastAsia" w:ascii="Times New Roman" w:hAnsi="Times New Roman" w:eastAsia="宋体"/>
                      <w:szCs w:val="21"/>
                      <w:lang w:val="en-US" w:eastAsia="zh-CN"/>
                    </w:rPr>
                    <w:t>+15m高排气筒（DA002）</w:t>
                  </w:r>
                  <w:r>
                    <w:rPr>
                      <w:rFonts w:ascii="Times New Roman" w:hAnsi="Times New Roman" w:eastAsia="宋体"/>
                      <w:szCs w:val="21"/>
                    </w:rPr>
                    <w:t>。</w:t>
                  </w:r>
                </w:p>
              </w:tc>
              <w:tc>
                <w:tcPr>
                  <w:tcW w:w="1026" w:type="dxa"/>
                  <w:vAlign w:val="center"/>
                </w:tcPr>
                <w:p>
                  <w:pPr>
                    <w:spacing w:line="360" w:lineRule="auto"/>
                    <w:jc w:val="center"/>
                    <w:rPr>
                      <w:rFonts w:hint="eastAsia" w:ascii="Times New Roman" w:hAnsi="Times New Roman" w:eastAsia="宋体"/>
                      <w:szCs w:val="21"/>
                      <w:lang w:val="en-US" w:eastAsia="zh-CN"/>
                    </w:rPr>
                  </w:pPr>
                  <w:r>
                    <w:rPr>
                      <w:rFonts w:hint="eastAsia" w:ascii="Times New Roman" w:hAnsi="Times New Roman" w:eastAsia="宋体"/>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704" w:type="dxa"/>
                  <w:vMerge w:val="continue"/>
                  <w:vAlign w:val="center"/>
                </w:tcPr>
                <w:p>
                  <w:pPr>
                    <w:spacing w:line="360" w:lineRule="auto"/>
                    <w:jc w:val="center"/>
                    <w:rPr>
                      <w:rFonts w:ascii="Times New Roman" w:hAnsi="Times New Roman" w:eastAsia="宋体"/>
                      <w:szCs w:val="21"/>
                    </w:rPr>
                  </w:pPr>
                </w:p>
              </w:tc>
              <w:tc>
                <w:tcPr>
                  <w:tcW w:w="1397" w:type="dxa"/>
                  <w:gridSpan w:val="3"/>
                  <w:vMerge w:val="continue"/>
                  <w:vAlign w:val="center"/>
                </w:tcPr>
                <w:p>
                  <w:pPr>
                    <w:spacing w:line="360" w:lineRule="auto"/>
                    <w:jc w:val="center"/>
                    <w:rPr>
                      <w:rFonts w:ascii="Times New Roman" w:hAnsi="Times New Roman" w:eastAsia="宋体"/>
                      <w:szCs w:val="21"/>
                    </w:rPr>
                  </w:pPr>
                </w:p>
              </w:tc>
              <w:tc>
                <w:tcPr>
                  <w:tcW w:w="1289" w:type="dxa"/>
                  <w:vAlign w:val="center"/>
                </w:tcPr>
                <w:p>
                  <w:pPr>
                    <w:spacing w:line="360" w:lineRule="auto"/>
                    <w:jc w:val="center"/>
                    <w:rPr>
                      <w:rFonts w:ascii="Times New Roman" w:hAnsi="Times New Roman" w:eastAsia="宋体"/>
                      <w:szCs w:val="21"/>
                    </w:rPr>
                  </w:pPr>
                  <w:r>
                    <w:rPr>
                      <w:rFonts w:ascii="Times New Roman" w:hAnsi="Times New Roman" w:eastAsia="宋体"/>
                      <w:szCs w:val="21"/>
                    </w:rPr>
                    <w:t>钢管内外</w:t>
                  </w:r>
                  <w:r>
                    <w:rPr>
                      <w:rFonts w:hint="eastAsia"/>
                      <w:szCs w:val="21"/>
                      <w:lang w:val="en-US" w:eastAsia="zh-CN"/>
                    </w:rPr>
                    <w:t>壁喷塑粉尘</w:t>
                  </w:r>
                </w:p>
              </w:tc>
              <w:tc>
                <w:tcPr>
                  <w:tcW w:w="4144" w:type="dxa"/>
                  <w:vAlign w:val="center"/>
                </w:tcPr>
                <w:p>
                  <w:pPr>
                    <w:spacing w:line="360" w:lineRule="auto"/>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设置</w:t>
                  </w:r>
                  <w:r>
                    <w:rPr>
                      <w:rFonts w:ascii="Times New Roman" w:hAnsi="Times New Roman" w:eastAsia="宋体"/>
                      <w:szCs w:val="21"/>
                    </w:rPr>
                    <w:t>滤筒除尘器</w:t>
                  </w:r>
                  <w:r>
                    <w:rPr>
                      <w:rFonts w:hint="eastAsia"/>
                      <w:szCs w:val="21"/>
                      <w:lang w:eastAsia="zh-CN"/>
                    </w:rPr>
                    <w:t>（</w:t>
                  </w:r>
                  <w:r>
                    <w:rPr>
                      <w:rFonts w:hint="eastAsia"/>
                      <w:szCs w:val="21"/>
                      <w:lang w:val="en-US" w:eastAsia="zh-CN"/>
                    </w:rPr>
                    <w:t>5套</w:t>
                  </w:r>
                  <w:r>
                    <w:rPr>
                      <w:rFonts w:hint="eastAsia"/>
                      <w:szCs w:val="21"/>
                      <w:lang w:eastAsia="zh-CN"/>
                    </w:rPr>
                    <w:t>）</w:t>
                  </w:r>
                  <w:r>
                    <w:rPr>
                      <w:rFonts w:hint="eastAsia"/>
                      <w:szCs w:val="21"/>
                      <w:lang w:val="en-US" w:eastAsia="zh-CN"/>
                    </w:rPr>
                    <w:t>处理后无组织排放。</w:t>
                  </w:r>
                </w:p>
              </w:tc>
              <w:tc>
                <w:tcPr>
                  <w:tcW w:w="1026"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spacing w:line="360" w:lineRule="auto"/>
                    <w:jc w:val="center"/>
                    <w:rPr>
                      <w:rFonts w:ascii="Times New Roman" w:hAnsi="Times New Roman" w:eastAsia="宋体"/>
                      <w:szCs w:val="21"/>
                    </w:rPr>
                  </w:pPr>
                </w:p>
              </w:tc>
              <w:tc>
                <w:tcPr>
                  <w:tcW w:w="1397" w:type="dxa"/>
                  <w:gridSpan w:val="3"/>
                  <w:vMerge w:val="continue"/>
                  <w:vAlign w:val="center"/>
                </w:tcPr>
                <w:p>
                  <w:pPr>
                    <w:spacing w:line="360" w:lineRule="auto"/>
                    <w:jc w:val="center"/>
                    <w:rPr>
                      <w:rFonts w:ascii="Times New Roman" w:hAnsi="Times New Roman" w:eastAsia="宋体"/>
                      <w:szCs w:val="21"/>
                    </w:rPr>
                  </w:pPr>
                </w:p>
              </w:tc>
              <w:tc>
                <w:tcPr>
                  <w:tcW w:w="1289" w:type="dxa"/>
                  <w:vAlign w:val="center"/>
                </w:tcPr>
                <w:p>
                  <w:pPr>
                    <w:spacing w:line="360" w:lineRule="auto"/>
                    <w:jc w:val="center"/>
                    <w:rPr>
                      <w:rFonts w:hint="default" w:ascii="Times New Roman" w:hAnsi="Times New Roman" w:eastAsia="宋体"/>
                      <w:szCs w:val="21"/>
                      <w:lang w:val="en-US" w:eastAsia="zh-CN"/>
                    </w:rPr>
                  </w:pPr>
                  <w:r>
                    <w:rPr>
                      <w:rFonts w:hint="eastAsia"/>
                      <w:szCs w:val="21"/>
                      <w:lang w:val="en-US" w:eastAsia="zh-CN"/>
                    </w:rPr>
                    <w:t>烘干固化及天然气燃烧废气</w:t>
                  </w:r>
                </w:p>
              </w:tc>
              <w:tc>
                <w:tcPr>
                  <w:tcW w:w="4144" w:type="dxa"/>
                  <w:vAlign w:val="center"/>
                </w:tcPr>
                <w:p>
                  <w:pPr>
                    <w:spacing w:line="360" w:lineRule="auto"/>
                    <w:jc w:val="center"/>
                    <w:rPr>
                      <w:rFonts w:hint="eastAsia" w:ascii="Times New Roman" w:hAnsi="Times New Roman" w:eastAsia="宋体"/>
                      <w:szCs w:val="21"/>
                      <w:lang w:val="en-US" w:eastAsia="zh-CN"/>
                    </w:rPr>
                  </w:pPr>
                  <w:r>
                    <w:rPr>
                      <w:rFonts w:hint="eastAsia" w:ascii="Times New Roman" w:hAnsi="Times New Roman" w:eastAsia="宋体"/>
                      <w:szCs w:val="21"/>
                      <w:lang w:val="en-US" w:eastAsia="zh-CN"/>
                    </w:rPr>
                    <w:t>设置</w:t>
                  </w:r>
                  <w:r>
                    <w:rPr>
                      <w:rFonts w:hint="eastAsia"/>
                      <w:szCs w:val="21"/>
                      <w:lang w:val="en-US" w:eastAsia="zh-CN"/>
                    </w:rPr>
                    <w:t>活性炭吸附装置（1</w:t>
                  </w:r>
                  <w:r>
                    <w:rPr>
                      <w:rFonts w:hint="eastAsia" w:ascii="Times New Roman" w:hAnsi="Times New Roman" w:eastAsia="宋体"/>
                      <w:szCs w:val="21"/>
                      <w:lang w:val="en-US" w:eastAsia="zh-CN"/>
                    </w:rPr>
                    <w:t>套</w:t>
                  </w:r>
                  <w:r>
                    <w:rPr>
                      <w:rFonts w:hint="eastAsia"/>
                      <w:szCs w:val="21"/>
                      <w:lang w:val="en-US" w:eastAsia="zh-CN"/>
                    </w:rPr>
                    <w:t>）</w:t>
                  </w:r>
                  <w:r>
                    <w:rPr>
                      <w:rFonts w:hint="eastAsia" w:ascii="Times New Roman" w:hAnsi="Times New Roman" w:eastAsia="宋体"/>
                      <w:szCs w:val="21"/>
                      <w:lang w:val="en-US" w:eastAsia="zh-CN"/>
                    </w:rPr>
                    <w:t>+15m排气筒（DA00</w:t>
                  </w:r>
                  <w:r>
                    <w:rPr>
                      <w:rFonts w:hint="eastAsia"/>
                      <w:szCs w:val="21"/>
                      <w:lang w:val="en-US" w:eastAsia="zh-CN"/>
                    </w:rPr>
                    <w:t>3</w:t>
                  </w:r>
                  <w:r>
                    <w:rPr>
                      <w:rFonts w:hint="eastAsia" w:ascii="Times New Roman" w:hAnsi="Times New Roman" w:eastAsia="宋体"/>
                      <w:szCs w:val="21"/>
                      <w:lang w:val="en-US" w:eastAsia="zh-CN"/>
                    </w:rPr>
                    <w:t>）。</w:t>
                  </w:r>
                </w:p>
              </w:tc>
              <w:tc>
                <w:tcPr>
                  <w:tcW w:w="1026" w:type="dxa"/>
                  <w:vAlign w:val="center"/>
                </w:tcPr>
                <w:p>
                  <w:pPr>
                    <w:spacing w:line="360" w:lineRule="auto"/>
                    <w:jc w:val="center"/>
                    <w:rPr>
                      <w:rFonts w:hint="eastAsia" w:ascii="Times New Roman" w:hAnsi="Times New Roman" w:eastAsia="宋体"/>
                      <w:szCs w:val="21"/>
                      <w:lang w:val="en-US" w:eastAsia="zh-CN"/>
                    </w:rPr>
                  </w:pPr>
                  <w:r>
                    <w:rPr>
                      <w:rFonts w:hint="eastAsia"/>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spacing w:line="360" w:lineRule="auto"/>
                    <w:jc w:val="center"/>
                    <w:rPr>
                      <w:rFonts w:ascii="Times New Roman" w:hAnsi="Times New Roman" w:eastAsia="宋体"/>
                      <w:szCs w:val="21"/>
                    </w:rPr>
                  </w:pPr>
                </w:p>
              </w:tc>
              <w:tc>
                <w:tcPr>
                  <w:tcW w:w="1397" w:type="dxa"/>
                  <w:gridSpan w:val="3"/>
                  <w:vMerge w:val="continue"/>
                  <w:vAlign w:val="center"/>
                </w:tcPr>
                <w:p>
                  <w:pPr>
                    <w:spacing w:line="360" w:lineRule="auto"/>
                    <w:jc w:val="center"/>
                    <w:rPr>
                      <w:rFonts w:ascii="Times New Roman" w:hAnsi="Times New Roman" w:eastAsia="宋体"/>
                      <w:szCs w:val="21"/>
                    </w:rPr>
                  </w:pPr>
                </w:p>
              </w:tc>
              <w:tc>
                <w:tcPr>
                  <w:tcW w:w="1289" w:type="dxa"/>
                  <w:vAlign w:val="center"/>
                </w:tcPr>
                <w:p>
                  <w:pPr>
                    <w:spacing w:line="360" w:lineRule="auto"/>
                    <w:jc w:val="center"/>
                    <w:rPr>
                      <w:rFonts w:hint="default"/>
                      <w:szCs w:val="21"/>
                      <w:lang w:val="en-US" w:eastAsia="zh-CN"/>
                    </w:rPr>
                  </w:pPr>
                  <w:r>
                    <w:rPr>
                      <w:rFonts w:hint="eastAsia"/>
                      <w:szCs w:val="21"/>
                      <w:lang w:val="en-US" w:eastAsia="zh-CN"/>
                    </w:rPr>
                    <w:t>厨房油烟</w:t>
                  </w:r>
                </w:p>
              </w:tc>
              <w:tc>
                <w:tcPr>
                  <w:tcW w:w="4144" w:type="dxa"/>
                  <w:vAlign w:val="center"/>
                </w:tcPr>
                <w:p>
                  <w:pPr>
                    <w:spacing w:line="360" w:lineRule="auto"/>
                    <w:jc w:val="center"/>
                    <w:rPr>
                      <w:rFonts w:hint="eastAsia" w:ascii="Times New Roman" w:hAnsi="Times New Roman" w:eastAsia="宋体"/>
                      <w:szCs w:val="21"/>
                      <w:lang w:val="en-US" w:eastAsia="zh-CN"/>
                    </w:rPr>
                  </w:pPr>
                  <w:r>
                    <w:rPr>
                      <w:rFonts w:hint="eastAsia" w:ascii="Times New Roman" w:hAnsi="Times New Roman" w:eastAsia="宋体"/>
                      <w:szCs w:val="21"/>
                      <w:lang w:val="en-US" w:eastAsia="zh-CN"/>
                    </w:rPr>
                    <w:t>集气罩+油烟机净化器</w:t>
                  </w:r>
                  <w:r>
                    <w:rPr>
                      <w:rFonts w:hint="eastAsia"/>
                      <w:szCs w:val="21"/>
                      <w:lang w:val="en-US" w:eastAsia="zh-CN"/>
                    </w:rPr>
                    <w:t>（1套）</w:t>
                  </w:r>
                </w:p>
              </w:tc>
              <w:tc>
                <w:tcPr>
                  <w:tcW w:w="1026" w:type="dxa"/>
                  <w:vAlign w:val="center"/>
                </w:tcPr>
                <w:p>
                  <w:pPr>
                    <w:spacing w:line="360" w:lineRule="auto"/>
                    <w:jc w:val="center"/>
                    <w:rPr>
                      <w:rFonts w:hint="eastAsia"/>
                      <w:szCs w:val="21"/>
                      <w:lang w:val="en-US" w:eastAsia="zh-CN"/>
                    </w:rPr>
                  </w:pPr>
                  <w:r>
                    <w:rPr>
                      <w:rFonts w:hint="eastAsia"/>
                      <w:szCs w:val="21"/>
                      <w:lang w:val="en-US" w:eastAsia="zh-CN"/>
                    </w:rPr>
                    <w:t>新建</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spacing w:line="360" w:lineRule="auto"/>
                    <w:jc w:val="center"/>
                    <w:rPr>
                      <w:rFonts w:ascii="Times New Roman" w:hAnsi="Times New Roman" w:eastAsia="宋体"/>
                      <w:szCs w:val="21"/>
                    </w:rPr>
                  </w:pPr>
                </w:p>
              </w:tc>
              <w:tc>
                <w:tcPr>
                  <w:tcW w:w="2686" w:type="dxa"/>
                  <w:gridSpan w:val="4"/>
                  <w:vMerge w:val="restart"/>
                  <w:vAlign w:val="center"/>
                </w:tcPr>
                <w:p>
                  <w:pPr>
                    <w:spacing w:line="360" w:lineRule="auto"/>
                    <w:jc w:val="center"/>
                    <w:rPr>
                      <w:rFonts w:ascii="Times New Roman" w:hAnsi="Times New Roman" w:eastAsia="宋体"/>
                      <w:szCs w:val="21"/>
                    </w:rPr>
                  </w:pPr>
                  <w:r>
                    <w:rPr>
                      <w:rFonts w:hint="eastAsia" w:ascii="Times New Roman" w:hAnsi="Times New Roman" w:eastAsia="宋体"/>
                      <w:kern w:val="0"/>
                      <w:szCs w:val="21"/>
                      <w:lang w:bidi="ar"/>
                    </w:rPr>
                    <w:t>废水治理</w:t>
                  </w:r>
                </w:p>
              </w:tc>
              <w:tc>
                <w:tcPr>
                  <w:tcW w:w="4144" w:type="dxa"/>
                  <w:vAlign w:val="center"/>
                </w:tcPr>
                <w:p>
                  <w:pPr>
                    <w:spacing w:line="360" w:lineRule="auto"/>
                    <w:jc w:val="center"/>
                    <w:rPr>
                      <w:rFonts w:hint="eastAsia" w:ascii="Times New Roman" w:hAnsi="Times New Roman" w:eastAsia="宋体"/>
                      <w:color w:val="auto"/>
                      <w:szCs w:val="21"/>
                      <w:lang w:eastAsia="zh-CN"/>
                    </w:rPr>
                  </w:pPr>
                  <w:r>
                    <w:rPr>
                      <w:rFonts w:hint="eastAsia" w:ascii="Times New Roman" w:hAnsi="Times New Roman" w:eastAsia="宋体"/>
                      <w:color w:val="auto"/>
                      <w:szCs w:val="21"/>
                    </w:rPr>
                    <w:t>隔油池1个，容积1m</w:t>
                  </w:r>
                  <w:r>
                    <w:rPr>
                      <w:rFonts w:hint="eastAsia" w:ascii="Times New Roman" w:hAnsi="Times New Roman" w:eastAsia="宋体"/>
                      <w:color w:val="auto"/>
                      <w:szCs w:val="21"/>
                      <w:vertAlign w:val="superscript"/>
                    </w:rPr>
                    <w:t>3</w:t>
                  </w:r>
                  <w:r>
                    <w:rPr>
                      <w:rFonts w:hint="eastAsia" w:ascii="Times New Roman" w:hAnsi="Times New Roman" w:eastAsia="宋体"/>
                      <w:color w:val="auto"/>
                      <w:szCs w:val="21"/>
                    </w:rPr>
                    <w:t>，处理食堂</w:t>
                  </w:r>
                  <w:r>
                    <w:rPr>
                      <w:rFonts w:hint="eastAsia"/>
                      <w:color w:val="auto"/>
                      <w:szCs w:val="21"/>
                      <w:lang w:val="en-US" w:eastAsia="zh-CN"/>
                    </w:rPr>
                    <w:t>含油</w:t>
                  </w:r>
                  <w:r>
                    <w:rPr>
                      <w:rFonts w:hint="eastAsia" w:ascii="Times New Roman" w:hAnsi="Times New Roman" w:eastAsia="宋体"/>
                      <w:color w:val="auto"/>
                      <w:szCs w:val="21"/>
                    </w:rPr>
                    <w:t>废水</w:t>
                  </w:r>
                  <w:r>
                    <w:rPr>
                      <w:rFonts w:hint="eastAsia" w:ascii="Times New Roman" w:hAnsi="Times New Roman" w:eastAsia="宋体"/>
                      <w:color w:val="auto"/>
                      <w:szCs w:val="21"/>
                      <w:lang w:eastAsia="zh-CN"/>
                    </w:rPr>
                    <w:t>。</w:t>
                  </w:r>
                </w:p>
              </w:tc>
              <w:tc>
                <w:tcPr>
                  <w:tcW w:w="1026"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spacing w:line="360" w:lineRule="auto"/>
                    <w:jc w:val="center"/>
                    <w:rPr>
                      <w:rFonts w:ascii="Times New Roman" w:hAnsi="Times New Roman" w:eastAsia="宋体"/>
                    </w:rPr>
                  </w:pPr>
                </w:p>
                <w:p>
                  <w:pPr>
                    <w:pStyle w:val="3"/>
                    <w:rPr>
                      <w:rFonts w:ascii="Times New Roman" w:hAnsi="Times New Roman" w:eastAsia="宋体"/>
                    </w:rPr>
                  </w:pPr>
                </w:p>
              </w:tc>
              <w:tc>
                <w:tcPr>
                  <w:tcW w:w="2686" w:type="dxa"/>
                  <w:gridSpan w:val="4"/>
                  <w:vMerge w:val="continue"/>
                  <w:vAlign w:val="center"/>
                </w:tcPr>
                <w:p>
                  <w:pPr>
                    <w:spacing w:line="360" w:lineRule="auto"/>
                    <w:jc w:val="center"/>
                    <w:rPr>
                      <w:rFonts w:hint="eastAsia" w:ascii="Times New Roman" w:hAnsi="Times New Roman" w:eastAsia="宋体"/>
                      <w:kern w:val="0"/>
                      <w:szCs w:val="21"/>
                      <w:lang w:bidi="ar"/>
                    </w:rPr>
                  </w:pPr>
                </w:p>
              </w:tc>
              <w:tc>
                <w:tcPr>
                  <w:tcW w:w="4144" w:type="dxa"/>
                  <w:vAlign w:val="center"/>
                </w:tcPr>
                <w:p>
                  <w:pPr>
                    <w:spacing w:line="360" w:lineRule="auto"/>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olor w:val="auto"/>
                      <w:szCs w:val="21"/>
                    </w:rPr>
                    <w:t>化粪池1个，容积为</w:t>
                  </w:r>
                  <w:r>
                    <w:rPr>
                      <w:rFonts w:hint="eastAsia" w:ascii="Times New Roman" w:hAnsi="Times New Roman" w:eastAsia="宋体"/>
                      <w:color w:val="auto"/>
                      <w:szCs w:val="21"/>
                      <w:lang w:val="en-US" w:eastAsia="zh-CN"/>
                    </w:rPr>
                    <w:t>30</w:t>
                  </w:r>
                  <w:r>
                    <w:rPr>
                      <w:rFonts w:hint="eastAsia" w:ascii="Times New Roman" w:hAnsi="Times New Roman" w:eastAsia="宋体"/>
                      <w:color w:val="auto"/>
                      <w:szCs w:val="21"/>
                    </w:rPr>
                    <w:t>m</w:t>
                  </w:r>
                  <w:r>
                    <w:rPr>
                      <w:rFonts w:hint="eastAsia" w:ascii="Times New Roman" w:hAnsi="Times New Roman" w:eastAsia="宋体"/>
                      <w:color w:val="auto"/>
                      <w:szCs w:val="21"/>
                      <w:vertAlign w:val="superscript"/>
                    </w:rPr>
                    <w:t>3</w:t>
                  </w:r>
                  <w:r>
                    <w:rPr>
                      <w:rFonts w:hint="eastAsia" w:ascii="Times New Roman" w:hAnsi="Times New Roman" w:eastAsia="宋体"/>
                      <w:color w:val="auto"/>
                      <w:szCs w:val="21"/>
                      <w:vertAlign w:val="baseline"/>
                      <w:lang w:eastAsia="zh-CN"/>
                    </w:rPr>
                    <w:t>。</w:t>
                  </w:r>
                </w:p>
              </w:tc>
              <w:tc>
                <w:tcPr>
                  <w:tcW w:w="1026" w:type="dxa"/>
                  <w:vAlign w:val="center"/>
                </w:tcPr>
                <w:p>
                  <w:pPr>
                    <w:spacing w:line="36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spacing w:line="360" w:lineRule="auto"/>
                    <w:jc w:val="center"/>
                    <w:rPr>
                      <w:rFonts w:ascii="Times New Roman" w:hAnsi="Times New Roman" w:eastAsia="宋体"/>
                      <w:szCs w:val="21"/>
                    </w:rPr>
                  </w:pPr>
                </w:p>
              </w:tc>
              <w:tc>
                <w:tcPr>
                  <w:tcW w:w="2686" w:type="dxa"/>
                  <w:gridSpan w:val="4"/>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cs="宋体"/>
                      <w:color w:val="000000"/>
                      <w:kern w:val="0"/>
                      <w:szCs w:val="21"/>
                      <w:lang w:bidi="ar"/>
                    </w:rPr>
                    <w:t>噪声</w:t>
                  </w:r>
                </w:p>
              </w:tc>
              <w:tc>
                <w:tcPr>
                  <w:tcW w:w="4144" w:type="dxa"/>
                  <w:vAlign w:val="center"/>
                </w:tcPr>
                <w:p>
                  <w:pPr>
                    <w:widowControl/>
                    <w:spacing w:line="360" w:lineRule="auto"/>
                    <w:jc w:val="center"/>
                    <w:rPr>
                      <w:rFonts w:hint="eastAsia" w:ascii="Times New Roman" w:hAnsi="Times New Roman" w:eastAsia="宋体"/>
                      <w:szCs w:val="21"/>
                      <w:lang w:eastAsia="zh-CN"/>
                    </w:rPr>
                  </w:pPr>
                  <w:r>
                    <w:rPr>
                      <w:rFonts w:hint="eastAsia" w:ascii="Times New Roman" w:hAnsi="Times New Roman" w:eastAsia="宋体" w:cs="宋体"/>
                      <w:color w:val="000000"/>
                      <w:kern w:val="0"/>
                      <w:szCs w:val="21"/>
                      <w:lang w:bidi="ar"/>
                    </w:rPr>
                    <w:t>选用低噪声设备、</w:t>
                  </w:r>
                  <w:r>
                    <w:rPr>
                      <w:rFonts w:hint="eastAsia" w:ascii="Times New Roman" w:hAnsi="Times New Roman" w:eastAsia="宋体" w:cs="宋体"/>
                      <w:color w:val="000000"/>
                      <w:kern w:val="0"/>
                      <w:szCs w:val="21"/>
                      <w:lang w:val="en-US" w:eastAsia="zh-CN" w:bidi="ar"/>
                    </w:rPr>
                    <w:t>合理布局、设置减震垫</w:t>
                  </w:r>
                  <w:r>
                    <w:rPr>
                      <w:rFonts w:hint="eastAsia" w:ascii="Times New Roman" w:hAnsi="Times New Roman" w:eastAsia="宋体" w:cs="宋体"/>
                      <w:color w:val="000000"/>
                      <w:kern w:val="0"/>
                      <w:szCs w:val="21"/>
                      <w:lang w:bidi="ar"/>
                    </w:rPr>
                    <w:t>等</w:t>
                  </w:r>
                  <w:r>
                    <w:rPr>
                      <w:rFonts w:hint="eastAsia" w:ascii="Times New Roman" w:hAnsi="Times New Roman" w:eastAsia="宋体" w:cs="宋体"/>
                      <w:color w:val="000000"/>
                      <w:kern w:val="0"/>
                      <w:szCs w:val="21"/>
                      <w:lang w:eastAsia="zh-CN" w:bidi="ar"/>
                    </w:rPr>
                    <w:t>。</w:t>
                  </w:r>
                </w:p>
              </w:tc>
              <w:tc>
                <w:tcPr>
                  <w:tcW w:w="1026" w:type="dxa"/>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spacing w:line="360" w:lineRule="auto"/>
                    <w:jc w:val="center"/>
                    <w:rPr>
                      <w:rFonts w:ascii="Times New Roman" w:hAnsi="Times New Roman" w:eastAsia="宋体"/>
                      <w:szCs w:val="21"/>
                    </w:rPr>
                  </w:pPr>
                </w:p>
              </w:tc>
              <w:tc>
                <w:tcPr>
                  <w:tcW w:w="2686" w:type="dxa"/>
                  <w:gridSpan w:val="4"/>
                  <w:vAlign w:val="center"/>
                </w:tcPr>
                <w:p>
                  <w:pPr>
                    <w:widowControl/>
                    <w:spacing w:line="360" w:lineRule="auto"/>
                    <w:jc w:val="center"/>
                    <w:rPr>
                      <w:rFonts w:hint="default" w:ascii="Times New Roman" w:hAnsi="Times New Roman" w:eastAsia="宋体" w:cs="宋体"/>
                      <w:color w:val="000000"/>
                      <w:kern w:val="0"/>
                      <w:szCs w:val="21"/>
                      <w:lang w:val="en-US" w:eastAsia="zh-CN" w:bidi="ar"/>
                    </w:rPr>
                  </w:pPr>
                  <w:r>
                    <w:rPr>
                      <w:rFonts w:hint="eastAsia" w:cs="宋体"/>
                      <w:color w:val="000000"/>
                      <w:kern w:val="0"/>
                      <w:szCs w:val="21"/>
                      <w:lang w:val="en-US" w:eastAsia="zh-CN" w:bidi="ar"/>
                    </w:rPr>
                    <w:t>生态</w:t>
                  </w:r>
                </w:p>
              </w:tc>
              <w:tc>
                <w:tcPr>
                  <w:tcW w:w="4144" w:type="dxa"/>
                  <w:vAlign w:val="center"/>
                </w:tcPr>
                <w:p>
                  <w:pPr>
                    <w:widowControl/>
                    <w:spacing w:line="360" w:lineRule="auto"/>
                    <w:jc w:val="center"/>
                    <w:rPr>
                      <w:rFonts w:hint="eastAsia" w:ascii="Times New Roman" w:hAnsi="Times New Roman" w:eastAsia="宋体" w:cs="宋体"/>
                      <w:color w:val="000000"/>
                      <w:kern w:val="0"/>
                      <w:szCs w:val="21"/>
                      <w:lang w:bidi="ar"/>
                    </w:rPr>
                  </w:pPr>
                  <w:r>
                    <w:rPr>
                      <w:rFonts w:hint="eastAsia" w:ascii="Times New Roman" w:hAnsi="Times New Roman"/>
                      <w:color w:val="000000"/>
                      <w:sz w:val="21"/>
                      <w:szCs w:val="21"/>
                    </w:rPr>
                    <w:t>绿化面积约为</w:t>
                  </w:r>
                  <w:r>
                    <w:rPr>
                      <w:rFonts w:hint="eastAsia" w:ascii="Times New Roman" w:hAnsi="Times New Roman"/>
                      <w:color w:val="000000"/>
                      <w:sz w:val="21"/>
                      <w:szCs w:val="21"/>
                      <w:lang w:val="en-US" w:eastAsia="zh-CN"/>
                    </w:rPr>
                    <w:t>14007</w:t>
                  </w:r>
                  <w:r>
                    <w:rPr>
                      <w:rFonts w:hint="eastAsia" w:ascii="Times New Roman" w:hAnsi="Times New Roman"/>
                      <w:color w:val="000000"/>
                      <w:sz w:val="21"/>
                      <w:szCs w:val="21"/>
                    </w:rPr>
                    <w:t>m</w:t>
                  </w:r>
                  <w:r>
                    <w:rPr>
                      <w:rFonts w:hint="eastAsia" w:ascii="Times New Roman" w:hAnsi="Times New Roman"/>
                      <w:color w:val="000000"/>
                      <w:sz w:val="21"/>
                      <w:szCs w:val="21"/>
                      <w:vertAlign w:val="superscript"/>
                    </w:rPr>
                    <w:t>2</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整个厂区总面积为146667</w:t>
                  </w:r>
                  <w:r>
                    <w:rPr>
                      <w:rFonts w:hint="eastAsia" w:ascii="Times New Roman" w:hAnsi="Times New Roman"/>
                      <w:color w:val="000000"/>
                      <w:sz w:val="21"/>
                      <w:szCs w:val="21"/>
                    </w:rPr>
                    <w:t>m</w:t>
                  </w:r>
                  <w:r>
                    <w:rPr>
                      <w:rFonts w:hint="eastAsia" w:ascii="Times New Roman" w:hAnsi="Times New Roman"/>
                      <w:color w:val="000000"/>
                      <w:sz w:val="21"/>
                      <w:szCs w:val="21"/>
                      <w:vertAlign w:val="superscript"/>
                    </w:rPr>
                    <w:t>2</w:t>
                  </w:r>
                  <w:r>
                    <w:rPr>
                      <w:rFonts w:hint="eastAsia" w:ascii="Times New Roman" w:hAnsi="Times New Roman"/>
                      <w:color w:val="000000"/>
                      <w:sz w:val="21"/>
                      <w:szCs w:val="21"/>
                      <w:lang w:val="en-US" w:eastAsia="zh-CN"/>
                    </w:rPr>
                    <w:t>，</w:t>
                  </w:r>
                  <w:r>
                    <w:rPr>
                      <w:rFonts w:hint="eastAsia" w:ascii="Times New Roman" w:hAnsi="Times New Roman"/>
                      <w:sz w:val="21"/>
                      <w:szCs w:val="21"/>
                    </w:rPr>
                    <w:t>绿化率为</w:t>
                  </w:r>
                  <w:r>
                    <w:rPr>
                      <w:rFonts w:hint="eastAsia" w:ascii="Times New Roman" w:hAnsi="Times New Roman"/>
                      <w:color w:val="000000" w:themeColor="text1"/>
                      <w:sz w:val="21"/>
                      <w:szCs w:val="21"/>
                      <w14:textFill>
                        <w14:solidFill>
                          <w14:schemeClr w14:val="tx1"/>
                        </w14:solidFill>
                      </w14:textFill>
                    </w:rPr>
                    <w:t>10.</w:t>
                  </w:r>
                  <w:r>
                    <w:rPr>
                      <w:rFonts w:hint="eastAsia" w:ascii="Times New Roman" w:hAnsi="Times New Roman"/>
                      <w:color w:val="000000" w:themeColor="text1"/>
                      <w:sz w:val="21"/>
                      <w:szCs w:val="21"/>
                      <w:lang w:val="en-US" w:eastAsia="zh-CN"/>
                      <w14:textFill>
                        <w14:solidFill>
                          <w14:schemeClr w14:val="tx1"/>
                        </w14:solidFill>
                      </w14:textFill>
                    </w:rPr>
                    <w:t>5</w:t>
                  </w:r>
                  <w:r>
                    <w:rPr>
                      <w:rFonts w:hint="eastAsia" w:ascii="Times New Roman" w:hAnsi="Times New Roman"/>
                      <w:color w:val="000000" w:themeColor="text1"/>
                      <w:sz w:val="21"/>
                      <w:szCs w:val="21"/>
                      <w14:textFill>
                        <w14:solidFill>
                          <w14:schemeClr w14:val="tx1"/>
                        </w14:solidFill>
                      </w14:textFill>
                    </w:rPr>
                    <w:t>%</w:t>
                  </w:r>
                </w:p>
              </w:tc>
              <w:tc>
                <w:tcPr>
                  <w:tcW w:w="1026" w:type="dxa"/>
                  <w:vAlign w:val="center"/>
                </w:tcPr>
                <w:p>
                  <w:pPr>
                    <w:widowControl/>
                    <w:spacing w:line="360" w:lineRule="auto"/>
                    <w:jc w:val="center"/>
                    <w:rPr>
                      <w:rFonts w:hint="eastAsia" w:ascii="Times New Roman" w:hAnsi="Times New Roman" w:eastAsia="宋体"/>
                      <w:szCs w:val="21"/>
                      <w:lang w:val="en-US" w:eastAsia="zh-CN"/>
                    </w:rPr>
                  </w:pPr>
                  <w:r>
                    <w:rPr>
                      <w:rFonts w:hint="eastAsia"/>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spacing w:line="360" w:lineRule="auto"/>
                    <w:jc w:val="center"/>
                    <w:rPr>
                      <w:rFonts w:ascii="Times New Roman" w:hAnsi="Times New Roman" w:eastAsia="宋体"/>
                      <w:szCs w:val="21"/>
                    </w:rPr>
                  </w:pPr>
                </w:p>
              </w:tc>
              <w:tc>
                <w:tcPr>
                  <w:tcW w:w="704" w:type="dxa"/>
                  <w:gridSpan w:val="2"/>
                  <w:vMerge w:val="restart"/>
                  <w:vAlign w:val="center"/>
                </w:tcPr>
                <w:p>
                  <w:pPr>
                    <w:spacing w:line="360" w:lineRule="auto"/>
                    <w:jc w:val="center"/>
                    <w:rPr>
                      <w:rFonts w:ascii="Times New Roman" w:hAnsi="Times New Roman" w:eastAsia="宋体"/>
                      <w:szCs w:val="21"/>
                    </w:rPr>
                  </w:pPr>
                  <w:r>
                    <w:rPr>
                      <w:rFonts w:hint="eastAsia" w:ascii="Times New Roman" w:hAnsi="Times New Roman" w:eastAsia="宋体"/>
                      <w:kern w:val="0"/>
                      <w:szCs w:val="21"/>
                      <w:lang w:bidi="ar"/>
                    </w:rPr>
                    <w:t>固废</w:t>
                  </w:r>
                </w:p>
              </w:tc>
              <w:tc>
                <w:tcPr>
                  <w:tcW w:w="1982" w:type="dxa"/>
                  <w:gridSpan w:val="2"/>
                  <w:vAlign w:val="center"/>
                </w:tcPr>
                <w:p>
                  <w:pPr>
                    <w:spacing w:line="360" w:lineRule="auto"/>
                    <w:jc w:val="center"/>
                    <w:rPr>
                      <w:rFonts w:ascii="Times New Roman" w:hAnsi="Times New Roman" w:eastAsia="宋体"/>
                      <w:kern w:val="0"/>
                      <w:szCs w:val="21"/>
                      <w:lang w:bidi="ar"/>
                    </w:rPr>
                  </w:pPr>
                  <w:r>
                    <w:rPr>
                      <w:rFonts w:hint="eastAsia" w:ascii="Times New Roman" w:hAnsi="Times New Roman" w:eastAsia="宋体"/>
                      <w:kern w:val="0"/>
                      <w:szCs w:val="21"/>
                      <w:lang w:bidi="ar"/>
                    </w:rPr>
                    <w:t>生活垃圾</w:t>
                  </w:r>
                </w:p>
              </w:tc>
              <w:tc>
                <w:tcPr>
                  <w:tcW w:w="4144" w:type="dxa"/>
                  <w:vAlign w:val="center"/>
                </w:tcPr>
                <w:p>
                  <w:pPr>
                    <w:widowControl/>
                    <w:jc w:val="left"/>
                    <w:rPr>
                      <w:rFonts w:hint="eastAsia" w:ascii="Times New Roman" w:hAnsi="Times New Roman" w:eastAsia="宋体" w:cs="宋体"/>
                      <w:color w:val="000000"/>
                      <w:kern w:val="0"/>
                      <w:szCs w:val="21"/>
                      <w:lang w:eastAsia="zh-CN" w:bidi="ar"/>
                    </w:rPr>
                  </w:pPr>
                  <w:r>
                    <w:rPr>
                      <w:rFonts w:hint="eastAsia" w:ascii="Times New Roman" w:hAnsi="Times New Roman" w:eastAsia="宋体" w:cs="宋体"/>
                      <w:color w:val="000000"/>
                      <w:kern w:val="0"/>
                      <w:szCs w:val="21"/>
                      <w:lang w:bidi="ar"/>
                    </w:rPr>
                    <w:t>分散设置生活垃圾桶 ，用于收集生活垃圾</w:t>
                  </w:r>
                  <w:r>
                    <w:rPr>
                      <w:rFonts w:hint="eastAsia" w:ascii="Times New Roman" w:hAnsi="Times New Roman" w:eastAsia="宋体" w:cs="宋体"/>
                      <w:color w:val="000000"/>
                      <w:kern w:val="0"/>
                      <w:szCs w:val="21"/>
                      <w:lang w:eastAsia="zh-CN" w:bidi="ar"/>
                    </w:rPr>
                    <w:t>。</w:t>
                  </w:r>
                </w:p>
              </w:tc>
              <w:tc>
                <w:tcPr>
                  <w:tcW w:w="1026" w:type="dxa"/>
                  <w:vAlign w:val="center"/>
                </w:tcPr>
                <w:p>
                  <w:pPr>
                    <w:widowControl/>
                    <w:spacing w:line="360" w:lineRule="auto"/>
                    <w:jc w:val="center"/>
                    <w:rPr>
                      <w:rFonts w:ascii="Times New Roman" w:hAnsi="Times New Roman" w:eastAsia="宋体" w:cs="宋体"/>
                      <w:color w:val="000000"/>
                      <w:kern w:val="0"/>
                      <w:szCs w:val="21"/>
                      <w:lang w:bidi="ar"/>
                    </w:rPr>
                  </w:pPr>
                  <w:r>
                    <w:rPr>
                      <w:rFonts w:hint="eastAsia" w:ascii="Times New Roman" w:hAnsi="Times New Roman" w:eastAsia="宋体"/>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spacing w:line="360" w:lineRule="auto"/>
                    <w:jc w:val="center"/>
                    <w:rPr>
                      <w:rFonts w:ascii="Times New Roman" w:hAnsi="Times New Roman" w:eastAsia="宋体"/>
                      <w:szCs w:val="21"/>
                    </w:rPr>
                  </w:pPr>
                </w:p>
              </w:tc>
              <w:tc>
                <w:tcPr>
                  <w:tcW w:w="704" w:type="dxa"/>
                  <w:gridSpan w:val="2"/>
                  <w:vMerge w:val="continue"/>
                  <w:vAlign w:val="center"/>
                </w:tcPr>
                <w:p>
                  <w:pPr>
                    <w:spacing w:line="360" w:lineRule="auto"/>
                    <w:jc w:val="center"/>
                    <w:rPr>
                      <w:rFonts w:ascii="Times New Roman" w:hAnsi="Times New Roman" w:eastAsia="宋体"/>
                      <w:kern w:val="0"/>
                      <w:szCs w:val="21"/>
                      <w:lang w:bidi="ar"/>
                    </w:rPr>
                  </w:pPr>
                </w:p>
              </w:tc>
              <w:tc>
                <w:tcPr>
                  <w:tcW w:w="693" w:type="dxa"/>
                  <w:vAlign w:val="center"/>
                </w:tcPr>
                <w:p>
                  <w:pPr>
                    <w:spacing w:line="360" w:lineRule="auto"/>
                    <w:jc w:val="center"/>
                    <w:rPr>
                      <w:rFonts w:ascii="Times New Roman" w:hAnsi="Times New Roman" w:eastAsia="宋体"/>
                      <w:kern w:val="0"/>
                      <w:szCs w:val="21"/>
                      <w:lang w:bidi="ar"/>
                    </w:rPr>
                  </w:pPr>
                  <w:r>
                    <w:rPr>
                      <w:rFonts w:hint="eastAsia" w:ascii="Times New Roman" w:hAnsi="Times New Roman" w:eastAsia="宋体"/>
                      <w:szCs w:val="21"/>
                    </w:rPr>
                    <w:t>一般固废</w:t>
                  </w:r>
                </w:p>
              </w:tc>
              <w:tc>
                <w:tcPr>
                  <w:tcW w:w="5433" w:type="dxa"/>
                  <w:gridSpan w:val="2"/>
                  <w:vAlign w:val="center"/>
                </w:tcPr>
                <w:p>
                  <w:pPr>
                    <w:widowControl/>
                    <w:spacing w:line="360" w:lineRule="auto"/>
                    <w:rPr>
                      <w:rFonts w:hint="eastAsia" w:ascii="Times New Roman" w:hAnsi="Times New Roman" w:eastAsia="宋体"/>
                      <w:szCs w:val="21"/>
                      <w:lang w:eastAsia="zh-CN"/>
                    </w:rPr>
                  </w:pPr>
                  <w:r>
                    <w:rPr>
                      <w:rFonts w:hint="eastAsia" w:ascii="Times New Roman" w:hAnsi="Times New Roman" w:eastAsia="宋体"/>
                      <w:szCs w:val="21"/>
                    </w:rPr>
                    <w:t>设置10m</w:t>
                  </w:r>
                  <w:r>
                    <w:rPr>
                      <w:rFonts w:hint="eastAsia" w:ascii="Times New Roman" w:hAnsi="Times New Roman" w:eastAsia="宋体"/>
                      <w:szCs w:val="21"/>
                      <w:vertAlign w:val="superscript"/>
                    </w:rPr>
                    <w:t>2</w:t>
                  </w:r>
                  <w:r>
                    <w:rPr>
                      <w:rFonts w:hint="eastAsia" w:ascii="Times New Roman" w:hAnsi="Times New Roman" w:eastAsia="宋体"/>
                      <w:szCs w:val="21"/>
                    </w:rPr>
                    <w:t>的一般固废暂存间，用于一般固体废物</w:t>
                  </w:r>
                  <w:r>
                    <w:rPr>
                      <w:rFonts w:hint="eastAsia" w:ascii="Times New Roman" w:hAnsi="Times New Roman" w:eastAsia="宋体"/>
                      <w:szCs w:val="21"/>
                      <w:lang w:eastAsia="zh-CN"/>
                    </w:rPr>
                    <w:t>。</w:t>
                  </w:r>
                </w:p>
              </w:tc>
              <w:tc>
                <w:tcPr>
                  <w:tcW w:w="1026" w:type="dxa"/>
                  <w:vAlign w:val="center"/>
                </w:tcPr>
                <w:p>
                  <w:pPr>
                    <w:widowControl/>
                    <w:spacing w:line="360" w:lineRule="auto"/>
                    <w:jc w:val="center"/>
                    <w:rPr>
                      <w:rFonts w:ascii="Times New Roman" w:hAnsi="Times New Roman" w:eastAsia="宋体" w:cs="宋体"/>
                      <w:color w:val="000000"/>
                      <w:kern w:val="0"/>
                      <w:szCs w:val="21"/>
                      <w:lang w:bidi="ar"/>
                    </w:rPr>
                  </w:pPr>
                  <w:r>
                    <w:rPr>
                      <w:rFonts w:hint="eastAsia" w:ascii="Times New Roman" w:hAnsi="Times New Roman" w:eastAsia="宋体"/>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1" w:hRule="atLeast"/>
                <w:jc w:val="center"/>
              </w:trPr>
              <w:tc>
                <w:tcPr>
                  <w:tcW w:w="704" w:type="dxa"/>
                  <w:vMerge w:val="continue"/>
                  <w:vAlign w:val="center"/>
                </w:tcPr>
                <w:p>
                  <w:pPr>
                    <w:spacing w:line="360" w:lineRule="auto"/>
                    <w:jc w:val="center"/>
                    <w:rPr>
                      <w:rFonts w:ascii="Times New Roman" w:hAnsi="Times New Roman" w:eastAsia="宋体"/>
                      <w:szCs w:val="21"/>
                    </w:rPr>
                  </w:pPr>
                </w:p>
              </w:tc>
              <w:tc>
                <w:tcPr>
                  <w:tcW w:w="704" w:type="dxa"/>
                  <w:gridSpan w:val="2"/>
                  <w:vMerge w:val="continue"/>
                  <w:vAlign w:val="center"/>
                </w:tcPr>
                <w:p>
                  <w:pPr>
                    <w:spacing w:line="360" w:lineRule="auto"/>
                    <w:jc w:val="center"/>
                    <w:rPr>
                      <w:rFonts w:ascii="Times New Roman" w:hAnsi="Times New Roman" w:eastAsia="宋体"/>
                      <w:szCs w:val="21"/>
                    </w:rPr>
                  </w:pPr>
                </w:p>
              </w:tc>
              <w:tc>
                <w:tcPr>
                  <w:tcW w:w="693"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危险废物</w:t>
                  </w:r>
                </w:p>
              </w:tc>
              <w:tc>
                <w:tcPr>
                  <w:tcW w:w="5433" w:type="dxa"/>
                  <w:gridSpan w:val="2"/>
                  <w:vAlign w:val="center"/>
                </w:tcPr>
                <w:p>
                  <w:pPr>
                    <w:pStyle w:val="5"/>
                    <w:spacing w:line="360" w:lineRule="auto"/>
                    <w:rPr>
                      <w:rFonts w:ascii="Times New Roman" w:hAnsi="Times New Roman" w:eastAsia="宋体"/>
                      <w:sz w:val="21"/>
                      <w:szCs w:val="21"/>
                    </w:rPr>
                  </w:pPr>
                  <w:r>
                    <w:rPr>
                      <w:rFonts w:hint="eastAsia" w:ascii="Times New Roman" w:hAnsi="Times New Roman" w:eastAsia="宋体"/>
                      <w:sz w:val="21"/>
                      <w:szCs w:val="21"/>
                    </w:rPr>
                    <w:t>设置</w:t>
                  </w:r>
                  <w:r>
                    <w:rPr>
                      <w:rFonts w:hint="eastAsia" w:ascii="Times New Roman" w:hAnsi="Times New Roman" w:eastAsia="宋体"/>
                      <w:sz w:val="21"/>
                      <w:szCs w:val="21"/>
                      <w:lang w:val="en-US" w:eastAsia="zh-CN"/>
                    </w:rPr>
                    <w:t>1间</w:t>
                  </w:r>
                  <w:r>
                    <w:rPr>
                      <w:rFonts w:hint="eastAsia" w:ascii="Times New Roman" w:hAnsi="Times New Roman" w:eastAsia="宋体"/>
                      <w:sz w:val="21"/>
                      <w:szCs w:val="21"/>
                    </w:rPr>
                    <w:t>危废暂存间，面积为</w:t>
                  </w:r>
                  <w:r>
                    <w:rPr>
                      <w:rFonts w:hint="eastAsia"/>
                      <w:sz w:val="21"/>
                      <w:szCs w:val="21"/>
                      <w:lang w:val="en-US" w:eastAsia="zh-CN"/>
                    </w:rPr>
                    <w:t>21</w:t>
                  </w:r>
                  <w:r>
                    <w:rPr>
                      <w:rFonts w:hint="eastAsia" w:ascii="Times New Roman" w:hAnsi="Times New Roman" w:eastAsia="宋体"/>
                      <w:sz w:val="21"/>
                      <w:szCs w:val="21"/>
                    </w:rPr>
                    <w:t>m</w:t>
                  </w:r>
                  <w:r>
                    <w:rPr>
                      <w:rFonts w:hint="eastAsia" w:ascii="Times New Roman" w:hAnsi="Times New Roman" w:eastAsia="宋体"/>
                      <w:sz w:val="21"/>
                      <w:szCs w:val="21"/>
                      <w:vertAlign w:val="superscript"/>
                    </w:rPr>
                    <w:t>2</w:t>
                  </w:r>
                  <w:r>
                    <w:rPr>
                      <w:rFonts w:hint="eastAsia" w:ascii="Times New Roman" w:hAnsi="Times New Roman" w:eastAsia="宋体"/>
                      <w:sz w:val="21"/>
                      <w:szCs w:val="21"/>
                    </w:rPr>
                    <w:t>，用于暂存废矿物油</w:t>
                  </w:r>
                  <w:r>
                    <w:rPr>
                      <w:rFonts w:hint="eastAsia"/>
                      <w:sz w:val="21"/>
                      <w:szCs w:val="21"/>
                      <w:lang w:val="en-US" w:eastAsia="zh-CN"/>
                    </w:rPr>
                    <w:t>等危险废物</w:t>
                  </w:r>
                  <w:r>
                    <w:rPr>
                      <w:rFonts w:hint="eastAsia" w:ascii="Times New Roman" w:hAnsi="Times New Roman" w:eastAsia="宋体"/>
                      <w:sz w:val="21"/>
                      <w:szCs w:val="21"/>
                    </w:rPr>
                    <w:t>，危废暂存间须满足《危险废物贮存污染控制标准》（GB18597-20</w:t>
                  </w:r>
                  <w:r>
                    <w:rPr>
                      <w:rFonts w:hint="eastAsia" w:ascii="Times New Roman" w:hAnsi="Times New Roman" w:eastAsia="宋体"/>
                      <w:sz w:val="21"/>
                      <w:szCs w:val="21"/>
                      <w:lang w:val="en-US" w:eastAsia="zh-CN"/>
                    </w:rPr>
                    <w:t>23</w:t>
                  </w:r>
                  <w:r>
                    <w:rPr>
                      <w:rFonts w:hint="eastAsia" w:ascii="Times New Roman" w:hAnsi="Times New Roman" w:eastAsia="宋体"/>
                      <w:sz w:val="21"/>
                      <w:szCs w:val="21"/>
                    </w:rPr>
                    <w:t>）的防渗要求（渗透系数≤10</w:t>
                  </w:r>
                  <w:r>
                    <w:rPr>
                      <w:rFonts w:hint="eastAsia" w:ascii="Times New Roman" w:hAnsi="Times New Roman" w:eastAsia="宋体"/>
                      <w:sz w:val="21"/>
                      <w:szCs w:val="21"/>
                      <w:vertAlign w:val="superscript"/>
                    </w:rPr>
                    <w:t>-10</w:t>
                  </w:r>
                  <w:r>
                    <w:rPr>
                      <w:rFonts w:hint="eastAsia" w:ascii="Times New Roman" w:hAnsi="Times New Roman" w:eastAsia="宋体"/>
                      <w:sz w:val="21"/>
                      <w:szCs w:val="21"/>
                    </w:rPr>
                    <w:t>cm/s），采取必要的防风、防晒、防雨、防漏、防渗、防腐措施，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eastAsia" w:ascii="Times New Roman" w:hAnsi="Times New Roman" w:eastAsia="宋体"/>
                      <w:sz w:val="21"/>
                      <w:szCs w:val="21"/>
                      <w:vertAlign w:val="superscript"/>
                    </w:rPr>
                    <w:t>-7</w:t>
                  </w:r>
                  <w:r>
                    <w:rPr>
                      <w:rFonts w:hint="eastAsia" w:ascii="Times New Roman" w:hAnsi="Times New Roman" w:eastAsia="宋体"/>
                      <w:sz w:val="21"/>
                      <w:szCs w:val="21"/>
                    </w:rPr>
                    <w:t xml:space="preserve"> cm/s），或至少2mm厚高密度聚乙烯膜等人工防渗材料（渗透系数不大于10</w:t>
                  </w:r>
                  <w:r>
                    <w:rPr>
                      <w:rFonts w:hint="eastAsia" w:ascii="Times New Roman" w:hAnsi="Times New Roman" w:eastAsia="宋体"/>
                      <w:sz w:val="21"/>
                      <w:szCs w:val="21"/>
                      <w:vertAlign w:val="superscript"/>
                    </w:rPr>
                    <w:t>-10</w:t>
                  </w:r>
                  <w:r>
                    <w:rPr>
                      <w:rFonts w:hint="eastAsia" w:ascii="Times New Roman" w:hAnsi="Times New Roman" w:eastAsia="宋体"/>
                      <w:sz w:val="21"/>
                      <w:szCs w:val="21"/>
                    </w:rPr>
                    <w:t xml:space="preserve"> cm/s），或其他防渗性能等效的材料。并标识标牌、设置台账和危废转移联单。</w:t>
                  </w:r>
                </w:p>
              </w:tc>
              <w:tc>
                <w:tcPr>
                  <w:tcW w:w="1026"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新建</w:t>
                  </w:r>
                </w:p>
              </w:tc>
            </w:tr>
          </w:tbl>
          <w:p>
            <w:pPr>
              <w:spacing w:line="360" w:lineRule="auto"/>
              <w:ind w:firstLine="482" w:firstLineChars="200"/>
              <w:rPr>
                <w:rFonts w:ascii="Times New Roman" w:hAnsi="Times New Roman" w:eastAsia="宋体" w:cs="宋体"/>
                <w:b/>
                <w:bCs/>
                <w:color w:val="000000" w:themeColor="text1"/>
                <w:sz w:val="24"/>
                <w14:textFill>
                  <w14:solidFill>
                    <w14:schemeClr w14:val="tx1"/>
                  </w14:solidFill>
                </w14:textFill>
              </w:rPr>
            </w:pPr>
            <w:r>
              <w:rPr>
                <w:rFonts w:hint="eastAsia" w:ascii="Times New Roman" w:hAnsi="Times New Roman" w:eastAsia="宋体" w:cs="宋体"/>
                <w:b/>
                <w:bCs/>
                <w:color w:val="000000" w:themeColor="text1"/>
                <w:sz w:val="24"/>
                <w14:textFill>
                  <w14:solidFill>
                    <w14:schemeClr w14:val="tx1"/>
                  </w14:solidFill>
                </w14:textFill>
              </w:rPr>
              <w:t>3.产品方案及规模</w:t>
            </w:r>
          </w:p>
          <w:p>
            <w:pPr>
              <w:pStyle w:val="20"/>
              <w:snapToGrid w:val="0"/>
              <w:spacing w:line="360" w:lineRule="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15"/>
                <w:szCs w:val="15"/>
                <w14:textFill>
                  <w14:solidFill>
                    <w14:schemeClr w14:val="tx1"/>
                  </w14:solidFill>
                </w14:textFill>
              </w:rPr>
              <w:t xml:space="preserve">    </w:t>
            </w:r>
            <w:r>
              <w:rPr>
                <w:rFonts w:hint="eastAsia" w:ascii="Times New Roman" w:hAnsi="Times New Roman" w:eastAsia="宋体"/>
                <w:color w:val="000000" w:themeColor="text1"/>
                <w:sz w:val="24"/>
                <w:szCs w:val="24"/>
                <w14:textFill>
                  <w14:solidFill>
                    <w14:schemeClr w14:val="tx1"/>
                  </w14:solidFill>
                </w14:textFill>
              </w:rPr>
              <w:t xml:space="preserve">  本项目建成后产品方案为DN</w:t>
            </w:r>
            <w:r>
              <w:rPr>
                <w:rFonts w:hint="eastAsia" w:ascii="Times New Roman" w:hAnsi="Times New Roman" w:eastAsia="宋体"/>
                <w:color w:val="000000" w:themeColor="text1"/>
                <w:sz w:val="24"/>
                <w:szCs w:val="24"/>
                <w:lang w:val="en-US" w:eastAsia="zh-CN"/>
                <w14:textFill>
                  <w14:solidFill>
                    <w14:schemeClr w14:val="tx1"/>
                  </w14:solidFill>
                </w14:textFill>
              </w:rPr>
              <w:t>25</w:t>
            </w:r>
            <w:r>
              <w:rPr>
                <w:rFonts w:hint="eastAsia" w:ascii="Times New Roman" w:hAnsi="Times New Roman" w:eastAsia="宋体"/>
                <w:color w:val="000000" w:themeColor="text1"/>
                <w:sz w:val="24"/>
                <w:szCs w:val="24"/>
                <w14:textFill>
                  <w14:solidFill>
                    <w14:schemeClr w14:val="tx1"/>
                  </w14:solidFill>
                </w14:textFill>
              </w:rPr>
              <w:t>-DN</w:t>
            </w:r>
            <w:r>
              <w:rPr>
                <w:rFonts w:hint="eastAsia"/>
                <w:color w:val="000000" w:themeColor="text1"/>
                <w:sz w:val="24"/>
                <w:szCs w:val="24"/>
                <w:lang w:val="en-US" w:eastAsia="zh-CN"/>
                <w14:textFill>
                  <w14:solidFill>
                    <w14:schemeClr w14:val="tx1"/>
                  </w14:solidFill>
                </w14:textFill>
              </w:rPr>
              <w:t>2</w:t>
            </w:r>
            <w:r>
              <w:rPr>
                <w:rFonts w:hint="eastAsia" w:ascii="Times New Roman" w:hAnsi="Times New Roman" w:eastAsia="宋体"/>
                <w:color w:val="000000" w:themeColor="text1"/>
                <w:sz w:val="24"/>
                <w:szCs w:val="24"/>
                <w14:textFill>
                  <w14:solidFill>
                    <w14:schemeClr w14:val="tx1"/>
                  </w14:solidFill>
                </w14:textFill>
              </w:rPr>
              <w:t>00</w:t>
            </w:r>
            <w:r>
              <w:rPr>
                <w:rFonts w:hint="eastAsia" w:ascii="Times New Roman" w:hAnsi="Times New Roman" w:eastAsia="宋体"/>
                <w:color w:val="000000" w:themeColor="text1"/>
                <w:sz w:val="24"/>
                <w:szCs w:val="24"/>
                <w:lang w:val="en-US" w:eastAsia="zh-CN"/>
                <w14:textFill>
                  <w14:solidFill>
                    <w14:schemeClr w14:val="tx1"/>
                  </w14:solidFill>
                </w14:textFill>
              </w:rPr>
              <w:t>钢管</w:t>
            </w:r>
            <w:r>
              <w:rPr>
                <w:rFonts w:hint="eastAsia" w:ascii="Times New Roman" w:hAnsi="Times New Roman" w:eastAsia="宋体"/>
                <w:color w:val="000000" w:themeColor="text1"/>
                <w:sz w:val="24"/>
                <w:szCs w:val="24"/>
                <w:lang w:eastAsia="zh-CN"/>
                <w14:textFill>
                  <w14:solidFill>
                    <w14:schemeClr w14:val="tx1"/>
                  </w14:solidFill>
                </w14:textFill>
              </w:rPr>
              <w:t>，</w:t>
            </w:r>
            <w:r>
              <w:rPr>
                <w:rFonts w:hint="eastAsia" w:ascii="Times New Roman" w:hAnsi="Times New Roman" w:eastAsia="宋体"/>
                <w:color w:val="000000" w:themeColor="text1"/>
                <w:sz w:val="24"/>
                <w:szCs w:val="24"/>
                <w14:textFill>
                  <w14:solidFill>
                    <w14:schemeClr w14:val="tx1"/>
                  </w14:solidFill>
                </w14:textFill>
              </w:rPr>
              <w:t>DN</w:t>
            </w:r>
            <w:r>
              <w:rPr>
                <w:rFonts w:hint="eastAsia"/>
                <w:color w:val="000000" w:themeColor="text1"/>
                <w:sz w:val="24"/>
                <w:szCs w:val="24"/>
                <w:lang w:val="en-US" w:eastAsia="zh-CN"/>
                <w14:textFill>
                  <w14:solidFill>
                    <w14:schemeClr w14:val="tx1"/>
                  </w14:solidFill>
                </w14:textFill>
              </w:rPr>
              <w:t>2</w:t>
            </w:r>
            <w:r>
              <w:rPr>
                <w:rFonts w:hint="eastAsia" w:ascii="Times New Roman" w:hAnsi="Times New Roman" w:eastAsia="宋体"/>
                <w:color w:val="000000" w:themeColor="text1"/>
                <w:sz w:val="24"/>
                <w:szCs w:val="24"/>
                <w14:textFill>
                  <w14:solidFill>
                    <w14:schemeClr w14:val="tx1"/>
                  </w14:solidFill>
                </w14:textFill>
              </w:rPr>
              <w:t>00-DN</w:t>
            </w:r>
            <w:r>
              <w:rPr>
                <w:rFonts w:hint="eastAsia" w:ascii="Times New Roman" w:hAnsi="Times New Roman" w:eastAsia="宋体"/>
                <w:color w:val="000000" w:themeColor="text1"/>
                <w:sz w:val="24"/>
                <w:szCs w:val="24"/>
                <w:lang w:val="en-US" w:eastAsia="zh-CN"/>
                <w14:textFill>
                  <w14:solidFill>
                    <w14:schemeClr w14:val="tx1"/>
                  </w14:solidFill>
                </w14:textFill>
              </w:rPr>
              <w:t>1400</w:t>
            </w:r>
            <w:r>
              <w:rPr>
                <w:rFonts w:hint="eastAsia" w:ascii="Times New Roman" w:hAnsi="Times New Roman" w:eastAsia="宋体"/>
                <w:color w:val="000000" w:themeColor="text1"/>
                <w:sz w:val="24"/>
                <w:szCs w:val="24"/>
                <w14:textFill>
                  <w14:solidFill>
                    <w14:schemeClr w14:val="tx1"/>
                  </w14:solidFill>
                </w14:textFill>
              </w:rPr>
              <w:t>钢管。项目产品方案详见下表所示。</w:t>
            </w:r>
          </w:p>
          <w:p>
            <w:pPr>
              <w:pStyle w:val="20"/>
              <w:snapToGrid w:val="0"/>
              <w:spacing w:line="360" w:lineRule="auto"/>
              <w:jc w:val="center"/>
              <w:rPr>
                <w:rFonts w:hint="eastAsia"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表</w:t>
            </w:r>
            <w:r>
              <w:rPr>
                <w:rFonts w:hint="eastAsia" w:ascii="Times New Roman" w:hAnsi="Times New Roman" w:eastAsia="宋体"/>
                <w:b/>
                <w:bCs/>
                <w:color w:val="000000" w:themeColor="text1"/>
                <w:sz w:val="21"/>
                <w:szCs w:val="21"/>
                <w:lang w:val="en-US" w:eastAsia="zh-CN"/>
                <w14:textFill>
                  <w14:solidFill>
                    <w14:schemeClr w14:val="tx1"/>
                  </w14:solidFill>
                </w14:textFill>
              </w:rPr>
              <w:t>2</w:t>
            </w:r>
            <w:r>
              <w:rPr>
                <w:rFonts w:hint="eastAsia" w:ascii="Times New Roman" w:hAnsi="Times New Roman" w:eastAsia="宋体"/>
                <w:b/>
                <w:bCs/>
                <w:color w:val="000000" w:themeColor="text1"/>
                <w:sz w:val="21"/>
                <w:szCs w:val="21"/>
                <w14:textFill>
                  <w14:solidFill>
                    <w14:schemeClr w14:val="tx1"/>
                  </w14:solidFill>
                </w14:textFill>
              </w:rPr>
              <w:t>-</w:t>
            </w:r>
            <w:r>
              <w:rPr>
                <w:rFonts w:hint="eastAsia" w:ascii="Times New Roman" w:hAnsi="Times New Roman" w:eastAsia="宋体"/>
                <w:b/>
                <w:bCs/>
                <w:color w:val="000000" w:themeColor="text1"/>
                <w:sz w:val="21"/>
                <w:szCs w:val="21"/>
                <w:lang w:val="en-US" w:eastAsia="zh-CN"/>
                <w14:textFill>
                  <w14:solidFill>
                    <w14:schemeClr w14:val="tx1"/>
                  </w14:solidFill>
                </w14:textFill>
              </w:rPr>
              <w:t>2</w:t>
            </w:r>
            <w:r>
              <w:rPr>
                <w:rFonts w:hint="eastAsia" w:ascii="Times New Roman" w:hAnsi="Times New Roman" w:eastAsia="宋体"/>
                <w:b/>
                <w:bCs/>
                <w:color w:val="000000" w:themeColor="text1"/>
                <w:sz w:val="21"/>
                <w:szCs w:val="21"/>
                <w14:textFill>
                  <w14:solidFill>
                    <w14:schemeClr w14:val="tx1"/>
                  </w14:solidFill>
                </w14:textFill>
              </w:rPr>
              <w:t>项产品</w:t>
            </w:r>
            <w:r>
              <w:rPr>
                <w:rFonts w:hint="eastAsia" w:ascii="Times New Roman" w:hAnsi="Times New Roman" w:eastAsia="宋体"/>
                <w:b/>
                <w:bCs/>
                <w:color w:val="000000" w:themeColor="text1"/>
                <w:sz w:val="21"/>
                <w:szCs w:val="21"/>
                <w:lang w:val="en-US" w:eastAsia="zh-CN"/>
                <w14:textFill>
                  <w14:solidFill>
                    <w14:schemeClr w14:val="tx1"/>
                  </w14:solidFill>
                </w14:textFill>
              </w:rPr>
              <w:t>方</w:t>
            </w:r>
            <w:r>
              <w:rPr>
                <w:rFonts w:hint="eastAsia" w:ascii="Times New Roman" w:hAnsi="Times New Roman" w:eastAsia="宋体"/>
                <w:b/>
                <w:bCs/>
                <w:color w:val="000000" w:themeColor="text1"/>
                <w:sz w:val="21"/>
                <w:szCs w:val="21"/>
                <w14:textFill>
                  <w14:solidFill>
                    <w14:schemeClr w14:val="tx1"/>
                  </w14:solidFill>
                </w14:textFill>
              </w:rPr>
              <w:t>案表</w:t>
            </w:r>
          </w:p>
          <w:tbl>
            <w:tblPr>
              <w:tblStyle w:val="14"/>
              <w:tblW w:w="85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387"/>
              <w:gridCol w:w="1408"/>
              <w:gridCol w:w="953"/>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vAlign w:val="center"/>
                </w:tcPr>
                <w:p>
                  <w:pPr>
                    <w:pStyle w:val="20"/>
                    <w:snapToGrid w:val="0"/>
                    <w:spacing w:line="360" w:lineRule="auto"/>
                    <w:jc w:val="cente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序号</w:t>
                  </w:r>
                </w:p>
              </w:tc>
              <w:tc>
                <w:tcPr>
                  <w:tcW w:w="2387" w:type="dxa"/>
                  <w:vAlign w:val="center"/>
                </w:tcPr>
                <w:p>
                  <w:pPr>
                    <w:pStyle w:val="20"/>
                    <w:snapToGrid w:val="0"/>
                    <w:spacing w:line="360" w:lineRule="auto"/>
                    <w:jc w:val="center"/>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产品名称</w:t>
                  </w:r>
                </w:p>
              </w:tc>
              <w:tc>
                <w:tcPr>
                  <w:tcW w:w="1408" w:type="dxa"/>
                  <w:vAlign w:val="center"/>
                </w:tcPr>
                <w:p>
                  <w:pPr>
                    <w:pStyle w:val="20"/>
                    <w:snapToGrid w:val="0"/>
                    <w:spacing w:line="360" w:lineRule="auto"/>
                    <w:jc w:val="center"/>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计量单位</w:t>
                  </w:r>
                </w:p>
              </w:tc>
              <w:tc>
                <w:tcPr>
                  <w:tcW w:w="953" w:type="dxa"/>
                  <w:vAlign w:val="center"/>
                </w:tcPr>
                <w:p>
                  <w:pPr>
                    <w:pStyle w:val="20"/>
                    <w:snapToGrid w:val="0"/>
                    <w:spacing w:line="360" w:lineRule="auto"/>
                    <w:jc w:val="cente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年产量</w:t>
                  </w:r>
                </w:p>
              </w:tc>
              <w:tc>
                <w:tcPr>
                  <w:tcW w:w="2957" w:type="dxa"/>
                  <w:vAlign w:val="center"/>
                </w:tcPr>
                <w:p>
                  <w:pPr>
                    <w:pStyle w:val="20"/>
                    <w:snapToGrid w:val="0"/>
                    <w:spacing w:line="360" w:lineRule="auto"/>
                    <w:jc w:val="cente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vAlign w:val="center"/>
                </w:tcPr>
                <w:p>
                  <w:pPr>
                    <w:pStyle w:val="20"/>
                    <w:snapToGrid w:val="0"/>
                    <w:spacing w:line="360" w:lineRule="auto"/>
                    <w:jc w:val="cente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w:t>
                  </w:r>
                </w:p>
              </w:tc>
              <w:tc>
                <w:tcPr>
                  <w:tcW w:w="2387" w:type="dxa"/>
                  <w:vAlign w:val="center"/>
                </w:tcPr>
                <w:p>
                  <w:pPr>
                    <w:pStyle w:val="20"/>
                    <w:snapToGrid w:val="0"/>
                    <w:spacing w:line="360" w:lineRule="auto"/>
                    <w:jc w:val="center"/>
                    <w:rPr>
                      <w:rFonts w:hint="eastAsia" w:ascii="Times New Roman" w:hAnsi="Times New Roman" w:eastAsia="宋体"/>
                      <w:color w:val="000000" w:themeColor="text1"/>
                      <w:sz w:val="21"/>
                      <w:szCs w:val="21"/>
                      <w:vertAlign w:val="baseline"/>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DN</w:t>
                  </w:r>
                  <w:r>
                    <w:rPr>
                      <w:rFonts w:hint="eastAsia" w:ascii="Times New Roman" w:hAnsi="Times New Roman" w:eastAsia="宋体"/>
                      <w:color w:val="000000" w:themeColor="text1"/>
                      <w:sz w:val="21"/>
                      <w:szCs w:val="21"/>
                      <w:lang w:val="en-US" w:eastAsia="zh-CN"/>
                      <w14:textFill>
                        <w14:solidFill>
                          <w14:schemeClr w14:val="tx1"/>
                        </w14:solidFill>
                      </w14:textFill>
                    </w:rPr>
                    <w:t>25</w:t>
                  </w:r>
                  <w:r>
                    <w:rPr>
                      <w:rFonts w:hint="eastAsia" w:ascii="Times New Roman" w:hAnsi="Times New Roman" w:eastAsia="宋体"/>
                      <w:color w:val="000000" w:themeColor="text1"/>
                      <w:sz w:val="21"/>
                      <w:szCs w:val="21"/>
                      <w14:textFill>
                        <w14:solidFill>
                          <w14:schemeClr w14:val="tx1"/>
                        </w14:solidFill>
                      </w14:textFill>
                    </w:rPr>
                    <w:t>-DN</w:t>
                  </w:r>
                  <w:r>
                    <w:rPr>
                      <w:rFonts w:hint="eastAsia"/>
                      <w:color w:val="000000" w:themeColor="text1"/>
                      <w:sz w:val="21"/>
                      <w:szCs w:val="21"/>
                      <w:lang w:val="en-US" w:eastAsia="zh-CN"/>
                      <w14:textFill>
                        <w14:solidFill>
                          <w14:schemeClr w14:val="tx1"/>
                        </w14:solidFill>
                      </w14:textFill>
                    </w:rPr>
                    <w:t>2</w:t>
                  </w:r>
                  <w:r>
                    <w:rPr>
                      <w:rFonts w:hint="eastAsia" w:ascii="Times New Roman" w:hAnsi="Times New Roman" w:eastAsia="宋体"/>
                      <w:color w:val="000000" w:themeColor="text1"/>
                      <w:sz w:val="21"/>
                      <w:szCs w:val="21"/>
                      <w14:textFill>
                        <w14:solidFill>
                          <w14:schemeClr w14:val="tx1"/>
                        </w14:solidFill>
                      </w14:textFill>
                    </w:rPr>
                    <w:t>00</w:t>
                  </w:r>
                  <w:r>
                    <w:rPr>
                      <w:rFonts w:hint="eastAsia" w:ascii="Times New Roman" w:hAnsi="Times New Roman" w:eastAsia="宋体"/>
                      <w:color w:val="000000" w:themeColor="text1"/>
                      <w:sz w:val="21"/>
                      <w:szCs w:val="21"/>
                      <w:lang w:val="en-US" w:eastAsia="zh-CN"/>
                      <w14:textFill>
                        <w14:solidFill>
                          <w14:schemeClr w14:val="tx1"/>
                        </w14:solidFill>
                      </w14:textFill>
                    </w:rPr>
                    <w:t>钢管</w:t>
                  </w:r>
                </w:p>
              </w:tc>
              <w:tc>
                <w:tcPr>
                  <w:tcW w:w="1408" w:type="dxa"/>
                  <w:vAlign w:val="center"/>
                </w:tcPr>
                <w:p>
                  <w:pPr>
                    <w:pStyle w:val="20"/>
                    <w:snapToGrid w:val="0"/>
                    <w:spacing w:line="360" w:lineRule="auto"/>
                    <w:jc w:val="cente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吨</w:t>
                  </w:r>
                </w:p>
              </w:tc>
              <w:tc>
                <w:tcPr>
                  <w:tcW w:w="953" w:type="dxa"/>
                  <w:vMerge w:val="restart"/>
                  <w:vAlign w:val="center"/>
                </w:tcPr>
                <w:p>
                  <w:pPr>
                    <w:pStyle w:val="20"/>
                    <w:snapToGrid w:val="0"/>
                    <w:spacing w:line="360" w:lineRule="auto"/>
                    <w:jc w:val="center"/>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72000</w:t>
                  </w:r>
                </w:p>
              </w:tc>
              <w:tc>
                <w:tcPr>
                  <w:tcW w:w="2957" w:type="dxa"/>
                  <w:vAlign w:val="center"/>
                </w:tcPr>
                <w:p>
                  <w:pPr>
                    <w:pStyle w:val="20"/>
                    <w:snapToGrid w:val="0"/>
                    <w:spacing w:line="360" w:lineRule="auto"/>
                    <w:ind w:firstLine="210" w:firstLineChars="100"/>
                    <w:jc w:val="both"/>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长6m；内径25~</w:t>
                  </w:r>
                  <w:r>
                    <w:rPr>
                      <w:rFonts w:hint="eastAsia"/>
                      <w:color w:val="000000" w:themeColor="text1"/>
                      <w:sz w:val="21"/>
                      <w:szCs w:val="21"/>
                      <w:vertAlign w:val="baseline"/>
                      <w:lang w:val="en-US" w:eastAsia="zh-CN"/>
                      <w14:textFill>
                        <w14:solidFill>
                          <w14:schemeClr w14:val="tx1"/>
                        </w14:solidFill>
                      </w14:textFill>
                    </w:rPr>
                    <w:t>2</w:t>
                  </w: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vAlign w:val="center"/>
                </w:tcPr>
                <w:p>
                  <w:pPr>
                    <w:pStyle w:val="20"/>
                    <w:snapToGrid w:val="0"/>
                    <w:spacing w:line="360" w:lineRule="auto"/>
                    <w:jc w:val="cente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2</w:t>
                  </w:r>
                </w:p>
              </w:tc>
              <w:tc>
                <w:tcPr>
                  <w:tcW w:w="2387" w:type="dxa"/>
                  <w:vAlign w:val="center"/>
                </w:tcPr>
                <w:p>
                  <w:pPr>
                    <w:pStyle w:val="20"/>
                    <w:snapToGrid w:val="0"/>
                    <w:spacing w:line="360" w:lineRule="auto"/>
                    <w:jc w:val="center"/>
                    <w:rPr>
                      <w:rFonts w:hint="eastAsia" w:ascii="Times New Roman" w:hAnsi="Times New Roman" w:eastAsia="宋体"/>
                      <w:color w:val="000000" w:themeColor="text1"/>
                      <w:sz w:val="21"/>
                      <w:szCs w:val="21"/>
                      <w:vertAlign w:val="baseline"/>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DN</w:t>
                  </w:r>
                  <w:r>
                    <w:rPr>
                      <w:rFonts w:hint="eastAsia"/>
                      <w:color w:val="000000" w:themeColor="text1"/>
                      <w:sz w:val="21"/>
                      <w:szCs w:val="21"/>
                      <w:lang w:val="en-US" w:eastAsia="zh-CN"/>
                      <w14:textFill>
                        <w14:solidFill>
                          <w14:schemeClr w14:val="tx1"/>
                        </w14:solidFill>
                      </w14:textFill>
                    </w:rPr>
                    <w:t>2</w:t>
                  </w:r>
                  <w:r>
                    <w:rPr>
                      <w:rFonts w:hint="eastAsia" w:ascii="Times New Roman" w:hAnsi="Times New Roman" w:eastAsia="宋体"/>
                      <w:color w:val="000000" w:themeColor="text1"/>
                      <w:sz w:val="21"/>
                      <w:szCs w:val="21"/>
                      <w14:textFill>
                        <w14:solidFill>
                          <w14:schemeClr w14:val="tx1"/>
                        </w14:solidFill>
                      </w14:textFill>
                    </w:rPr>
                    <w:t>00-DN</w:t>
                  </w:r>
                  <w:r>
                    <w:rPr>
                      <w:rFonts w:hint="eastAsia" w:ascii="Times New Roman" w:hAnsi="Times New Roman" w:eastAsia="宋体"/>
                      <w:color w:val="000000" w:themeColor="text1"/>
                      <w:sz w:val="21"/>
                      <w:szCs w:val="21"/>
                      <w:lang w:val="en-US" w:eastAsia="zh-CN"/>
                      <w14:textFill>
                        <w14:solidFill>
                          <w14:schemeClr w14:val="tx1"/>
                        </w14:solidFill>
                      </w14:textFill>
                    </w:rPr>
                    <w:t>1400</w:t>
                  </w:r>
                  <w:r>
                    <w:rPr>
                      <w:rFonts w:hint="eastAsia" w:ascii="Times New Roman" w:hAnsi="Times New Roman" w:eastAsia="宋体"/>
                      <w:color w:val="000000" w:themeColor="text1"/>
                      <w:sz w:val="21"/>
                      <w:szCs w:val="21"/>
                      <w14:textFill>
                        <w14:solidFill>
                          <w14:schemeClr w14:val="tx1"/>
                        </w14:solidFill>
                      </w14:textFill>
                    </w:rPr>
                    <w:t>钢管</w:t>
                  </w:r>
                </w:p>
              </w:tc>
              <w:tc>
                <w:tcPr>
                  <w:tcW w:w="1408" w:type="dxa"/>
                  <w:vAlign w:val="center"/>
                </w:tcPr>
                <w:p>
                  <w:pPr>
                    <w:pStyle w:val="20"/>
                    <w:snapToGrid w:val="0"/>
                    <w:spacing w:line="360" w:lineRule="auto"/>
                    <w:jc w:val="cente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吨</w:t>
                  </w:r>
                </w:p>
              </w:tc>
              <w:tc>
                <w:tcPr>
                  <w:tcW w:w="953" w:type="dxa"/>
                  <w:vMerge w:val="continue"/>
                  <w:vAlign w:val="center"/>
                </w:tcPr>
                <w:p>
                  <w:pPr>
                    <w:pStyle w:val="20"/>
                    <w:snapToGrid w:val="0"/>
                    <w:spacing w:line="360" w:lineRule="auto"/>
                    <w:jc w:val="center"/>
                    <w:rPr>
                      <w:rFonts w:hint="eastAsia" w:ascii="Times New Roman" w:hAnsi="Times New Roman" w:eastAsia="宋体"/>
                      <w:color w:val="000000" w:themeColor="text1"/>
                      <w:sz w:val="21"/>
                      <w:szCs w:val="21"/>
                      <w:vertAlign w:val="baseline"/>
                      <w14:textFill>
                        <w14:solidFill>
                          <w14:schemeClr w14:val="tx1"/>
                        </w14:solidFill>
                      </w14:textFill>
                    </w:rPr>
                  </w:pPr>
                </w:p>
              </w:tc>
              <w:tc>
                <w:tcPr>
                  <w:tcW w:w="2957" w:type="dxa"/>
                  <w:vAlign w:val="center"/>
                </w:tcPr>
                <w:p>
                  <w:pPr>
                    <w:pStyle w:val="20"/>
                    <w:snapToGrid w:val="0"/>
                    <w:spacing w:line="360" w:lineRule="auto"/>
                    <w:jc w:val="center"/>
                    <w:rPr>
                      <w:rFonts w:hint="eastAsia"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长12m；内径</w:t>
                  </w:r>
                  <w:r>
                    <w:rPr>
                      <w:rFonts w:hint="eastAsia"/>
                      <w:color w:val="000000" w:themeColor="text1"/>
                      <w:sz w:val="21"/>
                      <w:szCs w:val="21"/>
                      <w:vertAlign w:val="baseline"/>
                      <w:lang w:val="en-US" w:eastAsia="zh-CN"/>
                      <w14:textFill>
                        <w14:solidFill>
                          <w14:schemeClr w14:val="tx1"/>
                        </w14:solidFill>
                      </w14:textFill>
                    </w:rPr>
                    <w:t>2</w:t>
                  </w: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00~1400mm</w:t>
                  </w:r>
                </w:p>
              </w:tc>
            </w:tr>
          </w:tbl>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宋体"/>
                <w:b/>
                <w:bCs/>
                <w:color w:val="000000" w:themeColor="text1"/>
                <w:sz w:val="24"/>
                <w14:textFill>
                  <w14:solidFill>
                    <w14:schemeClr w14:val="tx1"/>
                  </w14:solidFill>
                </w14:textFill>
              </w:rPr>
            </w:pPr>
            <w:r>
              <w:rPr>
                <w:rFonts w:hint="eastAsia" w:ascii="Times New Roman" w:hAnsi="Times New Roman" w:eastAsia="宋体" w:cs="宋体"/>
                <w:b/>
                <w:bCs/>
                <w:color w:val="000000" w:themeColor="text1"/>
                <w:sz w:val="24"/>
                <w14:textFill>
                  <w14:solidFill>
                    <w14:schemeClr w14:val="tx1"/>
                  </w14:solidFill>
                </w14:textFill>
              </w:rPr>
              <w:t>主要原辅材料及能源消耗</w:t>
            </w:r>
          </w:p>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rPr>
            </w:pPr>
            <w:r>
              <w:rPr>
                <w:rFonts w:ascii="Times New Roman" w:hAnsi="Times New Roman" w:eastAsia="宋体"/>
                <w:b/>
                <w:bCs/>
                <w:sz w:val="21"/>
                <w:szCs w:val="21"/>
              </w:rPr>
              <w:t>表</w:t>
            </w:r>
            <w:r>
              <w:rPr>
                <w:rFonts w:hint="eastAsia" w:ascii="Times New Roman" w:hAnsi="Times New Roman" w:eastAsia="宋体"/>
                <w:b/>
                <w:bCs/>
                <w:sz w:val="21"/>
                <w:szCs w:val="21"/>
              </w:rPr>
              <w:t>2-3</w:t>
            </w:r>
            <w:r>
              <w:rPr>
                <w:rFonts w:ascii="Times New Roman" w:hAnsi="Times New Roman" w:eastAsia="宋体"/>
                <w:b/>
                <w:bCs/>
                <w:sz w:val="21"/>
                <w:szCs w:val="21"/>
              </w:rPr>
              <w:t xml:space="preserve"> </w:t>
            </w:r>
            <w:r>
              <w:rPr>
                <w:rFonts w:hint="eastAsia" w:ascii="Times New Roman" w:hAnsi="Times New Roman" w:eastAsia="宋体"/>
                <w:b/>
                <w:bCs/>
                <w:sz w:val="21"/>
                <w:szCs w:val="21"/>
              </w:rPr>
              <w:t>原辅材料用量情况一览表</w:t>
            </w:r>
          </w:p>
          <w:tbl>
            <w:tblPr>
              <w:tblStyle w:val="14"/>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463"/>
              <w:gridCol w:w="2233"/>
              <w:gridCol w:w="1159"/>
              <w:gridCol w:w="1427"/>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center"/>
                </w:tcPr>
                <w:p>
                  <w:pPr>
                    <w:jc w:val="center"/>
                    <w:rPr>
                      <w:rFonts w:ascii="Times New Roman" w:hAnsi="Times New Roman" w:eastAsia="宋体"/>
                      <w:b/>
                      <w:bCs/>
                      <w:szCs w:val="21"/>
                    </w:rPr>
                  </w:pPr>
                  <w:r>
                    <w:rPr>
                      <w:rFonts w:ascii="Times New Roman" w:hAnsi="Times New Roman" w:eastAsia="宋体"/>
                      <w:b/>
                      <w:bCs/>
                      <w:szCs w:val="21"/>
                    </w:rPr>
                    <w:t>序号</w:t>
                  </w:r>
                </w:p>
              </w:tc>
              <w:tc>
                <w:tcPr>
                  <w:tcW w:w="1463" w:type="dxa"/>
                  <w:vAlign w:val="center"/>
                </w:tcPr>
                <w:p>
                  <w:pPr>
                    <w:jc w:val="center"/>
                    <w:rPr>
                      <w:rFonts w:ascii="Times New Roman" w:hAnsi="Times New Roman" w:eastAsia="宋体"/>
                      <w:b/>
                      <w:bCs/>
                      <w:szCs w:val="21"/>
                    </w:rPr>
                  </w:pPr>
                  <w:r>
                    <w:rPr>
                      <w:rFonts w:ascii="Times New Roman" w:hAnsi="Times New Roman" w:eastAsia="宋体"/>
                      <w:b/>
                      <w:bCs/>
                      <w:szCs w:val="21"/>
                    </w:rPr>
                    <w:t>原料名称</w:t>
                  </w:r>
                </w:p>
              </w:tc>
              <w:tc>
                <w:tcPr>
                  <w:tcW w:w="2233" w:type="dxa"/>
                  <w:vAlign w:val="center"/>
                </w:tcPr>
                <w:p>
                  <w:pPr>
                    <w:jc w:val="center"/>
                    <w:rPr>
                      <w:rFonts w:ascii="Times New Roman" w:hAnsi="Times New Roman" w:eastAsia="宋体"/>
                      <w:b/>
                      <w:bCs/>
                      <w:szCs w:val="21"/>
                    </w:rPr>
                  </w:pPr>
                  <w:r>
                    <w:rPr>
                      <w:rFonts w:ascii="Times New Roman" w:hAnsi="Times New Roman" w:eastAsia="宋体"/>
                      <w:b/>
                      <w:bCs/>
                      <w:szCs w:val="21"/>
                    </w:rPr>
                    <w:t>主要成分</w:t>
                  </w:r>
                </w:p>
              </w:tc>
              <w:tc>
                <w:tcPr>
                  <w:tcW w:w="1159" w:type="dxa"/>
                  <w:vAlign w:val="center"/>
                </w:tcPr>
                <w:p>
                  <w:pPr>
                    <w:jc w:val="center"/>
                    <w:rPr>
                      <w:rFonts w:ascii="Times New Roman" w:hAnsi="Times New Roman" w:eastAsia="宋体"/>
                      <w:b/>
                      <w:bCs/>
                      <w:szCs w:val="21"/>
                    </w:rPr>
                  </w:pPr>
                  <w:r>
                    <w:rPr>
                      <w:rFonts w:ascii="Times New Roman" w:hAnsi="Times New Roman" w:eastAsia="宋体"/>
                      <w:b/>
                      <w:bCs/>
                      <w:szCs w:val="21"/>
                    </w:rPr>
                    <w:t>规格</w:t>
                  </w:r>
                </w:p>
              </w:tc>
              <w:tc>
                <w:tcPr>
                  <w:tcW w:w="1427" w:type="dxa"/>
                  <w:vAlign w:val="center"/>
                </w:tcPr>
                <w:p>
                  <w:pPr>
                    <w:jc w:val="center"/>
                    <w:rPr>
                      <w:rFonts w:ascii="Times New Roman" w:hAnsi="Times New Roman" w:eastAsia="宋体"/>
                      <w:b/>
                      <w:bCs/>
                      <w:szCs w:val="21"/>
                    </w:rPr>
                  </w:pPr>
                  <w:r>
                    <w:rPr>
                      <w:rFonts w:hint="eastAsia" w:ascii="Times New Roman" w:hAnsi="Times New Roman" w:eastAsia="宋体"/>
                      <w:b/>
                      <w:bCs/>
                      <w:szCs w:val="21"/>
                    </w:rPr>
                    <w:t>用量</w:t>
                  </w:r>
                </w:p>
              </w:tc>
              <w:tc>
                <w:tcPr>
                  <w:tcW w:w="1427" w:type="dxa"/>
                  <w:vAlign w:val="center"/>
                </w:tcPr>
                <w:p>
                  <w:pPr>
                    <w:jc w:val="center"/>
                    <w:rPr>
                      <w:rFonts w:ascii="Times New Roman" w:hAnsi="Times New Roman" w:eastAsia="宋体"/>
                      <w:b/>
                      <w:bCs/>
                      <w:szCs w:val="21"/>
                    </w:rPr>
                  </w:pPr>
                  <w:r>
                    <w:rPr>
                      <w:rFonts w:ascii="Times New Roman" w:hAnsi="Times New Roman" w:eastAsia="宋体"/>
                      <w:b/>
                      <w:bCs/>
                      <w:szCs w:val="21"/>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center"/>
                </w:tcPr>
                <w:p>
                  <w:pPr>
                    <w:jc w:val="center"/>
                    <w:rPr>
                      <w:rFonts w:ascii="Times New Roman" w:hAnsi="Times New Roman" w:eastAsia="宋体"/>
                      <w:szCs w:val="21"/>
                    </w:rPr>
                  </w:pPr>
                  <w:r>
                    <w:rPr>
                      <w:rFonts w:ascii="Times New Roman" w:hAnsi="Times New Roman" w:eastAsia="宋体"/>
                      <w:szCs w:val="21"/>
                    </w:rPr>
                    <w:t>1</w:t>
                  </w:r>
                </w:p>
              </w:tc>
              <w:tc>
                <w:tcPr>
                  <w:tcW w:w="1463" w:type="dxa"/>
                  <w:vAlign w:val="center"/>
                </w:tcPr>
                <w:p>
                  <w:pPr>
                    <w:jc w:val="center"/>
                    <w:rPr>
                      <w:rFonts w:ascii="Times New Roman" w:hAnsi="Times New Roman" w:eastAsia="宋体"/>
                      <w:szCs w:val="21"/>
                    </w:rPr>
                  </w:pPr>
                  <w:r>
                    <w:rPr>
                      <w:rFonts w:ascii="Times New Roman" w:hAnsi="Times New Roman" w:eastAsia="宋体"/>
                      <w:szCs w:val="21"/>
                    </w:rPr>
                    <w:t>钢管</w:t>
                  </w:r>
                </w:p>
              </w:tc>
              <w:tc>
                <w:tcPr>
                  <w:tcW w:w="2233" w:type="dxa"/>
                  <w:vAlign w:val="center"/>
                </w:tcPr>
                <w:p>
                  <w:pPr>
                    <w:jc w:val="center"/>
                    <w:rPr>
                      <w:rFonts w:ascii="Times New Roman" w:hAnsi="Times New Roman" w:eastAsia="宋体"/>
                      <w:szCs w:val="21"/>
                    </w:rPr>
                  </w:pPr>
                  <w:r>
                    <w:rPr>
                      <w:rFonts w:ascii="Times New Roman" w:hAnsi="Times New Roman" w:eastAsia="宋体"/>
                      <w:szCs w:val="21"/>
                    </w:rPr>
                    <w:t>碳钢</w:t>
                  </w:r>
                </w:p>
              </w:tc>
              <w:tc>
                <w:tcPr>
                  <w:tcW w:w="1159" w:type="dxa"/>
                  <w:vAlign w:val="center"/>
                </w:tcPr>
                <w:p>
                  <w:pPr>
                    <w:jc w:val="center"/>
                    <w:rPr>
                      <w:rFonts w:ascii="Times New Roman" w:hAnsi="Times New Roman" w:eastAsia="宋体"/>
                      <w:szCs w:val="21"/>
                    </w:rPr>
                  </w:pPr>
                  <w:r>
                    <w:rPr>
                      <w:rFonts w:ascii="Times New Roman" w:hAnsi="Times New Roman" w:eastAsia="宋体"/>
                      <w:szCs w:val="21"/>
                    </w:rPr>
                    <w:t>/</w:t>
                  </w:r>
                </w:p>
              </w:tc>
              <w:tc>
                <w:tcPr>
                  <w:tcW w:w="1427" w:type="dxa"/>
                  <w:vAlign w:val="center"/>
                </w:tcPr>
                <w:p>
                  <w:pPr>
                    <w:jc w:val="center"/>
                    <w:rPr>
                      <w:rFonts w:ascii="Times New Roman" w:hAnsi="Times New Roman" w:eastAsia="宋体"/>
                      <w:szCs w:val="21"/>
                    </w:rPr>
                  </w:pPr>
                  <w:r>
                    <w:rPr>
                      <w:rFonts w:hint="eastAsia" w:ascii="Times New Roman" w:hAnsi="Times New Roman" w:eastAsia="宋体"/>
                      <w:szCs w:val="21"/>
                    </w:rPr>
                    <w:t>7</w:t>
                  </w:r>
                  <w:r>
                    <w:rPr>
                      <w:rFonts w:hint="eastAsia" w:ascii="Times New Roman" w:hAnsi="Times New Roman" w:eastAsia="宋体"/>
                      <w:szCs w:val="21"/>
                      <w:lang w:val="en-US" w:eastAsia="zh-CN"/>
                    </w:rPr>
                    <w:t>2320t</w:t>
                  </w:r>
                  <w:r>
                    <w:rPr>
                      <w:rFonts w:hint="eastAsia" w:ascii="Times New Roman" w:hAnsi="Times New Roman" w:eastAsia="宋体"/>
                      <w:szCs w:val="21"/>
                    </w:rPr>
                    <w:t>/a</w:t>
                  </w:r>
                </w:p>
              </w:tc>
              <w:tc>
                <w:tcPr>
                  <w:tcW w:w="1427" w:type="dxa"/>
                  <w:vAlign w:val="center"/>
                </w:tcPr>
                <w:p>
                  <w:pPr>
                    <w:jc w:val="center"/>
                    <w:rPr>
                      <w:rFonts w:ascii="Times New Roman" w:hAnsi="Times New Roman" w:eastAsia="宋体"/>
                      <w:szCs w:val="21"/>
                    </w:rPr>
                  </w:pPr>
                  <w:r>
                    <w:rPr>
                      <w:rFonts w:ascii="Times New Roman" w:hAnsi="Times New Roman" w:eastAsia="宋体"/>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center"/>
                </w:tcPr>
                <w:p>
                  <w:pPr>
                    <w:jc w:val="center"/>
                    <w:rPr>
                      <w:rFonts w:ascii="Times New Roman" w:hAnsi="Times New Roman" w:eastAsia="宋体"/>
                      <w:szCs w:val="21"/>
                    </w:rPr>
                  </w:pPr>
                  <w:r>
                    <w:rPr>
                      <w:rFonts w:ascii="Times New Roman" w:hAnsi="Times New Roman" w:eastAsia="宋体"/>
                      <w:szCs w:val="21"/>
                    </w:rPr>
                    <w:t>2</w:t>
                  </w:r>
                </w:p>
              </w:tc>
              <w:tc>
                <w:tcPr>
                  <w:tcW w:w="1463" w:type="dxa"/>
                  <w:vAlign w:val="center"/>
                </w:tcPr>
                <w:p>
                  <w:pPr>
                    <w:jc w:val="center"/>
                    <w:rPr>
                      <w:rFonts w:ascii="Times New Roman" w:hAnsi="Times New Roman" w:eastAsia="宋体"/>
                      <w:szCs w:val="21"/>
                    </w:rPr>
                  </w:pPr>
                  <w:r>
                    <w:rPr>
                      <w:rFonts w:ascii="Times New Roman" w:hAnsi="Times New Roman" w:eastAsia="宋体"/>
                      <w:szCs w:val="21"/>
                    </w:rPr>
                    <w:t>环氧粉末</w:t>
                  </w:r>
                </w:p>
              </w:tc>
              <w:tc>
                <w:tcPr>
                  <w:tcW w:w="2233" w:type="dxa"/>
                  <w:vAlign w:val="center"/>
                </w:tcPr>
                <w:p>
                  <w:pPr>
                    <w:jc w:val="center"/>
                    <w:rPr>
                      <w:rFonts w:ascii="Times New Roman" w:hAnsi="Times New Roman" w:eastAsia="宋体"/>
                      <w:szCs w:val="21"/>
                    </w:rPr>
                  </w:pPr>
                  <w:r>
                    <w:rPr>
                      <w:rFonts w:ascii="Times New Roman" w:hAnsi="Times New Roman" w:eastAsia="宋体"/>
                      <w:szCs w:val="21"/>
                    </w:rPr>
                    <w:t>环氧氯丙烷、双酚A</w:t>
                  </w:r>
                </w:p>
              </w:tc>
              <w:tc>
                <w:tcPr>
                  <w:tcW w:w="1159" w:type="dxa"/>
                  <w:vAlign w:val="center"/>
                </w:tcPr>
                <w:p>
                  <w:pPr>
                    <w:jc w:val="center"/>
                    <w:rPr>
                      <w:rFonts w:ascii="Times New Roman" w:hAnsi="Times New Roman" w:eastAsia="宋体"/>
                      <w:szCs w:val="21"/>
                    </w:rPr>
                  </w:pPr>
                  <w:r>
                    <w:rPr>
                      <w:rFonts w:ascii="Times New Roman" w:hAnsi="Times New Roman" w:eastAsia="宋体"/>
                      <w:szCs w:val="21"/>
                    </w:rPr>
                    <w:t>25kg/袋</w:t>
                  </w:r>
                </w:p>
              </w:tc>
              <w:tc>
                <w:tcPr>
                  <w:tcW w:w="1427"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lang w:val="en-US" w:eastAsia="zh-CN"/>
                    </w:rPr>
                    <w:t>240t</w:t>
                  </w:r>
                  <w:r>
                    <w:rPr>
                      <w:rFonts w:hint="eastAsia" w:ascii="Times New Roman" w:hAnsi="Times New Roman" w:eastAsia="宋体"/>
                      <w:szCs w:val="21"/>
                    </w:rPr>
                    <w:t>/a</w:t>
                  </w:r>
                </w:p>
              </w:tc>
              <w:tc>
                <w:tcPr>
                  <w:tcW w:w="1427" w:type="dxa"/>
                  <w:vAlign w:val="center"/>
                </w:tcPr>
                <w:p>
                  <w:pPr>
                    <w:jc w:val="center"/>
                    <w:rPr>
                      <w:rFonts w:ascii="Times New Roman" w:hAnsi="Times New Roman" w:eastAsia="宋体"/>
                      <w:szCs w:val="21"/>
                    </w:rPr>
                  </w:pPr>
                  <w:r>
                    <w:rPr>
                      <w:rFonts w:ascii="Times New Roman" w:hAnsi="Times New Roman" w:eastAsia="宋体"/>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center"/>
                </w:tcPr>
                <w:p>
                  <w:pPr>
                    <w:jc w:val="center"/>
                    <w:rPr>
                      <w:rFonts w:ascii="Times New Roman" w:hAnsi="Times New Roman" w:eastAsia="宋体"/>
                      <w:szCs w:val="21"/>
                    </w:rPr>
                  </w:pPr>
                  <w:r>
                    <w:rPr>
                      <w:rFonts w:ascii="Times New Roman" w:hAnsi="Times New Roman" w:eastAsia="宋体"/>
                      <w:szCs w:val="21"/>
                    </w:rPr>
                    <w:t>3</w:t>
                  </w:r>
                </w:p>
              </w:tc>
              <w:tc>
                <w:tcPr>
                  <w:tcW w:w="1463" w:type="dxa"/>
                  <w:vAlign w:val="center"/>
                </w:tcPr>
                <w:p>
                  <w:pPr>
                    <w:jc w:val="center"/>
                    <w:rPr>
                      <w:rFonts w:ascii="Times New Roman" w:hAnsi="Times New Roman" w:eastAsia="宋体"/>
                      <w:szCs w:val="21"/>
                    </w:rPr>
                  </w:pPr>
                  <w:r>
                    <w:rPr>
                      <w:rFonts w:ascii="Times New Roman" w:hAnsi="Times New Roman" w:eastAsia="宋体"/>
                      <w:szCs w:val="21"/>
                    </w:rPr>
                    <w:t>聚乙烯粉末</w:t>
                  </w:r>
                </w:p>
              </w:tc>
              <w:tc>
                <w:tcPr>
                  <w:tcW w:w="2233" w:type="dxa"/>
                  <w:vAlign w:val="center"/>
                </w:tcPr>
                <w:p>
                  <w:pPr>
                    <w:jc w:val="center"/>
                    <w:rPr>
                      <w:rFonts w:ascii="Times New Roman" w:hAnsi="Times New Roman" w:eastAsia="宋体"/>
                      <w:szCs w:val="21"/>
                    </w:rPr>
                  </w:pPr>
                  <w:r>
                    <w:rPr>
                      <w:rFonts w:ascii="Times New Roman" w:hAnsi="Times New Roman" w:eastAsia="宋体"/>
                      <w:szCs w:val="21"/>
                    </w:rPr>
                    <w:t>聚乙烯</w:t>
                  </w:r>
                </w:p>
              </w:tc>
              <w:tc>
                <w:tcPr>
                  <w:tcW w:w="1159" w:type="dxa"/>
                  <w:vAlign w:val="center"/>
                </w:tcPr>
                <w:p>
                  <w:pPr>
                    <w:jc w:val="center"/>
                    <w:rPr>
                      <w:rFonts w:ascii="Times New Roman" w:hAnsi="Times New Roman" w:eastAsia="宋体"/>
                      <w:szCs w:val="21"/>
                    </w:rPr>
                  </w:pPr>
                  <w:r>
                    <w:rPr>
                      <w:rFonts w:ascii="Times New Roman" w:hAnsi="Times New Roman" w:eastAsia="宋体"/>
                      <w:szCs w:val="21"/>
                    </w:rPr>
                    <w:t>25kg/袋</w:t>
                  </w:r>
                </w:p>
              </w:tc>
              <w:tc>
                <w:tcPr>
                  <w:tcW w:w="1427" w:type="dxa"/>
                  <w:vAlign w:val="center"/>
                </w:tcPr>
                <w:p>
                  <w:pPr>
                    <w:spacing w:line="360" w:lineRule="auto"/>
                    <w:jc w:val="center"/>
                    <w:rPr>
                      <w:rFonts w:ascii="Times New Roman" w:hAnsi="Times New Roman" w:eastAsia="宋体"/>
                      <w:szCs w:val="21"/>
                    </w:rPr>
                  </w:pPr>
                  <w:r>
                    <w:rPr>
                      <w:rFonts w:hint="eastAsia"/>
                      <w:szCs w:val="21"/>
                      <w:lang w:val="en-US" w:eastAsia="zh-CN"/>
                    </w:rPr>
                    <w:t>60</w:t>
                  </w:r>
                  <w:r>
                    <w:rPr>
                      <w:rFonts w:hint="eastAsia" w:ascii="Times New Roman" w:hAnsi="Times New Roman" w:eastAsia="宋体"/>
                      <w:szCs w:val="21"/>
                      <w:lang w:val="en-US" w:eastAsia="zh-CN"/>
                    </w:rPr>
                    <w:t>t</w:t>
                  </w:r>
                  <w:r>
                    <w:rPr>
                      <w:rFonts w:hint="eastAsia" w:ascii="Times New Roman" w:hAnsi="Times New Roman" w:eastAsia="宋体"/>
                      <w:szCs w:val="21"/>
                    </w:rPr>
                    <w:t>/a</w:t>
                  </w:r>
                </w:p>
              </w:tc>
              <w:tc>
                <w:tcPr>
                  <w:tcW w:w="1427" w:type="dxa"/>
                  <w:vAlign w:val="center"/>
                </w:tcPr>
                <w:p>
                  <w:pPr>
                    <w:jc w:val="center"/>
                    <w:rPr>
                      <w:rFonts w:ascii="Times New Roman" w:hAnsi="Times New Roman" w:eastAsia="宋体"/>
                      <w:szCs w:val="21"/>
                    </w:rPr>
                  </w:pPr>
                  <w:r>
                    <w:rPr>
                      <w:rFonts w:ascii="Times New Roman" w:hAnsi="Times New Roman" w:eastAsia="宋体"/>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center"/>
                </w:tcPr>
                <w:p>
                  <w:pPr>
                    <w:jc w:val="center"/>
                    <w:rPr>
                      <w:rFonts w:ascii="Times New Roman" w:hAnsi="Times New Roman" w:eastAsia="宋体"/>
                      <w:szCs w:val="21"/>
                    </w:rPr>
                  </w:pPr>
                  <w:r>
                    <w:rPr>
                      <w:rFonts w:ascii="Times New Roman" w:hAnsi="Times New Roman" w:eastAsia="宋体"/>
                      <w:szCs w:val="21"/>
                    </w:rPr>
                    <w:t>4</w:t>
                  </w:r>
                </w:p>
              </w:tc>
              <w:tc>
                <w:tcPr>
                  <w:tcW w:w="1463" w:type="dxa"/>
                  <w:vMerge w:val="restart"/>
                  <w:vAlign w:val="center"/>
                </w:tcPr>
                <w:p>
                  <w:pPr>
                    <w:jc w:val="center"/>
                    <w:rPr>
                      <w:rFonts w:ascii="Times New Roman" w:hAnsi="Times New Roman" w:eastAsia="宋体"/>
                      <w:szCs w:val="21"/>
                    </w:rPr>
                  </w:pPr>
                  <w:r>
                    <w:rPr>
                      <w:rFonts w:ascii="Times New Roman" w:hAnsi="Times New Roman" w:eastAsia="宋体"/>
                      <w:szCs w:val="21"/>
                    </w:rPr>
                    <w:t>丸料</w:t>
                  </w:r>
                </w:p>
              </w:tc>
              <w:tc>
                <w:tcPr>
                  <w:tcW w:w="2233" w:type="dxa"/>
                  <w:vAlign w:val="center"/>
                </w:tcPr>
                <w:p>
                  <w:pPr>
                    <w:jc w:val="center"/>
                    <w:rPr>
                      <w:rFonts w:ascii="Times New Roman" w:hAnsi="Times New Roman" w:eastAsia="宋体"/>
                      <w:szCs w:val="21"/>
                    </w:rPr>
                  </w:pPr>
                  <w:r>
                    <w:rPr>
                      <w:rFonts w:ascii="Times New Roman" w:hAnsi="Times New Roman" w:eastAsia="宋体"/>
                      <w:szCs w:val="21"/>
                    </w:rPr>
                    <w:t>钢丸</w:t>
                  </w:r>
                </w:p>
              </w:tc>
              <w:tc>
                <w:tcPr>
                  <w:tcW w:w="1159" w:type="dxa"/>
                  <w:vAlign w:val="center"/>
                </w:tcPr>
                <w:p>
                  <w:pPr>
                    <w:jc w:val="center"/>
                    <w:rPr>
                      <w:rFonts w:ascii="Times New Roman" w:hAnsi="Times New Roman" w:eastAsia="宋体"/>
                      <w:szCs w:val="21"/>
                    </w:rPr>
                  </w:pPr>
                  <w:r>
                    <w:rPr>
                      <w:rFonts w:ascii="Times New Roman" w:hAnsi="Times New Roman" w:eastAsia="宋体"/>
                      <w:szCs w:val="21"/>
                    </w:rPr>
                    <w:t>/</w:t>
                  </w:r>
                </w:p>
              </w:tc>
              <w:tc>
                <w:tcPr>
                  <w:tcW w:w="1427" w:type="dxa"/>
                  <w:vMerge w:val="restart"/>
                  <w:vAlign w:val="center"/>
                </w:tcPr>
                <w:p>
                  <w:pPr>
                    <w:spacing w:line="360" w:lineRule="auto"/>
                    <w:jc w:val="center"/>
                    <w:rPr>
                      <w:rFonts w:ascii="Times New Roman" w:hAnsi="Times New Roman" w:eastAsia="宋体"/>
                      <w:szCs w:val="21"/>
                    </w:rPr>
                  </w:pPr>
                  <w:r>
                    <w:rPr>
                      <w:rFonts w:ascii="Times New Roman" w:hAnsi="Times New Roman" w:eastAsia="宋体"/>
                      <w:szCs w:val="21"/>
                    </w:rPr>
                    <w:t>1.6</w:t>
                  </w:r>
                  <w:r>
                    <w:rPr>
                      <w:rFonts w:hint="eastAsia" w:ascii="Times New Roman" w:hAnsi="Times New Roman" w:eastAsia="宋体"/>
                      <w:szCs w:val="21"/>
                    </w:rPr>
                    <w:t>万</w:t>
                  </w:r>
                  <w:r>
                    <w:rPr>
                      <w:rFonts w:hint="eastAsia" w:ascii="Times New Roman" w:hAnsi="Times New Roman" w:eastAsia="宋体"/>
                      <w:szCs w:val="21"/>
                      <w:lang w:val="en-US" w:eastAsia="zh-CN"/>
                    </w:rPr>
                    <w:t>t</w:t>
                  </w:r>
                  <w:r>
                    <w:rPr>
                      <w:rFonts w:hint="eastAsia" w:ascii="Times New Roman" w:hAnsi="Times New Roman" w:eastAsia="宋体"/>
                      <w:szCs w:val="21"/>
                    </w:rPr>
                    <w:t>/a</w:t>
                  </w:r>
                </w:p>
              </w:tc>
              <w:tc>
                <w:tcPr>
                  <w:tcW w:w="1427" w:type="dxa"/>
                  <w:vAlign w:val="center"/>
                </w:tcPr>
                <w:p>
                  <w:pPr>
                    <w:jc w:val="center"/>
                    <w:rPr>
                      <w:rFonts w:ascii="Times New Roman" w:hAnsi="Times New Roman" w:eastAsia="宋体"/>
                      <w:szCs w:val="21"/>
                    </w:rPr>
                  </w:pPr>
                  <w:r>
                    <w:rPr>
                      <w:rFonts w:ascii="Times New Roman" w:hAnsi="Times New Roman" w:eastAsia="宋体"/>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9" w:type="dxa"/>
                  <w:vAlign w:val="center"/>
                </w:tcPr>
                <w:p>
                  <w:pPr>
                    <w:jc w:val="center"/>
                    <w:rPr>
                      <w:rFonts w:ascii="Times New Roman" w:hAnsi="Times New Roman" w:eastAsia="宋体"/>
                      <w:szCs w:val="21"/>
                    </w:rPr>
                  </w:pPr>
                  <w:r>
                    <w:rPr>
                      <w:rFonts w:ascii="Times New Roman" w:hAnsi="Times New Roman" w:eastAsia="宋体"/>
                      <w:szCs w:val="21"/>
                    </w:rPr>
                    <w:t>5</w:t>
                  </w:r>
                </w:p>
              </w:tc>
              <w:tc>
                <w:tcPr>
                  <w:tcW w:w="1463" w:type="dxa"/>
                  <w:vMerge w:val="continue"/>
                  <w:vAlign w:val="center"/>
                </w:tcPr>
                <w:p>
                  <w:pPr>
                    <w:jc w:val="center"/>
                    <w:rPr>
                      <w:rFonts w:ascii="Times New Roman" w:hAnsi="Times New Roman" w:eastAsia="宋体"/>
                      <w:szCs w:val="21"/>
                    </w:rPr>
                  </w:pPr>
                </w:p>
              </w:tc>
              <w:tc>
                <w:tcPr>
                  <w:tcW w:w="2233" w:type="dxa"/>
                  <w:vAlign w:val="center"/>
                </w:tcPr>
                <w:p>
                  <w:pPr>
                    <w:jc w:val="center"/>
                    <w:rPr>
                      <w:rFonts w:ascii="Times New Roman" w:hAnsi="Times New Roman" w:eastAsia="宋体"/>
                      <w:szCs w:val="21"/>
                    </w:rPr>
                  </w:pPr>
                  <w:r>
                    <w:rPr>
                      <w:rFonts w:ascii="Times New Roman" w:hAnsi="Times New Roman" w:eastAsia="宋体"/>
                      <w:szCs w:val="21"/>
                    </w:rPr>
                    <w:t>钢砂</w:t>
                  </w:r>
                </w:p>
              </w:tc>
              <w:tc>
                <w:tcPr>
                  <w:tcW w:w="1159" w:type="dxa"/>
                  <w:vAlign w:val="center"/>
                </w:tcPr>
                <w:p>
                  <w:pPr>
                    <w:jc w:val="center"/>
                    <w:rPr>
                      <w:rFonts w:ascii="Times New Roman" w:hAnsi="Times New Roman" w:eastAsia="宋体"/>
                      <w:szCs w:val="21"/>
                    </w:rPr>
                  </w:pPr>
                  <w:r>
                    <w:rPr>
                      <w:rFonts w:ascii="Times New Roman" w:hAnsi="Times New Roman" w:eastAsia="宋体"/>
                      <w:szCs w:val="21"/>
                    </w:rPr>
                    <w:t>/</w:t>
                  </w:r>
                </w:p>
              </w:tc>
              <w:tc>
                <w:tcPr>
                  <w:tcW w:w="1427" w:type="dxa"/>
                  <w:vMerge w:val="continue"/>
                  <w:vAlign w:val="center"/>
                </w:tcPr>
                <w:p>
                  <w:pPr>
                    <w:spacing w:line="360" w:lineRule="auto"/>
                    <w:jc w:val="center"/>
                    <w:rPr>
                      <w:rFonts w:ascii="Times New Roman" w:hAnsi="Times New Roman" w:eastAsia="宋体"/>
                      <w:szCs w:val="21"/>
                    </w:rPr>
                  </w:pPr>
                </w:p>
              </w:tc>
              <w:tc>
                <w:tcPr>
                  <w:tcW w:w="1427" w:type="dxa"/>
                  <w:vAlign w:val="center"/>
                </w:tcPr>
                <w:p>
                  <w:pPr>
                    <w:jc w:val="center"/>
                    <w:rPr>
                      <w:rFonts w:ascii="Times New Roman" w:hAnsi="Times New Roman" w:eastAsia="宋体"/>
                      <w:szCs w:val="21"/>
                    </w:rPr>
                  </w:pPr>
                  <w:r>
                    <w:rPr>
                      <w:rFonts w:ascii="Times New Roman" w:hAnsi="Times New Roman" w:eastAsia="宋体"/>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center"/>
                </w:tcPr>
                <w:p>
                  <w:pPr>
                    <w:jc w:val="center"/>
                    <w:rPr>
                      <w:rFonts w:ascii="Times New Roman" w:hAnsi="Times New Roman" w:eastAsia="宋体"/>
                      <w:szCs w:val="21"/>
                    </w:rPr>
                  </w:pPr>
                  <w:r>
                    <w:rPr>
                      <w:rFonts w:ascii="Times New Roman" w:hAnsi="Times New Roman" w:eastAsia="宋体"/>
                      <w:szCs w:val="21"/>
                    </w:rPr>
                    <w:t>6</w:t>
                  </w:r>
                </w:p>
              </w:tc>
              <w:tc>
                <w:tcPr>
                  <w:tcW w:w="1463" w:type="dxa"/>
                  <w:vAlign w:val="center"/>
                </w:tcPr>
                <w:p>
                  <w:pPr>
                    <w:jc w:val="center"/>
                    <w:rPr>
                      <w:rFonts w:ascii="Times New Roman" w:hAnsi="Times New Roman" w:eastAsia="宋体"/>
                      <w:szCs w:val="21"/>
                    </w:rPr>
                  </w:pPr>
                  <w:r>
                    <w:rPr>
                      <w:rFonts w:ascii="Times New Roman" w:hAnsi="Times New Roman" w:eastAsia="宋体"/>
                      <w:szCs w:val="21"/>
                    </w:rPr>
                    <w:t>天然气</w:t>
                  </w:r>
                </w:p>
              </w:tc>
              <w:tc>
                <w:tcPr>
                  <w:tcW w:w="2233" w:type="dxa"/>
                  <w:vAlign w:val="center"/>
                </w:tcPr>
                <w:p>
                  <w:pPr>
                    <w:jc w:val="center"/>
                    <w:rPr>
                      <w:rFonts w:ascii="Times New Roman" w:hAnsi="Times New Roman" w:eastAsia="宋体"/>
                      <w:szCs w:val="21"/>
                    </w:rPr>
                  </w:pPr>
                  <w:r>
                    <w:rPr>
                      <w:rFonts w:ascii="Times New Roman" w:hAnsi="Times New Roman" w:eastAsia="宋体"/>
                      <w:szCs w:val="21"/>
                    </w:rPr>
                    <w:t>甲烷</w:t>
                  </w:r>
                </w:p>
              </w:tc>
              <w:tc>
                <w:tcPr>
                  <w:tcW w:w="1159" w:type="dxa"/>
                  <w:vAlign w:val="center"/>
                </w:tcPr>
                <w:p>
                  <w:pPr>
                    <w:jc w:val="center"/>
                    <w:rPr>
                      <w:rFonts w:ascii="Times New Roman" w:hAnsi="Times New Roman" w:eastAsia="宋体"/>
                      <w:szCs w:val="21"/>
                    </w:rPr>
                  </w:pPr>
                  <w:r>
                    <w:rPr>
                      <w:rFonts w:ascii="Times New Roman" w:hAnsi="Times New Roman" w:eastAsia="宋体"/>
                      <w:szCs w:val="21"/>
                    </w:rPr>
                    <w:t>/</w:t>
                  </w:r>
                </w:p>
              </w:tc>
              <w:tc>
                <w:tcPr>
                  <w:tcW w:w="1427" w:type="dxa"/>
                  <w:vAlign w:val="center"/>
                </w:tcPr>
                <w:p>
                  <w:pPr>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2.4万Nm</w:t>
                  </w:r>
                  <w:r>
                    <w:rPr>
                      <w:rFonts w:hint="eastAsia" w:ascii="Times New Roman" w:hAnsi="Times New Roman" w:eastAsia="宋体"/>
                      <w:szCs w:val="21"/>
                      <w:vertAlign w:val="superscript"/>
                      <w:lang w:val="en-US" w:eastAsia="zh-CN"/>
                    </w:rPr>
                    <w:t>3</w:t>
                  </w:r>
                </w:p>
              </w:tc>
              <w:tc>
                <w:tcPr>
                  <w:tcW w:w="1427" w:type="dxa"/>
                  <w:vAlign w:val="center"/>
                </w:tcPr>
                <w:p>
                  <w:pPr>
                    <w:jc w:val="center"/>
                    <w:rPr>
                      <w:rFonts w:ascii="Times New Roman" w:hAnsi="Times New Roman" w:eastAsia="宋体"/>
                      <w:szCs w:val="21"/>
                    </w:rPr>
                  </w:pPr>
                  <w:r>
                    <w:rPr>
                      <w:rFonts w:ascii="Times New Roman" w:hAnsi="Times New Roman" w:eastAsia="宋体"/>
                      <w:szCs w:val="21"/>
                    </w:rPr>
                    <w:t>外购</w:t>
                  </w:r>
                </w:p>
              </w:tc>
            </w:tr>
          </w:tbl>
          <w:p>
            <w:pPr>
              <w:adjustRightInd w:val="0"/>
              <w:snapToGrid w:val="0"/>
              <w:spacing w:line="360" w:lineRule="auto"/>
              <w:ind w:firstLine="480" w:firstLineChars="200"/>
              <w:rPr>
                <w:rFonts w:hint="eastAsia"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环氧粉末涂料：环氧粉末是一种热固性、无毒涂料，固化后形成高分子量交联结构涂层，具有优良的化学防腐性能和较高的机械性能，尤其耐磨性和附着力最佳。该涂料为100%固体，无溶剂，无污染，是埋地钢质管道的优质防腐涂料。环氧粉末涂料是一种不含有机溶剂的干态固体粉末，它与一般溶剂型的涂料和水性涂料不同，涂装时不需要用溶剂或水作为分散介质，而是以空气作为分散介质，均匀地涂装于工件表面，使涂敷的操作过程以及形成的涂层都具有连续稳定的均匀性，这是与其他涂料的显著区别之处。环氧粉末涂料的熔点为180℃，分解点为300℃。</w:t>
            </w:r>
          </w:p>
          <w:p>
            <w:pPr>
              <w:adjustRightInd w:val="0"/>
              <w:snapToGrid w:val="0"/>
              <w:spacing w:line="360" w:lineRule="auto"/>
              <w:ind w:firstLine="480" w:firstLineChars="200"/>
              <w:rPr>
                <w:rFonts w:hint="eastAsia" w:cs="宋体"/>
                <w:color w:val="000000" w:themeColor="text1"/>
                <w:sz w:val="24"/>
                <w:lang w:eastAsia="zh-CN"/>
                <w14:textFill>
                  <w14:solidFill>
                    <w14:schemeClr w14:val="tx1"/>
                  </w14:solidFill>
                </w14:textFill>
              </w:rPr>
            </w:pPr>
            <w:r>
              <w:rPr>
                <w:rFonts w:hint="eastAsia" w:cs="宋体"/>
                <w:color w:val="000000" w:themeColor="text1"/>
                <w:sz w:val="24"/>
                <w:lang w:eastAsia="zh-CN"/>
                <w14:textFill>
                  <w14:solidFill>
                    <w14:schemeClr w14:val="tx1"/>
                  </w14:solidFill>
                </w14:textFill>
              </w:rPr>
              <w:t>根据建设单位提供资料，环氧树脂粉末成分如下：</w:t>
            </w:r>
          </w:p>
          <w:tbl>
            <w:tblPr>
              <w:tblStyle w:val="14"/>
              <w:tblW w:w="8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681"/>
              <w:gridCol w:w="1681"/>
              <w:gridCol w:w="1682"/>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名称</w:t>
                  </w:r>
                </w:p>
              </w:tc>
              <w:tc>
                <w:tcPr>
                  <w:tcW w:w="1681"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环氧树脂</w:t>
                  </w:r>
                </w:p>
              </w:tc>
              <w:tc>
                <w:tcPr>
                  <w:tcW w:w="1681"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固化剂</w:t>
                  </w:r>
                </w:p>
              </w:tc>
              <w:tc>
                <w:tcPr>
                  <w:tcW w:w="1682"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其他助剂</w:t>
                  </w:r>
                </w:p>
              </w:tc>
              <w:tc>
                <w:tcPr>
                  <w:tcW w:w="1682"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颜燃料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占比</w:t>
                  </w:r>
                </w:p>
              </w:tc>
              <w:tc>
                <w:tcPr>
                  <w:tcW w:w="1681"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60%</w:t>
                  </w:r>
                </w:p>
              </w:tc>
              <w:tc>
                <w:tcPr>
                  <w:tcW w:w="1681"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12%</w:t>
                  </w:r>
                </w:p>
              </w:tc>
              <w:tc>
                <w:tcPr>
                  <w:tcW w:w="1682"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w:t>
                  </w:r>
                </w:p>
              </w:tc>
              <w:tc>
                <w:tcPr>
                  <w:tcW w:w="1682"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备注：</w:t>
                  </w:r>
                  <w:r>
                    <w:rPr>
                      <w:rFonts w:hint="default" w:ascii="Times New Roman" w:hAnsi="Times New Roman" w:cs="Times New Roman"/>
                      <w:sz w:val="21"/>
                      <w:szCs w:val="21"/>
                    </w:rPr>
                    <w:t>涂料颜色：</w:t>
                  </w:r>
                  <w:r>
                    <w:rPr>
                      <w:rFonts w:hint="default" w:ascii="Times New Roman" w:hAnsi="Times New Roman" w:cs="Times New Roman"/>
                      <w:sz w:val="21"/>
                      <w:szCs w:val="21"/>
                      <w:lang w:eastAsia="zh-CN"/>
                    </w:rPr>
                    <w:t>灰色</w:t>
                  </w:r>
                  <w:r>
                    <w:rPr>
                      <w:rFonts w:hint="default" w:ascii="Times New Roman" w:hAnsi="Times New Roman" w:cs="Times New Roman"/>
                      <w:sz w:val="21"/>
                      <w:szCs w:val="21"/>
                    </w:rPr>
                    <w:t>净重：</w:t>
                  </w:r>
                  <w:r>
                    <w:rPr>
                      <w:rFonts w:hint="default" w:ascii="Times New Roman" w:hAnsi="Times New Roman" w:cs="Times New Roman"/>
                      <w:sz w:val="21"/>
                      <w:szCs w:val="21"/>
                      <w:lang w:val="en-US" w:eastAsia="zh-CN"/>
                    </w:rPr>
                    <w:t>25</w:t>
                  </w:r>
                  <w:r>
                    <w:rPr>
                      <w:rFonts w:hint="default" w:ascii="Times New Roman" w:hAnsi="Times New Roman" w:cs="Times New Roman"/>
                      <w:sz w:val="21"/>
                      <w:szCs w:val="21"/>
                    </w:rPr>
                    <w:t>公斤/</w:t>
                  </w:r>
                  <w:r>
                    <w:rPr>
                      <w:rFonts w:hint="eastAsia" w:cs="Times New Roman"/>
                      <w:sz w:val="21"/>
                      <w:szCs w:val="21"/>
                      <w:lang w:val="en-US" w:eastAsia="zh-CN"/>
                    </w:rPr>
                    <w:t>袋</w:t>
                  </w:r>
                  <w:r>
                    <w:rPr>
                      <w:rFonts w:hint="default" w:ascii="Times New Roman" w:hAnsi="Times New Roman" w:cs="Times New Roman"/>
                      <w:sz w:val="21"/>
                      <w:szCs w:val="21"/>
                      <w:lang w:eastAsia="zh-CN"/>
                    </w:rPr>
                    <w:t>。</w:t>
                  </w:r>
                  <w:r>
                    <w:rPr>
                      <w:rFonts w:hint="default" w:ascii="Times New Roman" w:hAnsi="Times New Roman" w:cs="Times New Roman"/>
                      <w:sz w:val="21"/>
                      <w:szCs w:val="21"/>
                    </w:rPr>
                    <w:t>执行标准：本产品应符合HG/T2006-2006《热固性粉末涂料》和《生活饮用水输配水设备及防护材料卫生安全评价规范》（2001）的要求。</w:t>
                  </w:r>
                </w:p>
              </w:tc>
            </w:tr>
          </w:tbl>
          <w:p>
            <w:pPr>
              <w:adjustRightInd w:val="0"/>
              <w:snapToGrid w:val="0"/>
              <w:spacing w:line="360" w:lineRule="auto"/>
              <w:ind w:firstLine="480" w:firstLineChars="200"/>
              <w:rPr>
                <w:rFonts w:hint="eastAsia"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聚乙烯粉末：聚乙烯树脂粉末是一种无味、无臭、无毒、乳白色粉末，不溶于水，微溶于烃类、甲苯等，能耐大多数酸碱的侵蚀，吸水性小，在低温时仍能保持柔软性，电绝缘性高。粉末涂料具有较好的附着力，具有耐高温、耐化学介质的优良性能，有极好的防水性能，还有极强的耐磨性和高的冲击强度，价格一般来说比较低廉，适用于厚涂，同时，涂层平坦、光滑、丰满、无毒、无污染，是一种省资源、省能源的新型涂料。聚乙烯粉末涂料的熔点为147℃，分解点为250℃。</w:t>
            </w:r>
          </w:p>
          <w:p>
            <w:pPr>
              <w:adjustRightInd w:val="0"/>
              <w:snapToGrid w:val="0"/>
              <w:spacing w:line="360" w:lineRule="auto"/>
              <w:ind w:firstLine="482" w:firstLineChars="200"/>
              <w:rPr>
                <w:rFonts w:ascii="Times New Roman" w:hAnsi="Times New Roman" w:eastAsia="宋体" w:cs="宋体"/>
                <w:b/>
                <w:bCs/>
                <w:color w:val="000000" w:themeColor="text1"/>
                <w:sz w:val="24"/>
                <w14:textFill>
                  <w14:solidFill>
                    <w14:schemeClr w14:val="tx1"/>
                  </w14:solidFill>
                </w14:textFill>
              </w:rPr>
            </w:pPr>
            <w:r>
              <w:rPr>
                <w:rFonts w:hint="eastAsia" w:ascii="Times New Roman" w:hAnsi="Times New Roman" w:eastAsia="宋体" w:cs="宋体"/>
                <w:b/>
                <w:bCs/>
                <w:color w:val="000000" w:themeColor="text1"/>
                <w:sz w:val="24"/>
                <w14:textFill>
                  <w14:solidFill>
                    <w14:schemeClr w14:val="tx1"/>
                  </w14:solidFill>
                </w14:textFill>
              </w:rPr>
              <w:t>5.项目主要生产设备</w:t>
            </w:r>
          </w:p>
          <w:p>
            <w:pPr>
              <w:adjustRightInd w:val="0"/>
              <w:snapToGrid w:val="0"/>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（1）项目主要生产设备</w:t>
            </w:r>
          </w:p>
          <w:p>
            <w:pPr>
              <w:adjustRightInd w:val="0"/>
              <w:snapToGrid w:val="0"/>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项目主要生产设备见表2-</w:t>
            </w:r>
            <w:r>
              <w:rPr>
                <w:rFonts w:hint="eastAsia" w:ascii="Times New Roman" w:hAnsi="Times New Roman" w:eastAsia="宋体" w:cs="宋体"/>
                <w:color w:val="000000" w:themeColor="text1"/>
                <w:sz w:val="24"/>
                <w:lang w:val="en-US" w:eastAsia="zh-CN"/>
                <w14:textFill>
                  <w14:solidFill>
                    <w14:schemeClr w14:val="tx1"/>
                  </w14:solidFill>
                </w14:textFill>
              </w:rPr>
              <w:t>4</w:t>
            </w:r>
            <w:r>
              <w:rPr>
                <w:rFonts w:hint="eastAsia" w:ascii="Times New Roman" w:hAnsi="Times New Roman" w:eastAsia="宋体" w:cs="宋体"/>
                <w:color w:val="000000" w:themeColor="text1"/>
                <w:sz w:val="24"/>
                <w14:textFill>
                  <w14:solidFill>
                    <w14:schemeClr w14:val="tx1"/>
                  </w14:solidFill>
                </w14:textFill>
              </w:rPr>
              <w:t>所示。</w:t>
            </w:r>
          </w:p>
          <w:p>
            <w:pPr>
              <w:spacing w:line="360" w:lineRule="auto"/>
              <w:ind w:firstLine="482"/>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表2-</w:t>
            </w:r>
            <w:r>
              <w:rPr>
                <w:rFonts w:hint="eastAsia" w:ascii="Times New Roman" w:hAnsi="Times New Roman" w:eastAsia="宋体" w:cs="宋体"/>
                <w:b/>
                <w:color w:val="000000" w:themeColor="text1"/>
                <w:szCs w:val="21"/>
                <w:lang w:val="en-US" w:eastAsia="zh-CN"/>
                <w14:textFill>
                  <w14:solidFill>
                    <w14:schemeClr w14:val="tx1"/>
                  </w14:solidFill>
                </w14:textFill>
              </w:rPr>
              <w:t>4</w:t>
            </w:r>
            <w:r>
              <w:rPr>
                <w:rFonts w:hint="eastAsia" w:ascii="Times New Roman" w:hAnsi="Times New Roman" w:eastAsia="宋体" w:cs="宋体"/>
                <w:b/>
                <w:color w:val="000000" w:themeColor="text1"/>
                <w:szCs w:val="21"/>
                <w14:textFill>
                  <w14:solidFill>
                    <w14:schemeClr w14:val="tx1"/>
                  </w14:solidFill>
                </w14:textFill>
              </w:rPr>
              <w:t xml:space="preserve">  项目主要生产设备一览表</w:t>
            </w:r>
          </w:p>
          <w:tbl>
            <w:tblPr>
              <w:tblStyle w:val="14"/>
              <w:tblW w:w="8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110"/>
              <w:gridCol w:w="3035"/>
              <w:gridCol w:w="2692"/>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ascii="Times New Roman" w:hAnsi="Times New Roman" w:eastAsia="宋体"/>
                      <w:b/>
                      <w:bCs/>
                      <w:sz w:val="21"/>
                      <w:szCs w:val="21"/>
                    </w:rPr>
                  </w:pPr>
                  <w:r>
                    <w:rPr>
                      <w:rFonts w:ascii="Times New Roman" w:hAnsi="Times New Roman" w:eastAsia="宋体"/>
                      <w:b/>
                      <w:bCs/>
                      <w:sz w:val="21"/>
                      <w:szCs w:val="21"/>
                    </w:rPr>
                    <w:t>序号</w:t>
                  </w:r>
                </w:p>
              </w:tc>
              <w:tc>
                <w:tcPr>
                  <w:tcW w:w="1110" w:type="dxa"/>
                  <w:vAlign w:val="center"/>
                </w:tcPr>
                <w:p>
                  <w:pPr>
                    <w:jc w:val="center"/>
                    <w:rPr>
                      <w:rFonts w:ascii="Times New Roman" w:hAnsi="Times New Roman" w:eastAsia="宋体"/>
                      <w:b/>
                      <w:bCs/>
                      <w:sz w:val="21"/>
                      <w:szCs w:val="21"/>
                    </w:rPr>
                  </w:pPr>
                  <w:r>
                    <w:rPr>
                      <w:rFonts w:hint="eastAsia" w:ascii="Times New Roman" w:hAnsi="Times New Roman" w:eastAsia="宋体"/>
                      <w:b/>
                      <w:bCs/>
                      <w:sz w:val="21"/>
                      <w:szCs w:val="21"/>
                    </w:rPr>
                    <w:t>工段</w:t>
                  </w:r>
                </w:p>
              </w:tc>
              <w:tc>
                <w:tcPr>
                  <w:tcW w:w="3035" w:type="dxa"/>
                  <w:vAlign w:val="center"/>
                </w:tcPr>
                <w:p>
                  <w:pPr>
                    <w:jc w:val="center"/>
                    <w:rPr>
                      <w:rFonts w:ascii="Times New Roman" w:hAnsi="Times New Roman" w:eastAsia="宋体"/>
                      <w:b/>
                      <w:bCs/>
                      <w:sz w:val="21"/>
                      <w:szCs w:val="21"/>
                    </w:rPr>
                  </w:pPr>
                  <w:r>
                    <w:rPr>
                      <w:rFonts w:ascii="Times New Roman" w:hAnsi="Times New Roman" w:eastAsia="宋体"/>
                      <w:b/>
                      <w:bCs/>
                      <w:sz w:val="21"/>
                      <w:szCs w:val="21"/>
                    </w:rPr>
                    <w:t>设备名称</w:t>
                  </w:r>
                </w:p>
              </w:tc>
              <w:tc>
                <w:tcPr>
                  <w:tcW w:w="2692" w:type="dxa"/>
                  <w:vAlign w:val="center"/>
                </w:tcPr>
                <w:p>
                  <w:pPr>
                    <w:jc w:val="center"/>
                    <w:rPr>
                      <w:rFonts w:ascii="Times New Roman" w:hAnsi="Times New Roman" w:eastAsia="宋体"/>
                      <w:b/>
                      <w:bCs/>
                      <w:sz w:val="21"/>
                      <w:szCs w:val="21"/>
                    </w:rPr>
                  </w:pPr>
                  <w:r>
                    <w:rPr>
                      <w:rFonts w:ascii="Times New Roman" w:hAnsi="Times New Roman" w:eastAsia="宋体"/>
                      <w:b/>
                      <w:bCs/>
                      <w:sz w:val="21"/>
                      <w:szCs w:val="21"/>
                    </w:rPr>
                    <w:t>规格或型号</w:t>
                  </w:r>
                </w:p>
              </w:tc>
              <w:tc>
                <w:tcPr>
                  <w:tcW w:w="964" w:type="dxa"/>
                  <w:vAlign w:val="center"/>
                </w:tcPr>
                <w:p>
                  <w:pPr>
                    <w:jc w:val="center"/>
                    <w:rPr>
                      <w:rFonts w:ascii="Times New Roman" w:hAnsi="Times New Roman" w:eastAsia="宋体"/>
                      <w:b/>
                      <w:bCs/>
                      <w:sz w:val="21"/>
                      <w:szCs w:val="21"/>
                    </w:rPr>
                  </w:pPr>
                  <w:r>
                    <w:rPr>
                      <w:rFonts w:ascii="Times New Roman" w:hAnsi="Times New Roman" w:eastAsia="宋体"/>
                      <w:b/>
                      <w:bCs/>
                      <w:sz w:val="21"/>
                      <w:szCs w:val="21"/>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759" w:type="dxa"/>
                  <w:vAlign w:val="center"/>
                </w:tcPr>
                <w:p>
                  <w:pPr>
                    <w:jc w:val="center"/>
                    <w:rPr>
                      <w:rFonts w:hint="eastAsia" w:ascii="Times New Roman" w:hAnsi="Times New Roman" w:eastAsia="宋体"/>
                      <w:sz w:val="21"/>
                      <w:szCs w:val="21"/>
                      <w:lang w:val="en-US" w:eastAsia="zh-CN"/>
                    </w:rPr>
                  </w:pPr>
                  <w:bookmarkStart w:id="9" w:name="_Hlk132216488"/>
                  <w:r>
                    <w:rPr>
                      <w:rFonts w:hint="eastAsia" w:ascii="Times New Roman" w:hAnsi="Times New Roman" w:eastAsia="宋体"/>
                      <w:sz w:val="21"/>
                      <w:szCs w:val="21"/>
                      <w:lang w:val="en-US" w:eastAsia="zh-CN"/>
                    </w:rPr>
                    <w:t>1</w:t>
                  </w:r>
                </w:p>
              </w:tc>
              <w:tc>
                <w:tcPr>
                  <w:tcW w:w="1110" w:type="dxa"/>
                  <w:vMerge w:val="restart"/>
                  <w:vAlign w:val="center"/>
                </w:tcPr>
                <w:p>
                  <w:pPr>
                    <w:jc w:val="center"/>
                    <w:rPr>
                      <w:rFonts w:ascii="Times New Roman" w:hAnsi="Times New Roman" w:eastAsia="宋体"/>
                      <w:sz w:val="21"/>
                      <w:szCs w:val="21"/>
                    </w:rPr>
                  </w:pPr>
                  <w:r>
                    <w:rPr>
                      <w:rFonts w:ascii="Times New Roman" w:hAnsi="Times New Roman" w:eastAsia="宋体"/>
                      <w:sz w:val="21"/>
                      <w:szCs w:val="21"/>
                    </w:rPr>
                    <w:t>钢管</w:t>
                  </w:r>
                  <w:r>
                    <w:rPr>
                      <w:rFonts w:hint="eastAsia" w:ascii="Times New Roman" w:hAnsi="Times New Roman" w:eastAsia="宋体"/>
                      <w:sz w:val="21"/>
                      <w:szCs w:val="21"/>
                    </w:rPr>
                    <w:t>外</w:t>
                  </w:r>
                  <w:r>
                    <w:rPr>
                      <w:rFonts w:ascii="Times New Roman" w:hAnsi="Times New Roman" w:eastAsia="宋体"/>
                      <w:sz w:val="21"/>
                      <w:szCs w:val="21"/>
                    </w:rPr>
                    <w:t>壁喷丸抛丸清理</w:t>
                  </w:r>
                  <w:r>
                    <w:rPr>
                      <w:rFonts w:hint="eastAsia" w:ascii="Times New Roman" w:hAnsi="Times New Roman" w:eastAsia="宋体"/>
                      <w:sz w:val="21"/>
                      <w:szCs w:val="21"/>
                    </w:rPr>
                    <w:t>工段</w:t>
                  </w:r>
                </w:p>
              </w:tc>
              <w:tc>
                <w:tcPr>
                  <w:tcW w:w="3035" w:type="dxa"/>
                  <w:vAlign w:val="center"/>
                </w:tcPr>
                <w:p>
                  <w:pPr>
                    <w:snapToGrid w:val="0"/>
                    <w:spacing w:line="500" w:lineRule="exact"/>
                    <w:jc w:val="center"/>
                    <w:rPr>
                      <w:rFonts w:hint="eastAsia" w:ascii="Times New Roman" w:hAnsi="Times New Roman" w:eastAsia="宋体"/>
                      <w:sz w:val="21"/>
                      <w:szCs w:val="21"/>
                      <w:lang w:eastAsia="zh-CN"/>
                    </w:rPr>
                  </w:pPr>
                  <w:r>
                    <w:rPr>
                      <w:rStyle w:val="21"/>
                      <w:rFonts w:hint="eastAsia" w:ascii="Times New Roman" w:hAnsi="Times New Roman" w:eastAsia="宋体"/>
                      <w:sz w:val="21"/>
                      <w:szCs w:val="21"/>
                    </w:rPr>
                    <w:t>手动</w:t>
                  </w:r>
                  <w:r>
                    <w:rPr>
                      <w:rStyle w:val="21"/>
                      <w:rFonts w:ascii="Times New Roman" w:hAnsi="Times New Roman" w:eastAsia="宋体"/>
                      <w:sz w:val="21"/>
                      <w:szCs w:val="21"/>
                    </w:rPr>
                    <w:t>喷砂机</w:t>
                  </w:r>
                </w:p>
              </w:tc>
              <w:tc>
                <w:tcPr>
                  <w:tcW w:w="2692" w:type="dxa"/>
                  <w:vAlign w:val="center"/>
                </w:tcPr>
                <w:p>
                  <w:pPr>
                    <w:snapToGrid w:val="0"/>
                    <w:spacing w:line="500" w:lineRule="exact"/>
                    <w:jc w:val="center"/>
                    <w:rPr>
                      <w:rFonts w:ascii="Times New Roman" w:hAnsi="Times New Roman" w:eastAsia="宋体"/>
                      <w:sz w:val="21"/>
                      <w:szCs w:val="21"/>
                    </w:rPr>
                  </w:pPr>
                  <w:r>
                    <w:rPr>
                      <w:rStyle w:val="21"/>
                      <w:rFonts w:ascii="Times New Roman" w:hAnsi="Times New Roman" w:eastAsia="宋体"/>
                      <w:sz w:val="21"/>
                      <w:szCs w:val="21"/>
                    </w:rPr>
                    <w:t>NT140</w:t>
                  </w:r>
                </w:p>
              </w:tc>
              <w:tc>
                <w:tcPr>
                  <w:tcW w:w="964" w:type="dxa"/>
                  <w:vAlign w:val="center"/>
                </w:tcPr>
                <w:p>
                  <w:pPr>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1套</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759"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2</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snapToGrid w:val="0"/>
                    <w:spacing w:line="500" w:lineRule="exact"/>
                    <w:jc w:val="center"/>
                    <w:rPr>
                      <w:rFonts w:ascii="Times New Roman" w:hAnsi="Times New Roman" w:eastAsia="宋体"/>
                      <w:sz w:val="21"/>
                      <w:szCs w:val="21"/>
                    </w:rPr>
                  </w:pPr>
                  <w:r>
                    <w:rPr>
                      <w:rStyle w:val="21"/>
                      <w:rFonts w:ascii="Times New Roman" w:hAnsi="Times New Roman" w:eastAsia="宋体"/>
                      <w:sz w:val="21"/>
                      <w:szCs w:val="21"/>
                    </w:rPr>
                    <w:t>钢管外壁抛丸机</w:t>
                  </w:r>
                </w:p>
              </w:tc>
              <w:tc>
                <w:tcPr>
                  <w:tcW w:w="2692" w:type="dxa"/>
                  <w:vAlign w:val="center"/>
                </w:tcPr>
                <w:p>
                  <w:pPr>
                    <w:snapToGrid w:val="0"/>
                    <w:spacing w:line="500" w:lineRule="exact"/>
                    <w:jc w:val="center"/>
                    <w:rPr>
                      <w:rFonts w:ascii="Times New Roman" w:hAnsi="Times New Roman" w:eastAsia="宋体"/>
                      <w:sz w:val="21"/>
                      <w:szCs w:val="21"/>
                    </w:rPr>
                  </w:pPr>
                  <w:r>
                    <w:rPr>
                      <w:rStyle w:val="21"/>
                      <w:rFonts w:ascii="Times New Roman" w:hAnsi="Times New Roman" w:eastAsia="宋体"/>
                      <w:sz w:val="21"/>
                      <w:szCs w:val="21"/>
                    </w:rPr>
                    <w:t>QGW219-2</w:t>
                  </w:r>
                </w:p>
              </w:tc>
              <w:tc>
                <w:tcPr>
                  <w:tcW w:w="964" w:type="dxa"/>
                  <w:vAlign w:val="center"/>
                </w:tcPr>
                <w:p>
                  <w:pPr>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风机</w:t>
                  </w:r>
                </w:p>
              </w:tc>
              <w:tc>
                <w:tcPr>
                  <w:tcW w:w="2692"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w:t>
                  </w:r>
                </w:p>
              </w:tc>
              <w:tc>
                <w:tcPr>
                  <w:tcW w:w="964"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bookmarkStart w:id="10" w:name="_Hlk132216493"/>
                  <w:r>
                    <w:rPr>
                      <w:rFonts w:hint="eastAsia" w:ascii="Times New Roman" w:hAnsi="Times New Roman" w:eastAsia="宋体" w:cs="Times New Roman"/>
                      <w:kern w:val="2"/>
                      <w:sz w:val="21"/>
                      <w:szCs w:val="21"/>
                      <w:lang w:val="en-US" w:eastAsia="zh-CN" w:bidi="ar-SA"/>
                    </w:rPr>
                    <w:t>4</w:t>
                  </w:r>
                </w:p>
              </w:tc>
              <w:tc>
                <w:tcPr>
                  <w:tcW w:w="1110" w:type="dxa"/>
                  <w:vMerge w:val="restart"/>
                  <w:vAlign w:val="center"/>
                </w:tcPr>
                <w:p>
                  <w:pPr>
                    <w:jc w:val="center"/>
                    <w:rPr>
                      <w:rFonts w:ascii="Times New Roman" w:hAnsi="Times New Roman" w:eastAsia="宋体"/>
                      <w:sz w:val="21"/>
                      <w:szCs w:val="21"/>
                    </w:rPr>
                  </w:pPr>
                  <w:r>
                    <w:rPr>
                      <w:rFonts w:ascii="Times New Roman" w:hAnsi="Times New Roman" w:eastAsia="宋体"/>
                      <w:sz w:val="21"/>
                      <w:szCs w:val="21"/>
                    </w:rPr>
                    <w:t>钢管内壁喷丸抛丸清理</w:t>
                  </w:r>
                  <w:r>
                    <w:rPr>
                      <w:rFonts w:hint="eastAsia" w:ascii="Times New Roman" w:hAnsi="Times New Roman" w:eastAsia="宋体"/>
                      <w:sz w:val="21"/>
                      <w:szCs w:val="21"/>
                    </w:rPr>
                    <w:t>工段</w:t>
                  </w:r>
                </w:p>
              </w:tc>
              <w:tc>
                <w:tcPr>
                  <w:tcW w:w="3035" w:type="dxa"/>
                  <w:vAlign w:val="center"/>
                </w:tcPr>
                <w:p>
                  <w:pPr>
                    <w:snapToGrid w:val="0"/>
                    <w:spacing w:line="500" w:lineRule="exact"/>
                    <w:jc w:val="center"/>
                    <w:rPr>
                      <w:rFonts w:hint="eastAsia" w:ascii="Times New Roman" w:hAnsi="Times New Roman" w:eastAsia="宋体" w:cs="Times New Roman"/>
                      <w:b/>
                      <w:kern w:val="2"/>
                      <w:sz w:val="21"/>
                      <w:szCs w:val="21"/>
                      <w:lang w:val="en-US" w:eastAsia="zh-CN" w:bidi="ar-SA"/>
                    </w:rPr>
                  </w:pPr>
                  <w:r>
                    <w:rPr>
                      <w:rStyle w:val="21"/>
                      <w:rFonts w:hint="eastAsia" w:ascii="Times New Roman" w:hAnsi="Times New Roman" w:eastAsia="宋体"/>
                      <w:sz w:val="21"/>
                      <w:szCs w:val="21"/>
                    </w:rPr>
                    <w:t>钢管外壁抛丸机</w:t>
                  </w:r>
                </w:p>
              </w:tc>
              <w:tc>
                <w:tcPr>
                  <w:tcW w:w="2692" w:type="dxa"/>
                  <w:vAlign w:val="center"/>
                </w:tcPr>
                <w:p>
                  <w:pPr>
                    <w:snapToGrid w:val="0"/>
                    <w:spacing w:line="500" w:lineRule="exact"/>
                    <w:jc w:val="center"/>
                    <w:rPr>
                      <w:rFonts w:hint="eastAsia" w:ascii="Times New Roman" w:hAnsi="Times New Roman" w:eastAsia="宋体" w:cs="Times New Roman"/>
                      <w:b/>
                      <w:kern w:val="2"/>
                      <w:sz w:val="21"/>
                      <w:szCs w:val="21"/>
                      <w:lang w:val="en-US" w:eastAsia="zh-CN" w:bidi="ar-SA"/>
                    </w:rPr>
                  </w:pPr>
                  <w:r>
                    <w:rPr>
                      <w:rStyle w:val="21"/>
                      <w:rFonts w:hint="eastAsia" w:ascii="Times New Roman" w:hAnsi="Times New Roman" w:eastAsia="宋体"/>
                      <w:sz w:val="21"/>
                      <w:szCs w:val="21"/>
                    </w:rPr>
                    <w:t>Q</w:t>
                  </w:r>
                  <w:r>
                    <w:rPr>
                      <w:rStyle w:val="21"/>
                      <w:rFonts w:ascii="Times New Roman" w:hAnsi="Times New Roman" w:eastAsia="宋体"/>
                      <w:sz w:val="21"/>
                      <w:szCs w:val="21"/>
                    </w:rPr>
                    <w:t>GW325-1420</w:t>
                  </w:r>
                </w:p>
              </w:tc>
              <w:tc>
                <w:tcPr>
                  <w:tcW w:w="964" w:type="dxa"/>
                  <w:vAlign w:val="center"/>
                </w:tcPr>
                <w:p>
                  <w:pPr>
                    <w:adjustRightInd w:val="0"/>
                    <w:snapToGrid w:val="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b w:val="0"/>
                      <w:bCs/>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pStyle w:val="2"/>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5</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snapToGrid w:val="0"/>
                    <w:spacing w:line="500" w:lineRule="exact"/>
                    <w:jc w:val="center"/>
                    <w:rPr>
                      <w:rFonts w:hint="eastAsia" w:ascii="Times New Roman" w:hAnsi="Times New Roman" w:eastAsia="宋体" w:cs="Times New Roman"/>
                      <w:b/>
                      <w:kern w:val="2"/>
                      <w:sz w:val="21"/>
                      <w:szCs w:val="21"/>
                      <w:lang w:val="en-US" w:eastAsia="zh-CN" w:bidi="ar-SA"/>
                    </w:rPr>
                  </w:pPr>
                  <w:r>
                    <w:rPr>
                      <w:rStyle w:val="21"/>
                      <w:rFonts w:hint="eastAsia" w:ascii="Times New Roman" w:hAnsi="Times New Roman" w:eastAsia="宋体"/>
                      <w:sz w:val="21"/>
                      <w:szCs w:val="21"/>
                    </w:rPr>
                    <w:t>钢管内壁喷砂机</w:t>
                  </w:r>
                </w:p>
              </w:tc>
              <w:tc>
                <w:tcPr>
                  <w:tcW w:w="2692" w:type="dxa"/>
                  <w:vAlign w:val="center"/>
                </w:tcPr>
                <w:p>
                  <w:pPr>
                    <w:snapToGrid w:val="0"/>
                    <w:spacing w:line="500" w:lineRule="exact"/>
                    <w:jc w:val="center"/>
                    <w:rPr>
                      <w:rFonts w:hint="eastAsia" w:ascii="Times New Roman" w:hAnsi="Times New Roman" w:eastAsia="宋体" w:cs="Times New Roman"/>
                      <w:b/>
                      <w:kern w:val="2"/>
                      <w:sz w:val="21"/>
                      <w:szCs w:val="21"/>
                      <w:lang w:val="en-US" w:eastAsia="zh-CN" w:bidi="ar-SA"/>
                    </w:rPr>
                  </w:pPr>
                  <w:r>
                    <w:rPr>
                      <w:rStyle w:val="21"/>
                      <w:rFonts w:hint="eastAsia" w:ascii="Times New Roman" w:hAnsi="Times New Roman" w:eastAsia="宋体"/>
                      <w:sz w:val="21"/>
                      <w:szCs w:val="21"/>
                    </w:rPr>
                    <w:t>Q</w:t>
                  </w:r>
                  <w:r>
                    <w:rPr>
                      <w:rStyle w:val="21"/>
                      <w:rFonts w:ascii="Times New Roman" w:hAnsi="Times New Roman" w:eastAsia="宋体"/>
                      <w:sz w:val="21"/>
                      <w:szCs w:val="21"/>
                    </w:rPr>
                    <w:t>GN219-1420</w:t>
                  </w:r>
                </w:p>
              </w:tc>
              <w:tc>
                <w:tcPr>
                  <w:tcW w:w="964" w:type="dxa"/>
                  <w:vAlign w:val="center"/>
                </w:tcPr>
                <w:p>
                  <w:pPr>
                    <w:adjustRightInd w:val="0"/>
                    <w:snapToGrid w:val="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b w:val="0"/>
                      <w:bCs/>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pStyle w:val="2"/>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6</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snapToGrid w:val="0"/>
                    <w:spacing w:line="500" w:lineRule="exact"/>
                    <w:jc w:val="center"/>
                    <w:rPr>
                      <w:rFonts w:hint="eastAsia" w:ascii="Times New Roman" w:hAnsi="Times New Roman" w:eastAsia="宋体" w:cs="Times New Roman"/>
                      <w:b/>
                      <w:kern w:val="2"/>
                      <w:sz w:val="21"/>
                      <w:szCs w:val="21"/>
                      <w:lang w:val="en-US" w:eastAsia="zh-CN" w:bidi="ar-SA"/>
                    </w:rPr>
                  </w:pPr>
                  <w:r>
                    <w:rPr>
                      <w:rStyle w:val="21"/>
                      <w:rFonts w:hint="eastAsia" w:ascii="Times New Roman" w:hAnsi="Times New Roman" w:eastAsia="宋体"/>
                      <w:sz w:val="21"/>
                      <w:szCs w:val="21"/>
                    </w:rPr>
                    <w:t>低压移动平车</w:t>
                  </w:r>
                </w:p>
              </w:tc>
              <w:tc>
                <w:tcPr>
                  <w:tcW w:w="2692" w:type="dxa"/>
                  <w:vAlign w:val="center"/>
                </w:tcPr>
                <w:p>
                  <w:pPr>
                    <w:snapToGrid w:val="0"/>
                    <w:spacing w:line="500" w:lineRule="exact"/>
                    <w:jc w:val="center"/>
                    <w:rPr>
                      <w:rFonts w:hint="eastAsia" w:ascii="Times New Roman" w:hAnsi="Times New Roman" w:eastAsia="宋体" w:cs="Times New Roman"/>
                      <w:b/>
                      <w:kern w:val="2"/>
                      <w:sz w:val="21"/>
                      <w:szCs w:val="21"/>
                      <w:lang w:val="en-US" w:eastAsia="zh-CN" w:bidi="ar-SA"/>
                    </w:rPr>
                  </w:pPr>
                  <w:r>
                    <w:rPr>
                      <w:rStyle w:val="21"/>
                      <w:rFonts w:ascii="Times New Roman" w:hAnsi="Times New Roman" w:eastAsia="宋体"/>
                      <w:sz w:val="21"/>
                      <w:szCs w:val="21"/>
                    </w:rPr>
                    <w:t>12*2</w:t>
                  </w:r>
                  <w:r>
                    <w:rPr>
                      <w:rStyle w:val="21"/>
                      <w:rFonts w:hint="eastAsia" w:ascii="Times New Roman" w:hAnsi="Times New Roman" w:eastAsia="宋体"/>
                      <w:sz w:val="21"/>
                      <w:szCs w:val="21"/>
                    </w:rPr>
                    <w:t>m</w:t>
                  </w:r>
                  <w:r>
                    <w:rPr>
                      <w:rStyle w:val="21"/>
                      <w:rFonts w:ascii="Times New Roman" w:hAnsi="Times New Roman" w:eastAsia="宋体"/>
                      <w:sz w:val="21"/>
                      <w:szCs w:val="21"/>
                    </w:rPr>
                    <w:t>10T</w:t>
                  </w:r>
                </w:p>
              </w:tc>
              <w:tc>
                <w:tcPr>
                  <w:tcW w:w="964" w:type="dxa"/>
                  <w:vAlign w:val="center"/>
                </w:tcPr>
                <w:p>
                  <w:pPr>
                    <w:adjustRightInd w:val="0"/>
                    <w:snapToGrid w:val="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b w:val="0"/>
                      <w:bCs/>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pStyle w:val="2"/>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7</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lang w:val="en-US" w:eastAsia="zh-CN"/>
                    </w:rPr>
                    <w:t>风机</w:t>
                  </w:r>
                </w:p>
              </w:tc>
              <w:tc>
                <w:tcPr>
                  <w:tcW w:w="2692"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lang w:val="en-US" w:eastAsia="zh-CN"/>
                    </w:rPr>
                    <w:t>/</w:t>
                  </w:r>
                </w:p>
              </w:tc>
              <w:tc>
                <w:tcPr>
                  <w:tcW w:w="964"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lang w:val="en-US" w:eastAsia="zh-CN"/>
                    </w:rPr>
                    <w:t>1台</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8</w:t>
                  </w:r>
                </w:p>
              </w:tc>
              <w:tc>
                <w:tcPr>
                  <w:tcW w:w="1110" w:type="dxa"/>
                  <w:vMerge w:val="restart"/>
                  <w:vAlign w:val="center"/>
                </w:tcPr>
                <w:p>
                  <w:pPr>
                    <w:jc w:val="center"/>
                    <w:rPr>
                      <w:rFonts w:ascii="Times New Roman" w:hAnsi="Times New Roman" w:eastAsia="宋体"/>
                      <w:sz w:val="21"/>
                      <w:szCs w:val="21"/>
                    </w:rPr>
                  </w:pPr>
                  <w:r>
                    <w:rPr>
                      <w:rFonts w:ascii="Times New Roman" w:hAnsi="Times New Roman" w:eastAsia="宋体"/>
                      <w:sz w:val="21"/>
                      <w:szCs w:val="21"/>
                    </w:rPr>
                    <w:t>钢管热熔涂塑生产线</w:t>
                  </w:r>
                </w:p>
              </w:tc>
              <w:tc>
                <w:tcPr>
                  <w:tcW w:w="3035"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rPr>
                    <w:t>双管内吸</w:t>
                  </w:r>
                  <w:r>
                    <w:rPr>
                      <w:rFonts w:hint="eastAsia" w:ascii="Times New Roman" w:hAnsi="Times New Roman" w:eastAsia="宋体"/>
                      <w:sz w:val="21"/>
                      <w:szCs w:val="21"/>
                      <w:lang w:val="en-US" w:eastAsia="zh-CN"/>
                    </w:rPr>
                    <w:t>系统</w:t>
                  </w:r>
                </w:p>
              </w:tc>
              <w:tc>
                <w:tcPr>
                  <w:tcW w:w="2692" w:type="dxa"/>
                  <w:vAlign w:val="center"/>
                </w:tcPr>
                <w:p>
                  <w:pPr>
                    <w:spacing w:before="173" w:line="228" w:lineRule="auto"/>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生产规格 DN15- 100mm</w:t>
                  </w:r>
                </w:p>
              </w:tc>
              <w:tc>
                <w:tcPr>
                  <w:tcW w:w="964"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hint="default" w:ascii="Times New Roman" w:hAnsi="Times New Roman" w:eastAsia="宋体"/>
                      <w:sz w:val="21"/>
                      <w:szCs w:val="21"/>
                      <w:lang w:val="en-US"/>
                    </w:rPr>
                  </w:pPr>
                  <w:r>
                    <w:rPr>
                      <w:rFonts w:hint="eastAsia" w:ascii="Times New Roman" w:hAnsi="Times New Roman" w:eastAsia="宋体"/>
                      <w:sz w:val="21"/>
                      <w:szCs w:val="21"/>
                    </w:rPr>
                    <w:t>单管内滚</w:t>
                  </w:r>
                  <w:r>
                    <w:rPr>
                      <w:rFonts w:hint="eastAsia" w:ascii="Times New Roman" w:hAnsi="Times New Roman" w:eastAsia="宋体"/>
                      <w:sz w:val="21"/>
                      <w:szCs w:val="21"/>
                      <w:lang w:eastAsia="zh-CN"/>
                    </w:rPr>
                    <w:t>涂</w:t>
                  </w:r>
                  <w:r>
                    <w:rPr>
                      <w:rFonts w:hint="eastAsia" w:ascii="Times New Roman" w:hAnsi="Times New Roman" w:eastAsia="宋体"/>
                      <w:sz w:val="21"/>
                      <w:szCs w:val="21"/>
                      <w:lang w:val="en-US" w:eastAsia="zh-CN"/>
                    </w:rPr>
                    <w:t>系统</w:t>
                  </w:r>
                </w:p>
              </w:tc>
              <w:tc>
                <w:tcPr>
                  <w:tcW w:w="2692" w:type="dxa"/>
                  <w:vAlign w:val="center"/>
                </w:tcPr>
                <w:p>
                  <w:pPr>
                    <w:spacing w:before="173" w:line="228" w:lineRule="auto"/>
                    <w:jc w:val="center"/>
                    <w:rPr>
                      <w:rFonts w:hint="default" w:ascii="Times New Roman" w:hAnsi="Times New Roman" w:eastAsia="宋体"/>
                      <w:sz w:val="21"/>
                      <w:szCs w:val="21"/>
                      <w:lang w:val="en-US" w:eastAsia="zh-CN"/>
                    </w:rPr>
                  </w:pPr>
                  <w:r>
                    <w:rPr>
                      <w:rFonts w:ascii="Times New Roman" w:hAnsi="Times New Roman" w:eastAsia="宋体" w:cs="宋体"/>
                      <w:spacing w:val="-2"/>
                      <w:sz w:val="21"/>
                      <w:szCs w:val="21"/>
                    </w:rPr>
                    <w:t>生产规格φ</w:t>
                  </w:r>
                  <w:r>
                    <w:rPr>
                      <w:rFonts w:ascii="Times New Roman" w:hAnsi="Times New Roman" w:eastAsia="宋体" w:cs="宋体"/>
                      <w:spacing w:val="-1"/>
                      <w:sz w:val="21"/>
                      <w:szCs w:val="21"/>
                    </w:rPr>
                    <w:t xml:space="preserve"> </w:t>
                  </w:r>
                  <w:r>
                    <w:rPr>
                      <w:rFonts w:ascii="Times New Roman" w:hAnsi="Times New Roman" w:eastAsia="宋体" w:cs="Times New Roman"/>
                      <w:spacing w:val="-1"/>
                      <w:sz w:val="21"/>
                      <w:szCs w:val="21"/>
                    </w:rPr>
                    <w:t>114-325mm</w:t>
                  </w:r>
                </w:p>
              </w:tc>
              <w:tc>
                <w:tcPr>
                  <w:tcW w:w="964"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10</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预热平炉</w:t>
                  </w:r>
                </w:p>
              </w:tc>
              <w:tc>
                <w:tcPr>
                  <w:tcW w:w="2692"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外形L15*W7. 1*H2m</w:t>
                  </w:r>
                  <w:r>
                    <w:rPr>
                      <w:rFonts w:hint="eastAsia" w:ascii="Times New Roman" w:hAnsi="Times New Roman" w:eastAsia="宋体"/>
                      <w:sz w:val="21"/>
                      <w:szCs w:val="21"/>
                    </w:rPr>
                    <w:tab/>
                  </w:r>
                  <w:r>
                    <w:rPr>
                      <w:rFonts w:hint="eastAsia" w:ascii="Times New Roman" w:hAnsi="Times New Roman" w:eastAsia="宋体"/>
                      <w:sz w:val="21"/>
                      <w:szCs w:val="21"/>
                    </w:rPr>
                    <w:t>2</w:t>
                  </w:r>
                </w:p>
              </w:tc>
              <w:tc>
                <w:tcPr>
                  <w:tcW w:w="964" w:type="dxa"/>
                  <w:vAlign w:val="center"/>
                </w:tcPr>
                <w:p>
                  <w:pPr>
                    <w:jc w:val="center"/>
                    <w:rPr>
                      <w:rFonts w:ascii="Times New Roman" w:hAnsi="Times New Roman" w:eastAsia="宋体"/>
                      <w:sz w:val="21"/>
                      <w:szCs w:val="21"/>
                    </w:rPr>
                  </w:pPr>
                  <w:r>
                    <w:rPr>
                      <w:rFonts w:ascii="Times New Roman" w:hAnsi="Times New Roman" w:eastAsia="宋体"/>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11</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升降平移上料台</w:t>
                  </w:r>
                  <w:r>
                    <w:rPr>
                      <w:rFonts w:hint="eastAsia" w:ascii="Times New Roman" w:hAnsi="Times New Roman" w:eastAsia="宋体"/>
                      <w:sz w:val="21"/>
                      <w:szCs w:val="21"/>
                      <w:lang w:eastAsia="zh-CN"/>
                    </w:rPr>
                    <w:t>架</w:t>
                  </w:r>
                </w:p>
              </w:tc>
              <w:tc>
                <w:tcPr>
                  <w:tcW w:w="2692" w:type="dxa"/>
                  <w:vAlign w:val="center"/>
                </w:tcPr>
                <w:p>
                  <w:pPr>
                    <w:jc w:val="center"/>
                    <w:rPr>
                      <w:rFonts w:ascii="Times New Roman" w:hAnsi="Times New Roman" w:eastAsia="宋体"/>
                      <w:sz w:val="21"/>
                      <w:szCs w:val="21"/>
                    </w:rPr>
                  </w:pPr>
                  <w:r>
                    <w:rPr>
                      <w:rFonts w:ascii="Times New Roman" w:hAnsi="Times New Roman" w:eastAsia="宋体" w:cs="宋体"/>
                      <w:spacing w:val="12"/>
                      <w:sz w:val="21"/>
                      <w:szCs w:val="21"/>
                    </w:rPr>
                    <w:t>双</w:t>
                  </w:r>
                  <w:r>
                    <w:rPr>
                      <w:rFonts w:ascii="Times New Roman" w:hAnsi="Times New Roman" w:eastAsia="宋体" w:cs="宋体"/>
                      <w:spacing w:val="8"/>
                      <w:sz w:val="21"/>
                      <w:szCs w:val="21"/>
                    </w:rPr>
                    <w:t>气缸自动升降</w:t>
                  </w:r>
                </w:p>
              </w:tc>
              <w:tc>
                <w:tcPr>
                  <w:tcW w:w="964"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12</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ascii="Times New Roman" w:hAnsi="Times New Roman" w:eastAsia="宋体"/>
                      <w:sz w:val="21"/>
                      <w:szCs w:val="21"/>
                    </w:rPr>
                  </w:pPr>
                  <w:r>
                    <w:rPr>
                      <w:rFonts w:ascii="Times New Roman" w:hAnsi="Times New Roman" w:eastAsia="宋体"/>
                      <w:sz w:val="21"/>
                      <w:szCs w:val="21"/>
                    </w:rPr>
                    <w:t>进出炉液压平移车</w:t>
                  </w:r>
                </w:p>
              </w:tc>
              <w:tc>
                <w:tcPr>
                  <w:tcW w:w="2692" w:type="dxa"/>
                  <w:vAlign w:val="center"/>
                </w:tcPr>
                <w:p>
                  <w:pPr>
                    <w:jc w:val="center"/>
                    <w:rPr>
                      <w:rFonts w:ascii="Times New Roman" w:hAnsi="Times New Roman" w:eastAsia="宋体"/>
                      <w:sz w:val="21"/>
                      <w:szCs w:val="21"/>
                    </w:rPr>
                  </w:pPr>
                  <w:r>
                    <w:rPr>
                      <w:rFonts w:ascii="Times New Roman" w:hAnsi="Times New Roman" w:eastAsia="宋体"/>
                      <w:sz w:val="21"/>
                      <w:szCs w:val="21"/>
                    </w:rPr>
                    <w:t>功率3KW</w:t>
                  </w:r>
                </w:p>
              </w:tc>
              <w:tc>
                <w:tcPr>
                  <w:tcW w:w="964"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4</w:t>
                  </w:r>
                  <w:r>
                    <w:rPr>
                      <w:rFonts w:ascii="Times New Roman" w:hAnsi="Times New Roman" w:eastAsia="宋体"/>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13</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ascii="Times New Roman" w:hAnsi="Times New Roman" w:eastAsia="宋体"/>
                      <w:sz w:val="21"/>
                      <w:szCs w:val="21"/>
                    </w:rPr>
                  </w:pPr>
                  <w:r>
                    <w:rPr>
                      <w:rFonts w:ascii="Times New Roman" w:hAnsi="Times New Roman" w:eastAsia="宋体"/>
                      <w:sz w:val="21"/>
                      <w:szCs w:val="21"/>
                    </w:rPr>
                    <w:t>横向平移滚轮架车</w:t>
                  </w:r>
                </w:p>
              </w:tc>
              <w:tc>
                <w:tcPr>
                  <w:tcW w:w="2692" w:type="dxa"/>
                  <w:vAlign w:val="center"/>
                </w:tcPr>
                <w:p>
                  <w:pPr>
                    <w:jc w:val="center"/>
                    <w:rPr>
                      <w:rFonts w:ascii="Times New Roman" w:hAnsi="Times New Roman" w:eastAsia="宋体"/>
                      <w:sz w:val="21"/>
                      <w:szCs w:val="21"/>
                    </w:rPr>
                  </w:pPr>
                  <w:r>
                    <w:rPr>
                      <w:rFonts w:ascii="Times New Roman" w:hAnsi="Times New Roman" w:eastAsia="宋体"/>
                      <w:sz w:val="21"/>
                      <w:szCs w:val="21"/>
                    </w:rPr>
                    <w:t>/</w:t>
                  </w:r>
                </w:p>
              </w:tc>
              <w:tc>
                <w:tcPr>
                  <w:tcW w:w="964" w:type="dxa"/>
                  <w:vAlign w:val="center"/>
                </w:tcPr>
                <w:p>
                  <w:pPr>
                    <w:jc w:val="center"/>
                    <w:rPr>
                      <w:rFonts w:ascii="Times New Roman" w:hAnsi="Times New Roman" w:eastAsia="宋体"/>
                      <w:sz w:val="21"/>
                      <w:szCs w:val="21"/>
                    </w:rPr>
                  </w:pPr>
                  <w:r>
                    <w:rPr>
                      <w:rFonts w:ascii="Times New Roman" w:hAnsi="Times New Roman" w:eastAsia="宋体"/>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14</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ascii="Times New Roman" w:hAnsi="Times New Roman" w:eastAsia="宋体"/>
                      <w:sz w:val="21"/>
                      <w:szCs w:val="21"/>
                    </w:rPr>
                  </w:pPr>
                  <w:r>
                    <w:rPr>
                      <w:rFonts w:ascii="Times New Roman" w:hAnsi="Times New Roman" w:eastAsia="宋体"/>
                      <w:sz w:val="21"/>
                      <w:szCs w:val="21"/>
                    </w:rPr>
                    <w:t>内外环氧喷粉平移车</w:t>
                  </w:r>
                </w:p>
              </w:tc>
              <w:tc>
                <w:tcPr>
                  <w:tcW w:w="2692" w:type="dxa"/>
                  <w:vAlign w:val="center"/>
                </w:tcPr>
                <w:p>
                  <w:pPr>
                    <w:jc w:val="center"/>
                    <w:rPr>
                      <w:rFonts w:ascii="Times New Roman" w:hAnsi="Times New Roman" w:eastAsia="宋体"/>
                      <w:sz w:val="21"/>
                      <w:szCs w:val="21"/>
                    </w:rPr>
                  </w:pPr>
                  <w:r>
                    <w:rPr>
                      <w:rFonts w:ascii="Times New Roman" w:hAnsi="Times New Roman" w:eastAsia="宋体"/>
                      <w:sz w:val="21"/>
                      <w:szCs w:val="21"/>
                    </w:rPr>
                    <w:t>/</w:t>
                  </w:r>
                </w:p>
              </w:tc>
              <w:tc>
                <w:tcPr>
                  <w:tcW w:w="964" w:type="dxa"/>
                  <w:vAlign w:val="center"/>
                </w:tcPr>
                <w:p>
                  <w:pPr>
                    <w:jc w:val="center"/>
                    <w:rPr>
                      <w:rFonts w:ascii="Times New Roman" w:hAnsi="Times New Roman" w:eastAsia="宋体"/>
                      <w:sz w:val="21"/>
                      <w:szCs w:val="21"/>
                    </w:rPr>
                  </w:pPr>
                  <w:r>
                    <w:rPr>
                      <w:rFonts w:ascii="Times New Roman" w:hAnsi="Times New Roman" w:eastAsia="宋体"/>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15</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eastAsia="宋体"/>
                      <w:sz w:val="21"/>
                      <w:szCs w:val="21"/>
                    </w:rPr>
                    <w:t>环氧外喷不锈钢喷粉室</w:t>
                  </w:r>
                </w:p>
              </w:tc>
              <w:tc>
                <w:tcPr>
                  <w:tcW w:w="2692"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eastAsia="宋体"/>
                      <w:sz w:val="21"/>
                      <w:szCs w:val="21"/>
                    </w:rPr>
                    <w:t>/</w:t>
                  </w:r>
                </w:p>
              </w:tc>
              <w:tc>
                <w:tcPr>
                  <w:tcW w:w="964"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eastAsia="宋体"/>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16</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悬挂输送链</w:t>
                  </w:r>
                  <w:r>
                    <w:rPr>
                      <w:rFonts w:hint="eastAsia" w:ascii="Times New Roman" w:hAnsi="Times New Roman" w:eastAsia="宋体"/>
                      <w:sz w:val="21"/>
                      <w:szCs w:val="21"/>
                      <w:lang w:eastAsia="zh-CN"/>
                    </w:rPr>
                    <w:t>条</w:t>
                  </w:r>
                </w:p>
              </w:tc>
              <w:tc>
                <w:tcPr>
                  <w:tcW w:w="2692" w:type="dxa"/>
                  <w:vAlign w:val="center"/>
                </w:tcPr>
                <w:p>
                  <w:pPr>
                    <w:spacing w:before="177" w:line="228" w:lineRule="auto"/>
                    <w:ind w:left="447" w:leftChars="0"/>
                    <w:jc w:val="center"/>
                    <w:rPr>
                      <w:rFonts w:ascii="Times New Roman" w:hAnsi="Times New Roman" w:eastAsia="宋体"/>
                      <w:sz w:val="21"/>
                      <w:szCs w:val="21"/>
                    </w:rPr>
                  </w:pPr>
                  <w:r>
                    <w:rPr>
                      <w:rFonts w:ascii="Times New Roman" w:hAnsi="Times New Roman" w:eastAsia="宋体" w:cs="Times New Roman"/>
                      <w:sz w:val="21"/>
                      <w:szCs w:val="21"/>
                    </w:rPr>
                    <w:t>XT</w:t>
                  </w:r>
                  <w:r>
                    <w:rPr>
                      <w:rFonts w:ascii="Times New Roman" w:hAnsi="Times New Roman" w:eastAsia="宋体" w:cs="Times New Roman"/>
                      <w:spacing w:val="12"/>
                      <w:sz w:val="21"/>
                      <w:szCs w:val="21"/>
                    </w:rPr>
                    <w:t>1</w:t>
                  </w:r>
                  <w:r>
                    <w:rPr>
                      <w:rFonts w:ascii="Times New Roman" w:hAnsi="Times New Roman" w:eastAsia="宋体" w:cs="Times New Roman"/>
                      <w:spacing w:val="8"/>
                      <w:sz w:val="21"/>
                      <w:szCs w:val="21"/>
                    </w:rPr>
                    <w:t xml:space="preserve">00 </w:t>
                  </w:r>
                  <w:r>
                    <w:rPr>
                      <w:rFonts w:ascii="Times New Roman" w:hAnsi="Times New Roman" w:eastAsia="宋体" w:cs="宋体"/>
                      <w:spacing w:val="8"/>
                      <w:sz w:val="21"/>
                      <w:szCs w:val="21"/>
                    </w:rPr>
                    <w:t>重型模锻链</w:t>
                  </w:r>
                </w:p>
              </w:tc>
              <w:tc>
                <w:tcPr>
                  <w:tcW w:w="964" w:type="dxa"/>
                  <w:vAlign w:val="center"/>
                </w:tcPr>
                <w:p>
                  <w:pPr>
                    <w:jc w:val="center"/>
                    <w:rPr>
                      <w:rFonts w:hint="default" w:ascii="Times New Roman" w:hAnsi="Times New Roman" w:eastAsia="宋体"/>
                      <w:sz w:val="21"/>
                      <w:szCs w:val="21"/>
                      <w:lang w:val="en-US"/>
                    </w:rPr>
                  </w:pPr>
                  <w:r>
                    <w:rPr>
                      <w:rFonts w:hint="eastAsia" w:ascii="Times New Roman" w:hAnsi="Times New Roman" w:eastAsia="宋体"/>
                      <w:sz w:val="21"/>
                      <w:szCs w:val="21"/>
                      <w:lang w:val="en-US" w:eastAsia="zh-CN"/>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17</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补温烘</w:t>
                  </w:r>
                  <w:r>
                    <w:rPr>
                      <w:rFonts w:hint="eastAsia" w:ascii="Times New Roman" w:hAnsi="Times New Roman" w:eastAsia="宋体"/>
                      <w:sz w:val="21"/>
                      <w:szCs w:val="21"/>
                      <w:lang w:eastAsia="zh-CN"/>
                    </w:rPr>
                    <w:t>道</w:t>
                  </w:r>
                </w:p>
              </w:tc>
              <w:tc>
                <w:tcPr>
                  <w:tcW w:w="2692" w:type="dxa"/>
                  <w:vAlign w:val="center"/>
                </w:tcPr>
                <w:p>
                  <w:pPr>
                    <w:spacing w:before="139" w:line="281" w:lineRule="exact"/>
                    <w:ind w:left="250" w:leftChars="0"/>
                    <w:jc w:val="center"/>
                    <w:rPr>
                      <w:rFonts w:ascii="Times New Roman" w:hAnsi="Times New Roman" w:eastAsia="宋体"/>
                      <w:sz w:val="21"/>
                      <w:szCs w:val="21"/>
                    </w:rPr>
                  </w:pPr>
                  <w:r>
                    <w:rPr>
                      <w:rFonts w:ascii="Times New Roman" w:hAnsi="Times New Roman" w:eastAsia="宋体" w:cs="Times New Roman"/>
                      <w:position w:val="2"/>
                      <w:sz w:val="21"/>
                      <w:szCs w:val="21"/>
                    </w:rPr>
                    <w:t>L</w:t>
                  </w:r>
                  <w:r>
                    <w:rPr>
                      <w:rFonts w:ascii="Times New Roman" w:hAnsi="Times New Roman" w:eastAsia="宋体" w:cs="Times New Roman"/>
                      <w:spacing w:val="12"/>
                      <w:position w:val="2"/>
                      <w:sz w:val="21"/>
                      <w:szCs w:val="21"/>
                    </w:rPr>
                    <w:t>1</w:t>
                  </w:r>
                  <w:r>
                    <w:rPr>
                      <w:rFonts w:ascii="Times New Roman" w:hAnsi="Times New Roman" w:eastAsia="宋体" w:cs="Times New Roman"/>
                      <w:spacing w:val="10"/>
                      <w:position w:val="2"/>
                      <w:sz w:val="21"/>
                      <w:szCs w:val="21"/>
                    </w:rPr>
                    <w:t>5</w:t>
                  </w:r>
                  <w:r>
                    <w:rPr>
                      <w:rFonts w:ascii="Times New Roman" w:hAnsi="Times New Roman" w:eastAsia="宋体" w:cs="Times New Roman"/>
                      <w:spacing w:val="6"/>
                      <w:position w:val="2"/>
                      <w:sz w:val="21"/>
                      <w:szCs w:val="21"/>
                    </w:rPr>
                    <w:t>.3</w:t>
                  </w:r>
                  <w:r>
                    <w:rPr>
                      <w:rFonts w:ascii="Times New Roman" w:hAnsi="Times New Roman" w:eastAsia="宋体" w:cs="宋体"/>
                      <w:spacing w:val="6"/>
                      <w:position w:val="2"/>
                      <w:sz w:val="21"/>
                      <w:szCs w:val="21"/>
                    </w:rPr>
                    <w:t>×</w:t>
                  </w:r>
                  <w:r>
                    <w:rPr>
                      <w:rFonts w:ascii="Times New Roman" w:hAnsi="Times New Roman" w:eastAsia="宋体" w:cs="Times New Roman"/>
                      <w:position w:val="2"/>
                      <w:sz w:val="21"/>
                      <w:szCs w:val="21"/>
                    </w:rPr>
                    <w:t>W</w:t>
                  </w:r>
                  <w:r>
                    <w:rPr>
                      <w:rFonts w:ascii="Times New Roman" w:hAnsi="Times New Roman" w:eastAsia="宋体" w:cs="Times New Roman"/>
                      <w:spacing w:val="6"/>
                      <w:position w:val="2"/>
                      <w:sz w:val="21"/>
                      <w:szCs w:val="21"/>
                    </w:rPr>
                    <w:t>1.7</w:t>
                  </w:r>
                  <w:r>
                    <w:rPr>
                      <w:rFonts w:ascii="Times New Roman" w:hAnsi="Times New Roman" w:eastAsia="宋体" w:cs="宋体"/>
                      <w:spacing w:val="6"/>
                      <w:position w:val="2"/>
                      <w:sz w:val="21"/>
                      <w:szCs w:val="21"/>
                    </w:rPr>
                    <w:t>×</w:t>
                  </w:r>
                  <w:r>
                    <w:rPr>
                      <w:rFonts w:ascii="Times New Roman" w:hAnsi="Times New Roman" w:eastAsia="宋体" w:cs="Times New Roman"/>
                      <w:position w:val="2"/>
                      <w:sz w:val="21"/>
                      <w:szCs w:val="21"/>
                    </w:rPr>
                    <w:t>H</w:t>
                  </w:r>
                  <w:r>
                    <w:rPr>
                      <w:rFonts w:ascii="Times New Roman" w:hAnsi="Times New Roman" w:eastAsia="宋体" w:cs="Times New Roman"/>
                      <w:spacing w:val="6"/>
                      <w:position w:val="2"/>
                      <w:sz w:val="21"/>
                      <w:szCs w:val="21"/>
                    </w:rPr>
                    <w:t>1.4(</w:t>
                  </w:r>
                  <w:r>
                    <w:rPr>
                      <w:rFonts w:ascii="Times New Roman" w:hAnsi="Times New Roman" w:eastAsia="宋体" w:cs="Times New Roman"/>
                      <w:position w:val="2"/>
                      <w:sz w:val="21"/>
                      <w:szCs w:val="21"/>
                    </w:rPr>
                    <w:t>m</w:t>
                  </w:r>
                  <w:r>
                    <w:rPr>
                      <w:rFonts w:ascii="Times New Roman" w:hAnsi="Times New Roman" w:eastAsia="宋体" w:cs="Times New Roman"/>
                      <w:spacing w:val="6"/>
                      <w:position w:val="2"/>
                      <w:sz w:val="21"/>
                      <w:szCs w:val="21"/>
                    </w:rPr>
                    <w:t>)</w:t>
                  </w:r>
                </w:p>
              </w:tc>
              <w:tc>
                <w:tcPr>
                  <w:tcW w:w="964" w:type="dxa"/>
                  <w:vAlign w:val="center"/>
                </w:tcPr>
                <w:p>
                  <w:pPr>
                    <w:jc w:val="center"/>
                    <w:rPr>
                      <w:rFonts w:hint="default" w:ascii="Times New Roman" w:hAnsi="Times New Roman" w:eastAsia="宋体"/>
                      <w:sz w:val="21"/>
                      <w:szCs w:val="21"/>
                      <w:lang w:val="en-US"/>
                    </w:rPr>
                  </w:pPr>
                  <w:r>
                    <w:rPr>
                      <w:rFonts w:hint="eastAsia" w:ascii="Times New Roman" w:hAnsi="Times New Roman" w:eastAsia="宋体"/>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18</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PP 板大旋风自动粉</w:t>
                  </w:r>
                  <w:r>
                    <w:rPr>
                      <w:rFonts w:hint="eastAsia" w:ascii="Times New Roman" w:hAnsi="Times New Roman" w:eastAsia="宋体"/>
                      <w:sz w:val="21"/>
                      <w:szCs w:val="21"/>
                      <w:lang w:eastAsia="zh-CN"/>
                    </w:rPr>
                    <w:t>房</w:t>
                  </w:r>
                </w:p>
              </w:tc>
              <w:tc>
                <w:tcPr>
                  <w:tcW w:w="2692" w:type="dxa"/>
                  <w:vAlign w:val="center"/>
                </w:tcPr>
                <w:p>
                  <w:pPr>
                    <w:spacing w:before="177" w:line="230" w:lineRule="auto"/>
                    <w:ind w:left="672" w:leftChars="0"/>
                    <w:jc w:val="center"/>
                    <w:rPr>
                      <w:rFonts w:ascii="Times New Roman" w:hAnsi="Times New Roman" w:eastAsia="宋体"/>
                      <w:sz w:val="21"/>
                      <w:szCs w:val="21"/>
                    </w:rPr>
                  </w:pPr>
                  <w:r>
                    <w:rPr>
                      <w:rFonts w:ascii="Times New Roman" w:hAnsi="Times New Roman" w:eastAsia="宋体" w:cs="宋体"/>
                      <w:spacing w:val="9"/>
                      <w:sz w:val="21"/>
                      <w:szCs w:val="21"/>
                    </w:rPr>
                    <w:t>加</w:t>
                  </w:r>
                  <w:r>
                    <w:rPr>
                      <w:rFonts w:ascii="Times New Roman" w:hAnsi="Times New Roman" w:eastAsia="宋体" w:cs="宋体"/>
                      <w:spacing w:val="8"/>
                      <w:sz w:val="21"/>
                      <w:szCs w:val="21"/>
                    </w:rPr>
                    <w:t>二级过滤器</w:t>
                  </w:r>
                </w:p>
              </w:tc>
              <w:tc>
                <w:tcPr>
                  <w:tcW w:w="964" w:type="dxa"/>
                  <w:vAlign w:val="center"/>
                </w:tcPr>
                <w:p>
                  <w:pPr>
                    <w:jc w:val="center"/>
                    <w:rPr>
                      <w:rFonts w:hint="default" w:ascii="Times New Roman" w:hAnsi="Times New Roman" w:eastAsia="宋体"/>
                      <w:sz w:val="21"/>
                      <w:szCs w:val="21"/>
                      <w:lang w:val="en-US"/>
                    </w:rPr>
                  </w:pPr>
                  <w:r>
                    <w:rPr>
                      <w:rFonts w:hint="eastAsia" w:ascii="Times New Roman" w:hAnsi="Times New Roman" w:eastAsia="宋体"/>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19</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粉末固化烘</w:t>
                  </w:r>
                  <w:r>
                    <w:rPr>
                      <w:rFonts w:hint="eastAsia" w:ascii="Times New Roman" w:hAnsi="Times New Roman" w:eastAsia="宋体"/>
                      <w:sz w:val="21"/>
                      <w:szCs w:val="21"/>
                      <w:lang w:eastAsia="zh-CN"/>
                    </w:rPr>
                    <w:t>道</w:t>
                  </w:r>
                </w:p>
              </w:tc>
              <w:tc>
                <w:tcPr>
                  <w:tcW w:w="2692" w:type="dxa"/>
                  <w:vAlign w:val="center"/>
                </w:tcPr>
                <w:p>
                  <w:pPr>
                    <w:spacing w:before="139" w:line="281" w:lineRule="exact"/>
                    <w:ind w:left="329" w:leftChars="0"/>
                    <w:jc w:val="center"/>
                    <w:rPr>
                      <w:rFonts w:ascii="Times New Roman" w:hAnsi="Times New Roman" w:eastAsia="宋体"/>
                      <w:sz w:val="21"/>
                      <w:szCs w:val="21"/>
                    </w:rPr>
                  </w:pPr>
                  <w:r>
                    <w:rPr>
                      <w:rFonts w:ascii="Times New Roman" w:hAnsi="Times New Roman" w:eastAsia="宋体" w:cs="Times New Roman"/>
                      <w:position w:val="2"/>
                      <w:sz w:val="21"/>
                      <w:szCs w:val="21"/>
                    </w:rPr>
                    <w:t>L</w:t>
                  </w:r>
                  <w:r>
                    <w:rPr>
                      <w:rFonts w:ascii="Times New Roman" w:hAnsi="Times New Roman" w:eastAsia="宋体" w:cs="Times New Roman"/>
                      <w:spacing w:val="9"/>
                      <w:position w:val="2"/>
                      <w:sz w:val="21"/>
                      <w:szCs w:val="21"/>
                    </w:rPr>
                    <w:t>7</w:t>
                  </w:r>
                  <w:r>
                    <w:rPr>
                      <w:rFonts w:ascii="Times New Roman" w:hAnsi="Times New Roman" w:eastAsia="宋体" w:cs="Times New Roman"/>
                      <w:spacing w:val="7"/>
                      <w:position w:val="2"/>
                      <w:sz w:val="21"/>
                      <w:szCs w:val="21"/>
                    </w:rPr>
                    <w:t>8</w:t>
                  </w:r>
                  <w:r>
                    <w:rPr>
                      <w:rFonts w:ascii="Times New Roman" w:hAnsi="Times New Roman" w:eastAsia="宋体" w:cs="宋体"/>
                      <w:spacing w:val="7"/>
                      <w:position w:val="2"/>
                      <w:sz w:val="21"/>
                      <w:szCs w:val="21"/>
                    </w:rPr>
                    <w:t>×</w:t>
                  </w:r>
                  <w:r>
                    <w:rPr>
                      <w:rFonts w:ascii="Times New Roman" w:hAnsi="Times New Roman" w:eastAsia="宋体" w:cs="Times New Roman"/>
                      <w:position w:val="2"/>
                      <w:sz w:val="21"/>
                      <w:szCs w:val="21"/>
                    </w:rPr>
                    <w:t>W</w:t>
                  </w:r>
                  <w:r>
                    <w:rPr>
                      <w:rFonts w:ascii="Times New Roman" w:hAnsi="Times New Roman" w:eastAsia="宋体" w:cs="Times New Roman"/>
                      <w:spacing w:val="7"/>
                      <w:position w:val="2"/>
                      <w:sz w:val="21"/>
                      <w:szCs w:val="21"/>
                    </w:rPr>
                    <w:t>1.7</w:t>
                  </w:r>
                  <w:r>
                    <w:rPr>
                      <w:rFonts w:ascii="Times New Roman" w:hAnsi="Times New Roman" w:eastAsia="宋体" w:cs="宋体"/>
                      <w:spacing w:val="7"/>
                      <w:position w:val="2"/>
                      <w:sz w:val="21"/>
                      <w:szCs w:val="21"/>
                    </w:rPr>
                    <w:t>×</w:t>
                  </w:r>
                  <w:r>
                    <w:rPr>
                      <w:rFonts w:ascii="Times New Roman" w:hAnsi="Times New Roman" w:eastAsia="宋体" w:cs="Times New Roman"/>
                      <w:position w:val="2"/>
                      <w:sz w:val="21"/>
                      <w:szCs w:val="21"/>
                    </w:rPr>
                    <w:t>H</w:t>
                  </w:r>
                  <w:r>
                    <w:rPr>
                      <w:rFonts w:ascii="Times New Roman" w:hAnsi="Times New Roman" w:eastAsia="宋体" w:cs="Times New Roman"/>
                      <w:spacing w:val="7"/>
                      <w:position w:val="2"/>
                      <w:sz w:val="21"/>
                      <w:szCs w:val="21"/>
                    </w:rPr>
                    <w:t>1.4(</w:t>
                  </w:r>
                  <w:r>
                    <w:rPr>
                      <w:rFonts w:ascii="Times New Roman" w:hAnsi="Times New Roman" w:eastAsia="宋体" w:cs="Times New Roman"/>
                      <w:position w:val="2"/>
                      <w:sz w:val="21"/>
                      <w:szCs w:val="21"/>
                    </w:rPr>
                    <w:t>m</w:t>
                  </w:r>
                  <w:r>
                    <w:rPr>
                      <w:rFonts w:ascii="Times New Roman" w:hAnsi="Times New Roman" w:eastAsia="宋体" w:cs="Times New Roman"/>
                      <w:spacing w:val="7"/>
                      <w:position w:val="2"/>
                      <w:sz w:val="21"/>
                      <w:szCs w:val="21"/>
                    </w:rPr>
                    <w:t>)</w:t>
                  </w:r>
                </w:p>
              </w:tc>
              <w:tc>
                <w:tcPr>
                  <w:tcW w:w="964" w:type="dxa"/>
                  <w:vAlign w:val="center"/>
                </w:tcPr>
                <w:p>
                  <w:pPr>
                    <w:jc w:val="center"/>
                    <w:rPr>
                      <w:rFonts w:hint="default" w:ascii="Times New Roman" w:hAnsi="Times New Roman" w:eastAsia="宋体"/>
                      <w:sz w:val="21"/>
                      <w:szCs w:val="21"/>
                      <w:lang w:val="en-US"/>
                    </w:rPr>
                  </w:pPr>
                  <w:r>
                    <w:rPr>
                      <w:rFonts w:hint="eastAsia" w:ascii="Times New Roman" w:hAnsi="Times New Roman" w:eastAsia="宋体"/>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20</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加热系</w:t>
                  </w:r>
                  <w:r>
                    <w:rPr>
                      <w:rFonts w:hint="eastAsia" w:ascii="Times New Roman" w:hAnsi="Times New Roman" w:eastAsia="宋体"/>
                      <w:sz w:val="21"/>
                      <w:szCs w:val="21"/>
                      <w:lang w:eastAsia="zh-CN"/>
                    </w:rPr>
                    <w:t>统</w:t>
                  </w:r>
                </w:p>
              </w:tc>
              <w:tc>
                <w:tcPr>
                  <w:tcW w:w="2692" w:type="dxa"/>
                  <w:vAlign w:val="center"/>
                </w:tcPr>
                <w:p>
                  <w:pPr>
                    <w:spacing w:before="178" w:line="226" w:lineRule="auto"/>
                    <w:jc w:val="center"/>
                    <w:rPr>
                      <w:rFonts w:ascii="Times New Roman" w:hAnsi="Times New Roman" w:eastAsia="宋体"/>
                      <w:sz w:val="21"/>
                      <w:szCs w:val="21"/>
                    </w:rPr>
                  </w:pPr>
                  <w:r>
                    <w:rPr>
                      <w:rFonts w:ascii="Times New Roman" w:hAnsi="Times New Roman" w:eastAsia="宋体" w:cs="宋体"/>
                      <w:spacing w:val="6"/>
                      <w:sz w:val="21"/>
                      <w:szCs w:val="21"/>
                    </w:rPr>
                    <w:t>利</w:t>
                  </w:r>
                  <w:r>
                    <w:rPr>
                      <w:rFonts w:ascii="Times New Roman" w:hAnsi="Times New Roman" w:eastAsia="宋体" w:cs="宋体"/>
                      <w:spacing w:val="3"/>
                      <w:sz w:val="21"/>
                      <w:szCs w:val="21"/>
                    </w:rPr>
                    <w:t xml:space="preserve">雅路 </w:t>
                  </w:r>
                  <w:r>
                    <w:rPr>
                      <w:rFonts w:ascii="Times New Roman" w:hAnsi="Times New Roman" w:eastAsia="宋体" w:cs="Times New Roman"/>
                      <w:sz w:val="21"/>
                      <w:szCs w:val="21"/>
                    </w:rPr>
                    <w:t>RS</w:t>
                  </w:r>
                  <w:r>
                    <w:rPr>
                      <w:rFonts w:ascii="Times New Roman" w:hAnsi="Times New Roman" w:eastAsia="宋体" w:cs="Times New Roman"/>
                      <w:spacing w:val="3"/>
                      <w:sz w:val="21"/>
                      <w:szCs w:val="21"/>
                    </w:rPr>
                    <w:t xml:space="preserve">44 </w:t>
                  </w:r>
                  <w:r>
                    <w:rPr>
                      <w:rFonts w:ascii="Times New Roman" w:hAnsi="Times New Roman" w:eastAsia="宋体" w:cs="宋体"/>
                      <w:spacing w:val="3"/>
                      <w:sz w:val="21"/>
                      <w:szCs w:val="21"/>
                    </w:rPr>
                    <w:t>型燃烧机</w:t>
                  </w:r>
                </w:p>
              </w:tc>
              <w:tc>
                <w:tcPr>
                  <w:tcW w:w="964" w:type="dxa"/>
                  <w:vAlign w:val="center"/>
                </w:tcPr>
                <w:p>
                  <w:pPr>
                    <w:jc w:val="center"/>
                    <w:rPr>
                      <w:rFonts w:hint="default" w:ascii="Times New Roman" w:hAnsi="Times New Roman" w:eastAsia="宋体"/>
                      <w:sz w:val="21"/>
                      <w:szCs w:val="21"/>
                      <w:lang w:val="en-US"/>
                    </w:rPr>
                  </w:pPr>
                  <w:r>
                    <w:rPr>
                      <w:rFonts w:hint="eastAsia" w:ascii="Times New Roman" w:hAnsi="Times New Roman" w:eastAsia="宋体"/>
                      <w:sz w:val="21"/>
                      <w:szCs w:val="21"/>
                      <w:lang w:val="en-US"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21</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冷风降温</w:t>
                  </w:r>
                  <w:r>
                    <w:rPr>
                      <w:rFonts w:hint="eastAsia" w:ascii="Times New Roman" w:hAnsi="Times New Roman" w:eastAsia="宋体"/>
                      <w:sz w:val="21"/>
                      <w:szCs w:val="21"/>
                      <w:lang w:eastAsia="zh-CN"/>
                    </w:rPr>
                    <w:t>室</w:t>
                  </w:r>
                </w:p>
              </w:tc>
              <w:tc>
                <w:tcPr>
                  <w:tcW w:w="2692" w:type="dxa"/>
                  <w:vAlign w:val="center"/>
                </w:tcPr>
                <w:p>
                  <w:pPr>
                    <w:spacing w:before="139" w:line="281" w:lineRule="exact"/>
                    <w:ind w:left="303" w:leftChars="0"/>
                    <w:jc w:val="center"/>
                    <w:rPr>
                      <w:rFonts w:ascii="Times New Roman" w:hAnsi="Times New Roman" w:eastAsia="宋体"/>
                      <w:sz w:val="21"/>
                      <w:szCs w:val="21"/>
                    </w:rPr>
                  </w:pPr>
                  <w:r>
                    <w:rPr>
                      <w:rFonts w:ascii="Times New Roman" w:hAnsi="Times New Roman" w:eastAsia="宋体" w:cs="Times New Roman"/>
                      <w:position w:val="2"/>
                      <w:sz w:val="21"/>
                      <w:szCs w:val="21"/>
                    </w:rPr>
                    <w:t>L</w:t>
                  </w:r>
                  <w:r>
                    <w:rPr>
                      <w:rFonts w:ascii="Times New Roman" w:hAnsi="Times New Roman" w:eastAsia="宋体" w:cs="Times New Roman"/>
                      <w:spacing w:val="7"/>
                      <w:position w:val="2"/>
                      <w:sz w:val="21"/>
                      <w:szCs w:val="21"/>
                    </w:rPr>
                    <w:t>8.5</w:t>
                  </w:r>
                  <w:r>
                    <w:rPr>
                      <w:rFonts w:ascii="Times New Roman" w:hAnsi="Times New Roman" w:eastAsia="宋体" w:cs="宋体"/>
                      <w:spacing w:val="7"/>
                      <w:position w:val="2"/>
                      <w:sz w:val="21"/>
                      <w:szCs w:val="21"/>
                    </w:rPr>
                    <w:t>×</w:t>
                  </w:r>
                  <w:r>
                    <w:rPr>
                      <w:rFonts w:ascii="Times New Roman" w:hAnsi="Times New Roman" w:eastAsia="宋体" w:cs="Times New Roman"/>
                      <w:position w:val="2"/>
                      <w:sz w:val="21"/>
                      <w:szCs w:val="21"/>
                    </w:rPr>
                    <w:t>W</w:t>
                  </w:r>
                  <w:r>
                    <w:rPr>
                      <w:rFonts w:ascii="Times New Roman" w:hAnsi="Times New Roman" w:eastAsia="宋体" w:cs="Times New Roman"/>
                      <w:spacing w:val="7"/>
                      <w:position w:val="2"/>
                      <w:sz w:val="21"/>
                      <w:szCs w:val="21"/>
                    </w:rPr>
                    <w:t>1.5</w:t>
                  </w:r>
                  <w:r>
                    <w:rPr>
                      <w:rFonts w:ascii="Times New Roman" w:hAnsi="Times New Roman" w:eastAsia="宋体" w:cs="宋体"/>
                      <w:spacing w:val="7"/>
                      <w:position w:val="2"/>
                      <w:sz w:val="21"/>
                      <w:szCs w:val="21"/>
                    </w:rPr>
                    <w:t>×</w:t>
                  </w:r>
                  <w:r>
                    <w:rPr>
                      <w:rFonts w:ascii="Times New Roman" w:hAnsi="Times New Roman" w:eastAsia="宋体" w:cs="Times New Roman"/>
                      <w:position w:val="2"/>
                      <w:sz w:val="21"/>
                      <w:szCs w:val="21"/>
                    </w:rPr>
                    <w:t>H</w:t>
                  </w:r>
                  <w:r>
                    <w:rPr>
                      <w:rFonts w:ascii="Times New Roman" w:hAnsi="Times New Roman" w:eastAsia="宋体" w:cs="Times New Roman"/>
                      <w:spacing w:val="7"/>
                      <w:position w:val="2"/>
                      <w:sz w:val="21"/>
                      <w:szCs w:val="21"/>
                    </w:rPr>
                    <w:t>2.2(</w:t>
                  </w:r>
                  <w:r>
                    <w:rPr>
                      <w:rFonts w:ascii="Times New Roman" w:hAnsi="Times New Roman" w:eastAsia="宋体" w:cs="Times New Roman"/>
                      <w:position w:val="2"/>
                      <w:sz w:val="21"/>
                      <w:szCs w:val="21"/>
                    </w:rPr>
                    <w:t>m</w:t>
                  </w:r>
                  <w:r>
                    <w:rPr>
                      <w:rFonts w:ascii="Times New Roman" w:hAnsi="Times New Roman" w:eastAsia="宋体" w:cs="Times New Roman"/>
                      <w:spacing w:val="4"/>
                      <w:position w:val="2"/>
                      <w:sz w:val="21"/>
                      <w:szCs w:val="21"/>
                    </w:rPr>
                    <w:t>)</w:t>
                  </w:r>
                </w:p>
              </w:tc>
              <w:tc>
                <w:tcPr>
                  <w:tcW w:w="964" w:type="dxa"/>
                  <w:vAlign w:val="center"/>
                </w:tcPr>
                <w:p>
                  <w:pPr>
                    <w:jc w:val="center"/>
                    <w:rPr>
                      <w:rFonts w:hint="default" w:ascii="Times New Roman" w:hAnsi="Times New Roman" w:eastAsia="宋体"/>
                      <w:sz w:val="21"/>
                      <w:szCs w:val="21"/>
                      <w:lang w:val="en-US"/>
                    </w:rPr>
                  </w:pPr>
                  <w:r>
                    <w:rPr>
                      <w:rFonts w:hint="eastAsia" w:ascii="Times New Roman" w:hAnsi="Times New Roman" w:eastAsia="宋体"/>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22</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风机</w:t>
                  </w:r>
                </w:p>
              </w:tc>
              <w:tc>
                <w:tcPr>
                  <w:tcW w:w="2692"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w:t>
                  </w:r>
                </w:p>
              </w:tc>
              <w:tc>
                <w:tcPr>
                  <w:tcW w:w="964" w:type="dxa"/>
                  <w:vAlign w:val="center"/>
                </w:tcPr>
                <w:p>
                  <w:pPr>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23</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ascii="Times New Roman" w:hAnsi="Times New Roman" w:eastAsia="宋体"/>
                      <w:sz w:val="21"/>
                      <w:szCs w:val="21"/>
                    </w:rPr>
                  </w:pPr>
                  <w:r>
                    <w:rPr>
                      <w:rFonts w:ascii="Times New Roman" w:hAnsi="Times New Roman" w:eastAsia="宋体" w:cs="宋体"/>
                      <w:spacing w:val="8"/>
                      <w:sz w:val="21"/>
                      <w:szCs w:val="21"/>
                    </w:rPr>
                    <w:t>升降下料台</w:t>
                  </w:r>
                  <w:r>
                    <w:rPr>
                      <w:rFonts w:ascii="Times New Roman" w:hAnsi="Times New Roman" w:eastAsia="宋体" w:cs="宋体"/>
                      <w:spacing w:val="7"/>
                      <w:sz w:val="21"/>
                      <w:szCs w:val="21"/>
                    </w:rPr>
                    <w:t>架</w:t>
                  </w:r>
                </w:p>
              </w:tc>
              <w:tc>
                <w:tcPr>
                  <w:tcW w:w="2692" w:type="dxa"/>
                  <w:vAlign w:val="center"/>
                </w:tcPr>
                <w:p>
                  <w:pPr>
                    <w:spacing w:before="177" w:line="227" w:lineRule="auto"/>
                    <w:ind w:left="566" w:leftChars="0"/>
                    <w:jc w:val="center"/>
                    <w:rPr>
                      <w:rFonts w:ascii="Times New Roman" w:hAnsi="Times New Roman" w:eastAsia="宋体"/>
                      <w:sz w:val="21"/>
                      <w:szCs w:val="21"/>
                    </w:rPr>
                  </w:pPr>
                  <w:r>
                    <w:rPr>
                      <w:rFonts w:ascii="Times New Roman" w:hAnsi="Times New Roman" w:eastAsia="宋体" w:cs="宋体"/>
                      <w:spacing w:val="12"/>
                      <w:sz w:val="21"/>
                      <w:szCs w:val="21"/>
                    </w:rPr>
                    <w:t>双</w:t>
                  </w:r>
                  <w:r>
                    <w:rPr>
                      <w:rFonts w:ascii="Times New Roman" w:hAnsi="Times New Roman" w:eastAsia="宋体" w:cs="宋体"/>
                      <w:spacing w:val="8"/>
                      <w:sz w:val="21"/>
                      <w:szCs w:val="21"/>
                    </w:rPr>
                    <w:t>气缸自动升降</w:t>
                  </w:r>
                </w:p>
              </w:tc>
              <w:tc>
                <w:tcPr>
                  <w:tcW w:w="964" w:type="dxa"/>
                  <w:vAlign w:val="center"/>
                </w:tcPr>
                <w:p>
                  <w:pPr>
                    <w:jc w:val="center"/>
                    <w:rPr>
                      <w:rFonts w:hint="default" w:ascii="Times New Roman" w:hAnsi="Times New Roman" w:eastAsia="宋体"/>
                      <w:sz w:val="21"/>
                      <w:szCs w:val="21"/>
                      <w:lang w:val="en-US"/>
                    </w:rPr>
                  </w:pPr>
                  <w:r>
                    <w:rPr>
                      <w:rFonts w:hint="eastAsia" w:ascii="Times New Roman" w:hAnsi="Times New Roman" w:eastAsia="宋体"/>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24</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ascii="Times New Roman" w:hAnsi="Times New Roman" w:eastAsia="宋体"/>
                      <w:sz w:val="21"/>
                      <w:szCs w:val="21"/>
                    </w:rPr>
                  </w:pPr>
                  <w:r>
                    <w:rPr>
                      <w:rFonts w:ascii="Times New Roman" w:hAnsi="Times New Roman" w:eastAsia="宋体" w:cs="宋体"/>
                      <w:spacing w:val="2"/>
                      <w:sz w:val="21"/>
                      <w:szCs w:val="21"/>
                    </w:rPr>
                    <w:t>电</w:t>
                  </w:r>
                  <w:r>
                    <w:rPr>
                      <w:rFonts w:ascii="Times New Roman" w:hAnsi="Times New Roman" w:eastAsia="宋体" w:cs="宋体"/>
                      <w:spacing w:val="1"/>
                      <w:sz w:val="21"/>
                      <w:szCs w:val="21"/>
                    </w:rPr>
                    <w:t>控装置</w:t>
                  </w:r>
                </w:p>
              </w:tc>
              <w:tc>
                <w:tcPr>
                  <w:tcW w:w="2692" w:type="dxa"/>
                  <w:vAlign w:val="center"/>
                </w:tcPr>
                <w:p>
                  <w:pPr>
                    <w:jc w:val="center"/>
                    <w:rPr>
                      <w:rFonts w:ascii="Times New Roman" w:hAnsi="Times New Roman" w:eastAsia="宋体"/>
                      <w:sz w:val="21"/>
                      <w:szCs w:val="21"/>
                    </w:rPr>
                  </w:pPr>
                  <w:r>
                    <w:rPr>
                      <w:rFonts w:ascii="Times New Roman" w:hAnsi="Times New Roman" w:eastAsia="宋体" w:cs="宋体"/>
                      <w:spacing w:val="7"/>
                      <w:sz w:val="21"/>
                      <w:szCs w:val="21"/>
                    </w:rPr>
                    <w:t>触摸</w:t>
                  </w:r>
                  <w:r>
                    <w:rPr>
                      <w:rFonts w:ascii="Times New Roman" w:hAnsi="Times New Roman" w:eastAsia="宋体" w:cs="宋体"/>
                      <w:spacing w:val="6"/>
                      <w:sz w:val="21"/>
                      <w:szCs w:val="21"/>
                    </w:rPr>
                    <w:t>屏</w:t>
                  </w:r>
                </w:p>
              </w:tc>
              <w:tc>
                <w:tcPr>
                  <w:tcW w:w="964" w:type="dxa"/>
                  <w:vAlign w:val="center"/>
                </w:tcPr>
                <w:p>
                  <w:pPr>
                    <w:jc w:val="center"/>
                    <w:rPr>
                      <w:rFonts w:hint="default" w:ascii="Times New Roman" w:hAnsi="Times New Roman" w:eastAsia="宋体"/>
                      <w:sz w:val="21"/>
                      <w:szCs w:val="21"/>
                      <w:lang w:val="en-US"/>
                    </w:rPr>
                  </w:pPr>
                  <w:r>
                    <w:rPr>
                      <w:rFonts w:hint="eastAsia" w:ascii="Times New Roman" w:hAnsi="Times New Roman" w:eastAsia="宋体"/>
                      <w:sz w:val="21"/>
                      <w:szCs w:val="21"/>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25</w:t>
                  </w:r>
                </w:p>
              </w:tc>
              <w:tc>
                <w:tcPr>
                  <w:tcW w:w="1110" w:type="dxa"/>
                  <w:vMerge w:val="restart"/>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环保及辅助设备</w:t>
                  </w:r>
                </w:p>
              </w:tc>
              <w:tc>
                <w:tcPr>
                  <w:tcW w:w="3035" w:type="dxa"/>
                  <w:vAlign w:val="center"/>
                </w:tcPr>
                <w:p>
                  <w:pPr>
                    <w:jc w:val="center"/>
                    <w:rPr>
                      <w:rFonts w:hint="eastAsia" w:ascii="Times New Roman" w:hAnsi="Times New Roman" w:eastAsia="宋体" w:cs="宋体"/>
                      <w:spacing w:val="2"/>
                      <w:sz w:val="21"/>
                      <w:szCs w:val="21"/>
                      <w:lang w:val="en-US" w:eastAsia="zh-CN"/>
                    </w:rPr>
                  </w:pPr>
                  <w:r>
                    <w:rPr>
                      <w:rFonts w:hint="eastAsia" w:ascii="Times New Roman" w:hAnsi="Times New Roman" w:eastAsia="宋体" w:cs="宋体"/>
                      <w:spacing w:val="2"/>
                      <w:sz w:val="21"/>
                      <w:szCs w:val="21"/>
                      <w:lang w:val="en-US" w:eastAsia="zh-CN"/>
                    </w:rPr>
                    <w:t>空压机</w:t>
                  </w:r>
                </w:p>
              </w:tc>
              <w:tc>
                <w:tcPr>
                  <w:tcW w:w="2692" w:type="dxa"/>
                  <w:vAlign w:val="center"/>
                </w:tcPr>
                <w:p>
                  <w:pPr>
                    <w:jc w:val="center"/>
                    <w:rPr>
                      <w:rFonts w:hint="default" w:ascii="Times New Roman" w:hAnsi="Times New Roman" w:eastAsia="宋体" w:cs="宋体"/>
                      <w:spacing w:val="7"/>
                      <w:sz w:val="21"/>
                      <w:szCs w:val="21"/>
                      <w:lang w:val="en-US" w:eastAsia="zh-CN"/>
                    </w:rPr>
                  </w:pPr>
                  <w:r>
                    <w:rPr>
                      <w:rFonts w:hint="eastAsia" w:ascii="Times New Roman" w:hAnsi="Times New Roman" w:eastAsia="宋体" w:cs="宋体"/>
                      <w:spacing w:val="7"/>
                      <w:sz w:val="21"/>
                      <w:szCs w:val="21"/>
                      <w:lang w:val="en-US" w:eastAsia="zh-CN"/>
                    </w:rPr>
                    <w:t>/</w:t>
                  </w:r>
                </w:p>
              </w:tc>
              <w:tc>
                <w:tcPr>
                  <w:tcW w:w="964"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26</w:t>
                  </w:r>
                </w:p>
              </w:tc>
              <w:tc>
                <w:tcPr>
                  <w:tcW w:w="1110" w:type="dxa"/>
                  <w:vMerge w:val="continue"/>
                  <w:vAlign w:val="center"/>
                </w:tcPr>
                <w:p>
                  <w:pPr>
                    <w:jc w:val="center"/>
                    <w:rPr>
                      <w:rFonts w:hint="default" w:ascii="Times New Roman" w:hAnsi="Times New Roman" w:eastAsia="宋体"/>
                      <w:sz w:val="21"/>
                      <w:szCs w:val="21"/>
                      <w:lang w:val="en-US" w:eastAsia="zh-CN"/>
                    </w:rPr>
                  </w:pPr>
                </w:p>
              </w:tc>
              <w:tc>
                <w:tcPr>
                  <w:tcW w:w="3035" w:type="dxa"/>
                  <w:vAlign w:val="center"/>
                </w:tcPr>
                <w:p>
                  <w:pPr>
                    <w:jc w:val="center"/>
                    <w:rPr>
                      <w:rFonts w:hint="default" w:ascii="Times New Roman" w:hAnsi="Times New Roman" w:eastAsia="宋体" w:cs="宋体"/>
                      <w:spacing w:val="2"/>
                      <w:sz w:val="21"/>
                      <w:szCs w:val="21"/>
                      <w:lang w:val="en-US" w:eastAsia="zh-CN"/>
                    </w:rPr>
                  </w:pPr>
                  <w:r>
                    <w:rPr>
                      <w:rFonts w:hint="eastAsia" w:ascii="Times New Roman" w:hAnsi="Times New Roman" w:eastAsia="宋体" w:cs="宋体"/>
                      <w:spacing w:val="2"/>
                      <w:sz w:val="21"/>
                      <w:szCs w:val="21"/>
                      <w:lang w:val="en-US" w:eastAsia="zh-CN"/>
                    </w:rPr>
                    <w:t>脉冲反吹滤筒除尘设配</w:t>
                  </w:r>
                </w:p>
              </w:tc>
              <w:tc>
                <w:tcPr>
                  <w:tcW w:w="2692" w:type="dxa"/>
                  <w:vAlign w:val="center"/>
                </w:tcPr>
                <w:p>
                  <w:pPr>
                    <w:jc w:val="center"/>
                    <w:rPr>
                      <w:rFonts w:hint="default" w:ascii="Times New Roman" w:hAnsi="Times New Roman" w:eastAsia="宋体" w:cs="宋体"/>
                      <w:spacing w:val="7"/>
                      <w:sz w:val="21"/>
                      <w:szCs w:val="21"/>
                      <w:lang w:val="en-US" w:eastAsia="zh-CN"/>
                    </w:rPr>
                  </w:pPr>
                  <w:r>
                    <w:rPr>
                      <w:rFonts w:hint="eastAsia" w:ascii="Times New Roman" w:hAnsi="Times New Roman" w:eastAsia="宋体" w:cs="宋体"/>
                      <w:spacing w:val="7"/>
                      <w:sz w:val="21"/>
                      <w:szCs w:val="21"/>
                      <w:lang w:val="en-US" w:eastAsia="zh-CN"/>
                    </w:rPr>
                    <w:t>/</w:t>
                  </w:r>
                </w:p>
              </w:tc>
              <w:tc>
                <w:tcPr>
                  <w:tcW w:w="964"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27</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hint="default" w:ascii="Times New Roman" w:hAnsi="Times New Roman" w:eastAsia="宋体" w:cs="宋体"/>
                      <w:spacing w:val="2"/>
                      <w:sz w:val="21"/>
                      <w:szCs w:val="21"/>
                      <w:lang w:val="en-US" w:eastAsia="zh-CN"/>
                    </w:rPr>
                  </w:pPr>
                  <w:r>
                    <w:rPr>
                      <w:rFonts w:hint="eastAsia" w:ascii="Times New Roman" w:hAnsi="Times New Roman" w:eastAsia="宋体" w:cs="宋体"/>
                      <w:spacing w:val="2"/>
                      <w:sz w:val="21"/>
                      <w:szCs w:val="21"/>
                      <w:lang w:val="en-US" w:eastAsia="zh-CN"/>
                    </w:rPr>
                    <w:t>滤筒除尘器</w:t>
                  </w:r>
                </w:p>
              </w:tc>
              <w:tc>
                <w:tcPr>
                  <w:tcW w:w="2692" w:type="dxa"/>
                  <w:vAlign w:val="center"/>
                </w:tcPr>
                <w:p>
                  <w:pPr>
                    <w:jc w:val="center"/>
                    <w:rPr>
                      <w:rFonts w:ascii="Times New Roman" w:hAnsi="Times New Roman" w:eastAsia="宋体" w:cs="宋体"/>
                      <w:spacing w:val="7"/>
                      <w:sz w:val="21"/>
                      <w:szCs w:val="21"/>
                    </w:rPr>
                  </w:pPr>
                  <w:r>
                    <w:rPr>
                      <w:rFonts w:hint="eastAsia" w:ascii="Times New Roman" w:hAnsi="Times New Roman" w:eastAsia="宋体" w:cs="宋体"/>
                      <w:spacing w:val="7"/>
                      <w:sz w:val="21"/>
                      <w:szCs w:val="21"/>
                      <w:lang w:val="en-US" w:eastAsia="zh-CN"/>
                    </w:rPr>
                    <w:t>/</w:t>
                  </w:r>
                </w:p>
              </w:tc>
              <w:tc>
                <w:tcPr>
                  <w:tcW w:w="964"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28</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hint="default" w:ascii="Times New Roman" w:hAnsi="Times New Roman" w:eastAsia="宋体" w:cs="宋体"/>
                      <w:spacing w:val="2"/>
                      <w:sz w:val="21"/>
                      <w:szCs w:val="21"/>
                      <w:lang w:val="en-US" w:eastAsia="zh-CN"/>
                    </w:rPr>
                  </w:pPr>
                  <w:r>
                    <w:rPr>
                      <w:rFonts w:hint="eastAsia" w:ascii="Times New Roman" w:hAnsi="Times New Roman" w:eastAsia="宋体" w:cs="宋体"/>
                      <w:spacing w:val="2"/>
                      <w:sz w:val="21"/>
                      <w:szCs w:val="21"/>
                      <w:lang w:val="en-US" w:eastAsia="zh-CN"/>
                    </w:rPr>
                    <w:t>活性炭吸附装置</w:t>
                  </w:r>
                </w:p>
              </w:tc>
              <w:tc>
                <w:tcPr>
                  <w:tcW w:w="2692" w:type="dxa"/>
                  <w:vAlign w:val="center"/>
                </w:tcPr>
                <w:p>
                  <w:pPr>
                    <w:jc w:val="center"/>
                    <w:rPr>
                      <w:rFonts w:ascii="Times New Roman" w:hAnsi="Times New Roman" w:eastAsia="宋体" w:cs="宋体"/>
                      <w:spacing w:val="7"/>
                      <w:sz w:val="21"/>
                      <w:szCs w:val="21"/>
                    </w:rPr>
                  </w:pPr>
                  <w:r>
                    <w:rPr>
                      <w:rFonts w:hint="eastAsia" w:ascii="Times New Roman" w:hAnsi="Times New Roman" w:eastAsia="宋体" w:cs="宋体"/>
                      <w:spacing w:val="7"/>
                      <w:sz w:val="21"/>
                      <w:szCs w:val="21"/>
                      <w:lang w:val="en-US" w:eastAsia="zh-CN"/>
                    </w:rPr>
                    <w:t>/</w:t>
                  </w:r>
                </w:p>
              </w:tc>
              <w:tc>
                <w:tcPr>
                  <w:tcW w:w="964"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29</w:t>
                  </w:r>
                </w:p>
              </w:tc>
              <w:tc>
                <w:tcPr>
                  <w:tcW w:w="1110" w:type="dxa"/>
                  <w:vMerge w:val="restart"/>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检验设配</w:t>
                  </w:r>
                </w:p>
              </w:tc>
              <w:tc>
                <w:tcPr>
                  <w:tcW w:w="3035"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eastAsia="zh-CN"/>
                    </w:rPr>
                    <w:t>分体式涂层测厚仪</w:t>
                  </w:r>
                </w:p>
              </w:tc>
              <w:tc>
                <w:tcPr>
                  <w:tcW w:w="2692"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JZ630</w:t>
                  </w:r>
                </w:p>
              </w:tc>
              <w:tc>
                <w:tcPr>
                  <w:tcW w:w="964"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30</w:t>
                  </w:r>
                </w:p>
              </w:tc>
              <w:tc>
                <w:tcPr>
                  <w:tcW w:w="1110" w:type="dxa"/>
                  <w:vMerge w:val="continue"/>
                  <w:vAlign w:val="center"/>
                </w:tcPr>
                <w:p>
                  <w:pPr>
                    <w:jc w:val="center"/>
                    <w:rPr>
                      <w:rFonts w:hint="eastAsia" w:ascii="Times New Roman" w:hAnsi="Times New Roman" w:eastAsia="宋体"/>
                      <w:sz w:val="21"/>
                      <w:szCs w:val="21"/>
                    </w:rPr>
                  </w:pPr>
                </w:p>
              </w:tc>
              <w:tc>
                <w:tcPr>
                  <w:tcW w:w="3035"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eastAsia="zh-CN"/>
                    </w:rPr>
                    <w:t>工业电子测温仪</w:t>
                  </w:r>
                </w:p>
              </w:tc>
              <w:tc>
                <w:tcPr>
                  <w:tcW w:w="2692"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DT1311</w:t>
                  </w:r>
                </w:p>
              </w:tc>
              <w:tc>
                <w:tcPr>
                  <w:tcW w:w="964"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31</w:t>
                  </w:r>
                </w:p>
              </w:tc>
              <w:tc>
                <w:tcPr>
                  <w:tcW w:w="1110" w:type="dxa"/>
                  <w:vMerge w:val="continue"/>
                  <w:vAlign w:val="center"/>
                </w:tcPr>
                <w:p>
                  <w:pPr>
                    <w:jc w:val="center"/>
                    <w:rPr>
                      <w:rFonts w:hint="eastAsia" w:ascii="Times New Roman" w:hAnsi="Times New Roman" w:eastAsia="宋体"/>
                      <w:sz w:val="21"/>
                      <w:szCs w:val="21"/>
                    </w:rPr>
                  </w:pPr>
                </w:p>
              </w:tc>
              <w:tc>
                <w:tcPr>
                  <w:tcW w:w="3035"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eastAsia="zh-CN"/>
                    </w:rPr>
                    <w:t>粗糙度测量仪</w:t>
                  </w:r>
                </w:p>
              </w:tc>
              <w:tc>
                <w:tcPr>
                  <w:tcW w:w="2692"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0918</w:t>
                  </w:r>
                </w:p>
              </w:tc>
              <w:tc>
                <w:tcPr>
                  <w:tcW w:w="964"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32</w:t>
                  </w:r>
                </w:p>
              </w:tc>
              <w:tc>
                <w:tcPr>
                  <w:tcW w:w="1110" w:type="dxa"/>
                  <w:vMerge w:val="continue"/>
                  <w:vAlign w:val="center"/>
                </w:tcPr>
                <w:p>
                  <w:pPr>
                    <w:jc w:val="center"/>
                    <w:rPr>
                      <w:rFonts w:hint="eastAsia" w:ascii="Times New Roman" w:hAnsi="Times New Roman" w:eastAsia="宋体"/>
                      <w:sz w:val="21"/>
                      <w:szCs w:val="21"/>
                    </w:rPr>
                  </w:pPr>
                </w:p>
              </w:tc>
              <w:tc>
                <w:tcPr>
                  <w:tcW w:w="3035"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皮尺</w:t>
                  </w:r>
                </w:p>
              </w:tc>
              <w:tc>
                <w:tcPr>
                  <w:tcW w:w="2692"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w:t>
                  </w:r>
                </w:p>
              </w:tc>
              <w:tc>
                <w:tcPr>
                  <w:tcW w:w="964"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1台</w:t>
                  </w:r>
                </w:p>
              </w:tc>
            </w:tr>
          </w:tbl>
          <w:p>
            <w:pPr>
              <w:adjustRightInd w:val="0"/>
              <w:snapToGrid w:val="0"/>
              <w:spacing w:line="360" w:lineRule="auto"/>
              <w:ind w:firstLine="482" w:firstLineChars="200"/>
              <w:rPr>
                <w:rFonts w:ascii="Times New Roman" w:hAnsi="Times New Roman" w:eastAsia="宋体"/>
                <w:b/>
                <w:color w:val="000000" w:themeColor="text1"/>
                <w:sz w:val="24"/>
                <w14:textFill>
                  <w14:solidFill>
                    <w14:schemeClr w14:val="tx1"/>
                  </w14:solidFill>
                </w14:textFill>
              </w:rPr>
            </w:pPr>
            <w:r>
              <w:rPr>
                <w:rFonts w:hint="eastAsia" w:ascii="Times New Roman" w:hAnsi="Times New Roman" w:eastAsia="宋体" w:cs="宋体"/>
                <w:b/>
                <w:color w:val="000000" w:themeColor="text1"/>
                <w:sz w:val="24"/>
                <w14:textFill>
                  <w14:solidFill>
                    <w14:schemeClr w14:val="tx1"/>
                  </w14:solidFill>
                </w14:textFill>
              </w:rPr>
              <w:t>6.</w:t>
            </w:r>
            <w:r>
              <w:rPr>
                <w:rFonts w:hint="eastAsia" w:ascii="Times New Roman" w:hAnsi="Times New Roman" w:eastAsia="宋体"/>
                <w:b/>
                <w:color w:val="000000" w:themeColor="text1"/>
                <w:sz w:val="24"/>
                <w14:textFill>
                  <w14:solidFill>
                    <w14:schemeClr w14:val="tx1"/>
                  </w14:solidFill>
                </w14:textFill>
              </w:rPr>
              <w:t>劳动定员及工作制度</w:t>
            </w:r>
          </w:p>
          <w:p>
            <w:pPr>
              <w:pStyle w:val="22"/>
              <w:spacing w:line="360" w:lineRule="auto"/>
              <w:ind w:firstLine="480" w:firstLineChars="200"/>
              <w:jc w:val="both"/>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工作制度：每天1班，每班工作8小时，全年工作300天。</w:t>
            </w:r>
          </w:p>
          <w:p>
            <w:pPr>
              <w:spacing w:line="360" w:lineRule="auto"/>
              <w:ind w:firstLine="480" w:firstLineChars="200"/>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劳动定员：项目劳动定员</w:t>
            </w:r>
            <w:r>
              <w:rPr>
                <w:rFonts w:hint="eastAsia"/>
                <w:color w:val="000000" w:themeColor="text1"/>
                <w:sz w:val="24"/>
                <w:lang w:val="en-US" w:eastAsia="zh-CN"/>
                <w14:textFill>
                  <w14:solidFill>
                    <w14:schemeClr w14:val="tx1"/>
                  </w14:solidFill>
                </w14:textFill>
              </w:rPr>
              <w:t>15</w:t>
            </w:r>
            <w:r>
              <w:rPr>
                <w:rFonts w:hint="eastAsia" w:ascii="Times New Roman" w:hAnsi="Times New Roman" w:eastAsia="宋体"/>
                <w:color w:val="000000" w:themeColor="text1"/>
                <w:sz w:val="24"/>
                <w14:textFill>
                  <w14:solidFill>
                    <w14:schemeClr w14:val="tx1"/>
                  </w14:solidFill>
                </w14:textFill>
              </w:rPr>
              <w:t>人。</w:t>
            </w:r>
          </w:p>
          <w:p>
            <w:pPr>
              <w:spacing w:line="360" w:lineRule="auto"/>
              <w:ind w:firstLine="482"/>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
                <w:bCs/>
                <w:color w:val="000000" w:themeColor="text1"/>
                <w:sz w:val="24"/>
                <w14:textFill>
                  <w14:solidFill>
                    <w14:schemeClr w14:val="tx1"/>
                  </w14:solidFill>
                </w14:textFill>
              </w:rPr>
              <w:t>7.水量平衡</w:t>
            </w:r>
          </w:p>
          <w:p>
            <w:pPr>
              <w:spacing w:line="360" w:lineRule="auto"/>
              <w:ind w:firstLine="480" w:firstLineChars="200"/>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项目生产过程中无生产废水产生，仅产生生活污水。</w:t>
            </w:r>
          </w:p>
          <w:p>
            <w:pPr>
              <w:spacing w:line="360" w:lineRule="auto"/>
              <w:ind w:firstLine="480" w:firstLineChars="200"/>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（1）生活废水</w:t>
            </w:r>
          </w:p>
          <w:p>
            <w:pPr>
              <w:spacing w:line="360" w:lineRule="auto"/>
              <w:ind w:firstLine="480" w:firstLineChars="200"/>
              <w:rPr>
                <w:rFonts w:hint="eastAsia"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项目劳动定员</w:t>
            </w:r>
            <w:r>
              <w:rPr>
                <w:rFonts w:hint="eastAsia" w:cs="宋体"/>
                <w:bCs/>
                <w:color w:val="000000" w:themeColor="text1"/>
                <w:sz w:val="24"/>
                <w:lang w:val="en-US" w:eastAsia="zh-CN"/>
                <w14:textFill>
                  <w14:solidFill>
                    <w14:schemeClr w14:val="tx1"/>
                  </w14:solidFill>
                </w14:textFill>
              </w:rPr>
              <w:t>15</w:t>
            </w:r>
            <w:r>
              <w:rPr>
                <w:rFonts w:hint="eastAsia" w:ascii="Times New Roman" w:hAnsi="Times New Roman" w:eastAsia="宋体" w:cs="宋体"/>
                <w:bCs/>
                <w:color w:val="000000" w:themeColor="text1"/>
                <w:sz w:val="24"/>
                <w14:textFill>
                  <w14:solidFill>
                    <w14:schemeClr w14:val="tx1"/>
                  </w14:solidFill>
                </w14:textFill>
              </w:rPr>
              <w:t>人，均在厂内食宿。根据</w:t>
            </w:r>
            <w:r>
              <w:rPr>
                <w:rFonts w:ascii="Times New Roman" w:hAnsi="Times New Roman" w:eastAsia="宋体"/>
                <w:color w:val="000000" w:themeColor="text1"/>
                <w:sz w:val="24"/>
                <w14:textFill>
                  <w14:solidFill>
                    <w14:schemeClr w14:val="tx1"/>
                  </w14:solidFill>
                </w14:textFill>
              </w:rPr>
              <w:t>《云南省地方标</w:t>
            </w:r>
            <w:r>
              <w:rPr>
                <w:rFonts w:ascii="Times New Roman" w:hAnsi="Times New Roman" w:eastAsia="宋体"/>
                <w:color w:val="000000" w:themeColor="text1"/>
                <w:spacing w:val="-1"/>
                <w:sz w:val="24"/>
                <w14:textFill>
                  <w14:solidFill>
                    <w14:schemeClr w14:val="tx1"/>
                  </w14:solidFill>
                </w14:textFill>
              </w:rPr>
              <w:t>准</w:t>
            </w:r>
            <w:r>
              <w:rPr>
                <w:rFonts w:hint="eastAsia" w:ascii="Times New Roman" w:hAnsi="Times New Roman" w:eastAsia="宋体"/>
                <w:color w:val="000000" w:themeColor="text1"/>
                <w:spacing w:val="-1"/>
                <w:sz w:val="24"/>
                <w14:textFill>
                  <w14:solidFill>
                    <w14:schemeClr w14:val="tx1"/>
                  </w14:solidFill>
                </w14:textFill>
              </w:rPr>
              <w:t xml:space="preserve"> </w:t>
            </w:r>
            <w:r>
              <w:rPr>
                <w:rFonts w:ascii="Times New Roman" w:hAnsi="Times New Roman" w:eastAsia="宋体"/>
                <w:color w:val="000000" w:themeColor="text1"/>
                <w:spacing w:val="-1"/>
                <w:sz w:val="24"/>
                <w14:textFill>
                  <w14:solidFill>
                    <w14:schemeClr w14:val="tx1"/>
                  </w14:solidFill>
                </w14:textFill>
              </w:rPr>
              <w:t>用水定额》</w:t>
            </w:r>
            <w:r>
              <w:rPr>
                <w:rFonts w:ascii="Times New Roman" w:hAnsi="Times New Roman" w:eastAsia="宋体"/>
                <w:color w:val="000000" w:themeColor="text1"/>
                <w:sz w:val="24"/>
                <w14:textFill>
                  <w14:solidFill>
                    <w14:schemeClr w14:val="tx1"/>
                  </w14:solidFill>
                </w14:textFill>
              </w:rPr>
              <w:t>（DB53T168-2019）</w:t>
            </w:r>
            <w:r>
              <w:rPr>
                <w:rFonts w:hint="eastAsia" w:ascii="Times New Roman" w:hAnsi="Times New Roman" w:eastAsia="宋体" w:cs="宋体"/>
                <w:bCs/>
                <w:color w:val="000000" w:themeColor="text1"/>
                <w:sz w:val="24"/>
                <w14:textFill>
                  <w14:solidFill>
                    <w14:schemeClr w14:val="tx1"/>
                  </w14:solidFill>
                </w14:textFill>
              </w:rPr>
              <w:t>在项目区食宿用水量按100L/d人计（其他生活用水占80%，食堂用水占20%），年生产天数按300天计，则在厂内食宿员工</w:t>
            </w:r>
            <w:r>
              <w:rPr>
                <w:rFonts w:hint="eastAsia" w:cs="宋体"/>
                <w:bCs/>
                <w:color w:val="000000" w:themeColor="text1"/>
                <w:sz w:val="24"/>
                <w:lang w:val="en-US" w:eastAsia="zh-CN"/>
                <w14:textFill>
                  <w14:solidFill>
                    <w14:schemeClr w14:val="tx1"/>
                  </w14:solidFill>
                </w14:textFill>
              </w:rPr>
              <w:t>15</w:t>
            </w:r>
            <w:r>
              <w:rPr>
                <w:rFonts w:hint="eastAsia" w:ascii="Times New Roman" w:hAnsi="Times New Roman" w:eastAsia="宋体" w:cs="宋体"/>
                <w:bCs/>
                <w:color w:val="000000" w:themeColor="text1"/>
                <w:sz w:val="24"/>
                <w14:textFill>
                  <w14:solidFill>
                    <w14:schemeClr w14:val="tx1"/>
                  </w14:solidFill>
                </w14:textFill>
              </w:rPr>
              <w:t>人生活用水总量为</w:t>
            </w:r>
            <w:r>
              <w:rPr>
                <w:rFonts w:hint="eastAsia" w:cs="宋体"/>
                <w:bCs/>
                <w:color w:val="000000" w:themeColor="text1"/>
                <w:sz w:val="24"/>
                <w:lang w:val="en-US" w:eastAsia="zh-CN"/>
                <w14:textFill>
                  <w14:solidFill>
                    <w14:schemeClr w14:val="tx1"/>
                  </w14:solidFill>
                </w14:textFill>
              </w:rPr>
              <w:t>1.5</w:t>
            </w:r>
            <w:r>
              <w:rPr>
                <w:rFonts w:hint="eastAsia" w:ascii="Times New Roman" w:hAnsi="Times New Roman" w:eastAsia="宋体" w:cs="宋体"/>
                <w:bCs/>
                <w:color w:val="000000" w:themeColor="text1"/>
                <w:sz w:val="24"/>
                <w14:textFill>
                  <w14:solidFill>
                    <w14:schemeClr w14:val="tx1"/>
                  </w14:solidFill>
                </w14:textFill>
              </w:rPr>
              <w:t>m</w:t>
            </w:r>
            <w:r>
              <w:rPr>
                <w:rFonts w:hint="eastAsia" w:ascii="Times New Roman" w:hAnsi="Times New Roman" w:eastAsia="宋体" w:cs="宋体"/>
                <w:bCs/>
                <w:color w:val="000000" w:themeColor="text1"/>
                <w:sz w:val="24"/>
                <w:vertAlign w:val="superscript"/>
                <w14:textFill>
                  <w14:solidFill>
                    <w14:schemeClr w14:val="tx1"/>
                  </w14:solidFill>
                </w14:textFill>
              </w:rPr>
              <w:t>3</w:t>
            </w:r>
            <w:r>
              <w:rPr>
                <w:rFonts w:hint="eastAsia" w:ascii="Times New Roman" w:hAnsi="Times New Roman" w:eastAsia="宋体" w:cs="宋体"/>
                <w:bCs/>
                <w:color w:val="000000" w:themeColor="text1"/>
                <w:sz w:val="24"/>
                <w14:textFill>
                  <w14:solidFill>
                    <w14:schemeClr w14:val="tx1"/>
                  </w14:solidFill>
                </w14:textFill>
              </w:rPr>
              <w:t>/d，</w:t>
            </w:r>
            <w:r>
              <w:rPr>
                <w:rFonts w:hint="eastAsia" w:cs="宋体"/>
                <w:bCs/>
                <w:color w:val="000000" w:themeColor="text1"/>
                <w:sz w:val="24"/>
                <w:lang w:val="en-US" w:eastAsia="zh-CN"/>
                <w14:textFill>
                  <w14:solidFill>
                    <w14:schemeClr w14:val="tx1"/>
                  </w14:solidFill>
                </w14:textFill>
              </w:rPr>
              <w:t>4</w:t>
            </w:r>
            <w:r>
              <w:rPr>
                <w:rFonts w:hint="eastAsia" w:ascii="Times New Roman" w:hAnsi="Times New Roman" w:eastAsia="宋体" w:cs="宋体"/>
                <w:bCs/>
                <w:color w:val="000000" w:themeColor="text1"/>
                <w:sz w:val="24"/>
                <w14:textFill>
                  <w14:solidFill>
                    <w14:schemeClr w14:val="tx1"/>
                  </w14:solidFill>
                </w14:textFill>
              </w:rPr>
              <w:t>50m</w:t>
            </w:r>
            <w:r>
              <w:rPr>
                <w:rFonts w:hint="eastAsia" w:ascii="Times New Roman" w:hAnsi="Times New Roman" w:eastAsia="宋体" w:cs="宋体"/>
                <w:bCs/>
                <w:color w:val="000000" w:themeColor="text1"/>
                <w:sz w:val="24"/>
                <w:vertAlign w:val="superscript"/>
                <w14:textFill>
                  <w14:solidFill>
                    <w14:schemeClr w14:val="tx1"/>
                  </w14:solidFill>
                </w14:textFill>
              </w:rPr>
              <w:t>3</w:t>
            </w:r>
            <w:r>
              <w:rPr>
                <w:rFonts w:hint="eastAsia" w:ascii="Times New Roman" w:hAnsi="Times New Roman" w:eastAsia="宋体" w:cs="宋体"/>
                <w:bCs/>
                <w:color w:val="000000" w:themeColor="text1"/>
                <w:sz w:val="24"/>
                <w14:textFill>
                  <w14:solidFill>
                    <w14:schemeClr w14:val="tx1"/>
                  </w14:solidFill>
                </w14:textFill>
              </w:rPr>
              <w:t>/a（其中食堂用水0.</w:t>
            </w:r>
            <w:r>
              <w:rPr>
                <w:rFonts w:hint="eastAsia" w:cs="宋体"/>
                <w:bCs/>
                <w:color w:val="000000" w:themeColor="text1"/>
                <w:sz w:val="24"/>
                <w:lang w:val="en-US" w:eastAsia="zh-CN"/>
                <w14:textFill>
                  <w14:solidFill>
                    <w14:schemeClr w14:val="tx1"/>
                  </w14:solidFill>
                </w14:textFill>
              </w:rPr>
              <w:t>3</w:t>
            </w:r>
            <w:r>
              <w:rPr>
                <w:rFonts w:hint="eastAsia" w:ascii="Times New Roman" w:hAnsi="Times New Roman" w:eastAsia="宋体" w:cs="宋体"/>
                <w:bCs/>
                <w:color w:val="000000" w:themeColor="text1"/>
                <w:sz w:val="24"/>
                <w14:textFill>
                  <w14:solidFill>
                    <w14:schemeClr w14:val="tx1"/>
                  </w14:solidFill>
                </w14:textFill>
              </w:rPr>
              <w:t>m</w:t>
            </w:r>
            <w:r>
              <w:rPr>
                <w:rFonts w:hint="eastAsia" w:ascii="Times New Roman" w:hAnsi="Times New Roman" w:eastAsia="宋体" w:cs="宋体"/>
                <w:bCs/>
                <w:color w:val="000000" w:themeColor="text1"/>
                <w:sz w:val="24"/>
                <w:vertAlign w:val="superscript"/>
                <w14:textFill>
                  <w14:solidFill>
                    <w14:schemeClr w14:val="tx1"/>
                  </w14:solidFill>
                </w14:textFill>
              </w:rPr>
              <w:t>3</w:t>
            </w:r>
            <w:r>
              <w:rPr>
                <w:rFonts w:hint="eastAsia" w:ascii="Times New Roman" w:hAnsi="Times New Roman" w:eastAsia="宋体" w:cs="宋体"/>
                <w:bCs/>
                <w:color w:val="000000" w:themeColor="text1"/>
                <w:sz w:val="24"/>
                <w14:textFill>
                  <w14:solidFill>
                    <w14:schemeClr w14:val="tx1"/>
                  </w14:solidFill>
                </w14:textFill>
              </w:rPr>
              <w:t>/d，</w:t>
            </w:r>
            <w:r>
              <w:rPr>
                <w:rFonts w:hint="eastAsia" w:cs="宋体"/>
                <w:bCs/>
                <w:color w:val="000000" w:themeColor="text1"/>
                <w:sz w:val="24"/>
                <w:lang w:val="en-US" w:eastAsia="zh-CN"/>
                <w14:textFill>
                  <w14:solidFill>
                    <w14:schemeClr w14:val="tx1"/>
                  </w14:solidFill>
                </w14:textFill>
              </w:rPr>
              <w:t>90</w:t>
            </w:r>
            <w:r>
              <w:rPr>
                <w:rFonts w:hint="eastAsia" w:ascii="Times New Roman" w:hAnsi="Times New Roman" w:eastAsia="宋体" w:cs="宋体"/>
                <w:bCs/>
                <w:color w:val="000000" w:themeColor="text1"/>
                <w:sz w:val="24"/>
                <w14:textFill>
                  <w14:solidFill>
                    <w14:schemeClr w14:val="tx1"/>
                  </w14:solidFill>
                </w14:textFill>
              </w:rPr>
              <w:t>m</w:t>
            </w:r>
            <w:r>
              <w:rPr>
                <w:rFonts w:hint="eastAsia" w:ascii="Times New Roman" w:hAnsi="Times New Roman" w:eastAsia="宋体" w:cs="宋体"/>
                <w:bCs/>
                <w:color w:val="000000" w:themeColor="text1"/>
                <w:sz w:val="24"/>
                <w:vertAlign w:val="superscript"/>
                <w14:textFill>
                  <w14:solidFill>
                    <w14:schemeClr w14:val="tx1"/>
                  </w14:solidFill>
                </w14:textFill>
              </w:rPr>
              <w:t>3</w:t>
            </w:r>
            <w:r>
              <w:rPr>
                <w:rFonts w:hint="eastAsia" w:ascii="Times New Roman" w:hAnsi="Times New Roman" w:eastAsia="宋体" w:cs="宋体"/>
                <w:bCs/>
                <w:color w:val="000000" w:themeColor="text1"/>
                <w:sz w:val="24"/>
                <w14:textFill>
                  <w14:solidFill>
                    <w14:schemeClr w14:val="tx1"/>
                  </w14:solidFill>
                </w14:textFill>
              </w:rPr>
              <w:t>/a，其他生活用水</w:t>
            </w:r>
            <w:r>
              <w:rPr>
                <w:rFonts w:hint="eastAsia" w:cs="宋体"/>
                <w:bCs/>
                <w:color w:val="000000" w:themeColor="text1"/>
                <w:sz w:val="24"/>
                <w:lang w:val="en-US" w:eastAsia="zh-CN"/>
                <w14:textFill>
                  <w14:solidFill>
                    <w14:schemeClr w14:val="tx1"/>
                  </w14:solidFill>
                </w14:textFill>
              </w:rPr>
              <w:t>1.2</w:t>
            </w:r>
            <w:r>
              <w:rPr>
                <w:rFonts w:hint="eastAsia" w:ascii="Times New Roman" w:hAnsi="Times New Roman" w:eastAsia="宋体" w:cs="宋体"/>
                <w:bCs/>
                <w:color w:val="000000" w:themeColor="text1"/>
                <w:sz w:val="24"/>
                <w14:textFill>
                  <w14:solidFill>
                    <w14:schemeClr w14:val="tx1"/>
                  </w14:solidFill>
                </w14:textFill>
              </w:rPr>
              <w:t>m</w:t>
            </w:r>
            <w:r>
              <w:rPr>
                <w:rFonts w:hint="eastAsia" w:ascii="Times New Roman" w:hAnsi="Times New Roman" w:eastAsia="宋体" w:cs="宋体"/>
                <w:bCs/>
                <w:color w:val="000000" w:themeColor="text1"/>
                <w:sz w:val="24"/>
                <w:vertAlign w:val="superscript"/>
                <w14:textFill>
                  <w14:solidFill>
                    <w14:schemeClr w14:val="tx1"/>
                  </w14:solidFill>
                </w14:textFill>
              </w:rPr>
              <w:t>3</w:t>
            </w:r>
            <w:r>
              <w:rPr>
                <w:rFonts w:hint="eastAsia" w:ascii="Times New Roman" w:hAnsi="Times New Roman" w:eastAsia="宋体" w:cs="宋体"/>
                <w:bCs/>
                <w:color w:val="000000" w:themeColor="text1"/>
                <w:sz w:val="24"/>
                <w14:textFill>
                  <w14:solidFill>
                    <w14:schemeClr w14:val="tx1"/>
                  </w14:solidFill>
                </w14:textFill>
              </w:rPr>
              <w:t>/d，</w:t>
            </w:r>
            <w:r>
              <w:rPr>
                <w:rFonts w:hint="eastAsia" w:cs="宋体"/>
                <w:bCs/>
                <w:color w:val="000000" w:themeColor="text1"/>
                <w:sz w:val="24"/>
                <w:lang w:val="en-US" w:eastAsia="zh-CN"/>
                <w14:textFill>
                  <w14:solidFill>
                    <w14:schemeClr w14:val="tx1"/>
                  </w14:solidFill>
                </w14:textFill>
              </w:rPr>
              <w:t>360</w:t>
            </w:r>
            <w:r>
              <w:rPr>
                <w:rFonts w:hint="eastAsia" w:ascii="Times New Roman" w:hAnsi="Times New Roman" w:eastAsia="宋体" w:cs="宋体"/>
                <w:bCs/>
                <w:color w:val="000000" w:themeColor="text1"/>
                <w:sz w:val="24"/>
                <w14:textFill>
                  <w14:solidFill>
                    <w14:schemeClr w14:val="tx1"/>
                  </w14:solidFill>
                </w14:textFill>
              </w:rPr>
              <w:t>m</w:t>
            </w:r>
            <w:r>
              <w:rPr>
                <w:rFonts w:hint="eastAsia" w:ascii="Times New Roman" w:hAnsi="Times New Roman" w:eastAsia="宋体" w:cs="宋体"/>
                <w:bCs/>
                <w:color w:val="000000" w:themeColor="text1"/>
                <w:sz w:val="24"/>
                <w:vertAlign w:val="superscript"/>
                <w14:textFill>
                  <w14:solidFill>
                    <w14:schemeClr w14:val="tx1"/>
                  </w14:solidFill>
                </w14:textFill>
              </w:rPr>
              <w:t>3</w:t>
            </w:r>
            <w:r>
              <w:rPr>
                <w:rFonts w:hint="eastAsia" w:ascii="Times New Roman" w:hAnsi="Times New Roman" w:eastAsia="宋体" w:cs="宋体"/>
                <w:bCs/>
                <w:color w:val="000000" w:themeColor="text1"/>
                <w:sz w:val="24"/>
                <w14:textFill>
                  <w14:solidFill>
                    <w14:schemeClr w14:val="tx1"/>
                  </w14:solidFill>
                </w14:textFill>
              </w:rPr>
              <w:t>/a）；废水产生量以用水量的80%计，则生活污水产生量为</w:t>
            </w:r>
            <w:r>
              <w:rPr>
                <w:rFonts w:hint="eastAsia" w:cs="宋体"/>
                <w:bCs/>
                <w:color w:val="000000" w:themeColor="text1"/>
                <w:sz w:val="24"/>
                <w:lang w:val="en-US" w:eastAsia="zh-CN"/>
                <w14:textFill>
                  <w14:solidFill>
                    <w14:schemeClr w14:val="tx1"/>
                  </w14:solidFill>
                </w14:textFill>
              </w:rPr>
              <w:t>1.2</w:t>
            </w:r>
            <w:r>
              <w:rPr>
                <w:rFonts w:hint="eastAsia" w:ascii="Times New Roman" w:hAnsi="Times New Roman" w:eastAsia="宋体" w:cs="宋体"/>
                <w:bCs/>
                <w:color w:val="000000" w:themeColor="text1"/>
                <w:sz w:val="24"/>
                <w14:textFill>
                  <w14:solidFill>
                    <w14:schemeClr w14:val="tx1"/>
                  </w14:solidFill>
                </w14:textFill>
              </w:rPr>
              <w:t>m</w:t>
            </w:r>
            <w:r>
              <w:rPr>
                <w:rFonts w:hint="eastAsia" w:ascii="Times New Roman" w:hAnsi="Times New Roman" w:eastAsia="宋体" w:cs="宋体"/>
                <w:bCs/>
                <w:color w:val="000000" w:themeColor="text1"/>
                <w:sz w:val="24"/>
                <w:vertAlign w:val="superscript"/>
                <w14:textFill>
                  <w14:solidFill>
                    <w14:schemeClr w14:val="tx1"/>
                  </w14:solidFill>
                </w14:textFill>
              </w:rPr>
              <w:t>3</w:t>
            </w:r>
            <w:r>
              <w:rPr>
                <w:rFonts w:hint="eastAsia" w:ascii="Times New Roman" w:hAnsi="Times New Roman" w:eastAsia="宋体" w:cs="宋体"/>
                <w:bCs/>
                <w:color w:val="000000" w:themeColor="text1"/>
                <w:sz w:val="24"/>
                <w14:textFill>
                  <w14:solidFill>
                    <w14:schemeClr w14:val="tx1"/>
                  </w14:solidFill>
                </w14:textFill>
              </w:rPr>
              <w:t>/d，</w:t>
            </w:r>
            <w:r>
              <w:rPr>
                <w:rFonts w:hint="eastAsia" w:cs="宋体"/>
                <w:bCs/>
                <w:color w:val="000000" w:themeColor="text1"/>
                <w:sz w:val="24"/>
                <w:lang w:val="en-US" w:eastAsia="zh-CN"/>
                <w14:textFill>
                  <w14:solidFill>
                    <w14:schemeClr w14:val="tx1"/>
                  </w14:solidFill>
                </w14:textFill>
              </w:rPr>
              <w:t>360</w:t>
            </w:r>
            <w:r>
              <w:rPr>
                <w:rFonts w:hint="eastAsia" w:ascii="Times New Roman" w:hAnsi="Times New Roman" w:eastAsia="宋体" w:cs="宋体"/>
                <w:bCs/>
                <w:color w:val="000000" w:themeColor="text1"/>
                <w:sz w:val="24"/>
                <w14:textFill>
                  <w14:solidFill>
                    <w14:schemeClr w14:val="tx1"/>
                  </w14:solidFill>
                </w14:textFill>
              </w:rPr>
              <w:t>m</w:t>
            </w:r>
            <w:r>
              <w:rPr>
                <w:rFonts w:hint="eastAsia" w:ascii="Times New Roman" w:hAnsi="Times New Roman" w:eastAsia="宋体" w:cs="宋体"/>
                <w:bCs/>
                <w:color w:val="000000" w:themeColor="text1"/>
                <w:sz w:val="24"/>
                <w:vertAlign w:val="superscript"/>
                <w14:textFill>
                  <w14:solidFill>
                    <w14:schemeClr w14:val="tx1"/>
                  </w14:solidFill>
                </w14:textFill>
              </w:rPr>
              <w:t>3</w:t>
            </w:r>
            <w:r>
              <w:rPr>
                <w:rFonts w:hint="eastAsia" w:ascii="Times New Roman" w:hAnsi="Times New Roman" w:eastAsia="宋体" w:cs="宋体"/>
                <w:bCs/>
                <w:color w:val="000000" w:themeColor="text1"/>
                <w:sz w:val="24"/>
                <w14:textFill>
                  <w14:solidFill>
                    <w14:schemeClr w14:val="tx1"/>
                  </w14:solidFill>
                </w14:textFill>
              </w:rPr>
              <w:t>/a（其中食堂污水</w:t>
            </w:r>
            <w:r>
              <w:rPr>
                <w:rFonts w:hint="eastAsia" w:cs="宋体"/>
                <w:bCs/>
                <w:color w:val="000000" w:themeColor="text1"/>
                <w:sz w:val="24"/>
                <w:lang w:val="en-US" w:eastAsia="zh-CN"/>
                <w14:textFill>
                  <w14:solidFill>
                    <w14:schemeClr w14:val="tx1"/>
                  </w14:solidFill>
                </w14:textFill>
              </w:rPr>
              <w:t>0.24</w:t>
            </w:r>
            <w:r>
              <w:rPr>
                <w:rFonts w:hint="eastAsia" w:ascii="Times New Roman" w:hAnsi="Times New Roman" w:eastAsia="宋体" w:cs="宋体"/>
                <w:bCs/>
                <w:color w:val="000000" w:themeColor="text1"/>
                <w:sz w:val="24"/>
                <w14:textFill>
                  <w14:solidFill>
                    <w14:schemeClr w14:val="tx1"/>
                  </w14:solidFill>
                </w14:textFill>
              </w:rPr>
              <w:t>m</w:t>
            </w:r>
            <w:r>
              <w:rPr>
                <w:rFonts w:hint="eastAsia" w:ascii="Times New Roman" w:hAnsi="Times New Roman" w:eastAsia="宋体" w:cs="宋体"/>
                <w:bCs/>
                <w:color w:val="000000" w:themeColor="text1"/>
                <w:sz w:val="24"/>
                <w:vertAlign w:val="superscript"/>
                <w14:textFill>
                  <w14:solidFill>
                    <w14:schemeClr w14:val="tx1"/>
                  </w14:solidFill>
                </w14:textFill>
              </w:rPr>
              <w:t>3</w:t>
            </w:r>
            <w:r>
              <w:rPr>
                <w:rFonts w:hint="eastAsia" w:ascii="Times New Roman" w:hAnsi="Times New Roman" w:eastAsia="宋体" w:cs="宋体"/>
                <w:bCs/>
                <w:color w:val="000000" w:themeColor="text1"/>
                <w:sz w:val="24"/>
                <w14:textFill>
                  <w14:solidFill>
                    <w14:schemeClr w14:val="tx1"/>
                  </w14:solidFill>
                </w14:textFill>
              </w:rPr>
              <w:t>/d，</w:t>
            </w:r>
            <w:r>
              <w:rPr>
                <w:rFonts w:hint="eastAsia" w:cs="宋体"/>
                <w:bCs/>
                <w:color w:val="000000" w:themeColor="text1"/>
                <w:sz w:val="24"/>
                <w:lang w:val="en-US" w:eastAsia="zh-CN"/>
                <w14:textFill>
                  <w14:solidFill>
                    <w14:schemeClr w14:val="tx1"/>
                  </w14:solidFill>
                </w14:textFill>
              </w:rPr>
              <w:t>72</w:t>
            </w:r>
            <w:r>
              <w:rPr>
                <w:rFonts w:hint="eastAsia" w:ascii="Times New Roman" w:hAnsi="Times New Roman" w:eastAsia="宋体" w:cs="宋体"/>
                <w:bCs/>
                <w:color w:val="000000" w:themeColor="text1"/>
                <w:sz w:val="24"/>
                <w14:textFill>
                  <w14:solidFill>
                    <w14:schemeClr w14:val="tx1"/>
                  </w14:solidFill>
                </w14:textFill>
              </w:rPr>
              <w:t>m</w:t>
            </w:r>
            <w:r>
              <w:rPr>
                <w:rFonts w:hint="eastAsia" w:ascii="Times New Roman" w:hAnsi="Times New Roman" w:eastAsia="宋体" w:cs="宋体"/>
                <w:bCs/>
                <w:color w:val="000000" w:themeColor="text1"/>
                <w:sz w:val="24"/>
                <w:vertAlign w:val="superscript"/>
                <w14:textFill>
                  <w14:solidFill>
                    <w14:schemeClr w14:val="tx1"/>
                  </w14:solidFill>
                </w14:textFill>
              </w:rPr>
              <w:t>3</w:t>
            </w:r>
            <w:r>
              <w:rPr>
                <w:rFonts w:hint="eastAsia" w:ascii="Times New Roman" w:hAnsi="Times New Roman" w:eastAsia="宋体" w:cs="宋体"/>
                <w:bCs/>
                <w:color w:val="000000" w:themeColor="text1"/>
                <w:sz w:val="24"/>
                <w14:textFill>
                  <w14:solidFill>
                    <w14:schemeClr w14:val="tx1"/>
                  </w14:solidFill>
                </w14:textFill>
              </w:rPr>
              <w:t>/a，其他生活污水</w:t>
            </w:r>
            <w:r>
              <w:rPr>
                <w:rFonts w:hint="eastAsia" w:cs="宋体"/>
                <w:bCs/>
                <w:color w:val="000000" w:themeColor="text1"/>
                <w:sz w:val="24"/>
                <w:lang w:val="en-US" w:eastAsia="zh-CN"/>
                <w14:textFill>
                  <w14:solidFill>
                    <w14:schemeClr w14:val="tx1"/>
                  </w14:solidFill>
                </w14:textFill>
              </w:rPr>
              <w:t>0.96</w:t>
            </w:r>
            <w:r>
              <w:rPr>
                <w:rFonts w:hint="eastAsia" w:ascii="Times New Roman" w:hAnsi="Times New Roman" w:eastAsia="宋体" w:cs="宋体"/>
                <w:bCs/>
                <w:color w:val="000000" w:themeColor="text1"/>
                <w:sz w:val="24"/>
                <w14:textFill>
                  <w14:solidFill>
                    <w14:schemeClr w14:val="tx1"/>
                  </w14:solidFill>
                </w14:textFill>
              </w:rPr>
              <w:t>m</w:t>
            </w:r>
            <w:r>
              <w:rPr>
                <w:rFonts w:hint="eastAsia" w:ascii="Times New Roman" w:hAnsi="Times New Roman" w:eastAsia="宋体" w:cs="宋体"/>
                <w:bCs/>
                <w:color w:val="000000" w:themeColor="text1"/>
                <w:sz w:val="24"/>
                <w:vertAlign w:val="superscript"/>
                <w14:textFill>
                  <w14:solidFill>
                    <w14:schemeClr w14:val="tx1"/>
                  </w14:solidFill>
                </w14:textFill>
              </w:rPr>
              <w:t>3</w:t>
            </w:r>
            <w:r>
              <w:rPr>
                <w:rFonts w:hint="eastAsia" w:ascii="Times New Roman" w:hAnsi="Times New Roman" w:eastAsia="宋体" w:cs="宋体"/>
                <w:bCs/>
                <w:color w:val="000000" w:themeColor="text1"/>
                <w:sz w:val="24"/>
                <w14:textFill>
                  <w14:solidFill>
                    <w14:schemeClr w14:val="tx1"/>
                  </w14:solidFill>
                </w14:textFill>
              </w:rPr>
              <w:t>/d，</w:t>
            </w:r>
            <w:r>
              <w:rPr>
                <w:rFonts w:hint="eastAsia" w:cs="宋体"/>
                <w:bCs/>
                <w:color w:val="000000" w:themeColor="text1"/>
                <w:sz w:val="24"/>
                <w:lang w:val="en-US" w:eastAsia="zh-CN"/>
                <w14:textFill>
                  <w14:solidFill>
                    <w14:schemeClr w14:val="tx1"/>
                  </w14:solidFill>
                </w14:textFill>
              </w:rPr>
              <w:t>288</w:t>
            </w:r>
            <w:r>
              <w:rPr>
                <w:rFonts w:hint="eastAsia" w:ascii="Times New Roman" w:hAnsi="Times New Roman" w:eastAsia="宋体" w:cs="宋体"/>
                <w:bCs/>
                <w:color w:val="000000" w:themeColor="text1"/>
                <w:sz w:val="24"/>
                <w14:textFill>
                  <w14:solidFill>
                    <w14:schemeClr w14:val="tx1"/>
                  </w14:solidFill>
                </w14:textFill>
              </w:rPr>
              <w:t>m</w:t>
            </w:r>
            <w:r>
              <w:rPr>
                <w:rFonts w:hint="eastAsia" w:ascii="Times New Roman" w:hAnsi="Times New Roman" w:eastAsia="宋体" w:cs="宋体"/>
                <w:bCs/>
                <w:color w:val="000000" w:themeColor="text1"/>
                <w:sz w:val="24"/>
                <w:vertAlign w:val="superscript"/>
                <w14:textFill>
                  <w14:solidFill>
                    <w14:schemeClr w14:val="tx1"/>
                  </w14:solidFill>
                </w14:textFill>
              </w:rPr>
              <w:t>3</w:t>
            </w:r>
            <w:r>
              <w:rPr>
                <w:rFonts w:hint="eastAsia" w:ascii="Times New Roman" w:hAnsi="Times New Roman" w:eastAsia="宋体" w:cs="宋体"/>
                <w:bCs/>
                <w:color w:val="000000" w:themeColor="text1"/>
                <w:sz w:val="24"/>
                <w14:textFill>
                  <w14:solidFill>
                    <w14:schemeClr w14:val="tx1"/>
                  </w14:solidFill>
                </w14:textFill>
              </w:rPr>
              <w:t>/a）。</w:t>
            </w:r>
          </w:p>
          <w:p>
            <w:pPr>
              <w:spacing w:line="360" w:lineRule="auto"/>
              <w:ind w:firstLine="480" w:firstLineChars="200"/>
              <w:rPr>
                <w:rFonts w:hint="eastAsia" w:ascii="Times New Roman" w:hAnsi="Times New Roman" w:eastAsia="宋体"/>
                <w:color w:val="000000"/>
                <w:sz w:val="24"/>
                <w:lang w:val="en-US" w:eastAsia="zh-CN"/>
              </w:rPr>
            </w:pPr>
            <w:r>
              <w:rPr>
                <w:rFonts w:hint="eastAsia" w:ascii="Times New Roman" w:hAnsi="Times New Roman" w:eastAsia="宋体"/>
                <w:color w:val="000000"/>
                <w:sz w:val="24"/>
                <w:lang w:val="zh-CN"/>
              </w:rPr>
              <w:t>（</w:t>
            </w:r>
            <w:r>
              <w:rPr>
                <w:rFonts w:hint="eastAsia" w:ascii="Times New Roman" w:hAnsi="Times New Roman" w:eastAsia="宋体"/>
                <w:color w:val="000000"/>
                <w:sz w:val="24"/>
              </w:rPr>
              <w:t>2</w:t>
            </w:r>
            <w:r>
              <w:rPr>
                <w:rFonts w:hint="eastAsia" w:ascii="Times New Roman" w:hAnsi="Times New Roman" w:eastAsia="宋体"/>
                <w:color w:val="000000"/>
                <w:sz w:val="24"/>
                <w:lang w:val="zh-CN"/>
              </w:rPr>
              <w:t>）</w:t>
            </w:r>
            <w:r>
              <w:rPr>
                <w:rFonts w:hint="eastAsia" w:ascii="Times New Roman" w:hAnsi="Times New Roman" w:eastAsia="宋体"/>
                <w:color w:val="000000"/>
                <w:sz w:val="24"/>
              </w:rPr>
              <w:t>绿化</w:t>
            </w:r>
            <w:r>
              <w:rPr>
                <w:rFonts w:hint="eastAsia"/>
                <w:color w:val="000000"/>
                <w:sz w:val="24"/>
                <w:lang w:val="en-US" w:eastAsia="zh-CN"/>
              </w:rPr>
              <w:t>用水</w:t>
            </w:r>
          </w:p>
          <w:p>
            <w:pPr>
              <w:spacing w:line="360" w:lineRule="auto"/>
              <w:ind w:firstLine="420"/>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olor w:val="000000"/>
                <w:sz w:val="24"/>
                <w:lang w:val="zh-CN"/>
              </w:rPr>
              <w:t>根据业主提供的</w:t>
            </w:r>
            <w:r>
              <w:rPr>
                <w:rFonts w:hint="eastAsia"/>
                <w:color w:val="000000"/>
                <w:sz w:val="24"/>
                <w:lang w:val="en-US" w:eastAsia="zh-CN"/>
              </w:rPr>
              <w:t>资料</w:t>
            </w:r>
            <w:r>
              <w:rPr>
                <w:rFonts w:hint="eastAsia" w:ascii="Times New Roman" w:hAnsi="Times New Roman" w:eastAsia="宋体"/>
                <w:color w:val="000000"/>
                <w:sz w:val="24"/>
                <w:lang w:val="zh-CN"/>
              </w:rPr>
              <w:t>，项目绿化面积约为</w:t>
            </w:r>
            <w:r>
              <w:rPr>
                <w:rFonts w:hint="eastAsia" w:ascii="Times New Roman" w:hAnsi="Times New Roman" w:eastAsia="宋体"/>
                <w:color w:val="000000"/>
                <w:sz w:val="24"/>
                <w:lang w:val="en-US" w:eastAsia="zh-CN"/>
              </w:rPr>
              <w:t>14007</w:t>
            </w:r>
            <w:r>
              <w:rPr>
                <w:rFonts w:hint="eastAsia" w:ascii="Times New Roman" w:hAnsi="Times New Roman" w:eastAsia="宋体"/>
                <w:color w:val="000000"/>
                <w:sz w:val="24"/>
                <w:lang w:val="zh-CN"/>
              </w:rPr>
              <w:t>m</w:t>
            </w:r>
            <w:r>
              <w:rPr>
                <w:rFonts w:hint="eastAsia" w:ascii="Times New Roman" w:hAnsi="Times New Roman" w:eastAsia="宋体"/>
                <w:color w:val="000000"/>
                <w:sz w:val="24"/>
                <w:vertAlign w:val="superscript"/>
                <w:lang w:val="zh-CN"/>
              </w:rPr>
              <w:t>2</w:t>
            </w:r>
            <w:r>
              <w:rPr>
                <w:rFonts w:hint="eastAsia" w:ascii="Times New Roman" w:hAnsi="Times New Roman" w:eastAsia="宋体"/>
                <w:color w:val="000000"/>
                <w:sz w:val="24"/>
                <w:lang w:val="zh-CN"/>
              </w:rPr>
              <w:t>。根据《云南省地方标准 用水定额》（DB53/T168-2019），项目绿化浇灌用水量按3L/m</w:t>
            </w:r>
            <w:r>
              <w:rPr>
                <w:rFonts w:hint="eastAsia" w:ascii="Times New Roman" w:hAnsi="Times New Roman" w:eastAsia="宋体"/>
                <w:color w:val="000000"/>
                <w:sz w:val="24"/>
                <w:vertAlign w:val="superscript"/>
                <w:lang w:val="zh-CN"/>
              </w:rPr>
              <w:t>2</w:t>
            </w:r>
            <w:r>
              <w:rPr>
                <w:rFonts w:hint="eastAsia" w:ascii="Times New Roman" w:hAnsi="Times New Roman" w:eastAsia="宋体"/>
                <w:color w:val="000000"/>
                <w:sz w:val="24"/>
                <w:lang w:val="zh-CN"/>
              </w:rPr>
              <w:t>•次计，昆明市雨季集中在</w:t>
            </w:r>
            <w:r>
              <w:rPr>
                <w:rFonts w:hint="eastAsia" w:ascii="Times New Roman" w:hAnsi="Times New Roman" w:eastAsia="宋体"/>
                <w:color w:val="000000"/>
                <w:sz w:val="24"/>
                <w:lang w:val="en-US" w:eastAsia="zh-CN"/>
              </w:rPr>
              <w:t>5</w:t>
            </w:r>
            <w:r>
              <w:rPr>
                <w:rFonts w:hint="eastAsia" w:ascii="Times New Roman" w:hAnsi="Times New Roman" w:eastAsia="宋体"/>
                <w:color w:val="000000"/>
                <w:sz w:val="24"/>
                <w:lang w:val="zh-CN"/>
              </w:rPr>
              <w:t>～10月，旱季为11～</w:t>
            </w:r>
            <w:r>
              <w:rPr>
                <w:rFonts w:hint="eastAsia" w:ascii="Times New Roman" w:hAnsi="Times New Roman" w:eastAsia="宋体"/>
                <w:color w:val="000000"/>
                <w:sz w:val="24"/>
                <w:lang w:val="en-US" w:eastAsia="zh-CN"/>
              </w:rPr>
              <w:t>4</w:t>
            </w:r>
            <w:r>
              <w:rPr>
                <w:rFonts w:hint="eastAsia" w:ascii="Times New Roman" w:hAnsi="Times New Roman" w:eastAsia="宋体"/>
                <w:color w:val="000000"/>
                <w:sz w:val="24"/>
                <w:lang w:val="zh-CN"/>
              </w:rPr>
              <w:t>月，雨天以</w:t>
            </w:r>
            <w:r>
              <w:rPr>
                <w:rFonts w:hint="eastAsia" w:ascii="Times New Roman" w:hAnsi="Times New Roman" w:eastAsia="宋体"/>
                <w:color w:val="000000"/>
                <w:sz w:val="24"/>
                <w:lang w:val="en-US" w:eastAsia="zh-CN"/>
              </w:rPr>
              <w:t>185</w:t>
            </w:r>
            <w:r>
              <w:rPr>
                <w:rFonts w:hint="eastAsia" w:ascii="Times New Roman" w:hAnsi="Times New Roman" w:eastAsia="宋体"/>
                <w:color w:val="000000"/>
                <w:sz w:val="24"/>
                <w:lang w:val="zh-CN"/>
              </w:rPr>
              <w:t>天计，晴天以</w:t>
            </w:r>
            <w:r>
              <w:rPr>
                <w:rFonts w:hint="eastAsia" w:ascii="Times New Roman" w:hAnsi="Times New Roman" w:eastAsia="宋体"/>
                <w:color w:val="000000"/>
                <w:sz w:val="24"/>
                <w:lang w:val="en-US" w:eastAsia="zh-CN"/>
              </w:rPr>
              <w:t>180</w:t>
            </w:r>
            <w:r>
              <w:rPr>
                <w:rFonts w:hint="eastAsia" w:ascii="Times New Roman" w:hAnsi="Times New Roman" w:eastAsia="宋体"/>
                <w:color w:val="000000"/>
                <w:sz w:val="24"/>
                <w:lang w:val="zh-CN"/>
              </w:rPr>
              <w:t>天计。</w:t>
            </w:r>
            <w:r>
              <w:rPr>
                <w:rFonts w:hint="eastAsia" w:ascii="Times New Roman" w:hAnsi="Times New Roman" w:eastAsia="宋体"/>
                <w:b w:val="0"/>
                <w:color w:val="000000"/>
                <w:kern w:val="2"/>
                <w:sz w:val="24"/>
                <w:lang w:val="zh-CN"/>
              </w:rPr>
              <w:t>晴天每天浇灌1次，雨天不浇灌</w:t>
            </w:r>
            <w:r>
              <w:rPr>
                <w:rFonts w:hint="eastAsia" w:ascii="Times New Roman" w:hAnsi="Times New Roman" w:eastAsia="宋体"/>
                <w:color w:val="000000"/>
                <w:sz w:val="24"/>
                <w:lang w:val="zh-CN"/>
              </w:rPr>
              <w:t>，则晴天绿化用水量约为</w:t>
            </w:r>
            <w:r>
              <w:rPr>
                <w:rFonts w:hint="eastAsia" w:ascii="Times New Roman" w:hAnsi="Times New Roman" w:eastAsia="宋体"/>
                <w:color w:val="000000"/>
                <w:sz w:val="24"/>
                <w:lang w:val="en-US" w:eastAsia="zh-CN"/>
              </w:rPr>
              <w:t>42.021</w:t>
            </w:r>
            <w:r>
              <w:rPr>
                <w:rFonts w:hint="eastAsia" w:ascii="Times New Roman" w:hAnsi="Times New Roman" w:eastAsia="宋体"/>
                <w:color w:val="000000"/>
                <w:sz w:val="24"/>
                <w:lang w:val="zh-CN"/>
              </w:rPr>
              <w:t>m</w:t>
            </w:r>
            <w:r>
              <w:rPr>
                <w:rFonts w:hint="eastAsia" w:ascii="Times New Roman" w:hAnsi="Times New Roman" w:eastAsia="宋体"/>
                <w:color w:val="000000"/>
                <w:sz w:val="24"/>
                <w:vertAlign w:val="superscript"/>
                <w:lang w:val="zh-CN"/>
              </w:rPr>
              <w:t>3</w:t>
            </w:r>
            <w:r>
              <w:rPr>
                <w:rFonts w:hint="eastAsia" w:ascii="Times New Roman" w:hAnsi="Times New Roman" w:eastAsia="宋体"/>
                <w:color w:val="000000"/>
                <w:sz w:val="24"/>
                <w:lang w:val="zh-CN"/>
              </w:rPr>
              <w:t>/</w:t>
            </w:r>
            <w:r>
              <w:rPr>
                <w:rFonts w:hint="eastAsia" w:ascii="Times New Roman" w:hAnsi="Times New Roman" w:eastAsia="宋体"/>
                <w:color w:val="000000"/>
                <w:sz w:val="24"/>
                <w:lang w:val="en-US" w:eastAsia="zh-CN"/>
              </w:rPr>
              <w:t>d</w:t>
            </w:r>
            <w:r>
              <w:rPr>
                <w:rFonts w:hint="eastAsia" w:ascii="Times New Roman" w:hAnsi="Times New Roman" w:eastAsia="宋体"/>
                <w:color w:val="000000"/>
                <w:sz w:val="24"/>
                <w:lang w:val="zh-CN"/>
              </w:rPr>
              <w:t>，年用水量为</w:t>
            </w:r>
            <w:r>
              <w:rPr>
                <w:rFonts w:hint="eastAsia" w:ascii="Times New Roman" w:hAnsi="Times New Roman" w:eastAsia="宋体"/>
                <w:color w:val="000000"/>
                <w:sz w:val="24"/>
                <w:lang w:val="en-US" w:eastAsia="zh-CN"/>
              </w:rPr>
              <w:t>7563.78</w:t>
            </w:r>
            <w:r>
              <w:rPr>
                <w:rFonts w:hint="eastAsia" w:ascii="Times New Roman" w:hAnsi="Times New Roman" w:eastAsia="宋体"/>
                <w:color w:val="000000"/>
                <w:sz w:val="24"/>
                <w:lang w:val="zh-CN"/>
              </w:rPr>
              <w:t>m</w:t>
            </w:r>
            <w:r>
              <w:rPr>
                <w:rFonts w:hint="eastAsia" w:ascii="Times New Roman" w:hAnsi="Times New Roman" w:eastAsia="宋体"/>
                <w:color w:val="000000"/>
                <w:sz w:val="24"/>
                <w:vertAlign w:val="superscript"/>
                <w:lang w:val="zh-CN"/>
              </w:rPr>
              <w:t>3</w:t>
            </w:r>
            <w:r>
              <w:rPr>
                <w:rFonts w:hint="eastAsia" w:ascii="Times New Roman" w:hAnsi="Times New Roman" w:eastAsia="宋体"/>
                <w:color w:val="000000"/>
                <w:sz w:val="24"/>
                <w:lang w:val="zh-CN"/>
              </w:rPr>
              <w:t>/a。</w:t>
            </w:r>
          </w:p>
          <w:p>
            <w:pPr>
              <w:spacing w:line="360" w:lineRule="auto"/>
              <w:ind w:firstLine="420"/>
              <w:rPr>
                <w:rFonts w:ascii="Times New Roman" w:hAnsi="Times New Roman" w:eastAsia="宋体"/>
                <w:b/>
                <w:color w:val="000000" w:themeColor="text1"/>
                <w:szCs w:val="22"/>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综上，项目完成后劳动定员</w:t>
            </w:r>
            <w:r>
              <w:rPr>
                <w:rFonts w:hint="eastAsia" w:cs="宋体"/>
                <w:bCs/>
                <w:color w:val="000000" w:themeColor="text1"/>
                <w:sz w:val="24"/>
                <w:lang w:val="en-US" w:eastAsia="zh-CN"/>
                <w14:textFill>
                  <w14:solidFill>
                    <w14:schemeClr w14:val="tx1"/>
                  </w14:solidFill>
                </w14:textFill>
              </w:rPr>
              <w:t>15</w:t>
            </w:r>
            <w:r>
              <w:rPr>
                <w:rFonts w:hint="eastAsia" w:ascii="Times New Roman" w:hAnsi="Times New Roman" w:eastAsia="宋体" w:cs="宋体"/>
                <w:bCs/>
                <w:color w:val="000000" w:themeColor="text1"/>
                <w:sz w:val="24"/>
                <w14:textFill>
                  <w14:solidFill>
                    <w14:schemeClr w14:val="tx1"/>
                  </w14:solidFill>
                </w14:textFill>
              </w:rPr>
              <w:t>人，均在厂内食宿。食堂废水经隔油池预处理后与其他生活污水一起进入</w:t>
            </w:r>
            <w:r>
              <w:rPr>
                <w:rFonts w:hint="eastAsia" w:ascii="Times New Roman" w:hAnsi="Times New Roman" w:eastAsia="宋体" w:cs="宋体"/>
                <w:bCs/>
                <w:color w:val="000000" w:themeColor="text1"/>
                <w:sz w:val="24"/>
                <w:lang w:val="en-US" w:eastAsia="zh-CN"/>
                <w14:textFill>
                  <w14:solidFill>
                    <w14:schemeClr w14:val="tx1"/>
                  </w14:solidFill>
                </w14:textFill>
              </w:rPr>
              <w:t>昆明市锦鑫钢结构有限公司的</w:t>
            </w:r>
            <w:r>
              <w:rPr>
                <w:rFonts w:hint="eastAsia" w:ascii="Times New Roman" w:hAnsi="Times New Roman" w:eastAsia="宋体" w:cs="宋体"/>
                <w:bCs/>
                <w:color w:val="000000" w:themeColor="text1"/>
                <w:sz w:val="24"/>
                <w14:textFill>
                  <w14:solidFill>
                    <w14:schemeClr w14:val="tx1"/>
                  </w14:solidFill>
                </w14:textFill>
              </w:rPr>
              <w:t>化粪池处理达到《污水排入城镇下水道水质标准》（GB/T31962-201 5）中表1的A等级标准后排入园区污水管网，最终进入入二街片区污水处理厂进行处理。</w:t>
            </w:r>
            <w:r>
              <w:rPr>
                <w:rFonts w:hint="eastAsia" w:ascii="Times New Roman" w:hAnsi="Times New Roman" w:eastAsia="宋体"/>
                <w:color w:val="000000" w:themeColor="text1"/>
                <w:sz w:val="24"/>
                <w14:textFill>
                  <w14:solidFill>
                    <w14:schemeClr w14:val="tx1"/>
                  </w14:solidFill>
                </w14:textFill>
              </w:rPr>
              <w:t>项目运营期用水及废水产生汇总详见表2-</w:t>
            </w:r>
            <w:r>
              <w:rPr>
                <w:rFonts w:hint="eastAsia" w:ascii="Times New Roman" w:hAnsi="Times New Roman" w:eastAsia="宋体"/>
                <w:color w:val="000000" w:themeColor="text1"/>
                <w:sz w:val="24"/>
                <w:lang w:val="en-US" w:eastAsia="zh-CN"/>
                <w14:textFill>
                  <w14:solidFill>
                    <w14:schemeClr w14:val="tx1"/>
                  </w14:solidFill>
                </w14:textFill>
              </w:rPr>
              <w:t>5</w:t>
            </w:r>
            <w:r>
              <w:rPr>
                <w:rFonts w:hint="eastAsia" w:ascii="Times New Roman" w:hAnsi="Times New Roman" w:eastAsia="宋体"/>
                <w:bCs/>
                <w:color w:val="000000" w:themeColor="text1"/>
                <w:szCs w:val="22"/>
                <w14:textFill>
                  <w14:solidFill>
                    <w14:schemeClr w14:val="tx1"/>
                  </w14:solidFill>
                </w14:textFill>
              </w:rPr>
              <w:t>。</w:t>
            </w:r>
          </w:p>
          <w:p>
            <w:pPr>
              <w:pStyle w:val="23"/>
              <w:spacing w:line="360" w:lineRule="auto"/>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表2-</w:t>
            </w:r>
            <w:r>
              <w:rPr>
                <w:rFonts w:hint="eastAsia" w:ascii="Times New Roman" w:hAnsi="Times New Roman" w:eastAsia="宋体"/>
                <w:color w:val="000000" w:themeColor="text1"/>
                <w:lang w:val="en-US" w:eastAsia="zh-CN"/>
                <w14:textFill>
                  <w14:solidFill>
                    <w14:schemeClr w14:val="tx1"/>
                  </w14:solidFill>
                </w14:textFill>
              </w:rPr>
              <w:t>5</w:t>
            </w:r>
            <w:r>
              <w:rPr>
                <w:rFonts w:hint="eastAsia" w:ascii="Times New Roman" w:hAnsi="Times New Roman" w:eastAsia="宋体"/>
                <w:color w:val="000000" w:themeColor="text1"/>
                <w14:textFill>
                  <w14:solidFill>
                    <w14:schemeClr w14:val="tx1"/>
                  </w14:solidFill>
                </w14:textFill>
              </w:rPr>
              <w:t xml:space="preserve">  项目运营期用水及废水产生汇总一览表</w:t>
            </w:r>
          </w:p>
          <w:tbl>
            <w:tblPr>
              <w:tblStyle w:val="13"/>
              <w:tblW w:w="855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304"/>
              <w:gridCol w:w="945"/>
              <w:gridCol w:w="930"/>
              <w:gridCol w:w="1005"/>
              <w:gridCol w:w="900"/>
              <w:gridCol w:w="870"/>
              <w:gridCol w:w="936"/>
              <w:gridCol w:w="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7" w:hRule="atLeast"/>
                <w:jc w:val="center"/>
              </w:trPr>
              <w:tc>
                <w:tcPr>
                  <w:tcW w:w="1992" w:type="dxa"/>
                  <w:gridSpan w:val="2"/>
                  <w:tcBorders>
                    <w:bottom w:val="single" w:color="auto" w:sz="4" w:space="0"/>
                  </w:tcBorders>
                  <w:vAlign w:val="center"/>
                </w:tcPr>
                <w:p>
                  <w:pPr>
                    <w:jc w:val="center"/>
                    <w:rPr>
                      <w:rFonts w:ascii="Times New Roman" w:hAnsi="Times New Roman" w:eastAsia="宋体"/>
                      <w:b/>
                      <w:bCs/>
                      <w:szCs w:val="21"/>
                    </w:rPr>
                  </w:pPr>
                  <w:r>
                    <w:rPr>
                      <w:rFonts w:ascii="Times New Roman" w:hAnsi="Times New Roman" w:eastAsia="宋体"/>
                      <w:b/>
                      <w:bCs/>
                      <w:szCs w:val="21"/>
                    </w:rPr>
                    <w:t>用水类别</w:t>
                  </w:r>
                </w:p>
              </w:tc>
              <w:tc>
                <w:tcPr>
                  <w:tcW w:w="1875" w:type="dxa"/>
                  <w:gridSpan w:val="2"/>
                  <w:tcBorders>
                    <w:bottom w:val="single" w:color="auto" w:sz="4" w:space="0"/>
                    <w:right w:val="single" w:color="auto" w:sz="4" w:space="0"/>
                  </w:tcBorders>
                  <w:vAlign w:val="center"/>
                </w:tcPr>
                <w:p>
                  <w:pPr>
                    <w:jc w:val="center"/>
                    <w:rPr>
                      <w:rFonts w:ascii="Times New Roman" w:hAnsi="Times New Roman" w:eastAsia="宋体"/>
                      <w:b/>
                      <w:bCs/>
                      <w:szCs w:val="21"/>
                    </w:rPr>
                  </w:pPr>
                  <w:r>
                    <w:rPr>
                      <w:rFonts w:ascii="Times New Roman" w:hAnsi="Times New Roman" w:eastAsia="宋体"/>
                      <w:b/>
                      <w:bCs/>
                      <w:szCs w:val="21"/>
                    </w:rPr>
                    <w:t>用水量</w:t>
                  </w:r>
                  <w:r>
                    <w:rPr>
                      <w:rFonts w:hint="eastAsia" w:ascii="Times New Roman" w:hAnsi="Times New Roman" w:eastAsia="宋体"/>
                      <w:b/>
                      <w:bCs/>
                      <w:szCs w:val="21"/>
                    </w:rPr>
                    <w:t>（新鲜水）</w:t>
                  </w:r>
                </w:p>
              </w:tc>
              <w:tc>
                <w:tcPr>
                  <w:tcW w:w="1005" w:type="dxa"/>
                  <w:tcBorders>
                    <w:left w:val="single" w:color="auto" w:sz="4" w:space="0"/>
                    <w:bottom w:val="single" w:color="auto" w:sz="4" w:space="0"/>
                  </w:tcBorders>
                  <w:vAlign w:val="center"/>
                </w:tcPr>
                <w:p>
                  <w:pPr>
                    <w:jc w:val="center"/>
                    <w:rPr>
                      <w:rFonts w:ascii="Times New Roman" w:hAnsi="Times New Roman" w:eastAsia="宋体"/>
                      <w:b/>
                      <w:bCs/>
                      <w:szCs w:val="21"/>
                    </w:rPr>
                  </w:pPr>
                  <w:r>
                    <w:rPr>
                      <w:rFonts w:ascii="Times New Roman" w:hAnsi="Times New Roman" w:eastAsia="宋体"/>
                      <w:b/>
                      <w:bCs/>
                      <w:szCs w:val="21"/>
                    </w:rPr>
                    <w:t>产污系数</w:t>
                  </w:r>
                </w:p>
              </w:tc>
              <w:tc>
                <w:tcPr>
                  <w:tcW w:w="1770" w:type="dxa"/>
                  <w:gridSpan w:val="2"/>
                  <w:tcBorders>
                    <w:bottom w:val="single" w:color="auto" w:sz="4" w:space="0"/>
                  </w:tcBorders>
                  <w:vAlign w:val="center"/>
                </w:tcPr>
                <w:p>
                  <w:pPr>
                    <w:jc w:val="center"/>
                    <w:rPr>
                      <w:rFonts w:ascii="Times New Roman" w:hAnsi="Times New Roman" w:eastAsia="宋体"/>
                      <w:b/>
                      <w:bCs/>
                      <w:szCs w:val="21"/>
                    </w:rPr>
                  </w:pPr>
                  <w:r>
                    <w:rPr>
                      <w:rFonts w:ascii="Times New Roman" w:hAnsi="Times New Roman" w:eastAsia="宋体"/>
                      <w:b/>
                      <w:bCs/>
                      <w:szCs w:val="21"/>
                    </w:rPr>
                    <w:t>废水产生量</w:t>
                  </w:r>
                </w:p>
              </w:tc>
              <w:tc>
                <w:tcPr>
                  <w:tcW w:w="1915" w:type="dxa"/>
                  <w:gridSpan w:val="2"/>
                  <w:vMerge w:val="restart"/>
                  <w:vAlign w:val="center"/>
                </w:tcPr>
                <w:p>
                  <w:pPr>
                    <w:jc w:val="center"/>
                    <w:rPr>
                      <w:rFonts w:hint="eastAsia" w:ascii="Times New Roman" w:hAnsi="Times New Roman" w:eastAsia="宋体"/>
                      <w:b/>
                      <w:bCs/>
                      <w:szCs w:val="21"/>
                      <w:lang w:val="en-US" w:eastAsia="zh-CN"/>
                    </w:rPr>
                  </w:pPr>
                  <w:r>
                    <w:rPr>
                      <w:rFonts w:hint="eastAsia" w:ascii="Times New Roman" w:hAnsi="Times New Roman" w:eastAsia="宋体"/>
                      <w:b/>
                      <w:bCs/>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7" w:hRule="atLeast"/>
                <w:jc w:val="center"/>
              </w:trPr>
              <w:tc>
                <w:tcPr>
                  <w:tcW w:w="1992" w:type="dxa"/>
                  <w:gridSpan w:val="2"/>
                  <w:tcBorders>
                    <w:bottom w:val="single" w:color="auto" w:sz="4" w:space="0"/>
                  </w:tcBorders>
                  <w:vAlign w:val="center"/>
                </w:tcPr>
                <w:p>
                  <w:pPr>
                    <w:jc w:val="center"/>
                    <w:rPr>
                      <w:rFonts w:ascii="Times New Roman" w:hAnsi="Times New Roman" w:eastAsia="宋体"/>
                      <w:b/>
                      <w:bCs/>
                      <w:szCs w:val="21"/>
                    </w:rPr>
                  </w:pPr>
                  <w:r>
                    <w:rPr>
                      <w:rFonts w:hint="eastAsia" w:ascii="Times New Roman" w:hAnsi="Times New Roman" w:eastAsia="宋体"/>
                      <w:b/>
                      <w:bCs/>
                      <w:szCs w:val="21"/>
                    </w:rPr>
                    <w:t>单位</w:t>
                  </w:r>
                </w:p>
              </w:tc>
              <w:tc>
                <w:tcPr>
                  <w:tcW w:w="945" w:type="dxa"/>
                  <w:tcBorders>
                    <w:bottom w:val="single" w:color="auto" w:sz="4" w:space="0"/>
                    <w:right w:val="single" w:color="auto" w:sz="4" w:space="0"/>
                  </w:tcBorders>
                  <w:vAlign w:val="center"/>
                </w:tcPr>
                <w:p>
                  <w:pPr>
                    <w:jc w:val="center"/>
                    <w:rPr>
                      <w:rFonts w:ascii="Times New Roman" w:hAnsi="Times New Roman" w:eastAsia="宋体"/>
                      <w:b/>
                      <w:bCs/>
                      <w:szCs w:val="21"/>
                    </w:rPr>
                  </w:pPr>
                  <w:r>
                    <w:rPr>
                      <w:rFonts w:ascii="Times New Roman" w:hAnsi="Times New Roman" w:eastAsia="宋体"/>
                      <w:szCs w:val="21"/>
                    </w:rPr>
                    <w:t>m</w:t>
                  </w:r>
                  <w:r>
                    <w:rPr>
                      <w:rFonts w:ascii="Times New Roman" w:hAnsi="Times New Roman" w:eastAsia="宋体"/>
                      <w:szCs w:val="21"/>
                      <w:vertAlign w:val="superscript"/>
                    </w:rPr>
                    <w:t>3</w:t>
                  </w:r>
                  <w:r>
                    <w:rPr>
                      <w:rFonts w:ascii="Times New Roman" w:hAnsi="Times New Roman" w:eastAsia="宋体"/>
                      <w:szCs w:val="21"/>
                    </w:rPr>
                    <w:t>/d</w:t>
                  </w:r>
                </w:p>
              </w:tc>
              <w:tc>
                <w:tcPr>
                  <w:tcW w:w="930"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b/>
                      <w:bCs/>
                      <w:szCs w:val="21"/>
                    </w:rPr>
                  </w:pPr>
                  <w:r>
                    <w:rPr>
                      <w:rFonts w:ascii="Times New Roman" w:hAnsi="Times New Roman" w:eastAsia="宋体"/>
                      <w:bCs/>
                      <w:szCs w:val="21"/>
                    </w:rPr>
                    <w:t>m</w:t>
                  </w:r>
                  <w:r>
                    <w:rPr>
                      <w:rFonts w:ascii="Times New Roman" w:hAnsi="Times New Roman" w:eastAsia="宋体"/>
                      <w:bCs/>
                      <w:szCs w:val="21"/>
                      <w:vertAlign w:val="superscript"/>
                    </w:rPr>
                    <w:t>3</w:t>
                  </w:r>
                  <w:r>
                    <w:rPr>
                      <w:rFonts w:ascii="Times New Roman" w:hAnsi="Times New Roman" w:eastAsia="宋体"/>
                      <w:bCs/>
                      <w:szCs w:val="21"/>
                    </w:rPr>
                    <w:t>/a</w:t>
                  </w:r>
                </w:p>
              </w:tc>
              <w:tc>
                <w:tcPr>
                  <w:tcW w:w="1005" w:type="dxa"/>
                  <w:tcBorders>
                    <w:left w:val="single" w:color="auto" w:sz="4" w:space="0"/>
                    <w:bottom w:val="single" w:color="auto" w:sz="4" w:space="0"/>
                  </w:tcBorders>
                  <w:vAlign w:val="center"/>
                </w:tcPr>
                <w:p>
                  <w:pPr>
                    <w:jc w:val="center"/>
                    <w:rPr>
                      <w:rFonts w:ascii="Times New Roman" w:hAnsi="Times New Roman" w:eastAsia="宋体"/>
                      <w:b/>
                      <w:bCs/>
                      <w:szCs w:val="21"/>
                    </w:rPr>
                  </w:pPr>
                  <w:r>
                    <w:rPr>
                      <w:rFonts w:hint="eastAsia" w:ascii="Times New Roman" w:hAnsi="Times New Roman" w:eastAsia="宋体"/>
                      <w:b/>
                      <w:bCs/>
                      <w:szCs w:val="21"/>
                    </w:rPr>
                    <w:t>%</w:t>
                  </w:r>
                </w:p>
              </w:tc>
              <w:tc>
                <w:tcPr>
                  <w:tcW w:w="900" w:type="dxa"/>
                  <w:tcBorders>
                    <w:bottom w:val="single" w:color="auto" w:sz="4" w:space="0"/>
                    <w:right w:val="single" w:color="auto" w:sz="4" w:space="0"/>
                  </w:tcBorders>
                  <w:vAlign w:val="center"/>
                </w:tcPr>
                <w:p>
                  <w:pPr>
                    <w:jc w:val="center"/>
                    <w:rPr>
                      <w:rFonts w:ascii="Times New Roman" w:hAnsi="Times New Roman" w:eastAsia="宋体"/>
                      <w:b/>
                      <w:bCs/>
                      <w:szCs w:val="21"/>
                    </w:rPr>
                  </w:pPr>
                  <w:r>
                    <w:rPr>
                      <w:rFonts w:ascii="Times New Roman" w:hAnsi="Times New Roman" w:eastAsia="宋体"/>
                      <w:szCs w:val="21"/>
                    </w:rPr>
                    <w:t>m</w:t>
                  </w:r>
                  <w:r>
                    <w:rPr>
                      <w:rFonts w:ascii="Times New Roman" w:hAnsi="Times New Roman" w:eastAsia="宋体"/>
                      <w:szCs w:val="21"/>
                      <w:vertAlign w:val="superscript"/>
                    </w:rPr>
                    <w:t>3</w:t>
                  </w:r>
                  <w:r>
                    <w:rPr>
                      <w:rFonts w:ascii="Times New Roman" w:hAnsi="Times New Roman" w:eastAsia="宋体"/>
                      <w:szCs w:val="21"/>
                    </w:rPr>
                    <w:t>/d</w:t>
                  </w:r>
                </w:p>
              </w:tc>
              <w:tc>
                <w:tcPr>
                  <w:tcW w:w="870" w:type="dxa"/>
                  <w:tcBorders>
                    <w:left w:val="single" w:color="auto" w:sz="4" w:space="0"/>
                    <w:bottom w:val="single" w:color="auto" w:sz="4" w:space="0"/>
                  </w:tcBorders>
                  <w:vAlign w:val="center"/>
                </w:tcPr>
                <w:p>
                  <w:pPr>
                    <w:jc w:val="center"/>
                    <w:rPr>
                      <w:rFonts w:ascii="Times New Roman" w:hAnsi="Times New Roman" w:eastAsia="宋体"/>
                      <w:b/>
                      <w:bCs/>
                      <w:szCs w:val="21"/>
                    </w:rPr>
                  </w:pPr>
                  <w:r>
                    <w:rPr>
                      <w:rFonts w:ascii="Times New Roman" w:hAnsi="Times New Roman" w:eastAsia="宋体"/>
                      <w:bCs/>
                      <w:szCs w:val="21"/>
                    </w:rPr>
                    <w:t>m</w:t>
                  </w:r>
                  <w:r>
                    <w:rPr>
                      <w:rFonts w:ascii="Times New Roman" w:hAnsi="Times New Roman" w:eastAsia="宋体"/>
                      <w:bCs/>
                      <w:szCs w:val="21"/>
                      <w:vertAlign w:val="superscript"/>
                    </w:rPr>
                    <w:t>3</w:t>
                  </w:r>
                  <w:r>
                    <w:rPr>
                      <w:rFonts w:ascii="Times New Roman" w:hAnsi="Times New Roman" w:eastAsia="宋体"/>
                      <w:bCs/>
                      <w:szCs w:val="21"/>
                    </w:rPr>
                    <w:t>/a</w:t>
                  </w:r>
                </w:p>
              </w:tc>
              <w:tc>
                <w:tcPr>
                  <w:tcW w:w="1915" w:type="dxa"/>
                  <w:gridSpan w:val="2"/>
                  <w:vMerge w:val="continue"/>
                  <w:tcBorders>
                    <w:bottom w:val="single" w:color="auto" w:sz="4" w:space="0"/>
                  </w:tcBorders>
                  <w:vAlign w:val="center"/>
                </w:tcPr>
                <w:p>
                  <w:pPr>
                    <w:jc w:val="center"/>
                    <w:rPr>
                      <w:rFonts w:ascii="Times New Roman" w:hAnsi="Times New Roman" w:eastAsia="宋体"/>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jc w:val="center"/>
              </w:trPr>
              <w:tc>
                <w:tcPr>
                  <w:tcW w:w="1992" w:type="dxa"/>
                  <w:gridSpan w:val="2"/>
                  <w:vAlign w:val="center"/>
                </w:tcPr>
                <w:p>
                  <w:pPr>
                    <w:jc w:val="center"/>
                    <w:rPr>
                      <w:rFonts w:hint="eastAsia" w:ascii="Times New Roman" w:hAnsi="Times New Roman" w:eastAsia="宋体"/>
                      <w:szCs w:val="21"/>
                      <w:lang w:val="en-US" w:eastAsia="zh-CN"/>
                    </w:rPr>
                  </w:pPr>
                  <w:r>
                    <w:rPr>
                      <w:rFonts w:ascii="Times New Roman" w:hAnsi="Times New Roman" w:eastAsia="宋体"/>
                      <w:szCs w:val="21"/>
                    </w:rPr>
                    <w:t>生活</w:t>
                  </w:r>
                  <w:r>
                    <w:rPr>
                      <w:rFonts w:hint="eastAsia" w:ascii="Times New Roman" w:hAnsi="Times New Roman" w:eastAsia="宋体"/>
                      <w:szCs w:val="21"/>
                      <w:lang w:val="en-US" w:eastAsia="zh-CN"/>
                    </w:rPr>
                    <w:t>用水</w:t>
                  </w:r>
                </w:p>
              </w:tc>
              <w:tc>
                <w:tcPr>
                  <w:tcW w:w="945" w:type="dxa"/>
                  <w:tcBorders>
                    <w:bottom w:val="single" w:color="auto" w:sz="4" w:space="0"/>
                    <w:right w:val="single" w:color="auto" w:sz="4" w:space="0"/>
                  </w:tcBorders>
                  <w:vAlign w:val="center"/>
                </w:tcPr>
                <w:p>
                  <w:pPr>
                    <w:tabs>
                      <w:tab w:val="left" w:pos="368"/>
                    </w:tabs>
                    <w:jc w:val="center"/>
                    <w:rPr>
                      <w:rFonts w:hint="default" w:ascii="Times New Roman" w:hAnsi="Times New Roman" w:eastAsia="宋体"/>
                      <w:szCs w:val="21"/>
                      <w:lang w:val="en-US" w:eastAsia="zh-CN"/>
                    </w:rPr>
                  </w:pPr>
                  <w:r>
                    <w:rPr>
                      <w:rFonts w:hint="eastAsia"/>
                      <w:szCs w:val="21"/>
                      <w:lang w:val="en-US" w:eastAsia="zh-CN"/>
                    </w:rPr>
                    <w:t>1.2</w:t>
                  </w:r>
                </w:p>
              </w:tc>
              <w:tc>
                <w:tcPr>
                  <w:tcW w:w="930" w:type="dxa"/>
                  <w:tcBorders>
                    <w:bottom w:val="single" w:color="auto" w:sz="4" w:space="0"/>
                    <w:right w:val="single" w:color="auto" w:sz="4" w:space="0"/>
                  </w:tcBorders>
                  <w:vAlign w:val="center"/>
                </w:tcPr>
                <w:p>
                  <w:pPr>
                    <w:jc w:val="center"/>
                    <w:rPr>
                      <w:rFonts w:hint="default" w:ascii="Times New Roman" w:hAnsi="Times New Roman" w:eastAsia="宋体"/>
                      <w:szCs w:val="21"/>
                      <w:lang w:val="en-US" w:eastAsia="zh-CN"/>
                    </w:rPr>
                  </w:pPr>
                  <w:r>
                    <w:rPr>
                      <w:rFonts w:hint="eastAsia"/>
                      <w:szCs w:val="21"/>
                      <w:lang w:val="en-US" w:eastAsia="zh-CN"/>
                    </w:rPr>
                    <w:t>360</w:t>
                  </w:r>
                </w:p>
              </w:tc>
              <w:tc>
                <w:tcPr>
                  <w:tcW w:w="1005" w:type="dxa"/>
                  <w:tcBorders>
                    <w:left w:val="single" w:color="auto" w:sz="4" w:space="0"/>
                    <w:bottom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80</w:t>
                  </w:r>
                </w:p>
              </w:tc>
              <w:tc>
                <w:tcPr>
                  <w:tcW w:w="900" w:type="dxa"/>
                  <w:tcBorders>
                    <w:bottom w:val="single" w:color="auto" w:sz="4" w:space="0"/>
                    <w:right w:val="single" w:color="auto" w:sz="4" w:space="0"/>
                  </w:tcBorders>
                  <w:vAlign w:val="center"/>
                </w:tcPr>
                <w:p>
                  <w:pPr>
                    <w:jc w:val="center"/>
                    <w:rPr>
                      <w:rFonts w:hint="default" w:ascii="Times New Roman" w:hAnsi="Times New Roman" w:eastAsia="宋体"/>
                      <w:szCs w:val="21"/>
                      <w:lang w:val="en-US" w:eastAsia="zh-CN"/>
                    </w:rPr>
                  </w:pPr>
                  <w:r>
                    <w:rPr>
                      <w:rFonts w:hint="eastAsia"/>
                      <w:szCs w:val="21"/>
                      <w:lang w:val="en-US" w:eastAsia="zh-CN"/>
                    </w:rPr>
                    <w:t>0.96</w:t>
                  </w:r>
                </w:p>
              </w:tc>
              <w:tc>
                <w:tcPr>
                  <w:tcW w:w="870" w:type="dxa"/>
                  <w:tcBorders>
                    <w:bottom w:val="single" w:color="auto" w:sz="4" w:space="0"/>
                    <w:right w:val="single" w:color="auto" w:sz="4" w:space="0"/>
                  </w:tcBorders>
                  <w:vAlign w:val="center"/>
                </w:tcPr>
                <w:p>
                  <w:pPr>
                    <w:jc w:val="center"/>
                    <w:rPr>
                      <w:rFonts w:hint="default" w:ascii="Times New Roman" w:hAnsi="Times New Roman" w:eastAsia="宋体"/>
                      <w:szCs w:val="21"/>
                      <w:lang w:val="en-US" w:eastAsia="zh-CN"/>
                    </w:rPr>
                  </w:pPr>
                  <w:r>
                    <w:rPr>
                      <w:rFonts w:hint="eastAsia"/>
                      <w:szCs w:val="21"/>
                      <w:lang w:val="en-US" w:eastAsia="zh-CN"/>
                    </w:rPr>
                    <w:t>288</w:t>
                  </w:r>
                </w:p>
              </w:tc>
              <w:tc>
                <w:tcPr>
                  <w:tcW w:w="1915" w:type="dxa"/>
                  <w:gridSpan w:val="2"/>
                  <w:vMerge w:val="restart"/>
                  <w:tcBorders>
                    <w:right w:val="single" w:color="auto" w:sz="4" w:space="0"/>
                  </w:tcBorders>
                  <w:vAlign w:val="center"/>
                </w:tcPr>
                <w:p>
                  <w:pPr>
                    <w:jc w:val="center"/>
                    <w:rPr>
                      <w:rFonts w:hint="default" w:ascii="Times New Roman" w:hAnsi="Times New Roman" w:eastAsia="宋体"/>
                      <w:szCs w:val="21"/>
                      <w:lang w:val="en-US" w:eastAsia="zh-CN"/>
                    </w:rPr>
                  </w:pPr>
                  <w:r>
                    <w:rPr>
                      <w:rFonts w:hint="eastAsia"/>
                      <w:szCs w:val="21"/>
                      <w:lang w:val="en-US" w:eastAsia="zh-CN"/>
                    </w:rPr>
                    <w:t>排入污水管网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jc w:val="center"/>
              </w:trPr>
              <w:tc>
                <w:tcPr>
                  <w:tcW w:w="1992" w:type="dxa"/>
                  <w:gridSpan w:val="2"/>
                  <w:vAlign w:val="center"/>
                </w:tcPr>
                <w:p>
                  <w:pPr>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食堂用水</w:t>
                  </w:r>
                </w:p>
              </w:tc>
              <w:tc>
                <w:tcPr>
                  <w:tcW w:w="945" w:type="dxa"/>
                  <w:tcBorders>
                    <w:bottom w:val="single" w:color="auto" w:sz="4" w:space="0"/>
                    <w:right w:val="single" w:color="auto" w:sz="4" w:space="0"/>
                  </w:tcBorders>
                  <w:vAlign w:val="center"/>
                </w:tcPr>
                <w:p>
                  <w:pPr>
                    <w:tabs>
                      <w:tab w:val="left" w:pos="368"/>
                    </w:tabs>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0.</w:t>
                  </w:r>
                  <w:r>
                    <w:rPr>
                      <w:rFonts w:hint="eastAsia"/>
                      <w:szCs w:val="21"/>
                      <w:lang w:val="en-US" w:eastAsia="zh-CN"/>
                    </w:rPr>
                    <w:t>3</w:t>
                  </w:r>
                </w:p>
              </w:tc>
              <w:tc>
                <w:tcPr>
                  <w:tcW w:w="930" w:type="dxa"/>
                  <w:tcBorders>
                    <w:bottom w:val="single" w:color="auto" w:sz="4" w:space="0"/>
                    <w:right w:val="single" w:color="auto" w:sz="4" w:space="0"/>
                  </w:tcBorders>
                  <w:vAlign w:val="center"/>
                </w:tcPr>
                <w:p>
                  <w:pPr>
                    <w:jc w:val="center"/>
                    <w:rPr>
                      <w:rFonts w:hint="default" w:ascii="Times New Roman" w:hAnsi="Times New Roman" w:eastAsia="宋体"/>
                      <w:szCs w:val="21"/>
                      <w:lang w:val="en-US" w:eastAsia="zh-CN"/>
                    </w:rPr>
                  </w:pPr>
                  <w:r>
                    <w:rPr>
                      <w:rFonts w:hint="eastAsia"/>
                      <w:szCs w:val="21"/>
                      <w:lang w:val="en-US" w:eastAsia="zh-CN"/>
                    </w:rPr>
                    <w:t>90</w:t>
                  </w:r>
                </w:p>
              </w:tc>
              <w:tc>
                <w:tcPr>
                  <w:tcW w:w="1005" w:type="dxa"/>
                  <w:tcBorders>
                    <w:left w:val="single" w:color="auto" w:sz="4" w:space="0"/>
                    <w:bottom w:val="single" w:color="auto" w:sz="4" w:space="0"/>
                  </w:tcBorders>
                  <w:vAlign w:val="center"/>
                </w:tcPr>
                <w:p>
                  <w:pPr>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80</w:t>
                  </w:r>
                </w:p>
              </w:tc>
              <w:tc>
                <w:tcPr>
                  <w:tcW w:w="900" w:type="dxa"/>
                  <w:tcBorders>
                    <w:bottom w:val="single" w:color="auto" w:sz="4" w:space="0"/>
                    <w:right w:val="single" w:color="auto" w:sz="4" w:space="0"/>
                  </w:tcBorders>
                  <w:vAlign w:val="center"/>
                </w:tcPr>
                <w:p>
                  <w:pPr>
                    <w:jc w:val="center"/>
                    <w:rPr>
                      <w:rFonts w:hint="default" w:ascii="Times New Roman" w:hAnsi="Times New Roman" w:eastAsia="宋体"/>
                      <w:szCs w:val="21"/>
                      <w:lang w:val="en-US" w:eastAsia="zh-CN"/>
                    </w:rPr>
                  </w:pPr>
                  <w:r>
                    <w:rPr>
                      <w:rFonts w:hint="eastAsia"/>
                      <w:szCs w:val="21"/>
                      <w:lang w:val="en-US" w:eastAsia="zh-CN"/>
                    </w:rPr>
                    <w:t>0.24</w:t>
                  </w:r>
                </w:p>
              </w:tc>
              <w:tc>
                <w:tcPr>
                  <w:tcW w:w="870" w:type="dxa"/>
                  <w:tcBorders>
                    <w:bottom w:val="single" w:color="auto" w:sz="4" w:space="0"/>
                    <w:right w:val="single" w:color="auto" w:sz="4" w:space="0"/>
                  </w:tcBorders>
                  <w:vAlign w:val="center"/>
                </w:tcPr>
                <w:p>
                  <w:pPr>
                    <w:jc w:val="center"/>
                    <w:rPr>
                      <w:rFonts w:hint="default" w:ascii="Times New Roman" w:hAnsi="Times New Roman" w:eastAsia="宋体"/>
                      <w:szCs w:val="21"/>
                      <w:lang w:val="en-US" w:eastAsia="zh-CN"/>
                    </w:rPr>
                  </w:pPr>
                  <w:r>
                    <w:rPr>
                      <w:rFonts w:hint="eastAsia"/>
                      <w:szCs w:val="21"/>
                      <w:lang w:val="en-US" w:eastAsia="zh-CN"/>
                    </w:rPr>
                    <w:t>72</w:t>
                  </w:r>
                </w:p>
              </w:tc>
              <w:tc>
                <w:tcPr>
                  <w:tcW w:w="1915" w:type="dxa"/>
                  <w:gridSpan w:val="2"/>
                  <w:vMerge w:val="continue"/>
                  <w:tcBorders>
                    <w:bottom w:val="single" w:color="auto" w:sz="4" w:space="0"/>
                    <w:right w:val="single" w:color="auto" w:sz="4" w:space="0"/>
                  </w:tcBorders>
                  <w:vAlign w:val="center"/>
                </w:tcPr>
                <w:p>
                  <w:pPr>
                    <w:jc w:val="center"/>
                    <w:rPr>
                      <w:rFonts w:hint="eastAsia" w:ascii="Times New Roman" w:hAnsi="Times New Roman"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jc w:val="center"/>
              </w:trPr>
              <w:tc>
                <w:tcPr>
                  <w:tcW w:w="1992" w:type="dxa"/>
                  <w:gridSpan w:val="2"/>
                  <w:vAlign w:val="center"/>
                </w:tcPr>
                <w:p>
                  <w:pPr>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绿化（晴天）</w:t>
                  </w:r>
                </w:p>
              </w:tc>
              <w:tc>
                <w:tcPr>
                  <w:tcW w:w="945" w:type="dxa"/>
                  <w:tcBorders>
                    <w:bottom w:val="single" w:color="auto" w:sz="4" w:space="0"/>
                    <w:right w:val="single" w:color="auto" w:sz="4" w:space="0"/>
                  </w:tcBorders>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42.021</w:t>
                  </w:r>
                </w:p>
              </w:tc>
              <w:tc>
                <w:tcPr>
                  <w:tcW w:w="930" w:type="dxa"/>
                  <w:tcBorders>
                    <w:bottom w:val="single" w:color="auto" w:sz="4" w:space="0"/>
                    <w:right w:val="single" w:color="auto" w:sz="4" w:space="0"/>
                  </w:tcBorders>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7563.78</w:t>
                  </w:r>
                </w:p>
              </w:tc>
              <w:tc>
                <w:tcPr>
                  <w:tcW w:w="1005" w:type="dxa"/>
                  <w:tcBorders>
                    <w:left w:val="single" w:color="auto" w:sz="4" w:space="0"/>
                    <w:bottom w:val="single" w:color="auto" w:sz="4" w:space="0"/>
                  </w:tcBorders>
                  <w:vAlign w:val="center"/>
                </w:tcPr>
                <w:p>
                  <w:pPr>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w:t>
                  </w:r>
                </w:p>
              </w:tc>
              <w:tc>
                <w:tcPr>
                  <w:tcW w:w="900" w:type="dxa"/>
                  <w:tcBorders>
                    <w:bottom w:val="single" w:color="auto" w:sz="4" w:space="0"/>
                    <w:right w:val="single" w:color="auto" w:sz="4" w:space="0"/>
                  </w:tcBorders>
                  <w:vAlign w:val="center"/>
                </w:tcPr>
                <w:p>
                  <w:pPr>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0</w:t>
                  </w:r>
                </w:p>
              </w:tc>
              <w:tc>
                <w:tcPr>
                  <w:tcW w:w="870" w:type="dxa"/>
                  <w:tcBorders>
                    <w:bottom w:val="single" w:color="auto" w:sz="4" w:space="0"/>
                    <w:right w:val="single" w:color="auto" w:sz="4" w:space="0"/>
                  </w:tcBorders>
                  <w:vAlign w:val="center"/>
                </w:tcPr>
                <w:p>
                  <w:pPr>
                    <w:tabs>
                      <w:tab w:val="left" w:pos="562"/>
                    </w:tabs>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0</w:t>
                  </w:r>
                </w:p>
              </w:tc>
              <w:tc>
                <w:tcPr>
                  <w:tcW w:w="936" w:type="dxa"/>
                  <w:tcBorders>
                    <w:bottom w:val="single" w:color="auto" w:sz="4" w:space="0"/>
                    <w:right w:val="single" w:color="auto" w:sz="4" w:space="0"/>
                  </w:tcBorders>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w:t>
                  </w:r>
                </w:p>
              </w:tc>
              <w:tc>
                <w:tcPr>
                  <w:tcW w:w="979" w:type="dxa"/>
                  <w:tcBorders>
                    <w:left w:val="single" w:color="auto" w:sz="4" w:space="0"/>
                    <w:bottom w:val="single" w:color="auto" w:sz="4" w:space="0"/>
                    <w:right w:val="single" w:color="auto" w:sz="4" w:space="0"/>
                  </w:tcBorders>
                  <w:vAlign w:val="center"/>
                </w:tcPr>
                <w:p>
                  <w:pPr>
                    <w:tabs>
                      <w:tab w:val="left" w:pos="562"/>
                    </w:tabs>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8" w:hRule="atLeast"/>
                <w:jc w:val="center"/>
              </w:trPr>
              <w:tc>
                <w:tcPr>
                  <w:tcW w:w="688" w:type="dxa"/>
                  <w:vMerge w:val="restart"/>
                  <w:tcBorders>
                    <w:right w:val="single" w:color="auto" w:sz="4" w:space="0"/>
                  </w:tcBorders>
                  <w:vAlign w:val="center"/>
                </w:tcPr>
                <w:p>
                  <w:pPr>
                    <w:jc w:val="center"/>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b/>
                      <w:bCs/>
                      <w:color w:val="000000" w:themeColor="text1"/>
                      <w:szCs w:val="21"/>
                      <w14:textFill>
                        <w14:solidFill>
                          <w14:schemeClr w14:val="tx1"/>
                        </w14:solidFill>
                      </w14:textFill>
                    </w:rPr>
                    <w:t>合计</w:t>
                  </w:r>
                </w:p>
              </w:tc>
              <w:tc>
                <w:tcPr>
                  <w:tcW w:w="1304" w:type="dxa"/>
                  <w:tcBorders>
                    <w:left w:val="single" w:color="auto" w:sz="4" w:space="0"/>
                  </w:tcBorders>
                  <w:vAlign w:val="center"/>
                </w:tcPr>
                <w:p>
                  <w:pPr>
                    <w:jc w:val="center"/>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b/>
                      <w:bCs/>
                      <w:color w:val="000000" w:themeColor="text1"/>
                      <w:szCs w:val="21"/>
                      <w14:textFill>
                        <w14:solidFill>
                          <w14:schemeClr w14:val="tx1"/>
                        </w14:solidFill>
                      </w14:textFill>
                    </w:rPr>
                    <w:t>雨天</w:t>
                  </w:r>
                </w:p>
              </w:tc>
              <w:tc>
                <w:tcPr>
                  <w:tcW w:w="945" w:type="dxa"/>
                  <w:tcBorders>
                    <w:bottom w:val="single" w:color="auto" w:sz="4" w:space="0"/>
                  </w:tcBorders>
                  <w:vAlign w:val="center"/>
                </w:tcPr>
                <w:p>
                  <w:pPr>
                    <w:jc w:val="center"/>
                    <w:rPr>
                      <w:rFonts w:hint="default" w:ascii="Times New Roman" w:hAnsi="Times New Roman"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1.5</w:t>
                  </w:r>
                </w:p>
              </w:tc>
              <w:tc>
                <w:tcPr>
                  <w:tcW w:w="930" w:type="dxa"/>
                  <w:tcBorders>
                    <w:bottom w:val="single" w:color="auto" w:sz="4" w:space="0"/>
                  </w:tcBorders>
                  <w:vAlign w:val="center"/>
                </w:tcPr>
                <w:p>
                  <w:pPr>
                    <w:tabs>
                      <w:tab w:val="left" w:pos="380"/>
                    </w:tabs>
                    <w:jc w:val="center"/>
                    <w:rPr>
                      <w:rFonts w:hint="default" w:ascii="Times New Roman" w:hAnsi="Times New Roman"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450</w:t>
                  </w:r>
                </w:p>
              </w:tc>
              <w:tc>
                <w:tcPr>
                  <w:tcW w:w="1005" w:type="dxa"/>
                  <w:tcBorders>
                    <w:bottom w:val="single" w:color="auto" w:sz="4" w:space="0"/>
                  </w:tcBorders>
                  <w:vAlign w:val="center"/>
                </w:tcPr>
                <w:p>
                  <w:pPr>
                    <w:jc w:val="center"/>
                    <w:rPr>
                      <w:rFonts w:ascii="Times New Roman" w:hAnsi="Times New Roman" w:eastAsia="宋体"/>
                      <w:b/>
                      <w:bCs/>
                      <w:color w:val="000000" w:themeColor="text1"/>
                      <w:szCs w:val="21"/>
                      <w14:textFill>
                        <w14:solidFill>
                          <w14:schemeClr w14:val="tx1"/>
                        </w14:solidFill>
                      </w14:textFill>
                    </w:rPr>
                  </w:pPr>
                  <w:r>
                    <w:rPr>
                      <w:rFonts w:hint="eastAsia" w:ascii="Times New Roman" w:hAnsi="Times New Roman" w:eastAsia="宋体"/>
                      <w:b/>
                      <w:bCs/>
                      <w:color w:val="000000" w:themeColor="text1"/>
                      <w:szCs w:val="21"/>
                      <w14:textFill>
                        <w14:solidFill>
                          <w14:schemeClr w14:val="tx1"/>
                        </w14:solidFill>
                      </w14:textFill>
                    </w:rPr>
                    <w:t>/</w:t>
                  </w:r>
                </w:p>
              </w:tc>
              <w:tc>
                <w:tcPr>
                  <w:tcW w:w="900" w:type="dxa"/>
                  <w:tcBorders>
                    <w:bottom w:val="single" w:color="auto" w:sz="4" w:space="0"/>
                  </w:tcBorders>
                  <w:vAlign w:val="center"/>
                </w:tcPr>
                <w:p>
                  <w:pPr>
                    <w:jc w:val="center"/>
                    <w:rPr>
                      <w:rFonts w:hint="default" w:ascii="Times New Roman" w:hAnsi="Times New Roman"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1.2</w:t>
                  </w:r>
                </w:p>
              </w:tc>
              <w:tc>
                <w:tcPr>
                  <w:tcW w:w="870" w:type="dxa"/>
                  <w:tcBorders>
                    <w:bottom w:val="single" w:color="auto" w:sz="4" w:space="0"/>
                  </w:tcBorders>
                  <w:vAlign w:val="center"/>
                </w:tcPr>
                <w:p>
                  <w:pPr>
                    <w:jc w:val="center"/>
                    <w:rPr>
                      <w:rFonts w:hint="default" w:ascii="Times New Roman" w:hAnsi="Times New Roman"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360</w:t>
                  </w:r>
                </w:p>
              </w:tc>
              <w:tc>
                <w:tcPr>
                  <w:tcW w:w="936" w:type="dxa"/>
                  <w:tcBorders>
                    <w:bottom w:val="single" w:color="auto" w:sz="4" w:space="0"/>
                    <w:right w:val="single" w:color="auto" w:sz="4" w:space="0"/>
                  </w:tcBorders>
                  <w:vAlign w:val="center"/>
                </w:tcPr>
                <w:p>
                  <w:pPr>
                    <w:jc w:val="center"/>
                    <w:rPr>
                      <w:rFonts w:hint="eastAsia" w:ascii="Times New Roman" w:hAnsi="Times New Roman" w:eastAsia="宋体"/>
                      <w:b/>
                      <w:bCs/>
                      <w:color w:val="000000" w:themeColor="text1"/>
                      <w:szCs w:val="21"/>
                      <w:lang w:val="en-US" w:eastAsia="zh-CN"/>
                      <w14:textFill>
                        <w14:solidFill>
                          <w14:schemeClr w14:val="tx1"/>
                        </w14:solidFill>
                      </w14:textFill>
                    </w:rPr>
                  </w:pPr>
                  <w:r>
                    <w:rPr>
                      <w:rFonts w:hint="eastAsia" w:ascii="Times New Roman" w:hAnsi="Times New Roman" w:eastAsia="宋体"/>
                      <w:b/>
                      <w:bCs/>
                      <w:color w:val="000000" w:themeColor="text1"/>
                      <w:szCs w:val="21"/>
                      <w:lang w:val="en-US" w:eastAsia="zh-CN"/>
                      <w14:textFill>
                        <w14:solidFill>
                          <w14:schemeClr w14:val="tx1"/>
                        </w14:solidFill>
                      </w14:textFill>
                    </w:rPr>
                    <w:t>/</w:t>
                  </w:r>
                </w:p>
              </w:tc>
              <w:tc>
                <w:tcPr>
                  <w:tcW w:w="979" w:type="dxa"/>
                  <w:tcBorders>
                    <w:left w:val="single" w:color="auto" w:sz="4" w:space="0"/>
                    <w:bottom w:val="single" w:color="auto" w:sz="4" w:space="0"/>
                  </w:tcBorders>
                  <w:vAlign w:val="center"/>
                </w:tcPr>
                <w:p>
                  <w:pPr>
                    <w:jc w:val="center"/>
                    <w:rPr>
                      <w:rFonts w:hint="eastAsia" w:ascii="Times New Roman" w:hAnsi="Times New Roman" w:eastAsia="宋体"/>
                      <w:b/>
                      <w:bCs/>
                      <w:color w:val="000000" w:themeColor="text1"/>
                      <w:szCs w:val="21"/>
                      <w:lang w:val="en-US" w:eastAsia="zh-CN"/>
                      <w14:textFill>
                        <w14:solidFill>
                          <w14:schemeClr w14:val="tx1"/>
                        </w14:solidFill>
                      </w14:textFill>
                    </w:rPr>
                  </w:pPr>
                  <w:r>
                    <w:rPr>
                      <w:rFonts w:hint="eastAsia" w:ascii="Times New Roman" w:hAnsi="Times New Roman" w:eastAsia="宋体"/>
                      <w:b/>
                      <w:bCs/>
                      <w:color w:val="000000" w:themeColor="text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688" w:type="dxa"/>
                  <w:vMerge w:val="continue"/>
                  <w:tcBorders>
                    <w:right w:val="single" w:color="auto" w:sz="4" w:space="0"/>
                  </w:tcBorders>
                  <w:vAlign w:val="center"/>
                </w:tcPr>
                <w:p>
                  <w:pPr>
                    <w:jc w:val="center"/>
                    <w:rPr>
                      <w:rFonts w:ascii="Times New Roman" w:hAnsi="Times New Roman" w:eastAsia="宋体"/>
                      <w:b/>
                      <w:bCs/>
                      <w:color w:val="000000" w:themeColor="text1"/>
                      <w:szCs w:val="21"/>
                      <w14:textFill>
                        <w14:solidFill>
                          <w14:schemeClr w14:val="tx1"/>
                        </w14:solidFill>
                      </w14:textFill>
                    </w:rPr>
                  </w:pPr>
                </w:p>
              </w:tc>
              <w:tc>
                <w:tcPr>
                  <w:tcW w:w="1304" w:type="dxa"/>
                  <w:tcBorders>
                    <w:left w:val="single" w:color="auto" w:sz="4" w:space="0"/>
                  </w:tcBorders>
                  <w:vAlign w:val="center"/>
                </w:tcPr>
                <w:p>
                  <w:pPr>
                    <w:jc w:val="center"/>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b/>
                      <w:bCs/>
                      <w:color w:val="000000" w:themeColor="text1"/>
                      <w:szCs w:val="21"/>
                      <w14:textFill>
                        <w14:solidFill>
                          <w14:schemeClr w14:val="tx1"/>
                        </w14:solidFill>
                      </w14:textFill>
                    </w:rPr>
                    <w:t>晴天</w:t>
                  </w:r>
                </w:p>
              </w:tc>
              <w:tc>
                <w:tcPr>
                  <w:tcW w:w="945" w:type="dxa"/>
                  <w:tcBorders>
                    <w:top w:val="single" w:color="auto" w:sz="4" w:space="0"/>
                  </w:tcBorders>
                  <w:vAlign w:val="center"/>
                </w:tcPr>
                <w:p>
                  <w:pPr>
                    <w:jc w:val="center"/>
                    <w:rPr>
                      <w:rFonts w:hint="default" w:ascii="Times New Roman" w:hAnsi="Times New Roman" w:eastAsia="宋体"/>
                      <w:b/>
                      <w:bCs/>
                      <w:color w:val="000000" w:themeColor="text1"/>
                      <w:szCs w:val="21"/>
                      <w:lang w:val="en-US" w:eastAsia="zh-CN"/>
                      <w14:textFill>
                        <w14:solidFill>
                          <w14:schemeClr w14:val="tx1"/>
                        </w14:solidFill>
                      </w14:textFill>
                    </w:rPr>
                  </w:pPr>
                  <w:r>
                    <w:rPr>
                      <w:rFonts w:hint="eastAsia" w:ascii="Times New Roman" w:hAnsi="Times New Roman" w:eastAsia="宋体"/>
                      <w:b/>
                      <w:bCs/>
                      <w:color w:val="000000" w:themeColor="text1"/>
                      <w:szCs w:val="21"/>
                      <w:lang w:val="en-US" w:eastAsia="zh-CN"/>
                      <w14:textFill>
                        <w14:solidFill>
                          <w14:schemeClr w14:val="tx1"/>
                        </w14:solidFill>
                      </w14:textFill>
                    </w:rPr>
                    <w:t>4</w:t>
                  </w:r>
                  <w:r>
                    <w:rPr>
                      <w:rFonts w:hint="eastAsia"/>
                      <w:b/>
                      <w:bCs/>
                      <w:color w:val="000000" w:themeColor="text1"/>
                      <w:szCs w:val="21"/>
                      <w:lang w:val="en-US" w:eastAsia="zh-CN"/>
                      <w14:textFill>
                        <w14:solidFill>
                          <w14:schemeClr w14:val="tx1"/>
                        </w14:solidFill>
                      </w14:textFill>
                    </w:rPr>
                    <w:t>3</w:t>
                  </w:r>
                  <w:r>
                    <w:rPr>
                      <w:rFonts w:hint="eastAsia" w:ascii="Times New Roman" w:hAnsi="Times New Roman" w:eastAsia="宋体"/>
                      <w:b/>
                      <w:bCs/>
                      <w:color w:val="000000" w:themeColor="text1"/>
                      <w:szCs w:val="21"/>
                      <w:lang w:val="en-US" w:eastAsia="zh-CN"/>
                      <w14:textFill>
                        <w14:solidFill>
                          <w14:schemeClr w14:val="tx1"/>
                        </w14:solidFill>
                      </w14:textFill>
                    </w:rPr>
                    <w:t>.521</w:t>
                  </w:r>
                </w:p>
              </w:tc>
              <w:tc>
                <w:tcPr>
                  <w:tcW w:w="930" w:type="dxa"/>
                  <w:tcBorders>
                    <w:top w:val="single" w:color="auto" w:sz="4" w:space="0"/>
                    <w:bottom w:val="single" w:color="auto" w:sz="4" w:space="0"/>
                  </w:tcBorders>
                  <w:vAlign w:val="center"/>
                </w:tcPr>
                <w:p>
                  <w:pPr>
                    <w:jc w:val="center"/>
                    <w:rPr>
                      <w:rFonts w:hint="default" w:ascii="Times New Roman" w:hAnsi="Times New Roman" w:eastAsia="宋体"/>
                      <w:b/>
                      <w:bCs/>
                      <w:color w:val="000000" w:themeColor="text1"/>
                      <w:szCs w:val="21"/>
                      <w:lang w:val="en-US" w:eastAsia="zh-CN"/>
                      <w14:textFill>
                        <w14:solidFill>
                          <w14:schemeClr w14:val="tx1"/>
                        </w14:solidFill>
                      </w14:textFill>
                    </w:rPr>
                  </w:pPr>
                  <w:r>
                    <w:rPr>
                      <w:rFonts w:hint="eastAsia" w:ascii="Times New Roman" w:hAnsi="Times New Roman" w:eastAsia="宋体"/>
                      <w:b/>
                      <w:bCs/>
                      <w:color w:val="000000" w:themeColor="text1"/>
                      <w:szCs w:val="21"/>
                      <w:lang w:val="en-US" w:eastAsia="zh-CN"/>
                      <w14:textFill>
                        <w14:solidFill>
                          <w14:schemeClr w14:val="tx1"/>
                        </w14:solidFill>
                      </w14:textFill>
                    </w:rPr>
                    <w:t>8</w:t>
                  </w:r>
                  <w:r>
                    <w:rPr>
                      <w:rFonts w:hint="eastAsia"/>
                      <w:b/>
                      <w:bCs/>
                      <w:color w:val="000000" w:themeColor="text1"/>
                      <w:szCs w:val="21"/>
                      <w:lang w:val="en-US" w:eastAsia="zh-CN"/>
                      <w14:textFill>
                        <w14:solidFill>
                          <w14:schemeClr w14:val="tx1"/>
                        </w14:solidFill>
                      </w14:textFill>
                    </w:rPr>
                    <w:t>013</w:t>
                  </w:r>
                  <w:r>
                    <w:rPr>
                      <w:rFonts w:hint="eastAsia" w:ascii="Times New Roman" w:hAnsi="Times New Roman" w:eastAsia="宋体"/>
                      <w:b/>
                      <w:bCs/>
                      <w:color w:val="000000" w:themeColor="text1"/>
                      <w:szCs w:val="21"/>
                      <w:lang w:val="en-US" w:eastAsia="zh-CN"/>
                      <w14:textFill>
                        <w14:solidFill>
                          <w14:schemeClr w14:val="tx1"/>
                        </w14:solidFill>
                      </w14:textFill>
                    </w:rPr>
                    <w:t>.78</w:t>
                  </w:r>
                </w:p>
              </w:tc>
              <w:tc>
                <w:tcPr>
                  <w:tcW w:w="1005" w:type="dxa"/>
                  <w:tcBorders>
                    <w:top w:val="single" w:color="auto" w:sz="4" w:space="0"/>
                  </w:tcBorders>
                  <w:vAlign w:val="center"/>
                </w:tcPr>
                <w:p>
                  <w:pPr>
                    <w:jc w:val="center"/>
                    <w:rPr>
                      <w:rFonts w:hint="eastAsia" w:ascii="Times New Roman" w:hAnsi="Times New Roman" w:eastAsia="宋体"/>
                      <w:b/>
                      <w:bCs/>
                      <w:color w:val="000000" w:themeColor="text1"/>
                      <w:szCs w:val="21"/>
                      <w:lang w:val="en-US" w:eastAsia="zh-CN"/>
                      <w14:textFill>
                        <w14:solidFill>
                          <w14:schemeClr w14:val="tx1"/>
                        </w14:solidFill>
                      </w14:textFill>
                    </w:rPr>
                  </w:pPr>
                  <w:r>
                    <w:rPr>
                      <w:rFonts w:hint="eastAsia" w:ascii="Times New Roman" w:hAnsi="Times New Roman" w:eastAsia="宋体"/>
                      <w:b/>
                      <w:bCs/>
                      <w:color w:val="000000" w:themeColor="text1"/>
                      <w:szCs w:val="21"/>
                      <w:lang w:val="en-US" w:eastAsia="zh-CN"/>
                      <w14:textFill>
                        <w14:solidFill>
                          <w14:schemeClr w14:val="tx1"/>
                        </w14:solidFill>
                      </w14:textFill>
                    </w:rPr>
                    <w:t>/</w:t>
                  </w:r>
                </w:p>
              </w:tc>
              <w:tc>
                <w:tcPr>
                  <w:tcW w:w="900" w:type="dxa"/>
                  <w:tcBorders>
                    <w:top w:val="single" w:color="auto" w:sz="4" w:space="0"/>
                  </w:tcBorders>
                  <w:vAlign w:val="center"/>
                </w:tcPr>
                <w:p>
                  <w:pPr>
                    <w:jc w:val="center"/>
                    <w:rPr>
                      <w:rFonts w:hint="default" w:ascii="Times New Roman" w:hAnsi="Times New Roman"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1.2</w:t>
                  </w:r>
                </w:p>
              </w:tc>
              <w:tc>
                <w:tcPr>
                  <w:tcW w:w="870" w:type="dxa"/>
                  <w:tcBorders>
                    <w:top w:val="single" w:color="auto" w:sz="4" w:space="0"/>
                  </w:tcBorders>
                  <w:vAlign w:val="center"/>
                </w:tcPr>
                <w:p>
                  <w:pPr>
                    <w:jc w:val="center"/>
                    <w:rPr>
                      <w:rFonts w:hint="default" w:ascii="Times New Roman" w:hAnsi="Times New Roman"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360</w:t>
                  </w:r>
                </w:p>
              </w:tc>
              <w:tc>
                <w:tcPr>
                  <w:tcW w:w="936" w:type="dxa"/>
                  <w:tcBorders>
                    <w:top w:val="single" w:color="auto" w:sz="4" w:space="0"/>
                    <w:right w:val="single" w:color="auto" w:sz="4" w:space="0"/>
                  </w:tcBorders>
                  <w:vAlign w:val="center"/>
                </w:tcPr>
                <w:p>
                  <w:pPr>
                    <w:jc w:val="center"/>
                    <w:rPr>
                      <w:rFonts w:ascii="Times New Roman" w:hAnsi="Times New Roman" w:eastAsia="宋体"/>
                      <w:b/>
                      <w:bCs/>
                      <w:color w:val="000000" w:themeColor="text1"/>
                      <w:szCs w:val="21"/>
                      <w14:textFill>
                        <w14:solidFill>
                          <w14:schemeClr w14:val="tx1"/>
                        </w14:solidFill>
                      </w14:textFill>
                    </w:rPr>
                  </w:pPr>
                  <w:r>
                    <w:rPr>
                      <w:rFonts w:hint="eastAsia" w:ascii="Times New Roman" w:hAnsi="Times New Roman" w:eastAsia="宋体"/>
                      <w:b/>
                      <w:bCs/>
                      <w:color w:val="000000" w:themeColor="text1"/>
                      <w:szCs w:val="21"/>
                      <w:lang w:val="en-US" w:eastAsia="zh-CN"/>
                      <w14:textFill>
                        <w14:solidFill>
                          <w14:schemeClr w14:val="tx1"/>
                        </w14:solidFill>
                      </w14:textFill>
                    </w:rPr>
                    <w:t>/</w:t>
                  </w:r>
                </w:p>
              </w:tc>
              <w:tc>
                <w:tcPr>
                  <w:tcW w:w="979" w:type="dxa"/>
                  <w:tcBorders>
                    <w:top w:val="single" w:color="auto" w:sz="4" w:space="0"/>
                    <w:left w:val="single" w:color="auto" w:sz="4" w:space="0"/>
                  </w:tcBorders>
                  <w:vAlign w:val="center"/>
                </w:tcPr>
                <w:p>
                  <w:pPr>
                    <w:jc w:val="center"/>
                    <w:rPr>
                      <w:rFonts w:ascii="Times New Roman" w:hAnsi="Times New Roman" w:eastAsia="宋体"/>
                      <w:b/>
                      <w:bCs/>
                      <w:color w:val="000000" w:themeColor="text1"/>
                      <w:szCs w:val="21"/>
                      <w14:textFill>
                        <w14:solidFill>
                          <w14:schemeClr w14:val="tx1"/>
                        </w14:solidFill>
                      </w14:textFill>
                    </w:rPr>
                  </w:pPr>
                  <w:r>
                    <w:rPr>
                      <w:rFonts w:hint="eastAsia" w:ascii="Times New Roman" w:hAnsi="Times New Roman" w:eastAsia="宋体"/>
                      <w:b/>
                      <w:bCs/>
                      <w:color w:val="000000" w:themeColor="text1"/>
                      <w:szCs w:val="21"/>
                      <w:lang w:val="en-US" w:eastAsia="zh-CN"/>
                      <w14:textFill>
                        <w14:solidFill>
                          <w14:schemeClr w14:val="tx1"/>
                        </w14:solidFill>
                      </w14:textFill>
                    </w:rPr>
                    <w:t>/</w:t>
                  </w:r>
                </w:p>
              </w:tc>
            </w:tr>
          </w:tbl>
          <w:p>
            <w:pPr>
              <w:numPr>
                <w:ilvl w:val="0"/>
                <w:numId w:val="5"/>
              </w:numPr>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水量平衡</w:t>
            </w:r>
          </w:p>
          <w:p>
            <w:pPr>
              <w:numPr>
                <w:ilvl w:val="0"/>
                <w:numId w:val="0"/>
              </w:numPr>
              <w:spacing w:line="360" w:lineRule="auto"/>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drawing>
                <wp:inline distT="0" distB="0" distL="114300" distR="114300">
                  <wp:extent cx="5438140" cy="1644650"/>
                  <wp:effectExtent l="0" t="0" r="10160" b="12700"/>
                  <wp:docPr id="4" name="图片 4" descr="企业微信截图_16932971004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企业微信截图_16932971004999"/>
                          <pic:cNvPicPr>
                            <a:picLocks noChangeAspect="1"/>
                          </pic:cNvPicPr>
                        </pic:nvPicPr>
                        <pic:blipFill>
                          <a:blip r:embed="rId12"/>
                          <a:stretch>
                            <a:fillRect/>
                          </a:stretch>
                        </pic:blipFill>
                        <pic:spPr>
                          <a:xfrm>
                            <a:off x="0" y="0"/>
                            <a:ext cx="5438140" cy="16446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图2-</w:t>
            </w:r>
            <w:r>
              <w:rPr>
                <w:rFonts w:hint="eastAsia"/>
                <w:b/>
                <w:bCs/>
                <w:color w:val="000000" w:themeColor="text1"/>
                <w:sz w:val="21"/>
                <w:szCs w:val="21"/>
                <w:lang w:val="en-US" w:eastAsia="zh-CN"/>
                <w14:textFill>
                  <w14:solidFill>
                    <w14:schemeClr w14:val="tx1"/>
                  </w14:solidFill>
                </w14:textFill>
              </w:rPr>
              <w:t>1</w:t>
            </w:r>
            <w:r>
              <w:rPr>
                <w:rFonts w:hint="eastAsia"/>
                <w:b/>
                <w:bCs/>
                <w:color w:val="000000" w:themeColor="text1"/>
                <w:sz w:val="21"/>
                <w:szCs w:val="21"/>
                <w14:textFill>
                  <w14:solidFill>
                    <w14:schemeClr w14:val="tx1"/>
                  </w14:solidFill>
                </w14:textFill>
              </w:rPr>
              <w:t xml:space="preserve"> 项目</w:t>
            </w:r>
            <w:r>
              <w:rPr>
                <w:rFonts w:hint="eastAsia"/>
                <w:b/>
                <w:bCs/>
                <w:color w:val="000000" w:themeColor="text1"/>
                <w:sz w:val="21"/>
                <w:szCs w:val="21"/>
                <w:lang w:val="en-US" w:eastAsia="zh-CN"/>
                <w14:textFill>
                  <w14:solidFill>
                    <w14:schemeClr w14:val="tx1"/>
                  </w14:solidFill>
                </w14:textFill>
              </w:rPr>
              <w:t>雨</w:t>
            </w:r>
            <w:r>
              <w:rPr>
                <w:rFonts w:hint="eastAsia"/>
                <w:b/>
                <w:bCs/>
                <w:color w:val="000000" w:themeColor="text1"/>
                <w:sz w:val="21"/>
                <w:szCs w:val="21"/>
                <w14:textFill>
                  <w14:solidFill>
                    <w14:schemeClr w14:val="tx1"/>
                  </w14:solidFill>
                </w14:textFill>
              </w:rPr>
              <w:t>天水量平衡图  单位 m</w:t>
            </w:r>
            <w:r>
              <w:rPr>
                <w:rFonts w:hint="eastAsia"/>
                <w:b/>
                <w:bCs/>
                <w:color w:val="000000" w:themeColor="text1"/>
                <w:sz w:val="21"/>
                <w:szCs w:val="21"/>
                <w:vertAlign w:val="superscript"/>
                <w14:textFill>
                  <w14:solidFill>
                    <w14:schemeClr w14:val="tx1"/>
                  </w14:solidFill>
                </w14:textFill>
              </w:rPr>
              <w:t>3</w:t>
            </w:r>
            <w:r>
              <w:rPr>
                <w:rFonts w:hint="eastAsia"/>
                <w:b/>
                <w:bCs/>
                <w:color w:val="000000" w:themeColor="text1"/>
                <w:sz w:val="21"/>
                <w:szCs w:val="21"/>
                <w14:textFill>
                  <w14:solidFill>
                    <w14:schemeClr w14:val="tx1"/>
                  </w14:solidFill>
                </w14:textFill>
              </w:rPr>
              <w:t>/d</w:t>
            </w:r>
          </w:p>
          <w:p>
            <w:pPr>
              <w:pStyle w:val="6"/>
              <w:rPr>
                <w:rFonts w:hint="eastAsia"/>
                <w:b/>
                <w:bCs/>
                <w:color w:val="000000" w:themeColor="text1"/>
                <w:sz w:val="24"/>
                <w:lang w:val="en-US" w:eastAsia="zh-CN"/>
                <w14:textFill>
                  <w14:solidFill>
                    <w14:schemeClr w14:val="tx1"/>
                  </w14:solidFill>
                </w14:textFill>
              </w:rPr>
            </w:pPr>
            <w:r>
              <w:rPr>
                <w:rFonts w:hint="eastAsia" w:ascii="Times New Roman" w:hAnsi="Times New Roman" w:eastAsia="宋体" w:cs="宋体"/>
                <w:b/>
                <w:color w:val="000000" w:themeColor="text1"/>
                <w:sz w:val="24"/>
                <w:lang w:eastAsia="zh-CN"/>
                <w14:textFill>
                  <w14:solidFill>
                    <w14:schemeClr w14:val="tx1"/>
                  </w14:solidFill>
                </w14:textFill>
              </w:rPr>
              <w:drawing>
                <wp:inline distT="0" distB="0" distL="114300" distR="114300">
                  <wp:extent cx="5443220" cy="2335530"/>
                  <wp:effectExtent l="0" t="0" r="5080" b="7620"/>
                  <wp:docPr id="7" name="图片 7" descr="e36f6e5c3eb16fb6aecc8bd3c5e7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36f6e5c3eb16fb6aecc8bd3c5e7612"/>
                          <pic:cNvPicPr>
                            <a:picLocks noChangeAspect="1"/>
                          </pic:cNvPicPr>
                        </pic:nvPicPr>
                        <pic:blipFill>
                          <a:blip r:embed="rId13"/>
                          <a:stretch>
                            <a:fillRect/>
                          </a:stretch>
                        </pic:blipFill>
                        <pic:spPr>
                          <a:xfrm>
                            <a:off x="0" y="0"/>
                            <a:ext cx="5443220" cy="23355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图2-</w:t>
            </w:r>
            <w:r>
              <w:rPr>
                <w:rFonts w:hint="eastAsia"/>
                <w:b/>
                <w:bCs/>
                <w:color w:val="000000" w:themeColor="text1"/>
                <w:sz w:val="21"/>
                <w:szCs w:val="21"/>
                <w:lang w:val="en-US" w:eastAsia="zh-CN"/>
                <w14:textFill>
                  <w14:solidFill>
                    <w14:schemeClr w14:val="tx1"/>
                  </w14:solidFill>
                </w14:textFill>
              </w:rPr>
              <w:t>2</w:t>
            </w:r>
            <w:r>
              <w:rPr>
                <w:rFonts w:hint="eastAsia"/>
                <w:b/>
                <w:bCs/>
                <w:color w:val="000000" w:themeColor="text1"/>
                <w:sz w:val="21"/>
                <w:szCs w:val="21"/>
                <w14:textFill>
                  <w14:solidFill>
                    <w14:schemeClr w14:val="tx1"/>
                  </w14:solidFill>
                </w14:textFill>
              </w:rPr>
              <w:t>项目晴天水量平衡图  单位 m</w:t>
            </w:r>
            <w:r>
              <w:rPr>
                <w:rFonts w:hint="eastAsia"/>
                <w:b/>
                <w:bCs/>
                <w:color w:val="000000" w:themeColor="text1"/>
                <w:sz w:val="21"/>
                <w:szCs w:val="21"/>
                <w:vertAlign w:val="superscript"/>
                <w14:textFill>
                  <w14:solidFill>
                    <w14:schemeClr w14:val="tx1"/>
                  </w14:solidFill>
                </w14:textFill>
              </w:rPr>
              <w:t>3</w:t>
            </w:r>
            <w:r>
              <w:rPr>
                <w:rFonts w:hint="eastAsia"/>
                <w:b/>
                <w:bCs/>
                <w:color w:val="000000" w:themeColor="text1"/>
                <w:sz w:val="21"/>
                <w:szCs w:val="21"/>
                <w14:textFill>
                  <w14:solidFill>
                    <w14:schemeClr w14:val="tx1"/>
                  </w14:solidFill>
                </w14:textFill>
              </w:rPr>
              <w:t>/d</w:t>
            </w:r>
          </w:p>
          <w:p>
            <w:pPr>
              <w:keepNext w:val="0"/>
              <w:keepLines w:val="0"/>
              <w:pageBreakBefore w:val="0"/>
              <w:widowControl w:val="0"/>
              <w:kinsoku/>
              <w:wordWrap/>
              <w:overflowPunct/>
              <w:topLinePunct w:val="0"/>
              <w:autoSpaceDE/>
              <w:autoSpaceDN/>
              <w:bidi w:val="0"/>
              <w:adjustRightInd/>
              <w:snapToGrid/>
              <w:spacing w:line="360" w:lineRule="auto"/>
              <w:ind w:left="481" w:leftChars="229" w:firstLine="0" w:firstLineChars="0"/>
              <w:textAlignment w:val="auto"/>
              <w:rPr>
                <w:rFonts w:ascii="Times New Roman" w:hAnsi="Times New Roman" w:eastAsia="宋体" w:cs="宋体"/>
                <w:b/>
                <w:color w:val="000000" w:themeColor="text1"/>
                <w:sz w:val="24"/>
                <w14:textFill>
                  <w14:solidFill>
                    <w14:schemeClr w14:val="tx1"/>
                  </w14:solidFill>
                </w14:textFill>
              </w:rPr>
            </w:pPr>
            <w:r>
              <w:rPr>
                <w:rFonts w:hint="eastAsia" w:ascii="Times New Roman" w:hAnsi="Times New Roman" w:eastAsia="宋体" w:cs="宋体"/>
                <w:b/>
                <w:color w:val="000000" w:themeColor="text1"/>
                <w:sz w:val="24"/>
                <w14:textFill>
                  <w14:solidFill>
                    <w14:schemeClr w14:val="tx1"/>
                  </w14:solidFill>
                </w14:textFill>
              </w:rPr>
              <w:t>7.项目总平面布置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本次项目租用昆明市锦鑫钢构件有限公司闲置厂房进行建设。项目厂区大门位于</w:t>
            </w:r>
            <w:r>
              <w:rPr>
                <w:rFonts w:hint="eastAsia" w:cs="宋体"/>
                <w:color w:val="000000" w:themeColor="text1"/>
                <w:sz w:val="24"/>
                <w:lang w:val="en-US" w:eastAsia="zh-CN"/>
                <w14:textFill>
                  <w14:solidFill>
                    <w14:schemeClr w14:val="tx1"/>
                  </w14:solidFill>
                </w14:textFill>
              </w:rPr>
              <w:t>北</w:t>
            </w:r>
            <w:r>
              <w:rPr>
                <w:rFonts w:hint="eastAsia" w:ascii="Times New Roman" w:hAnsi="Times New Roman" w:eastAsia="宋体" w:cs="宋体"/>
                <w:color w:val="000000" w:themeColor="text1"/>
                <w:sz w:val="24"/>
                <w14:textFill>
                  <w14:solidFill>
                    <w14:schemeClr w14:val="tx1"/>
                  </w14:solidFill>
                </w14:textFill>
              </w:rPr>
              <w:t>侧，紧邻倚阳路，交通方便；厂房位于厂区</w:t>
            </w:r>
            <w:r>
              <w:rPr>
                <w:rFonts w:hint="eastAsia" w:cs="宋体"/>
                <w:color w:val="000000" w:themeColor="text1"/>
                <w:sz w:val="24"/>
                <w:lang w:val="en-US" w:eastAsia="zh-CN"/>
                <w14:textFill>
                  <w14:solidFill>
                    <w14:schemeClr w14:val="tx1"/>
                  </w14:solidFill>
                </w14:textFill>
              </w:rPr>
              <w:t>东</w:t>
            </w:r>
            <w:r>
              <w:rPr>
                <w:rFonts w:hint="eastAsia" w:ascii="Times New Roman" w:hAnsi="Times New Roman" w:eastAsia="宋体" w:cs="宋体"/>
                <w:color w:val="000000" w:themeColor="text1"/>
                <w:sz w:val="24"/>
                <w14:textFill>
                  <w14:solidFill>
                    <w14:schemeClr w14:val="tx1"/>
                  </w14:solidFill>
                </w14:textFill>
              </w:rPr>
              <w:t>侧，员工宿舍楼和食堂位于项目区</w:t>
            </w:r>
            <w:r>
              <w:rPr>
                <w:rFonts w:hint="eastAsia" w:cs="宋体"/>
                <w:color w:val="000000" w:themeColor="text1"/>
                <w:sz w:val="24"/>
                <w:lang w:val="en-US" w:eastAsia="zh-CN"/>
                <w14:textFill>
                  <w14:solidFill>
                    <w14:schemeClr w14:val="tx1"/>
                  </w14:solidFill>
                </w14:textFill>
              </w:rPr>
              <w:t>西</w:t>
            </w:r>
            <w:r>
              <w:rPr>
                <w:rFonts w:hint="eastAsia" w:ascii="Times New Roman" w:hAnsi="Times New Roman" w:eastAsia="宋体" w:cs="宋体"/>
                <w:color w:val="000000" w:themeColor="text1"/>
                <w:sz w:val="24"/>
                <w14:textFill>
                  <w14:solidFill>
                    <w14:schemeClr w14:val="tx1"/>
                  </w14:solidFill>
                </w14:textFill>
              </w:rPr>
              <w:t>南侧，办公楼位于厂区</w:t>
            </w:r>
            <w:r>
              <w:rPr>
                <w:rFonts w:hint="eastAsia" w:cs="宋体"/>
                <w:color w:val="000000" w:themeColor="text1"/>
                <w:sz w:val="24"/>
                <w:lang w:val="en-US" w:eastAsia="zh-CN"/>
                <w14:textFill>
                  <w14:solidFill>
                    <w14:schemeClr w14:val="tx1"/>
                  </w14:solidFill>
                </w14:textFill>
              </w:rPr>
              <w:t>西</w:t>
            </w:r>
            <w:r>
              <w:rPr>
                <w:rFonts w:hint="eastAsia" w:ascii="Times New Roman" w:hAnsi="Times New Roman" w:eastAsia="宋体" w:cs="宋体"/>
                <w:color w:val="000000" w:themeColor="text1"/>
                <w:sz w:val="24"/>
                <w14:textFill>
                  <w14:solidFill>
                    <w14:schemeClr w14:val="tx1"/>
                  </w14:solidFill>
                </w14:textFill>
              </w:rPr>
              <w:t>侧。各功能单元分区明确，组织有序。从项目的总平面分布来看，厂房与办公生活区域划分明确，互不干扰。一般固废暂存间和危险固废暂存间位于厂房内部</w:t>
            </w:r>
            <w:r>
              <w:rPr>
                <w:rFonts w:hint="eastAsia" w:cs="宋体"/>
                <w:color w:val="000000" w:themeColor="text1"/>
                <w:sz w:val="24"/>
                <w:lang w:val="en-US" w:eastAsia="zh-CN"/>
                <w14:textFill>
                  <w14:solidFill>
                    <w14:schemeClr w14:val="tx1"/>
                  </w14:solidFill>
                </w14:textFill>
              </w:rPr>
              <w:t>东</w:t>
            </w:r>
            <w:r>
              <w:rPr>
                <w:rFonts w:hint="eastAsia" w:ascii="Times New Roman" w:hAnsi="Times New Roman" w:eastAsia="宋体" w:cs="宋体"/>
                <w:color w:val="000000" w:themeColor="text1"/>
                <w:sz w:val="24"/>
                <w14:textFill>
                  <w14:solidFill>
                    <w14:schemeClr w14:val="tx1"/>
                  </w14:solidFill>
                </w14:textFill>
              </w:rPr>
              <w:t>侧，化粪池位于厂区</w:t>
            </w:r>
            <w:r>
              <w:rPr>
                <w:rFonts w:hint="eastAsia" w:cs="宋体"/>
                <w:color w:val="000000" w:themeColor="text1"/>
                <w:sz w:val="24"/>
                <w:lang w:val="en-US" w:eastAsia="zh-CN"/>
                <w14:textFill>
                  <w14:solidFill>
                    <w14:schemeClr w14:val="tx1"/>
                  </w14:solidFill>
                </w14:textFill>
              </w:rPr>
              <w:t>西</w:t>
            </w:r>
            <w:r>
              <w:rPr>
                <w:rFonts w:hint="eastAsia" w:ascii="Times New Roman" w:hAnsi="Times New Roman" w:eastAsia="宋体" w:cs="宋体"/>
                <w:color w:val="000000" w:themeColor="text1"/>
                <w:sz w:val="24"/>
                <w14:textFill>
                  <w14:solidFill>
                    <w14:schemeClr w14:val="tx1"/>
                  </w14:solidFill>
                </w14:textFill>
              </w:rPr>
              <w:t>南侧。各个环保措施布设合理，对周边环境空气影响很小。项目总平面布置图见附图2。</w:t>
            </w:r>
          </w:p>
          <w:p>
            <w:pPr>
              <w:autoSpaceDE w:val="0"/>
              <w:autoSpaceDN w:val="0"/>
              <w:adjustRightInd w:val="0"/>
              <w:spacing w:line="360" w:lineRule="auto"/>
              <w:ind w:firstLine="482" w:firstLineChars="200"/>
              <w:jc w:val="left"/>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color w:val="000000" w:themeColor="text1"/>
                <w:kern w:val="0"/>
                <w:sz w:val="24"/>
                <w14:textFill>
                  <w14:solidFill>
                    <w14:schemeClr w14:val="tx1"/>
                  </w14:solidFill>
                </w14:textFill>
              </w:rPr>
              <w:t>8.项目环保投资</w:t>
            </w:r>
          </w:p>
          <w:p>
            <w:pPr>
              <w:spacing w:line="360" w:lineRule="auto"/>
              <w:ind w:firstLine="480" w:firstLineChars="200"/>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bCs/>
                <w:color w:val="000000" w:themeColor="text1"/>
                <w:sz w:val="24"/>
                <w14:textFill>
                  <w14:solidFill>
                    <w14:schemeClr w14:val="tx1"/>
                  </w14:solidFill>
                </w14:textFill>
              </w:rPr>
              <w:t>本项目总投资</w:t>
            </w:r>
            <w:r>
              <w:rPr>
                <w:rFonts w:hint="eastAsia" w:ascii="Times New Roman" w:hAnsi="Times New Roman" w:eastAsia="宋体"/>
                <w:bCs/>
                <w:color w:val="000000" w:themeColor="text1"/>
                <w:sz w:val="24"/>
                <w:lang w:val="en-US" w:eastAsia="zh-CN"/>
                <w14:textFill>
                  <w14:solidFill>
                    <w14:schemeClr w14:val="tx1"/>
                  </w14:solidFill>
                </w14:textFill>
              </w:rPr>
              <w:t>3000</w:t>
            </w:r>
            <w:r>
              <w:rPr>
                <w:rFonts w:hint="eastAsia" w:ascii="Times New Roman" w:hAnsi="Times New Roman" w:eastAsia="宋体"/>
                <w:bCs/>
                <w:color w:val="000000" w:themeColor="text1"/>
                <w:sz w:val="24"/>
                <w14:textFill>
                  <w14:solidFill>
                    <w14:schemeClr w14:val="tx1"/>
                  </w14:solidFill>
                </w14:textFill>
              </w:rPr>
              <w:t>万元，</w:t>
            </w:r>
            <w:r>
              <w:rPr>
                <w:rFonts w:ascii="Times New Roman" w:hAnsi="Times New Roman" w:eastAsia="宋体"/>
                <w:color w:val="000000" w:themeColor="text1"/>
                <w:sz w:val="24"/>
                <w14:textFill>
                  <w14:solidFill>
                    <w14:schemeClr w14:val="tx1"/>
                  </w14:solidFill>
                </w14:textFill>
              </w:rPr>
              <w:t>其中环保投资</w:t>
            </w:r>
            <w:r>
              <w:rPr>
                <w:rFonts w:hint="eastAsia"/>
                <w:color w:val="000000" w:themeColor="text1"/>
                <w:sz w:val="24"/>
                <w:lang w:val="en-US" w:eastAsia="zh-CN"/>
                <w14:textFill>
                  <w14:solidFill>
                    <w14:schemeClr w14:val="tx1"/>
                  </w14:solidFill>
                </w14:textFill>
              </w:rPr>
              <w:t>75</w:t>
            </w:r>
            <w:r>
              <w:rPr>
                <w:rFonts w:hint="eastAsia" w:ascii="Times New Roman" w:hAnsi="Times New Roman" w:eastAsia="宋体"/>
                <w:color w:val="000000" w:themeColor="text1"/>
                <w:sz w:val="24"/>
                <w:lang w:val="en-US" w:eastAsia="zh-CN"/>
                <w14:textFill>
                  <w14:solidFill>
                    <w14:schemeClr w14:val="tx1"/>
                  </w14:solidFill>
                </w14:textFill>
              </w:rPr>
              <w:t>.55</w:t>
            </w:r>
            <w:r>
              <w:rPr>
                <w:rFonts w:ascii="Times New Roman" w:hAnsi="Times New Roman" w:eastAsia="宋体"/>
                <w:color w:val="000000" w:themeColor="text1"/>
                <w:sz w:val="24"/>
                <w14:textFill>
                  <w14:solidFill>
                    <w14:schemeClr w14:val="tx1"/>
                  </w14:solidFill>
                </w14:textFill>
              </w:rPr>
              <w:t>万元，环保投资占总投资的</w:t>
            </w:r>
            <w:r>
              <w:rPr>
                <w:rFonts w:hint="eastAsia" w:ascii="Times New Roman" w:hAnsi="Times New Roman" w:eastAsia="宋体"/>
                <w:color w:val="000000" w:themeColor="text1"/>
                <w:sz w:val="24"/>
                <w14:textFill>
                  <w14:solidFill>
                    <w14:schemeClr w14:val="tx1"/>
                  </w14:solidFill>
                </w14:textFill>
              </w:rPr>
              <w:t>2</w:t>
            </w:r>
            <w:r>
              <w:rPr>
                <w:rFonts w:hint="eastAsia" w:ascii="Times New Roman" w:hAnsi="Times New Roman" w:eastAsia="宋体"/>
                <w:color w:val="000000" w:themeColor="text1"/>
                <w:sz w:val="24"/>
                <w:lang w:val="en-US"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5</w:t>
            </w:r>
            <w:r>
              <w:rPr>
                <w:rFonts w:hint="eastAsia" w:ascii="Times New Roman" w:hAnsi="Times New Roman" w:eastAsia="宋体"/>
                <w:color w:val="000000" w:themeColor="text1"/>
                <w:sz w:val="24"/>
                <w:lang w:val="en-US" w:eastAsia="zh-CN"/>
                <w14:textFill>
                  <w14:solidFill>
                    <w14:schemeClr w14:val="tx1"/>
                  </w14:solidFill>
                </w14:textFill>
              </w:rPr>
              <w:t>2</w:t>
            </w:r>
            <w:r>
              <w:rPr>
                <w:rFonts w:ascii="Times New Roman" w:hAnsi="Times New Roman" w:eastAsia="宋体"/>
                <w:color w:val="000000" w:themeColor="text1"/>
                <w:sz w:val="24"/>
                <w14:textFill>
                  <w14:solidFill>
                    <w14:schemeClr w14:val="tx1"/>
                  </w14:solidFill>
                </w14:textFill>
              </w:rPr>
              <w:t>%，详见表</w:t>
            </w:r>
            <w:r>
              <w:rPr>
                <w:rFonts w:hint="eastAsia" w:ascii="Times New Roman" w:hAnsi="Times New Roman" w:eastAsia="宋体"/>
                <w:color w:val="000000" w:themeColor="text1"/>
                <w:sz w:val="24"/>
                <w14:textFill>
                  <w14:solidFill>
                    <w14:schemeClr w14:val="tx1"/>
                  </w14:solidFill>
                </w14:textFill>
              </w:rPr>
              <w:t>2</w:t>
            </w:r>
            <w:r>
              <w:rPr>
                <w:rFonts w:ascii="Times New Roman" w:hAnsi="Times New Roman" w:eastAsia="宋体"/>
                <w:color w:val="000000" w:themeColor="text1"/>
                <w:sz w:val="24"/>
                <w14:textFill>
                  <w14:solidFill>
                    <w14:schemeClr w14:val="tx1"/>
                  </w14:solidFill>
                </w14:textFill>
              </w:rPr>
              <w:t>-</w:t>
            </w:r>
            <w:r>
              <w:rPr>
                <w:rFonts w:hint="eastAsia" w:ascii="Times New Roman" w:hAnsi="Times New Roman" w:eastAsia="宋体"/>
                <w:color w:val="000000" w:themeColor="text1"/>
                <w:sz w:val="24"/>
                <w:lang w:val="en-US" w:eastAsia="zh-CN"/>
                <w14:textFill>
                  <w14:solidFill>
                    <w14:schemeClr w14:val="tx1"/>
                  </w14:solidFill>
                </w14:textFill>
              </w:rPr>
              <w:t>6</w:t>
            </w:r>
            <w:r>
              <w:rPr>
                <w:rFonts w:hint="eastAsia" w:ascii="Times New Roman" w:hAnsi="Times New Roman" w:eastAsia="宋体"/>
                <w:color w:val="000000" w:themeColor="text1"/>
                <w:sz w:val="24"/>
                <w14:textFill>
                  <w14:solidFill>
                    <w14:schemeClr w14:val="tx1"/>
                  </w14:solidFill>
                </w14:textFill>
              </w:rPr>
              <w:t>项目环保投资一览表</w:t>
            </w:r>
            <w:r>
              <w:rPr>
                <w:rFonts w:ascii="Times New Roman" w:hAnsi="Times New Roman" w:eastAsia="宋体"/>
                <w:color w:val="000000" w:themeColor="text1"/>
                <w:sz w:val="24"/>
                <w14:textFill>
                  <w14:solidFill>
                    <w14:schemeClr w14:val="tx1"/>
                  </w14:solidFill>
                </w14:textFill>
              </w:rPr>
              <w:t>。</w:t>
            </w:r>
          </w:p>
          <w:p>
            <w:pPr>
              <w:autoSpaceDE w:val="0"/>
              <w:autoSpaceDN w:val="0"/>
              <w:adjustRightInd w:val="0"/>
              <w:spacing w:line="360" w:lineRule="auto"/>
              <w:ind w:firstLine="420"/>
              <w:jc w:val="center"/>
              <w:rPr>
                <w:rFonts w:ascii="Times New Roman" w:hAnsi="Times New Roman" w:eastAsia="宋体"/>
                <w:b/>
                <w:bCs/>
                <w:color w:val="000000" w:themeColor="text1"/>
                <w:szCs w:val="21"/>
                <w14:textFill>
                  <w14:solidFill>
                    <w14:schemeClr w14:val="tx1"/>
                  </w14:solidFill>
                </w14:textFill>
              </w:rPr>
            </w:pPr>
            <w:r>
              <w:rPr>
                <w:rFonts w:hint="eastAsia" w:ascii="Times New Roman" w:hAnsi="Times New Roman" w:eastAsia="宋体"/>
                <w:b/>
                <w:bCs/>
                <w:color w:val="000000" w:themeColor="text1"/>
                <w:szCs w:val="21"/>
                <w14:textFill>
                  <w14:solidFill>
                    <w14:schemeClr w14:val="tx1"/>
                  </w14:solidFill>
                </w14:textFill>
              </w:rPr>
              <w:t>表2-</w:t>
            </w:r>
            <w:r>
              <w:rPr>
                <w:rFonts w:hint="eastAsia" w:ascii="Times New Roman" w:hAnsi="Times New Roman" w:eastAsia="宋体"/>
                <w:b/>
                <w:bCs/>
                <w:color w:val="000000" w:themeColor="text1"/>
                <w:szCs w:val="21"/>
                <w:lang w:val="en-US" w:eastAsia="zh-CN"/>
                <w14:textFill>
                  <w14:solidFill>
                    <w14:schemeClr w14:val="tx1"/>
                  </w14:solidFill>
                </w14:textFill>
              </w:rPr>
              <w:t>6</w:t>
            </w:r>
            <w:r>
              <w:rPr>
                <w:rFonts w:hint="eastAsia" w:ascii="Times New Roman" w:hAnsi="Times New Roman" w:eastAsia="宋体"/>
                <w:b/>
                <w:bCs/>
                <w:color w:val="000000" w:themeColor="text1"/>
                <w:szCs w:val="21"/>
                <w14:textFill>
                  <w14:solidFill>
                    <w14:schemeClr w14:val="tx1"/>
                  </w14:solidFill>
                </w14:textFill>
              </w:rPr>
              <w:t xml:space="preserve">  项目环保投资一览表</w:t>
            </w:r>
          </w:p>
          <w:tbl>
            <w:tblPr>
              <w:tblStyle w:val="13"/>
              <w:tblW w:w="8547"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6"/>
              <w:gridCol w:w="787"/>
              <w:gridCol w:w="1723"/>
              <w:gridCol w:w="2903"/>
              <w:gridCol w:w="1069"/>
              <w:gridCol w:w="12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96" w:type="dxa"/>
                  <w:vAlign w:val="center"/>
                </w:tcPr>
                <w:p>
                  <w:pPr>
                    <w:spacing w:line="360" w:lineRule="exact"/>
                    <w:jc w:val="center"/>
                    <w:rPr>
                      <w:rFonts w:ascii="Times New Roman" w:hAnsi="Times New Roman" w:eastAsia="宋体"/>
                      <w:b/>
                      <w:color w:val="000000" w:themeColor="text1"/>
                      <w:szCs w:val="21"/>
                      <w14:textFill>
                        <w14:solidFill>
                          <w14:schemeClr w14:val="tx1"/>
                        </w14:solidFill>
                      </w14:textFill>
                    </w:rPr>
                  </w:pPr>
                  <w:r>
                    <w:rPr>
                      <w:rFonts w:hint="eastAsia" w:ascii="Times New Roman" w:hAnsi="Times New Roman" w:eastAsia="宋体"/>
                      <w:b/>
                      <w:color w:val="000000" w:themeColor="text1"/>
                      <w:szCs w:val="21"/>
                      <w14:textFill>
                        <w14:solidFill>
                          <w14:schemeClr w14:val="tx1"/>
                        </w14:solidFill>
                      </w14:textFill>
                    </w:rPr>
                    <w:t>阶段</w:t>
                  </w:r>
                </w:p>
              </w:tc>
              <w:tc>
                <w:tcPr>
                  <w:tcW w:w="787" w:type="dxa"/>
                  <w:vAlign w:val="center"/>
                </w:tcPr>
                <w:p>
                  <w:pPr>
                    <w:spacing w:line="360" w:lineRule="exact"/>
                    <w:jc w:val="center"/>
                    <w:rPr>
                      <w:rFonts w:ascii="Times New Roman" w:hAnsi="Times New Roman" w:eastAsia="宋体"/>
                      <w:b/>
                      <w:color w:val="000000" w:themeColor="text1"/>
                      <w:szCs w:val="21"/>
                      <w14:textFill>
                        <w14:solidFill>
                          <w14:schemeClr w14:val="tx1"/>
                        </w14:solidFill>
                      </w14:textFill>
                    </w:rPr>
                  </w:pPr>
                  <w:r>
                    <w:rPr>
                      <w:rFonts w:hint="eastAsia" w:ascii="Times New Roman" w:hAnsi="Times New Roman" w:eastAsia="宋体"/>
                      <w:b/>
                      <w:color w:val="000000" w:themeColor="text1"/>
                      <w:szCs w:val="21"/>
                      <w14:textFill>
                        <w14:solidFill>
                          <w14:schemeClr w14:val="tx1"/>
                        </w14:solidFill>
                      </w14:textFill>
                    </w:rPr>
                    <w:t>环保</w:t>
                  </w:r>
                </w:p>
                <w:p>
                  <w:pPr>
                    <w:spacing w:line="360" w:lineRule="exact"/>
                    <w:jc w:val="center"/>
                    <w:rPr>
                      <w:rFonts w:ascii="Times New Roman" w:hAnsi="Times New Roman" w:eastAsia="宋体"/>
                      <w:b/>
                      <w:color w:val="000000" w:themeColor="text1"/>
                      <w:szCs w:val="21"/>
                      <w14:textFill>
                        <w14:solidFill>
                          <w14:schemeClr w14:val="tx1"/>
                        </w14:solidFill>
                      </w14:textFill>
                    </w:rPr>
                  </w:pPr>
                  <w:r>
                    <w:rPr>
                      <w:rFonts w:hint="eastAsia" w:ascii="Times New Roman" w:hAnsi="Times New Roman" w:eastAsia="宋体"/>
                      <w:b/>
                      <w:color w:val="000000" w:themeColor="text1"/>
                      <w:szCs w:val="21"/>
                      <w14:textFill>
                        <w14:solidFill>
                          <w14:schemeClr w14:val="tx1"/>
                        </w14:solidFill>
                      </w14:textFill>
                    </w:rPr>
                    <w:t>项目</w:t>
                  </w:r>
                </w:p>
              </w:tc>
              <w:tc>
                <w:tcPr>
                  <w:tcW w:w="1723" w:type="dxa"/>
                  <w:vAlign w:val="center"/>
                </w:tcPr>
                <w:p>
                  <w:pPr>
                    <w:spacing w:line="360" w:lineRule="exact"/>
                    <w:jc w:val="center"/>
                    <w:rPr>
                      <w:rFonts w:ascii="Times New Roman" w:hAnsi="Times New Roman" w:eastAsia="宋体"/>
                      <w:b/>
                      <w:color w:val="000000" w:themeColor="text1"/>
                      <w:szCs w:val="21"/>
                      <w14:textFill>
                        <w14:solidFill>
                          <w14:schemeClr w14:val="tx1"/>
                        </w14:solidFill>
                      </w14:textFill>
                    </w:rPr>
                  </w:pPr>
                  <w:r>
                    <w:rPr>
                      <w:rFonts w:hint="eastAsia" w:ascii="Times New Roman" w:hAnsi="Times New Roman" w:eastAsia="宋体"/>
                      <w:b/>
                      <w:color w:val="000000" w:themeColor="text1"/>
                      <w:szCs w:val="21"/>
                      <w14:textFill>
                        <w14:solidFill>
                          <w14:schemeClr w14:val="tx1"/>
                        </w14:solidFill>
                      </w14:textFill>
                    </w:rPr>
                    <w:t>项目建设内容</w:t>
                  </w:r>
                </w:p>
              </w:tc>
              <w:tc>
                <w:tcPr>
                  <w:tcW w:w="2903" w:type="dxa"/>
                  <w:vAlign w:val="center"/>
                </w:tcPr>
                <w:p>
                  <w:pPr>
                    <w:spacing w:line="360" w:lineRule="exact"/>
                    <w:jc w:val="center"/>
                    <w:rPr>
                      <w:rFonts w:ascii="Times New Roman" w:hAnsi="Times New Roman" w:eastAsia="宋体"/>
                      <w:b/>
                      <w:color w:val="000000" w:themeColor="text1"/>
                      <w:szCs w:val="21"/>
                      <w14:textFill>
                        <w14:solidFill>
                          <w14:schemeClr w14:val="tx1"/>
                        </w14:solidFill>
                      </w14:textFill>
                    </w:rPr>
                  </w:pPr>
                  <w:r>
                    <w:rPr>
                      <w:rFonts w:hint="eastAsia" w:ascii="Times New Roman" w:hAnsi="Times New Roman" w:eastAsia="宋体"/>
                      <w:b/>
                      <w:color w:val="000000" w:themeColor="text1"/>
                      <w:szCs w:val="21"/>
                      <w14:textFill>
                        <w14:solidFill>
                          <w14:schemeClr w14:val="tx1"/>
                        </w14:solidFill>
                      </w14:textFill>
                    </w:rPr>
                    <w:t>规模</w:t>
                  </w:r>
                </w:p>
              </w:tc>
              <w:tc>
                <w:tcPr>
                  <w:tcW w:w="1069" w:type="dxa"/>
                  <w:vAlign w:val="center"/>
                </w:tcPr>
                <w:p>
                  <w:pPr>
                    <w:spacing w:line="360" w:lineRule="exact"/>
                    <w:jc w:val="center"/>
                    <w:rPr>
                      <w:rFonts w:ascii="Times New Roman" w:hAnsi="Times New Roman" w:eastAsia="宋体"/>
                      <w:b/>
                      <w:color w:val="000000" w:themeColor="text1"/>
                      <w:szCs w:val="21"/>
                      <w14:textFill>
                        <w14:solidFill>
                          <w14:schemeClr w14:val="tx1"/>
                        </w14:solidFill>
                      </w14:textFill>
                    </w:rPr>
                  </w:pPr>
                  <w:r>
                    <w:rPr>
                      <w:rFonts w:hint="eastAsia" w:ascii="Times New Roman" w:hAnsi="Times New Roman" w:eastAsia="宋体"/>
                      <w:b/>
                      <w:color w:val="000000" w:themeColor="text1"/>
                      <w:szCs w:val="21"/>
                      <w14:textFill>
                        <w14:solidFill>
                          <w14:schemeClr w14:val="tx1"/>
                        </w14:solidFill>
                      </w14:textFill>
                    </w:rPr>
                    <w:t>环保投资（万元）</w:t>
                  </w:r>
                </w:p>
              </w:tc>
              <w:tc>
                <w:tcPr>
                  <w:tcW w:w="1269" w:type="dxa"/>
                  <w:vAlign w:val="center"/>
                </w:tcPr>
                <w:p>
                  <w:pPr>
                    <w:spacing w:line="360" w:lineRule="exact"/>
                    <w:jc w:val="center"/>
                    <w:rPr>
                      <w:rFonts w:ascii="Times New Roman" w:hAnsi="Times New Roman" w:eastAsia="宋体"/>
                      <w:b/>
                      <w:color w:val="000000" w:themeColor="text1"/>
                      <w:szCs w:val="21"/>
                      <w14:textFill>
                        <w14:solidFill>
                          <w14:schemeClr w14:val="tx1"/>
                        </w14:solidFill>
                      </w14:textFill>
                    </w:rPr>
                  </w:pPr>
                  <w:r>
                    <w:rPr>
                      <w:rFonts w:hint="eastAsia" w:ascii="Times New Roman" w:hAnsi="Times New Roman" w:eastAsia="宋体"/>
                      <w:b/>
                      <w:color w:val="000000" w:themeColor="text1"/>
                      <w:szCs w:val="21"/>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96" w:type="dxa"/>
                  <w:vMerge w:val="restart"/>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运营期</w:t>
                  </w:r>
                </w:p>
              </w:tc>
              <w:tc>
                <w:tcPr>
                  <w:tcW w:w="787" w:type="dxa"/>
                  <w:vMerge w:val="restart"/>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废水</w:t>
                  </w:r>
                </w:p>
              </w:tc>
              <w:tc>
                <w:tcPr>
                  <w:tcW w:w="1723"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隔油池</w:t>
                  </w:r>
                </w:p>
              </w:tc>
              <w:tc>
                <w:tcPr>
                  <w:tcW w:w="2903"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1个，容积为1m</w:t>
                  </w:r>
                  <w:r>
                    <w:rPr>
                      <w:rFonts w:hint="eastAsia" w:ascii="Times New Roman" w:hAnsi="Times New Roman" w:eastAsia="宋体"/>
                      <w:color w:val="000000" w:themeColor="text1"/>
                      <w:szCs w:val="21"/>
                      <w:vertAlign w:val="superscript"/>
                      <w14:textFill>
                        <w14:solidFill>
                          <w14:schemeClr w14:val="tx1"/>
                        </w14:solidFill>
                      </w14:textFill>
                    </w:rPr>
                    <w:t>3</w:t>
                  </w:r>
                </w:p>
              </w:tc>
              <w:tc>
                <w:tcPr>
                  <w:tcW w:w="1069" w:type="dxa"/>
                  <w:vAlign w:val="center"/>
                </w:tcPr>
                <w:p>
                  <w:pPr>
                    <w:spacing w:line="36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2.0</w:t>
                  </w:r>
                </w:p>
              </w:tc>
              <w:tc>
                <w:tcPr>
                  <w:tcW w:w="1269"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9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787"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1723"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化粪池</w:t>
                  </w:r>
                </w:p>
              </w:tc>
              <w:tc>
                <w:tcPr>
                  <w:tcW w:w="2903"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1个，容积为30m</w:t>
                  </w:r>
                  <w:r>
                    <w:rPr>
                      <w:rFonts w:hint="eastAsia" w:ascii="Times New Roman" w:hAnsi="Times New Roman" w:eastAsia="宋体"/>
                      <w:color w:val="000000" w:themeColor="text1"/>
                      <w:szCs w:val="21"/>
                      <w:vertAlign w:val="superscript"/>
                      <w14:textFill>
                        <w14:solidFill>
                          <w14:schemeClr w14:val="tx1"/>
                        </w14:solidFill>
                      </w14:textFill>
                    </w:rPr>
                    <w:t>3</w:t>
                  </w:r>
                </w:p>
              </w:tc>
              <w:tc>
                <w:tcPr>
                  <w:tcW w:w="1069"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w:t>
                  </w:r>
                </w:p>
              </w:tc>
              <w:tc>
                <w:tcPr>
                  <w:tcW w:w="1269"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9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787" w:type="dxa"/>
                  <w:vMerge w:val="restart"/>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废气</w:t>
                  </w:r>
                </w:p>
              </w:tc>
              <w:tc>
                <w:tcPr>
                  <w:tcW w:w="1723"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大管径</w:t>
                  </w:r>
                  <w:r>
                    <w:rPr>
                      <w:rFonts w:hint="eastAsia" w:ascii="Times New Roman" w:hAnsi="Times New Roman" w:eastAsia="宋体"/>
                      <w:color w:val="000000" w:themeColor="text1"/>
                      <w:szCs w:val="21"/>
                      <w14:textFill>
                        <w14:solidFill>
                          <w14:schemeClr w14:val="tx1"/>
                        </w14:solidFill>
                      </w14:textFill>
                    </w:rPr>
                    <w:t>钢管</w:t>
                  </w:r>
                  <w:r>
                    <w:rPr>
                      <w:rFonts w:hint="eastAsia"/>
                      <w:color w:val="000000" w:themeColor="text1"/>
                      <w:szCs w:val="21"/>
                      <w:lang w:val="en-US" w:eastAsia="zh-CN"/>
                      <w14:textFill>
                        <w14:solidFill>
                          <w14:schemeClr w14:val="tx1"/>
                        </w14:solidFill>
                      </w14:textFill>
                    </w:rPr>
                    <w:t>内</w:t>
                  </w:r>
                  <w:r>
                    <w:rPr>
                      <w:rFonts w:hint="eastAsia" w:ascii="Times New Roman" w:hAnsi="Times New Roman" w:eastAsia="宋体"/>
                      <w:color w:val="000000" w:themeColor="text1"/>
                      <w:szCs w:val="21"/>
                      <w14:textFill>
                        <w14:solidFill>
                          <w14:schemeClr w14:val="tx1"/>
                        </w14:solidFill>
                      </w14:textFill>
                    </w:rPr>
                    <w:t>外壁抛丸车间除尘系统</w:t>
                  </w:r>
                </w:p>
              </w:tc>
              <w:tc>
                <w:tcPr>
                  <w:tcW w:w="2903"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抛丸清理室吸尘口设置2套</w:t>
                  </w:r>
                  <w:r>
                    <w:rPr>
                      <w:rFonts w:hint="eastAsia" w:ascii="Times New Roman" w:hAnsi="Times New Roman" w:eastAsia="宋体"/>
                      <w:color w:val="000000" w:themeColor="text1"/>
                      <w:szCs w:val="21"/>
                      <w14:textFill>
                        <w14:solidFill>
                          <w14:schemeClr w14:val="tx1"/>
                        </w14:solidFill>
                      </w14:textFill>
                    </w:rPr>
                    <w:t>脉冲反吹滤简式除尘器</w:t>
                  </w:r>
                  <w:r>
                    <w:rPr>
                      <w:rFonts w:hint="eastAsia" w:ascii="Times New Roman" w:hAnsi="Times New Roman" w:eastAsia="宋体"/>
                      <w:color w:val="000000" w:themeColor="text1"/>
                      <w:szCs w:val="21"/>
                      <w:lang w:val="en-US" w:eastAsia="zh-CN"/>
                      <w14:textFill>
                        <w14:solidFill>
                          <w14:schemeClr w14:val="tx1"/>
                        </w14:solidFill>
                      </w14:textFill>
                    </w:rPr>
                    <w:t>+</w:t>
                  </w:r>
                  <w:r>
                    <w:rPr>
                      <w:rFonts w:hint="eastAsia" w:ascii="Times New Roman" w:hAnsi="Times New Roman" w:eastAsia="宋体"/>
                      <w:color w:val="000000" w:themeColor="text1"/>
                      <w:szCs w:val="21"/>
                      <w14:textFill>
                        <w14:solidFill>
                          <w14:schemeClr w14:val="tx1"/>
                        </w14:solidFill>
                      </w14:textFill>
                    </w:rPr>
                    <w:t>15m高排气筒(</w:t>
                  </w:r>
                  <w:r>
                    <w:rPr>
                      <w:rFonts w:hint="eastAsia" w:ascii="Times New Roman" w:hAnsi="Times New Roman" w:eastAsia="宋体"/>
                      <w:color w:val="000000" w:themeColor="text1"/>
                      <w:szCs w:val="21"/>
                      <w:lang w:val="en-US" w:eastAsia="zh-CN"/>
                      <w14:textFill>
                        <w14:solidFill>
                          <w14:schemeClr w14:val="tx1"/>
                        </w14:solidFill>
                      </w14:textFill>
                    </w:rPr>
                    <w:t>DA001</w:t>
                  </w:r>
                  <w:r>
                    <w:rPr>
                      <w:rFonts w:hint="eastAsia" w:ascii="Times New Roman" w:hAnsi="Times New Roman" w:eastAsia="宋体"/>
                      <w:color w:val="000000" w:themeColor="text1"/>
                      <w:szCs w:val="21"/>
                      <w14:textFill>
                        <w14:solidFill>
                          <w14:schemeClr w14:val="tx1"/>
                        </w14:solidFill>
                      </w14:textFill>
                    </w:rPr>
                    <w:t>)。</w:t>
                  </w:r>
                </w:p>
              </w:tc>
              <w:tc>
                <w:tcPr>
                  <w:tcW w:w="1069" w:type="dxa"/>
                  <w:vAlign w:val="center"/>
                </w:tcPr>
                <w:p>
                  <w:pPr>
                    <w:spacing w:line="360" w:lineRule="exact"/>
                    <w:jc w:val="center"/>
                    <w:rPr>
                      <w:rFonts w:hint="default" w:ascii="Times New Roman" w:hAnsi="Times New Roman" w:eastAsia="宋体"/>
                      <w:lang w:val="en-US" w:eastAsia="zh-CN"/>
                    </w:rPr>
                  </w:pPr>
                  <w:r>
                    <w:rPr>
                      <w:rFonts w:hint="eastAsia" w:ascii="Times New Roman" w:hAnsi="Times New Roman" w:eastAsia="宋体"/>
                      <w:lang w:val="en-US" w:eastAsia="zh-CN"/>
                    </w:rPr>
                    <w:t>10.0</w:t>
                  </w:r>
                </w:p>
              </w:tc>
              <w:tc>
                <w:tcPr>
                  <w:tcW w:w="1269" w:type="dxa"/>
                  <w:vAlign w:val="center"/>
                </w:tcPr>
                <w:p>
                  <w:pPr>
                    <w:spacing w:line="36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034" w:hRule="atLeast"/>
                <w:jc w:val="center"/>
              </w:trPr>
              <w:tc>
                <w:tcPr>
                  <w:tcW w:w="79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787"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1723"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小管径</w:t>
                  </w:r>
                  <w:r>
                    <w:rPr>
                      <w:rFonts w:hint="eastAsia" w:ascii="Times New Roman" w:hAnsi="Times New Roman" w:eastAsia="宋体"/>
                      <w:color w:val="000000" w:themeColor="text1"/>
                      <w:szCs w:val="21"/>
                      <w14:textFill>
                        <w14:solidFill>
                          <w14:schemeClr w14:val="tx1"/>
                        </w14:solidFill>
                      </w14:textFill>
                    </w:rPr>
                    <w:t>钢管内</w:t>
                  </w:r>
                  <w:r>
                    <w:rPr>
                      <w:rFonts w:hint="eastAsia"/>
                      <w:color w:val="000000" w:themeColor="text1"/>
                      <w:szCs w:val="21"/>
                      <w:lang w:val="en-US" w:eastAsia="zh-CN"/>
                      <w14:textFill>
                        <w14:solidFill>
                          <w14:schemeClr w14:val="tx1"/>
                        </w14:solidFill>
                      </w14:textFill>
                    </w:rPr>
                    <w:t>外</w:t>
                  </w:r>
                  <w:r>
                    <w:rPr>
                      <w:rFonts w:hint="eastAsia" w:ascii="Times New Roman" w:hAnsi="Times New Roman" w:eastAsia="宋体"/>
                      <w:color w:val="000000" w:themeColor="text1"/>
                      <w:szCs w:val="21"/>
                      <w14:textFill>
                        <w14:solidFill>
                          <w14:schemeClr w14:val="tx1"/>
                        </w14:solidFill>
                      </w14:textFill>
                    </w:rPr>
                    <w:t>壁</w:t>
                  </w:r>
                  <w:r>
                    <w:rPr>
                      <w:rFonts w:hint="eastAsia"/>
                      <w:color w:val="000000" w:themeColor="text1"/>
                      <w:szCs w:val="21"/>
                      <w:lang w:val="en-US" w:eastAsia="zh-CN"/>
                      <w14:textFill>
                        <w14:solidFill>
                          <w14:schemeClr w14:val="tx1"/>
                        </w14:solidFill>
                      </w14:textFill>
                    </w:rPr>
                    <w:t>抛丸</w:t>
                  </w:r>
                  <w:r>
                    <w:rPr>
                      <w:rFonts w:hint="eastAsia" w:ascii="Times New Roman" w:hAnsi="Times New Roman" w:eastAsia="宋体"/>
                      <w:color w:val="000000" w:themeColor="text1"/>
                      <w:szCs w:val="21"/>
                      <w14:textFill>
                        <w14:solidFill>
                          <w14:schemeClr w14:val="tx1"/>
                        </w14:solidFill>
                      </w14:textFill>
                    </w:rPr>
                    <w:t>车间除尘系统</w:t>
                  </w:r>
                </w:p>
              </w:tc>
              <w:tc>
                <w:tcPr>
                  <w:tcW w:w="2903"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抛丸</w:t>
                  </w:r>
                  <w:r>
                    <w:rPr>
                      <w:rFonts w:hint="eastAsia" w:ascii="Times New Roman" w:hAnsi="Times New Roman" w:eastAsia="宋体"/>
                      <w:color w:val="000000" w:themeColor="text1"/>
                      <w:szCs w:val="21"/>
                      <w:lang w:val="en-US" w:eastAsia="zh-CN"/>
                      <w14:textFill>
                        <w14:solidFill>
                          <w14:schemeClr w14:val="tx1"/>
                        </w14:solidFill>
                      </w14:textFill>
                    </w:rPr>
                    <w:t>清理室吸尘口设置2套</w:t>
                  </w:r>
                  <w:r>
                    <w:rPr>
                      <w:rFonts w:hint="eastAsia" w:ascii="Times New Roman" w:hAnsi="Times New Roman" w:eastAsia="宋体"/>
                      <w:color w:val="000000" w:themeColor="text1"/>
                      <w:szCs w:val="21"/>
                      <w14:textFill>
                        <w14:solidFill>
                          <w14:schemeClr w14:val="tx1"/>
                        </w14:solidFill>
                      </w14:textFill>
                    </w:rPr>
                    <w:t>脉冲反吹滤简式除尘器</w:t>
                  </w:r>
                  <w:r>
                    <w:rPr>
                      <w:rFonts w:hint="eastAsia" w:ascii="Times New Roman" w:hAnsi="Times New Roman" w:eastAsia="宋体"/>
                      <w:color w:val="000000" w:themeColor="text1"/>
                      <w:szCs w:val="21"/>
                      <w:lang w:val="en-US" w:eastAsia="zh-CN"/>
                      <w14:textFill>
                        <w14:solidFill>
                          <w14:schemeClr w14:val="tx1"/>
                        </w14:solidFill>
                      </w14:textFill>
                    </w:rPr>
                    <w:t>+</w:t>
                  </w:r>
                  <w:r>
                    <w:rPr>
                      <w:rFonts w:hint="eastAsia" w:ascii="Times New Roman" w:hAnsi="Times New Roman" w:eastAsia="宋体"/>
                      <w:color w:val="000000" w:themeColor="text1"/>
                      <w:szCs w:val="21"/>
                      <w14:textFill>
                        <w14:solidFill>
                          <w14:schemeClr w14:val="tx1"/>
                        </w14:solidFill>
                      </w14:textFill>
                    </w:rPr>
                    <w:t>15m排气筒(</w:t>
                  </w:r>
                  <w:r>
                    <w:rPr>
                      <w:rFonts w:hint="eastAsia" w:ascii="Times New Roman" w:hAnsi="Times New Roman" w:eastAsia="宋体"/>
                      <w:color w:val="000000" w:themeColor="text1"/>
                      <w:szCs w:val="21"/>
                      <w:lang w:val="en-US" w:eastAsia="zh-CN"/>
                      <w14:textFill>
                        <w14:solidFill>
                          <w14:schemeClr w14:val="tx1"/>
                        </w14:solidFill>
                      </w14:textFill>
                    </w:rPr>
                    <w:t>DA002</w:t>
                  </w:r>
                  <w:r>
                    <w:rPr>
                      <w:rFonts w:hint="eastAsia" w:ascii="Times New Roman" w:hAnsi="Times New Roman" w:eastAsia="宋体"/>
                      <w:color w:val="000000" w:themeColor="text1"/>
                      <w:szCs w:val="21"/>
                      <w14:textFill>
                        <w14:solidFill>
                          <w14:schemeClr w14:val="tx1"/>
                        </w14:solidFill>
                      </w14:textFill>
                    </w:rPr>
                    <w:t>)</w:t>
                  </w:r>
                  <w:r>
                    <w:rPr>
                      <w:rFonts w:hint="eastAsia" w:ascii="Times New Roman" w:hAnsi="Times New Roman" w:eastAsia="宋体"/>
                      <w:color w:val="000000" w:themeColor="text1"/>
                      <w:szCs w:val="21"/>
                      <w:lang w:val="en-US" w:eastAsia="zh-CN"/>
                      <w14:textFill>
                        <w14:solidFill>
                          <w14:schemeClr w14:val="tx1"/>
                        </w14:solidFill>
                      </w14:textFill>
                    </w:rPr>
                    <w:t>排放</w:t>
                  </w:r>
                  <w:r>
                    <w:rPr>
                      <w:rFonts w:hint="eastAsia" w:ascii="Times New Roman" w:hAnsi="Times New Roman" w:eastAsia="宋体"/>
                      <w:color w:val="000000" w:themeColor="text1"/>
                      <w:szCs w:val="21"/>
                      <w14:textFill>
                        <w14:solidFill>
                          <w14:schemeClr w14:val="tx1"/>
                        </w14:solidFill>
                      </w14:textFill>
                    </w:rPr>
                    <w:t>。</w:t>
                  </w:r>
                </w:p>
              </w:tc>
              <w:tc>
                <w:tcPr>
                  <w:tcW w:w="1069" w:type="dxa"/>
                  <w:vAlign w:val="center"/>
                </w:tcPr>
                <w:p>
                  <w:pPr>
                    <w:spacing w:line="36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10.0</w:t>
                  </w:r>
                </w:p>
              </w:tc>
              <w:tc>
                <w:tcPr>
                  <w:tcW w:w="1269"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9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787"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1723" w:type="dxa"/>
                  <w:vAlign w:val="center"/>
                </w:tcPr>
                <w:p>
                  <w:pPr>
                    <w:spacing w:line="36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钢管内外</w:t>
                  </w:r>
                  <w:r>
                    <w:rPr>
                      <w:rFonts w:hint="eastAsia"/>
                      <w:color w:val="000000" w:themeColor="text1"/>
                      <w:szCs w:val="21"/>
                      <w:lang w:val="en-US" w:eastAsia="zh-CN"/>
                      <w14:textFill>
                        <w14:solidFill>
                          <w14:schemeClr w14:val="tx1"/>
                        </w14:solidFill>
                      </w14:textFill>
                    </w:rPr>
                    <w:t>喷塑粉尘</w:t>
                  </w:r>
                </w:p>
              </w:tc>
              <w:tc>
                <w:tcPr>
                  <w:tcW w:w="2903" w:type="dxa"/>
                  <w:vAlign w:val="center"/>
                </w:tcPr>
                <w:p>
                  <w:pPr>
                    <w:spacing w:line="360" w:lineRule="exact"/>
                    <w:jc w:val="center"/>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喷</w:t>
                  </w:r>
                  <w:r>
                    <w:rPr>
                      <w:rFonts w:hint="eastAsia"/>
                      <w:color w:val="000000" w:themeColor="text1"/>
                      <w:szCs w:val="21"/>
                      <w:lang w:val="en-US" w:eastAsia="zh-CN"/>
                      <w14:textFill>
                        <w14:solidFill>
                          <w14:schemeClr w14:val="tx1"/>
                        </w14:solidFill>
                      </w14:textFill>
                    </w:rPr>
                    <w:t>塑</w:t>
                  </w:r>
                  <w:r>
                    <w:rPr>
                      <w:rFonts w:hint="eastAsia" w:ascii="Times New Roman" w:hAnsi="Times New Roman" w:eastAsia="宋体"/>
                      <w:color w:val="000000" w:themeColor="text1"/>
                      <w:szCs w:val="21"/>
                      <w:lang w:val="en-US" w:eastAsia="zh-CN"/>
                      <w14:textFill>
                        <w14:solidFill>
                          <w14:schemeClr w14:val="tx1"/>
                        </w14:solidFill>
                      </w14:textFill>
                    </w:rPr>
                    <w:t>工段</w:t>
                  </w:r>
                  <w:r>
                    <w:rPr>
                      <w:rFonts w:hint="eastAsia" w:ascii="Times New Roman" w:hAnsi="Times New Roman" w:eastAsia="宋体"/>
                      <w:color w:val="000000" w:themeColor="text1"/>
                      <w:szCs w:val="21"/>
                      <w14:textFill>
                        <w14:solidFill>
                          <w14:schemeClr w14:val="tx1"/>
                        </w14:solidFill>
                      </w14:textFill>
                    </w:rPr>
                    <w:t>设置</w:t>
                  </w:r>
                  <w:r>
                    <w:rPr>
                      <w:rFonts w:hint="eastAsia"/>
                      <w:color w:val="000000" w:themeColor="text1"/>
                      <w:szCs w:val="21"/>
                      <w:lang w:val="en-US" w:eastAsia="zh-CN"/>
                      <w14:textFill>
                        <w14:solidFill>
                          <w14:schemeClr w14:val="tx1"/>
                        </w14:solidFill>
                      </w14:textFill>
                    </w:rPr>
                    <w:t>5</w:t>
                  </w:r>
                  <w:r>
                    <w:rPr>
                      <w:rFonts w:hint="eastAsia" w:ascii="Times New Roman" w:hAnsi="Times New Roman" w:eastAsia="宋体"/>
                      <w:color w:val="000000" w:themeColor="text1"/>
                      <w:szCs w:val="21"/>
                      <w14:textFill>
                        <w14:solidFill>
                          <w14:schemeClr w14:val="tx1"/>
                        </w14:solidFill>
                      </w14:textFill>
                    </w:rPr>
                    <w:t>套</w:t>
                  </w:r>
                  <w:r>
                    <w:rPr>
                      <w:rFonts w:hint="eastAsia"/>
                      <w:color w:val="000000" w:themeColor="text1"/>
                      <w:szCs w:val="21"/>
                      <w:lang w:val="en-US" w:eastAsia="zh-CN"/>
                      <w14:textFill>
                        <w14:solidFill>
                          <w14:schemeClr w14:val="tx1"/>
                        </w14:solidFill>
                      </w14:textFill>
                    </w:rPr>
                    <w:t>滤筒除尘装置</w:t>
                  </w:r>
                  <w:r>
                    <w:rPr>
                      <w:rFonts w:hint="eastAsia"/>
                      <w:color w:val="000000" w:themeColor="text1"/>
                      <w:szCs w:val="21"/>
                      <w:lang w:eastAsia="zh-CN"/>
                      <w14:textFill>
                        <w14:solidFill>
                          <w14:schemeClr w14:val="tx1"/>
                        </w14:solidFill>
                      </w14:textFill>
                    </w:rPr>
                    <w:t>。</w:t>
                  </w:r>
                </w:p>
              </w:tc>
              <w:tc>
                <w:tcPr>
                  <w:tcW w:w="1069" w:type="dxa"/>
                  <w:vAlign w:val="center"/>
                </w:tcPr>
                <w:p>
                  <w:pPr>
                    <w:spacing w:line="36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30</w:t>
                  </w:r>
                  <w:r>
                    <w:rPr>
                      <w:rFonts w:hint="eastAsia" w:ascii="Times New Roman" w:hAnsi="Times New Roman" w:eastAsia="宋体"/>
                      <w:color w:val="000000" w:themeColor="text1"/>
                      <w:szCs w:val="21"/>
                      <w:lang w:val="en-US" w:eastAsia="zh-CN"/>
                      <w14:textFill>
                        <w14:solidFill>
                          <w14:schemeClr w14:val="tx1"/>
                        </w14:solidFill>
                      </w14:textFill>
                    </w:rPr>
                    <w:t>.0</w:t>
                  </w:r>
                </w:p>
              </w:tc>
              <w:tc>
                <w:tcPr>
                  <w:tcW w:w="1269"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9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787"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1723" w:type="dxa"/>
                  <w:vAlign w:val="center"/>
                </w:tcPr>
                <w:p>
                  <w:pPr>
                    <w:spacing w:line="36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烘干固化及天然气燃烧废气</w:t>
                  </w:r>
                </w:p>
              </w:tc>
              <w:tc>
                <w:tcPr>
                  <w:tcW w:w="2903" w:type="dxa"/>
                  <w:vAlign w:val="center"/>
                </w:tcPr>
                <w:p>
                  <w:pPr>
                    <w:spacing w:line="360" w:lineRule="exact"/>
                    <w:jc w:val="center"/>
                    <w:rPr>
                      <w:rFonts w:hint="eastAsia" w:ascii="Times New Roman" w:hAnsi="Times New Roman" w:eastAsia="宋体"/>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烘干固化工段设置2套</w:t>
                  </w:r>
                  <w:r>
                    <w:rPr>
                      <w:rFonts w:hint="eastAsia" w:ascii="Times New Roman" w:hAnsi="Times New Roman" w:eastAsia="宋体"/>
                      <w:color w:val="000000" w:themeColor="text1"/>
                      <w:szCs w:val="21"/>
                      <w:lang w:val="en-US" w:eastAsia="zh-CN"/>
                      <w14:textFill>
                        <w14:solidFill>
                          <w14:schemeClr w14:val="tx1"/>
                        </w14:solidFill>
                      </w14:textFill>
                    </w:rPr>
                    <w:t>活性炭吸附装置+</w:t>
                  </w:r>
                  <w:r>
                    <w:rPr>
                      <w:rFonts w:hint="eastAsia" w:ascii="Times New Roman" w:hAnsi="Times New Roman" w:eastAsia="宋体"/>
                      <w:color w:val="000000" w:themeColor="text1"/>
                      <w:szCs w:val="21"/>
                      <w14:textFill>
                        <w14:solidFill>
                          <w14:schemeClr w14:val="tx1"/>
                        </w14:solidFill>
                      </w14:textFill>
                    </w:rPr>
                    <w:t>15m排气(</w:t>
                  </w:r>
                  <w:r>
                    <w:rPr>
                      <w:rFonts w:hint="eastAsia" w:ascii="Times New Roman" w:hAnsi="Times New Roman" w:eastAsia="宋体"/>
                      <w:color w:val="000000" w:themeColor="text1"/>
                      <w:szCs w:val="21"/>
                      <w:lang w:val="en-US" w:eastAsia="zh-CN"/>
                      <w14:textFill>
                        <w14:solidFill>
                          <w14:schemeClr w14:val="tx1"/>
                        </w14:solidFill>
                      </w14:textFill>
                    </w:rPr>
                    <w:t>DA00</w:t>
                  </w:r>
                  <w:r>
                    <w:rPr>
                      <w:rFonts w:hint="eastAsia"/>
                      <w:color w:val="000000" w:themeColor="text1"/>
                      <w:szCs w:val="21"/>
                      <w:lang w:val="en-US" w:eastAsia="zh-CN"/>
                      <w14:textFill>
                        <w14:solidFill>
                          <w14:schemeClr w14:val="tx1"/>
                        </w14:solidFill>
                      </w14:textFill>
                    </w:rPr>
                    <w:t>3</w:t>
                  </w:r>
                  <w:r>
                    <w:rPr>
                      <w:rFonts w:hint="eastAsia" w:ascii="Times New Roman" w:hAnsi="Times New Roman" w:eastAsia="宋体"/>
                      <w:color w:val="000000" w:themeColor="text1"/>
                      <w:szCs w:val="21"/>
                      <w14:textFill>
                        <w14:solidFill>
                          <w14:schemeClr w14:val="tx1"/>
                        </w14:solidFill>
                      </w14:textFill>
                    </w:rPr>
                    <w:t>)排放</w:t>
                  </w:r>
                  <w:r>
                    <w:rPr>
                      <w:rFonts w:hint="eastAsia"/>
                      <w:color w:val="000000" w:themeColor="text1"/>
                      <w:szCs w:val="21"/>
                      <w:lang w:eastAsia="zh-CN"/>
                      <w14:textFill>
                        <w14:solidFill>
                          <w14:schemeClr w14:val="tx1"/>
                        </w14:solidFill>
                      </w14:textFill>
                    </w:rPr>
                    <w:t>。</w:t>
                  </w:r>
                </w:p>
              </w:tc>
              <w:tc>
                <w:tcPr>
                  <w:tcW w:w="1069" w:type="dxa"/>
                  <w:vAlign w:val="center"/>
                </w:tcPr>
                <w:p>
                  <w:pPr>
                    <w:spacing w:line="36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15.0</w:t>
                  </w:r>
                </w:p>
              </w:tc>
              <w:tc>
                <w:tcPr>
                  <w:tcW w:w="1269" w:type="dxa"/>
                  <w:vAlign w:val="center"/>
                </w:tcPr>
                <w:p>
                  <w:pPr>
                    <w:spacing w:line="360" w:lineRule="exact"/>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9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787"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1723"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油烟净装置</w:t>
                  </w:r>
                </w:p>
              </w:tc>
              <w:tc>
                <w:tcPr>
                  <w:tcW w:w="2903" w:type="dxa"/>
                  <w:vAlign w:val="center"/>
                </w:tcPr>
                <w:p>
                  <w:pPr>
                    <w:spacing w:line="360" w:lineRule="exact"/>
                    <w:jc w:val="center"/>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1套，集气罩+油烟机净化器</w:t>
                  </w:r>
                  <w:r>
                    <w:rPr>
                      <w:rFonts w:hint="eastAsia"/>
                      <w:color w:val="000000" w:themeColor="text1"/>
                      <w:szCs w:val="21"/>
                      <w:lang w:eastAsia="zh-CN"/>
                      <w14:textFill>
                        <w14:solidFill>
                          <w14:schemeClr w14:val="tx1"/>
                        </w14:solidFill>
                      </w14:textFill>
                    </w:rPr>
                    <w:t>。</w:t>
                  </w:r>
                </w:p>
              </w:tc>
              <w:tc>
                <w:tcPr>
                  <w:tcW w:w="1069" w:type="dxa"/>
                  <w:vAlign w:val="center"/>
                </w:tcPr>
                <w:p>
                  <w:pPr>
                    <w:spacing w:line="36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0.5</w:t>
                  </w:r>
                </w:p>
              </w:tc>
              <w:tc>
                <w:tcPr>
                  <w:tcW w:w="1269" w:type="dxa"/>
                  <w:vAlign w:val="center"/>
                </w:tcPr>
                <w:p>
                  <w:pPr>
                    <w:spacing w:line="36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34" w:hRule="atLeast"/>
                <w:jc w:val="center"/>
              </w:trPr>
              <w:tc>
                <w:tcPr>
                  <w:tcW w:w="79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787" w:type="dxa"/>
                  <w:tcBorders>
                    <w:bottom w:val="single" w:color="auto" w:sz="4" w:space="0"/>
                  </w:tcBorders>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噪声</w:t>
                  </w:r>
                </w:p>
              </w:tc>
              <w:tc>
                <w:tcPr>
                  <w:tcW w:w="4626" w:type="dxa"/>
                  <w:gridSpan w:val="2"/>
                  <w:vAlign w:val="center"/>
                </w:tcPr>
                <w:p>
                  <w:pPr>
                    <w:spacing w:line="360" w:lineRule="exact"/>
                    <w:ind w:firstLine="840" w:firstLineChars="400"/>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减震垫</w:t>
                  </w:r>
                </w:p>
              </w:tc>
              <w:tc>
                <w:tcPr>
                  <w:tcW w:w="1069" w:type="dxa"/>
                  <w:vAlign w:val="center"/>
                </w:tcPr>
                <w:p>
                  <w:pPr>
                    <w:tabs>
                      <w:tab w:val="left" w:pos="570"/>
                    </w:tabs>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4</w:t>
                  </w:r>
                  <w:r>
                    <w:rPr>
                      <w:rFonts w:hint="eastAsia" w:ascii="Times New Roman" w:hAnsi="Times New Roman" w:eastAsia="宋体"/>
                      <w:color w:val="000000" w:themeColor="text1"/>
                      <w:szCs w:val="21"/>
                      <w14:textFill>
                        <w14:solidFill>
                          <w14:schemeClr w14:val="tx1"/>
                        </w14:solidFill>
                      </w14:textFill>
                    </w:rPr>
                    <w:t>.0</w:t>
                  </w:r>
                </w:p>
              </w:tc>
              <w:tc>
                <w:tcPr>
                  <w:tcW w:w="1269"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9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787" w:type="dxa"/>
                  <w:vMerge w:val="restart"/>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固废</w:t>
                  </w:r>
                </w:p>
              </w:tc>
              <w:tc>
                <w:tcPr>
                  <w:tcW w:w="1723"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一般固废暂存间</w:t>
                  </w:r>
                </w:p>
              </w:tc>
              <w:tc>
                <w:tcPr>
                  <w:tcW w:w="2903"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1间，规模是10m</w:t>
                  </w:r>
                  <w:r>
                    <w:rPr>
                      <w:rFonts w:hint="eastAsia" w:ascii="Times New Roman" w:hAnsi="Times New Roman" w:eastAsia="宋体"/>
                      <w:color w:val="000000" w:themeColor="text1"/>
                      <w:szCs w:val="21"/>
                      <w:vertAlign w:val="superscript"/>
                      <w14:textFill>
                        <w14:solidFill>
                          <w14:schemeClr w14:val="tx1"/>
                        </w14:solidFill>
                      </w14:textFill>
                    </w:rPr>
                    <w:t>2</w:t>
                  </w:r>
                </w:p>
              </w:tc>
              <w:tc>
                <w:tcPr>
                  <w:tcW w:w="1069" w:type="dxa"/>
                  <w:vAlign w:val="center"/>
                </w:tcPr>
                <w:p>
                  <w:pPr>
                    <w:spacing w:line="36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2.0</w:t>
                  </w:r>
                </w:p>
              </w:tc>
              <w:tc>
                <w:tcPr>
                  <w:tcW w:w="1269"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9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787"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1723"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危险废物暂存间</w:t>
                  </w:r>
                </w:p>
              </w:tc>
              <w:tc>
                <w:tcPr>
                  <w:tcW w:w="2903"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1间，规模是</w:t>
                  </w:r>
                  <w:r>
                    <w:rPr>
                      <w:rFonts w:hint="eastAsia"/>
                      <w:color w:val="000000" w:themeColor="text1"/>
                      <w:szCs w:val="21"/>
                      <w:lang w:val="en-US" w:eastAsia="zh-CN"/>
                      <w14:textFill>
                        <w14:solidFill>
                          <w14:schemeClr w14:val="tx1"/>
                        </w14:solidFill>
                      </w14:textFill>
                    </w:rPr>
                    <w:t>21</w:t>
                  </w:r>
                  <w:r>
                    <w:rPr>
                      <w:rFonts w:hint="eastAsia" w:ascii="Times New Roman" w:hAnsi="Times New Roman" w:eastAsia="宋体"/>
                      <w:color w:val="000000" w:themeColor="text1"/>
                      <w:szCs w:val="21"/>
                      <w14:textFill>
                        <w14:solidFill>
                          <w14:schemeClr w14:val="tx1"/>
                        </w14:solidFill>
                      </w14:textFill>
                    </w:rPr>
                    <w:t>m</w:t>
                  </w:r>
                  <w:r>
                    <w:rPr>
                      <w:rFonts w:hint="eastAsia" w:ascii="Times New Roman" w:hAnsi="Times New Roman" w:eastAsia="宋体"/>
                      <w:color w:val="000000" w:themeColor="text1"/>
                      <w:szCs w:val="21"/>
                      <w:vertAlign w:val="superscript"/>
                      <w:lang w:val="en-US" w:eastAsia="zh-CN"/>
                      <w14:textFill>
                        <w14:solidFill>
                          <w14:schemeClr w14:val="tx1"/>
                        </w14:solidFill>
                      </w14:textFill>
                    </w:rPr>
                    <w:t>2</w:t>
                  </w:r>
                  <w:r>
                    <w:rPr>
                      <w:rFonts w:hint="eastAsia" w:ascii="Times New Roman" w:hAnsi="Times New Roman" w:eastAsia="宋体"/>
                      <w:color w:val="000000" w:themeColor="text1"/>
                      <w:szCs w:val="21"/>
                      <w14:textFill>
                        <w14:solidFill>
                          <w14:schemeClr w14:val="tx1"/>
                        </w14:solidFill>
                      </w14:textFill>
                    </w:rPr>
                    <w:t>，设置危险废物暂存间地面采取砼浇灌+环氧树脂漆涂层，防渗系数≤10</w:t>
                  </w:r>
                  <w:r>
                    <w:rPr>
                      <w:rFonts w:hint="eastAsia" w:ascii="Times New Roman" w:hAnsi="Times New Roman" w:eastAsia="宋体"/>
                      <w:color w:val="000000" w:themeColor="text1"/>
                      <w:szCs w:val="21"/>
                      <w:vertAlign w:val="superscript"/>
                      <w14:textFill>
                        <w14:solidFill>
                          <w14:schemeClr w14:val="tx1"/>
                        </w14:solidFill>
                      </w14:textFill>
                    </w:rPr>
                    <w:t>-10</w:t>
                  </w:r>
                  <w:r>
                    <w:rPr>
                      <w:rFonts w:hint="eastAsia" w:ascii="Times New Roman" w:hAnsi="Times New Roman" w:eastAsia="宋体"/>
                      <w:color w:val="000000" w:themeColor="text1"/>
                      <w:szCs w:val="21"/>
                      <w14:textFill>
                        <w14:solidFill>
                          <w14:schemeClr w14:val="tx1"/>
                        </w14:solidFill>
                      </w14:textFill>
                    </w:rPr>
                    <w:t>cm/s，设危废暂存间标识牌和转移台账，委托资质单位清运、处置。</w:t>
                  </w:r>
                </w:p>
              </w:tc>
              <w:tc>
                <w:tcPr>
                  <w:tcW w:w="1069" w:type="dxa"/>
                  <w:vAlign w:val="center"/>
                </w:tcPr>
                <w:p>
                  <w:pPr>
                    <w:spacing w:line="36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2.0</w:t>
                  </w:r>
                </w:p>
              </w:tc>
              <w:tc>
                <w:tcPr>
                  <w:tcW w:w="1269"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9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787"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1723"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生活垃圾收集桶</w:t>
                  </w:r>
                </w:p>
              </w:tc>
              <w:tc>
                <w:tcPr>
                  <w:tcW w:w="2903"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5个，满足需求</w:t>
                  </w:r>
                </w:p>
              </w:tc>
              <w:tc>
                <w:tcPr>
                  <w:tcW w:w="1069" w:type="dxa"/>
                  <w:vAlign w:val="center"/>
                </w:tcPr>
                <w:p>
                  <w:pPr>
                    <w:spacing w:line="36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0.05</w:t>
                  </w:r>
                </w:p>
              </w:tc>
              <w:tc>
                <w:tcPr>
                  <w:tcW w:w="1269"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9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787" w:type="dxa"/>
                  <w:vAlign w:val="center"/>
                </w:tcPr>
                <w:p>
                  <w:pPr>
                    <w:spacing w:line="360" w:lineRule="exact"/>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生态</w:t>
                  </w:r>
                </w:p>
              </w:tc>
              <w:tc>
                <w:tcPr>
                  <w:tcW w:w="4626" w:type="dxa"/>
                  <w:gridSpan w:val="2"/>
                  <w:vAlign w:val="center"/>
                </w:tcPr>
                <w:p>
                  <w:pPr>
                    <w:spacing w:line="360" w:lineRule="exact"/>
                    <w:jc w:val="center"/>
                    <w:rPr>
                      <w:rFonts w:hint="default" w:ascii="Times New Roman" w:hAnsi="Times New Roman" w:eastAsia="宋体"/>
                      <w:color w:val="000000" w:themeColor="text1"/>
                      <w:szCs w:val="21"/>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绿化面积约为14007m</w:t>
                  </w:r>
                  <w:r>
                    <w:rPr>
                      <w:rFonts w:hint="eastAsia"/>
                      <w:color w:val="000000" w:themeColor="text1"/>
                      <w:szCs w:val="21"/>
                      <w:vertAlign w:val="superscript"/>
                      <w:lang w:val="en-US" w:eastAsia="zh-CN"/>
                      <w14:textFill>
                        <w14:solidFill>
                          <w14:schemeClr w14:val="tx1"/>
                        </w14:solidFill>
                      </w14:textFill>
                    </w:rPr>
                    <w:t>2</w:t>
                  </w:r>
                  <w:r>
                    <w:rPr>
                      <w:rFonts w:hint="eastAsia"/>
                      <w:color w:val="000000" w:themeColor="text1"/>
                      <w:szCs w:val="21"/>
                      <w:lang w:val="en-US" w:eastAsia="zh-CN"/>
                      <w14:textFill>
                        <w14:solidFill>
                          <w14:schemeClr w14:val="tx1"/>
                        </w14:solidFill>
                      </w14:textFill>
                    </w:rPr>
                    <w:t>，整个厂区总面积为146667，绿化率为10.5%。</w:t>
                  </w:r>
                </w:p>
              </w:tc>
              <w:tc>
                <w:tcPr>
                  <w:tcW w:w="1069" w:type="dxa"/>
                  <w:vAlign w:val="center"/>
                </w:tcPr>
                <w:p>
                  <w:pPr>
                    <w:spacing w:line="36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1269" w:type="dxa"/>
                  <w:vAlign w:val="center"/>
                </w:tcPr>
                <w:p>
                  <w:pPr>
                    <w:spacing w:line="36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6209" w:type="dxa"/>
                  <w:gridSpan w:val="4"/>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合计</w:t>
                  </w:r>
                </w:p>
              </w:tc>
              <w:tc>
                <w:tcPr>
                  <w:tcW w:w="1069" w:type="dxa"/>
                  <w:tcBorders>
                    <w:left w:val="single" w:color="auto" w:sz="4" w:space="0"/>
                  </w:tcBorders>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75</w:t>
                  </w:r>
                  <w:r>
                    <w:rPr>
                      <w:rFonts w:hint="eastAsia" w:ascii="Times New Roman" w:hAnsi="Times New Roman" w:eastAsia="宋体"/>
                      <w:color w:val="000000" w:themeColor="text1"/>
                      <w:szCs w:val="21"/>
                      <w:lang w:val="en-US" w:eastAsia="zh-CN"/>
                      <w14:textFill>
                        <w14:solidFill>
                          <w14:schemeClr w14:val="tx1"/>
                        </w14:solidFill>
                      </w14:textFill>
                    </w:rPr>
                    <w:t>.5</w:t>
                  </w:r>
                  <w:r>
                    <w:rPr>
                      <w:rFonts w:hint="eastAsia" w:ascii="Times New Roman" w:hAnsi="Times New Roman" w:eastAsia="宋体"/>
                      <w:color w:val="000000" w:themeColor="text1"/>
                      <w:szCs w:val="21"/>
                      <w14:textFill>
                        <w14:solidFill>
                          <w14:schemeClr w14:val="tx1"/>
                        </w14:solidFill>
                      </w14:textFill>
                    </w:rPr>
                    <w:t>5</w:t>
                  </w:r>
                </w:p>
              </w:tc>
              <w:tc>
                <w:tcPr>
                  <w:tcW w:w="1269" w:type="dxa"/>
                  <w:tcBorders>
                    <w:left w:val="single" w:color="auto" w:sz="4" w:space="0"/>
                  </w:tcBorders>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r>
          </w:tbl>
          <w:p>
            <w:pPr>
              <w:adjustRightInd w:val="0"/>
              <w:snapToGrid w:val="0"/>
              <w:rPr>
                <w:rFonts w:ascii="Times New Roman" w:hAnsi="Times New Roman" w:eastAsia="宋体" w:cs="宋体"/>
                <w:bCs/>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3" w:type="dxa"/>
            <w:vAlign w:val="center"/>
          </w:tcPr>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r>
              <w:rPr>
                <w:rFonts w:hint="eastAsia" w:ascii="Times New Roman" w:hAnsi="Times New Roman" w:eastAsia="宋体" w:cs="宋体"/>
                <w:b/>
                <w:bCs/>
                <w:color w:val="000000" w:themeColor="text1"/>
                <w:szCs w:val="24"/>
                <w14:textFill>
                  <w14:solidFill>
                    <w14:schemeClr w14:val="tx1"/>
                  </w14:solidFill>
                </w14:textFill>
              </w:rPr>
              <w:t>工艺流程和产排污环节</w:t>
            </w: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tc>
        <w:tc>
          <w:tcPr>
            <w:tcW w:w="8789" w:type="dxa"/>
          </w:tcPr>
          <w:p>
            <w:pPr>
              <w:spacing w:line="360" w:lineRule="auto"/>
              <w:ind w:firstLine="482" w:firstLineChars="200"/>
              <w:rPr>
                <w:rFonts w:ascii="Times New Roman" w:hAnsi="Times New Roman" w:eastAsia="宋体" w:cs="宋体"/>
                <w:b/>
                <w:bCs/>
                <w:color w:val="000000" w:themeColor="text1"/>
                <w:sz w:val="24"/>
                <w14:textFill>
                  <w14:solidFill>
                    <w14:schemeClr w14:val="tx1"/>
                  </w14:solidFill>
                </w14:textFill>
              </w:rPr>
            </w:pPr>
            <w:r>
              <w:rPr>
                <w:rFonts w:hint="eastAsia" w:ascii="Times New Roman" w:hAnsi="Times New Roman" w:eastAsia="宋体" w:cs="宋体"/>
                <w:b/>
                <w:bCs/>
                <w:color w:val="000000" w:themeColor="text1"/>
                <w:sz w:val="24"/>
                <w14:textFill>
                  <w14:solidFill>
                    <w14:schemeClr w14:val="tx1"/>
                  </w14:solidFill>
                </w14:textFill>
              </w:rPr>
              <w:t>一、工艺流程简述（图示）：</w:t>
            </w:r>
          </w:p>
          <w:p>
            <w:pPr>
              <w:autoSpaceDE w:val="0"/>
              <w:autoSpaceDN w:val="0"/>
              <w:adjustRightInd w:val="0"/>
              <w:snapToGrid w:val="0"/>
              <w:spacing w:line="360" w:lineRule="auto"/>
              <w:ind w:firstLine="482" w:firstLineChars="200"/>
              <w:rPr>
                <w:rFonts w:ascii="Times New Roman" w:hAnsi="Times New Roman" w:eastAsia="宋体"/>
                <w:b/>
                <w:color w:val="000000" w:themeColor="text1"/>
                <w:sz w:val="24"/>
                <w14:textFill>
                  <w14:solidFill>
                    <w14:schemeClr w14:val="tx1"/>
                  </w14:solidFill>
                </w14:textFill>
              </w:rPr>
            </w:pPr>
            <w:r>
              <w:rPr>
                <w:rFonts w:hint="eastAsia" w:ascii="Times New Roman" w:hAnsi="Times New Roman" w:eastAsia="宋体"/>
                <w:b/>
                <w:color w:val="000000" w:themeColor="text1"/>
                <w:sz w:val="24"/>
                <w14:textFill>
                  <w14:solidFill>
                    <w14:schemeClr w14:val="tx1"/>
                  </w14:solidFill>
                </w14:textFill>
              </w:rPr>
              <w:t>1.</w:t>
            </w:r>
            <w:r>
              <w:rPr>
                <w:rFonts w:ascii="Times New Roman" w:hAnsi="Times New Roman" w:eastAsia="宋体"/>
                <w:b/>
                <w:color w:val="000000" w:themeColor="text1"/>
                <w:sz w:val="24"/>
                <w14:textFill>
                  <w14:solidFill>
                    <w14:schemeClr w14:val="tx1"/>
                  </w14:solidFill>
                </w14:textFill>
              </w:rPr>
              <w:t>施工期工艺流程</w:t>
            </w:r>
          </w:p>
          <w:p>
            <w:pPr>
              <w:autoSpaceDE w:val="0"/>
              <w:autoSpaceDN w:val="0"/>
              <w:adjustRightInd w:val="0"/>
              <w:snapToGrid w:val="0"/>
              <w:spacing w:line="360" w:lineRule="auto"/>
              <w:ind w:firstLine="480" w:firstLineChars="200"/>
              <w:rPr>
                <w:rFonts w:ascii="Times New Roman" w:hAnsi="Times New Roman" w:eastAsia="宋体"/>
                <w:bCs/>
                <w:color w:val="000000" w:themeColor="text1"/>
                <w:sz w:val="24"/>
                <w14:textFill>
                  <w14:solidFill>
                    <w14:schemeClr w14:val="tx1"/>
                  </w14:solidFill>
                </w14:textFill>
              </w:rPr>
            </w:pPr>
            <w:r>
              <w:rPr>
                <w:rFonts w:hint="eastAsia" w:ascii="Times New Roman" w:hAnsi="Times New Roman" w:eastAsia="宋体"/>
                <w:bCs/>
                <w:color w:val="000000" w:themeColor="text1"/>
                <w:sz w:val="24"/>
                <w14:textFill>
                  <w14:solidFill>
                    <w14:schemeClr w14:val="tx1"/>
                  </w14:solidFill>
                </w14:textFill>
              </w:rPr>
              <w:t>本项目为新建项目，建设单位</w:t>
            </w:r>
            <w:r>
              <w:rPr>
                <w:rFonts w:hint="eastAsia" w:ascii="Times New Roman" w:hAnsi="Times New Roman" w:eastAsia="宋体"/>
                <w:bCs/>
                <w:color w:val="000000" w:themeColor="text1"/>
                <w:sz w:val="24"/>
                <w:lang w:val="en-US" w:eastAsia="zh-CN"/>
                <w14:textFill>
                  <w14:solidFill>
                    <w14:schemeClr w14:val="tx1"/>
                  </w14:solidFill>
                </w14:textFill>
              </w:rPr>
              <w:t>租用昆明市锦鑫钢结构有限公司</w:t>
            </w:r>
            <w:r>
              <w:rPr>
                <w:rFonts w:hint="eastAsia" w:ascii="Times New Roman" w:hAnsi="Times New Roman" w:eastAsia="宋体"/>
                <w:bCs/>
                <w:color w:val="000000" w:themeColor="text1"/>
                <w:sz w:val="24"/>
                <w14:textFill>
                  <w14:solidFill>
                    <w14:schemeClr w14:val="tx1"/>
                  </w14:solidFill>
                </w14:textFill>
              </w:rPr>
              <w:t>已有厂房及办公楼建设本项目，项目施工内容主要为购置生产设配和设配的安装、装修等，本项目不设施工营地。项目施工过程中主要产生噪声、扬尘、施工废水和废气等，其排放量随工序和施工强度不同而变化，伴随着施工的结束而结束。</w:t>
            </w:r>
            <w:r>
              <w:rPr>
                <w:rFonts w:ascii="Times New Roman" w:hAnsi="Times New Roman" w:eastAsia="宋体"/>
                <w:bCs/>
                <w:color w:val="000000" w:themeColor="text1"/>
                <w:sz w:val="24"/>
                <w14:textFill>
                  <w14:solidFill>
                    <w14:schemeClr w14:val="tx1"/>
                  </w14:solidFill>
                </w14:textFill>
              </w:rPr>
              <w:t>施工期的流程和产污节点图如图2-</w:t>
            </w:r>
            <w:r>
              <w:rPr>
                <w:rFonts w:hint="eastAsia"/>
                <w:bCs/>
                <w:color w:val="000000" w:themeColor="text1"/>
                <w:sz w:val="24"/>
                <w:lang w:val="en-US" w:eastAsia="zh-CN"/>
                <w14:textFill>
                  <w14:solidFill>
                    <w14:schemeClr w14:val="tx1"/>
                  </w14:solidFill>
                </w14:textFill>
              </w:rPr>
              <w:t>3</w:t>
            </w:r>
            <w:r>
              <w:rPr>
                <w:rFonts w:ascii="Times New Roman" w:hAnsi="Times New Roman" w:eastAsia="宋体"/>
                <w:bCs/>
                <w:color w:val="000000" w:themeColor="text1"/>
                <w:sz w:val="24"/>
                <w14:textFill>
                  <w14:solidFill>
                    <w14:schemeClr w14:val="tx1"/>
                  </w14:solidFill>
                </w14:textFill>
              </w:rPr>
              <w:t>。</w:t>
            </w:r>
          </w:p>
          <w:p>
            <w:pPr>
              <w:autoSpaceDE w:val="0"/>
              <w:autoSpaceDN w:val="0"/>
              <w:adjustRightInd w:val="0"/>
              <w:snapToGrid w:val="0"/>
              <w:spacing w:line="360" w:lineRule="auto"/>
              <w:ind w:firstLine="420" w:firstLineChars="200"/>
              <w:jc w:val="center"/>
              <w:rPr>
                <w:rFonts w:hint="eastAsia" w:ascii="Times New Roman" w:hAnsi="Times New Roman" w:eastAsia="宋体"/>
                <w:bCs/>
                <w:color w:val="000000" w:themeColor="text1"/>
                <w:sz w:val="24"/>
                <w:lang w:eastAsia="zh-CN"/>
                <w14:textFill>
                  <w14:solidFill>
                    <w14:schemeClr w14:val="tx1"/>
                  </w14:solidFill>
                </w14:textFill>
              </w:rPr>
            </w:pPr>
            <w:r>
              <w:rPr>
                <w:rFonts w:hint="eastAsia" w:eastAsia="仿宋_GB2312"/>
                <w:lang w:eastAsia="zh-CN"/>
              </w:rPr>
              <w:drawing>
                <wp:inline distT="0" distB="0" distL="114300" distR="114300">
                  <wp:extent cx="3978910" cy="1010285"/>
                  <wp:effectExtent l="0" t="0" r="2540" b="18415"/>
                  <wp:docPr id="2" name="图片 2" descr="企业微信截图_16876590597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企业微信截图_16876590597342"/>
                          <pic:cNvPicPr>
                            <a:picLocks noChangeAspect="1"/>
                          </pic:cNvPicPr>
                        </pic:nvPicPr>
                        <pic:blipFill>
                          <a:blip r:embed="rId14"/>
                          <a:stretch>
                            <a:fillRect/>
                          </a:stretch>
                        </pic:blipFill>
                        <pic:spPr>
                          <a:xfrm>
                            <a:off x="0" y="0"/>
                            <a:ext cx="3978910" cy="1010285"/>
                          </a:xfrm>
                          <a:prstGeom prst="rect">
                            <a:avLst/>
                          </a:prstGeom>
                        </pic:spPr>
                      </pic:pic>
                    </a:graphicData>
                  </a:graphic>
                </wp:inline>
              </w:drawing>
            </w:r>
          </w:p>
          <w:p>
            <w:pPr>
              <w:autoSpaceDE w:val="0"/>
              <w:autoSpaceDN w:val="0"/>
              <w:adjustRightInd w:val="0"/>
              <w:snapToGrid w:val="0"/>
              <w:spacing w:line="360" w:lineRule="auto"/>
              <w:ind w:firstLine="1687" w:firstLineChars="700"/>
              <w:rPr>
                <w:rFonts w:ascii="Times New Roman" w:hAnsi="Times New Roman" w:eastAsia="宋体"/>
                <w:bCs/>
                <w:color w:val="000000" w:themeColor="text1"/>
                <w:sz w:val="24"/>
                <w14:textFill>
                  <w14:solidFill>
                    <w14:schemeClr w14:val="tx1"/>
                  </w14:solidFill>
                </w14:textFill>
              </w:rPr>
            </w:pPr>
            <w:r>
              <w:rPr>
                <w:rFonts w:ascii="Times New Roman" w:hAnsi="Times New Roman" w:eastAsia="宋体"/>
                <w:b/>
                <w:color w:val="000000" w:themeColor="text1"/>
                <w:sz w:val="24"/>
                <w14:textFill>
                  <w14:solidFill>
                    <w14:schemeClr w14:val="tx1"/>
                  </w14:solidFill>
                </w14:textFill>
              </w:rPr>
              <w:t>图2-</w:t>
            </w:r>
            <w:r>
              <w:rPr>
                <w:rFonts w:hint="eastAsia"/>
                <w:b/>
                <w:color w:val="000000" w:themeColor="text1"/>
                <w:sz w:val="24"/>
                <w:lang w:val="en-US" w:eastAsia="zh-CN"/>
                <w14:textFill>
                  <w14:solidFill>
                    <w14:schemeClr w14:val="tx1"/>
                  </w14:solidFill>
                </w14:textFill>
              </w:rPr>
              <w:t>3</w:t>
            </w:r>
            <w:r>
              <w:rPr>
                <w:rFonts w:hint="eastAsia" w:ascii="Times New Roman" w:hAnsi="Times New Roman" w:eastAsia="宋体"/>
                <w:b/>
                <w:color w:val="000000" w:themeColor="text1"/>
                <w:sz w:val="24"/>
                <w14:textFill>
                  <w14:solidFill>
                    <w14:schemeClr w14:val="tx1"/>
                  </w14:solidFill>
                </w14:textFill>
              </w:rPr>
              <w:t xml:space="preserve">  </w:t>
            </w:r>
            <w:r>
              <w:rPr>
                <w:rFonts w:ascii="Times New Roman" w:hAnsi="Times New Roman" w:eastAsia="宋体"/>
                <w:b/>
                <w:color w:val="000000" w:themeColor="text1"/>
                <w:sz w:val="24"/>
                <w14:textFill>
                  <w14:solidFill>
                    <w14:schemeClr w14:val="tx1"/>
                  </w14:solidFill>
                </w14:textFill>
              </w:rPr>
              <w:t>建设项目施工期工艺流程及产排污节点图</w:t>
            </w:r>
          </w:p>
          <w:p>
            <w:pPr>
              <w:spacing w:line="360" w:lineRule="auto"/>
              <w:ind w:firstLine="482" w:firstLineChars="200"/>
              <w:jc w:val="left"/>
              <w:rPr>
                <w:rFonts w:ascii="Times New Roman" w:hAnsi="Times New Roman" w:eastAsia="宋体"/>
                <w:b/>
                <w:color w:val="000000" w:themeColor="text1"/>
                <w:sz w:val="24"/>
                <w14:textFill>
                  <w14:solidFill>
                    <w14:schemeClr w14:val="tx1"/>
                  </w14:solidFill>
                </w14:textFill>
              </w:rPr>
            </w:pPr>
            <w:r>
              <w:rPr>
                <w:rFonts w:hint="eastAsia" w:ascii="Times New Roman" w:hAnsi="Times New Roman" w:eastAsia="宋体"/>
                <w:b/>
                <w:color w:val="000000" w:themeColor="text1"/>
                <w:sz w:val="24"/>
                <w14:textFill>
                  <w14:solidFill>
                    <w14:schemeClr w14:val="tx1"/>
                  </w14:solidFill>
                </w14:textFill>
              </w:rPr>
              <w:t>二、</w:t>
            </w:r>
            <w:r>
              <w:rPr>
                <w:rFonts w:ascii="Times New Roman" w:hAnsi="Times New Roman" w:eastAsia="宋体"/>
                <w:b/>
                <w:color w:val="000000" w:themeColor="text1"/>
                <w:sz w:val="24"/>
                <w14:textFill>
                  <w14:solidFill>
                    <w14:schemeClr w14:val="tx1"/>
                  </w14:solidFill>
                </w14:textFill>
              </w:rPr>
              <w:t>营运期</w:t>
            </w:r>
            <w:r>
              <w:rPr>
                <w:rFonts w:hint="eastAsia" w:ascii="Times New Roman" w:hAnsi="Times New Roman" w:eastAsia="宋体"/>
                <w:b/>
                <w:color w:val="000000" w:themeColor="text1"/>
                <w:sz w:val="24"/>
                <w14:textFill>
                  <w14:solidFill>
                    <w14:schemeClr w14:val="tx1"/>
                  </w14:solidFill>
                </w14:textFill>
              </w:rPr>
              <w:t>工艺流程</w:t>
            </w:r>
          </w:p>
          <w:p>
            <w:pPr>
              <w:autoSpaceDE w:val="0"/>
              <w:autoSpaceDN w:val="0"/>
              <w:adjustRightInd w:val="0"/>
              <w:snapToGrid w:val="0"/>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ascii="Times New Roman" w:hAnsi="Times New Roman" w:eastAsia="宋体"/>
                <w:bCs/>
                <w:color w:val="000000" w:themeColor="text1"/>
                <w:sz w:val="24"/>
                <w14:textFill>
                  <w14:solidFill>
                    <w14:schemeClr w14:val="tx1"/>
                  </w14:solidFill>
                </w14:textFill>
              </w:rPr>
              <w:t>项目生产两种规模的涂塑钢管，以购入的钢管为主要原材料，通过抛丸、涂塑等工序生产而成</w:t>
            </w:r>
            <w:r>
              <w:rPr>
                <w:rFonts w:hint="eastAsia"/>
                <w:bCs/>
                <w:color w:val="000000" w:themeColor="text1"/>
                <w:sz w:val="24"/>
                <w:lang w:eastAsia="zh-CN"/>
                <w14:textFill>
                  <w14:solidFill>
                    <w14:schemeClr w14:val="tx1"/>
                  </w14:solidFill>
                </w14:textFill>
              </w:rPr>
              <w:t>，</w:t>
            </w:r>
            <w:r>
              <w:rPr>
                <w:rFonts w:hint="eastAsia"/>
                <w:b w:val="0"/>
                <w:bCs/>
                <w:color w:val="000000" w:themeColor="text1"/>
                <w:sz w:val="24"/>
                <w:lang w:val="en-US" w:eastAsia="zh-CN"/>
                <w14:textFill>
                  <w14:solidFill>
                    <w14:schemeClr w14:val="tx1"/>
                  </w14:solidFill>
                </w14:textFill>
              </w:rPr>
              <w:t>本项目表面处理工段采用外抛机、喷砂机处理即可达到喷塑要求，无水洗、酸洗、磷化和镀锌等表面处理工序。</w:t>
            </w:r>
            <w:r>
              <w:rPr>
                <w:rFonts w:hint="eastAsia" w:ascii="Times New Roman" w:hAnsi="Times New Roman" w:eastAsia="宋体"/>
                <w:bCs/>
                <w:color w:val="000000" w:themeColor="text1"/>
                <w:sz w:val="24"/>
                <w14:textFill>
                  <w14:solidFill>
                    <w14:schemeClr w14:val="tx1"/>
                  </w14:solidFill>
                </w14:textFill>
              </w:rPr>
              <w:t>其主要生产工艺及产污节点图见图</w:t>
            </w:r>
            <w:r>
              <w:rPr>
                <w:rFonts w:hint="eastAsia" w:ascii="Times New Roman" w:hAnsi="Times New Roman" w:eastAsia="宋体"/>
                <w:bCs/>
                <w:color w:val="auto"/>
                <w:sz w:val="24"/>
              </w:rPr>
              <w:t>2-</w:t>
            </w:r>
            <w:r>
              <w:rPr>
                <w:rFonts w:hint="eastAsia"/>
                <w:bCs/>
                <w:color w:val="auto"/>
                <w:sz w:val="24"/>
                <w:lang w:val="en-US" w:eastAsia="zh-CN"/>
              </w:rPr>
              <w:t>4、图2-5</w:t>
            </w:r>
            <w:r>
              <w:rPr>
                <w:rFonts w:hint="eastAsia" w:ascii="Times New Roman" w:hAnsi="Times New Roman" w:eastAsia="宋体"/>
                <w:bCs/>
                <w:color w:val="auto"/>
                <w:sz w:val="24"/>
              </w:rPr>
              <w:t>所</w:t>
            </w:r>
            <w:r>
              <w:rPr>
                <w:rFonts w:hint="eastAsia" w:ascii="Times New Roman" w:hAnsi="Times New Roman" w:eastAsia="宋体"/>
                <w:bCs/>
                <w:color w:val="000000" w:themeColor="text1"/>
                <w:sz w:val="24"/>
                <w14:textFill>
                  <w14:solidFill>
                    <w14:schemeClr w14:val="tx1"/>
                  </w14:solidFill>
                </w14:textFill>
              </w:rPr>
              <w:t>示。</w:t>
            </w:r>
          </w:p>
          <w:p>
            <w:pPr>
              <w:autoSpaceDE w:val="0"/>
              <w:autoSpaceDN w:val="0"/>
              <w:adjustRightInd w:val="0"/>
              <w:snapToGrid w:val="0"/>
              <w:spacing w:line="360" w:lineRule="auto"/>
              <w:ind w:firstLine="482" w:firstLineChars="200"/>
              <w:rPr>
                <w:rFonts w:ascii="Times New Roman" w:hAnsi="Times New Roman" w:eastAsia="宋体"/>
                <w:bCs/>
                <w:color w:val="000000" w:themeColor="text1"/>
                <w:sz w:val="24"/>
                <w14:textFill>
                  <w14:solidFill>
                    <w14:schemeClr w14:val="tx1"/>
                  </w14:solidFill>
                </w14:textFill>
              </w:rPr>
            </w:pPr>
            <w:r>
              <w:rPr>
                <w:rFonts w:hint="eastAsia"/>
                <w:b/>
                <w:bCs w:val="0"/>
                <w:color w:val="000000" w:themeColor="text1"/>
                <w:sz w:val="24"/>
                <w:lang w:val="en-US" w:eastAsia="zh-CN"/>
                <w14:textFill>
                  <w14:solidFill>
                    <w14:schemeClr w14:val="tx1"/>
                  </w14:solidFill>
                </w14:textFill>
              </w:rPr>
              <w:t>1</w:t>
            </w:r>
            <w:r>
              <w:rPr>
                <w:rFonts w:hint="eastAsia"/>
                <w:b/>
                <w:bCs w:val="0"/>
                <w:color w:val="000000" w:themeColor="text1"/>
                <w:sz w:val="24"/>
                <w:lang w:eastAsia="zh-CN"/>
                <w14:textFill>
                  <w14:solidFill>
                    <w14:schemeClr w14:val="tx1"/>
                  </w14:solidFill>
                </w14:textFill>
              </w:rPr>
              <w:t>、</w:t>
            </w:r>
            <w:r>
              <w:rPr>
                <w:rFonts w:hint="eastAsia"/>
                <w:b/>
                <w:bCs w:val="0"/>
                <w:color w:val="000000" w:themeColor="text1"/>
                <w:sz w:val="24"/>
                <w:lang w:val="en-US" w:eastAsia="zh-CN"/>
                <w14:textFill>
                  <w14:solidFill>
                    <w14:schemeClr w14:val="tx1"/>
                  </w14:solidFill>
                </w14:textFill>
              </w:rPr>
              <w:t>大管径（DN200~DN1400）</w:t>
            </w:r>
            <w:r>
              <w:rPr>
                <w:rFonts w:hint="eastAsia" w:ascii="Times New Roman" w:hAnsi="Times New Roman" w:eastAsia="宋体"/>
                <w:b/>
                <w:bCs w:val="0"/>
                <w:color w:val="000000" w:themeColor="text1"/>
                <w:sz w:val="24"/>
                <w14:textFill>
                  <w14:solidFill>
                    <w14:schemeClr w14:val="tx1"/>
                  </w14:solidFill>
                </w14:textFill>
              </w:rPr>
              <w:t>涂塑钢管生产工艺流程</w:t>
            </w:r>
          </w:p>
          <w:p>
            <w:pPr>
              <w:autoSpaceDE w:val="0"/>
              <w:autoSpaceDN w:val="0"/>
              <w:adjustRightInd w:val="0"/>
              <w:snapToGrid w:val="0"/>
              <w:spacing w:line="360" w:lineRule="auto"/>
              <w:ind w:firstLine="482" w:firstLineChars="200"/>
              <w:rPr>
                <w:rFonts w:hint="eastAsia" w:ascii="Times New Roman" w:hAnsi="Times New Roman" w:eastAsia="宋体"/>
                <w:b/>
                <w:color w:val="000000" w:themeColor="text1"/>
                <w:sz w:val="24"/>
                <w14:textFill>
                  <w14:solidFill>
                    <w14:schemeClr w14:val="tx1"/>
                  </w14:solidFill>
                </w14:textFill>
              </w:rPr>
            </w:pPr>
            <w:r>
              <w:rPr>
                <w:rFonts w:hint="eastAsia" w:ascii="Times New Roman" w:hAnsi="Times New Roman" w:eastAsia="宋体"/>
                <w:b/>
                <w:color w:val="000000" w:themeColor="text1"/>
                <w:sz w:val="24"/>
                <w14:textFill>
                  <w14:solidFill>
                    <w14:schemeClr w14:val="tx1"/>
                  </w14:solidFill>
                </w14:textFill>
              </w:rPr>
              <w:t>工艺流程简述（图示）：</w:t>
            </w:r>
          </w:p>
          <w:p>
            <w:pPr>
              <w:autoSpaceDE w:val="0"/>
              <w:autoSpaceDN w:val="0"/>
              <w:adjustRightInd w:val="0"/>
              <w:snapToGrid w:val="0"/>
              <w:spacing w:line="360" w:lineRule="auto"/>
              <w:ind w:firstLine="482" w:firstLineChars="200"/>
              <w:rPr>
                <w:rFonts w:hint="eastAsia" w:ascii="Times New Roman" w:hAnsi="Times New Roman" w:eastAsia="宋体"/>
                <w:b/>
                <w:color w:val="000000" w:themeColor="text1"/>
                <w:sz w:val="24"/>
                <w14:textFill>
                  <w14:solidFill>
                    <w14:schemeClr w14:val="tx1"/>
                  </w14:solidFill>
                </w14:textFill>
              </w:rPr>
            </w:pPr>
          </w:p>
          <w:p>
            <w:pPr>
              <w:autoSpaceDE w:val="0"/>
              <w:autoSpaceDN w:val="0"/>
              <w:adjustRightInd w:val="0"/>
              <w:snapToGrid w:val="0"/>
              <w:spacing w:line="360" w:lineRule="auto"/>
              <w:ind w:firstLine="482" w:firstLineChars="200"/>
              <w:rPr>
                <w:rFonts w:hint="eastAsia" w:ascii="Times New Roman" w:hAnsi="Times New Roman" w:eastAsia="宋体"/>
                <w:b/>
                <w:color w:val="000000" w:themeColor="text1"/>
                <w:sz w:val="24"/>
                <w14:textFill>
                  <w14:solidFill>
                    <w14:schemeClr w14:val="tx1"/>
                  </w14:solidFill>
                </w14:textFill>
              </w:rPr>
            </w:pPr>
          </w:p>
          <w:p>
            <w:pPr>
              <w:autoSpaceDE w:val="0"/>
              <w:autoSpaceDN w:val="0"/>
              <w:adjustRightInd w:val="0"/>
              <w:snapToGrid w:val="0"/>
              <w:spacing w:line="360" w:lineRule="auto"/>
              <w:ind w:firstLine="482" w:firstLineChars="200"/>
              <w:rPr>
                <w:rFonts w:hint="eastAsia" w:ascii="Times New Roman" w:hAnsi="Times New Roman" w:eastAsia="宋体"/>
                <w:b/>
                <w:color w:val="000000" w:themeColor="text1"/>
                <w:sz w:val="24"/>
                <w14:textFill>
                  <w14:solidFill>
                    <w14:schemeClr w14:val="tx1"/>
                  </w14:solidFill>
                </w14:textFill>
              </w:rPr>
            </w:pPr>
          </w:p>
          <w:p>
            <w:pPr>
              <w:autoSpaceDE w:val="0"/>
              <w:autoSpaceDN w:val="0"/>
              <w:adjustRightInd w:val="0"/>
              <w:snapToGrid w:val="0"/>
              <w:spacing w:line="360" w:lineRule="auto"/>
              <w:ind w:firstLine="482" w:firstLineChars="200"/>
              <w:rPr>
                <w:rFonts w:hint="eastAsia" w:ascii="Times New Roman" w:hAnsi="Times New Roman" w:eastAsia="宋体"/>
                <w:b/>
                <w:color w:val="000000" w:themeColor="text1"/>
                <w:sz w:val="24"/>
                <w14:textFill>
                  <w14:solidFill>
                    <w14:schemeClr w14:val="tx1"/>
                  </w14:solidFill>
                </w14:textFill>
              </w:rPr>
            </w:pPr>
          </w:p>
          <w:p>
            <w:pPr>
              <w:autoSpaceDE w:val="0"/>
              <w:autoSpaceDN w:val="0"/>
              <w:adjustRightInd w:val="0"/>
              <w:snapToGrid w:val="0"/>
              <w:spacing w:line="360" w:lineRule="auto"/>
              <w:ind w:firstLine="482" w:firstLineChars="200"/>
              <w:rPr>
                <w:rFonts w:hint="eastAsia" w:ascii="Times New Roman" w:hAnsi="Times New Roman" w:eastAsia="宋体"/>
                <w:b/>
                <w:color w:val="000000" w:themeColor="text1"/>
                <w:sz w:val="24"/>
                <w14:textFill>
                  <w14:solidFill>
                    <w14:schemeClr w14:val="tx1"/>
                  </w14:solidFill>
                </w14:textFill>
              </w:rPr>
            </w:pPr>
          </w:p>
          <w:p>
            <w:pPr>
              <w:autoSpaceDE w:val="0"/>
              <w:autoSpaceDN w:val="0"/>
              <w:adjustRightInd w:val="0"/>
              <w:snapToGrid w:val="0"/>
              <w:spacing w:line="360" w:lineRule="auto"/>
              <w:ind w:firstLine="482" w:firstLineChars="200"/>
              <w:rPr>
                <w:rFonts w:hint="eastAsia" w:ascii="Times New Roman" w:hAnsi="Times New Roman" w:eastAsia="宋体"/>
                <w:b/>
                <w:color w:val="000000" w:themeColor="text1"/>
                <w:sz w:val="24"/>
                <w14:textFill>
                  <w14:solidFill>
                    <w14:schemeClr w14:val="tx1"/>
                  </w14:solidFill>
                </w14:textFill>
              </w:rPr>
            </w:pPr>
          </w:p>
          <w:p>
            <w:pPr>
              <w:autoSpaceDE w:val="0"/>
              <w:autoSpaceDN w:val="0"/>
              <w:adjustRightInd w:val="0"/>
              <w:snapToGrid w:val="0"/>
              <w:spacing w:line="360" w:lineRule="auto"/>
              <w:ind w:firstLine="482" w:firstLineChars="200"/>
              <w:rPr>
                <w:rFonts w:hint="eastAsia" w:ascii="Times New Roman" w:hAnsi="Times New Roman" w:eastAsia="宋体"/>
                <w:b/>
                <w:color w:val="000000" w:themeColor="text1"/>
                <w:sz w:val="24"/>
                <w14:textFill>
                  <w14:solidFill>
                    <w14:schemeClr w14:val="tx1"/>
                  </w14:solidFill>
                </w14:textFill>
              </w:rPr>
            </w:pPr>
          </w:p>
          <w:p>
            <w:pPr>
              <w:autoSpaceDE w:val="0"/>
              <w:autoSpaceDN w:val="0"/>
              <w:adjustRightInd w:val="0"/>
              <w:snapToGrid w:val="0"/>
              <w:spacing w:line="360" w:lineRule="auto"/>
              <w:rPr>
                <w:rFonts w:hint="eastAsia" w:ascii="Times New Roman" w:hAnsi="Times New Roman" w:eastAsia="宋体"/>
                <w:b/>
                <w:color w:val="000000" w:themeColor="text1"/>
                <w:sz w:val="24"/>
                <w:lang w:val="en-US" w:eastAsia="zh-CN"/>
                <w14:textFill>
                  <w14:solidFill>
                    <w14:schemeClr w14:val="tx1"/>
                  </w14:solidFill>
                </w14:textFill>
              </w:rPr>
            </w:pPr>
          </w:p>
          <w:p>
            <w:pPr>
              <w:pStyle w:val="6"/>
              <w:rPr>
                <w:rFonts w:hint="eastAsia" w:ascii="Times New Roman" w:hAnsi="Times New Roman" w:eastAsia="宋体"/>
                <w:b/>
                <w:color w:val="000000" w:themeColor="text1"/>
                <w:sz w:val="24"/>
                <w:szCs w:val="24"/>
                <w14:textFill>
                  <w14:solidFill>
                    <w14:schemeClr w14:val="tx1"/>
                  </w14:solidFill>
                </w14:textFill>
              </w:rPr>
            </w:pPr>
            <w:r>
              <w:rPr>
                <w:sz w:val="21"/>
              </w:rPr>
              <mc:AlternateContent>
                <mc:Choice Requires="wps">
                  <w:drawing>
                    <wp:anchor distT="0" distB="0" distL="114300" distR="114300" simplePos="0" relativeHeight="251665408" behindDoc="0" locked="0" layoutInCell="1" allowOverlap="1">
                      <wp:simplePos x="0" y="0"/>
                      <wp:positionH relativeFrom="column">
                        <wp:posOffset>4276090</wp:posOffset>
                      </wp:positionH>
                      <wp:positionV relativeFrom="paragraph">
                        <wp:posOffset>2379980</wp:posOffset>
                      </wp:positionV>
                      <wp:extent cx="318770" cy="3810"/>
                      <wp:effectExtent l="0" t="0" r="0" b="0"/>
                      <wp:wrapNone/>
                      <wp:docPr id="272" name="直接连接符 272"/>
                      <wp:cNvGraphicFramePr/>
                      <a:graphic xmlns:a="http://schemas.openxmlformats.org/drawingml/2006/main">
                        <a:graphicData uri="http://schemas.microsoft.com/office/word/2010/wordprocessingShape">
                          <wps:wsp>
                            <wps:cNvCnPr/>
                            <wps:spPr>
                              <a:xfrm>
                                <a:off x="0" y="0"/>
                                <a:ext cx="318770" cy="38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6.7pt;margin-top:187.4pt;height:0.3pt;width:25.1pt;z-index:251665408;mso-width-relative:page;mso-height-relative:page;" filled="f" stroked="t" coordsize="21600,21600" o:gfxdata="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FwWXk2gAAAAsBAAAPAAAAAAAAAAEAIAAAACIAAABk&#10;cnMvZG93bnJldi54bWxQSwECFAAUAAAACACHTuJA8LPBPssBAABqAwAADgAAAAAAAAABACAAAAAp&#10;AQAAZHJzL2Uyb0RvYy54bWxQSwUGAAAAAAYABgBZAQAAZgU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4356735</wp:posOffset>
                      </wp:positionH>
                      <wp:positionV relativeFrom="paragraph">
                        <wp:posOffset>1538605</wp:posOffset>
                      </wp:positionV>
                      <wp:extent cx="257810" cy="7620"/>
                      <wp:effectExtent l="0" t="6350" r="8890" b="14605"/>
                      <wp:wrapNone/>
                      <wp:docPr id="270" name="直接连接符 270"/>
                      <wp:cNvGraphicFramePr/>
                      <a:graphic xmlns:a="http://schemas.openxmlformats.org/drawingml/2006/main">
                        <a:graphicData uri="http://schemas.microsoft.com/office/word/2010/wordprocessingShape">
                          <wps:wsp>
                            <wps:cNvCnPr/>
                            <wps:spPr>
                              <a:xfrm flipV="1">
                                <a:off x="5501005" y="2508885"/>
                                <a:ext cx="257810"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43.05pt;margin-top:121.15pt;height:0.6pt;width:20.3pt;z-index:251660288;mso-width-relative:page;mso-height-relative:page;" filled="f" stroked="t" coordsize="21600,21600" o:gfxdata="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G1659kAAAALAQAA&#10;DwAAAAAAAAABACAAAAAiAAAAZHJzL2Rvd25yZXYueG1sUEsBAhQAFAAAAAgAh07iQAoylrbfAQAA&#10;gAMAAA4AAAAAAAAAAQAgAAAAKAEAAGRycy9lMm9Eb2MueG1sUEsFBgAAAAAGAAYAWQEAAHkFAAAA&#10;AA==&#10;">
                      <v:fill on="f" focussize="0,0"/>
                      <v:stroke weight="1pt" color="#000000 [3213]" miterlimit="8" joinstyle="miter"/>
                      <v:imagedata o:title=""/>
                      <o:lock v:ext="edit" aspectratio="f"/>
                    </v:line>
                  </w:pict>
                </mc:Fallback>
              </mc:AlternateContent>
            </w:r>
            <w:r>
              <w:rPr>
                <w:rFonts w:ascii="Times New Roman" w:hAnsi="Times New Roman" w:eastAsia="宋体"/>
              </w:rPr>
              <mc:AlternateContent>
                <mc:Choice Requires="wpc">
                  <w:drawing>
                    <wp:inline distT="0" distB="0" distL="114300" distR="114300">
                      <wp:extent cx="5619115" cy="5681980"/>
                      <wp:effectExtent l="0" t="0" r="0" b="13970"/>
                      <wp:docPr id="24" name="画布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矩形 18"/>
                              <wps:cNvSpPr/>
                              <wps:spPr>
                                <a:xfrm>
                                  <a:off x="4914265" y="1551305"/>
                                  <a:ext cx="632460" cy="83439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15m高排气筒DA00</w:t>
                                    </w:r>
                                    <w:r>
                                      <w:rPr>
                                        <w:rFonts w:hint="eastAsia"/>
                                        <w:color w:val="000000" w:themeColor="text1"/>
                                        <w:lang w:val="en-US" w:eastAsia="zh-CN"/>
                                        <w14:textFill>
                                          <w14:solidFill>
                                            <w14:schemeClr w14:val="tx1"/>
                                          </w14:solidFill>
                                        </w14:textFill>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矩形 102"/>
                              <wps:cNvSpPr/>
                              <wps:spPr>
                                <a:xfrm>
                                  <a:off x="1160780" y="1370330"/>
                                  <a:ext cx="805180"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238"/>
                              <wps:cNvSpPr/>
                              <wps:spPr>
                                <a:xfrm>
                                  <a:off x="2283460" y="45085"/>
                                  <a:ext cx="902335" cy="2978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钢管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直接箭头连接符 239"/>
                              <wps:cNvCnPr/>
                              <wps:spPr>
                                <a:xfrm>
                                  <a:off x="2741295" y="342265"/>
                                  <a:ext cx="0" cy="3975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直接箭头连接符 241"/>
                              <wps:cNvCnPr/>
                              <wps:spPr>
                                <a:xfrm flipH="1">
                                  <a:off x="2767965" y="1026160"/>
                                  <a:ext cx="635" cy="3530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直接箭头连接符 243"/>
                              <wps:cNvCnPr/>
                              <wps:spPr>
                                <a:xfrm flipH="1">
                                  <a:off x="2769235" y="1649730"/>
                                  <a:ext cx="6350" cy="3105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矩形 244"/>
                              <wps:cNvSpPr/>
                              <wps:spPr>
                                <a:xfrm>
                                  <a:off x="2354580" y="1927860"/>
                                  <a:ext cx="805815" cy="4851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内壁喷砂除锈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矩形 246"/>
                              <wps:cNvSpPr/>
                              <wps:spPr>
                                <a:xfrm>
                                  <a:off x="2260600" y="728980"/>
                                  <a:ext cx="974090" cy="2838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上料输送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矩形 247"/>
                              <wps:cNvSpPr/>
                              <wps:spPr>
                                <a:xfrm>
                                  <a:off x="2317750" y="1371600"/>
                                  <a:ext cx="869315" cy="2755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外壁抛丸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直接箭头连接符 249"/>
                              <wps:cNvCnPr/>
                              <wps:spPr>
                                <a:xfrm>
                                  <a:off x="2759075" y="2415540"/>
                                  <a:ext cx="10795" cy="30607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矩形 252"/>
                              <wps:cNvSpPr/>
                              <wps:spPr>
                                <a:xfrm>
                                  <a:off x="2332990" y="2720340"/>
                                  <a:ext cx="834390" cy="2755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240" w:firstLineChars="100"/>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预 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直接箭头连接符 254"/>
                              <wps:cNvCnPr/>
                              <wps:spPr>
                                <a:xfrm>
                                  <a:off x="2745105" y="3004820"/>
                                  <a:ext cx="2540" cy="3663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流程图: 过程 3"/>
                              <wps:cNvSpPr/>
                              <wps:spPr>
                                <a:xfrm>
                                  <a:off x="2367280" y="3385820"/>
                                  <a:ext cx="741045" cy="2971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24"/>
                                        <w:szCs w:val="24"/>
                                      </w:rPr>
                                      <w:t>内滚涂</w:t>
                                    </w:r>
                                  </w:p>
                                </w:txbxContent>
                              </wps:txbx>
                              <wps:bodyPr upright="1"/>
                            </wps:wsp>
                            <wps:wsp>
                              <wps:cNvPr id="21" name="直接箭头连接符 256"/>
                              <wps:cNvCnPr/>
                              <wps:spPr>
                                <a:xfrm flipH="1">
                                  <a:off x="2735580" y="3688715"/>
                                  <a:ext cx="4445" cy="3917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流程图: 过程 3"/>
                              <wps:cNvSpPr/>
                              <wps:spPr>
                                <a:xfrm>
                                  <a:off x="2397125" y="4076700"/>
                                  <a:ext cx="741045"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24"/>
                                        <w:szCs w:val="24"/>
                                        <w:lang w:val="en-US" w:eastAsia="zh-CN"/>
                                      </w:rPr>
                                      <w:t>外喷涂</w:t>
                                    </w:r>
                                    <w:r>
                                      <w:rPr>
                                        <w:rFonts w:hint="eastAsia"/>
                                        <w:sz w:val="24"/>
                                        <w:szCs w:val="24"/>
                                      </w:rPr>
                                      <w:t>涂</w:t>
                                    </w:r>
                                  </w:p>
                                </w:txbxContent>
                              </wps:txbx>
                              <wps:bodyPr upright="1"/>
                            </wps:wsp>
                            <wps:wsp>
                              <wps:cNvPr id="23" name="直接箭头连接符 258"/>
                              <wps:cNvCnPr/>
                              <wps:spPr>
                                <a:xfrm>
                                  <a:off x="2754630" y="4370070"/>
                                  <a:ext cx="1905" cy="387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流程图: 过程 3"/>
                              <wps:cNvSpPr/>
                              <wps:spPr>
                                <a:xfrm>
                                  <a:off x="2319020" y="4761230"/>
                                  <a:ext cx="868045"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24"/>
                                        <w:szCs w:val="24"/>
                                        <w:lang w:val="en-US" w:eastAsia="zh-CN"/>
                                      </w:rPr>
                                      <w:t>自然冷却</w:t>
                                    </w:r>
                                  </w:p>
                                </w:txbxContent>
                              </wps:txbx>
                              <wps:bodyPr upright="1"/>
                            </wps:wsp>
                            <wps:wsp>
                              <wps:cNvPr id="26" name="直接箭头连接符 260"/>
                              <wps:cNvCnPr/>
                              <wps:spPr>
                                <a:xfrm flipH="1">
                                  <a:off x="2746375" y="5058410"/>
                                  <a:ext cx="635" cy="3257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流程图: 过程 3"/>
                              <wps:cNvSpPr/>
                              <wps:spPr>
                                <a:xfrm>
                                  <a:off x="2332990" y="5366385"/>
                                  <a:ext cx="868045"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lang w:val="en-US"/>
                                      </w:rPr>
                                    </w:pPr>
                                    <w:r>
                                      <w:rPr>
                                        <w:rFonts w:hint="eastAsia"/>
                                        <w:sz w:val="24"/>
                                        <w:szCs w:val="24"/>
                                        <w:lang w:val="en-US" w:eastAsia="zh-CN"/>
                                      </w:rPr>
                                      <w:t>成品堆放</w:t>
                                    </w:r>
                                  </w:p>
                                </w:txbxContent>
                              </wps:txbx>
                              <wps:bodyPr upright="1"/>
                            </wps:wsp>
                            <wps:wsp>
                              <wps:cNvPr id="28" name="直接箭头连接符 262"/>
                              <wps:cNvCnPr>
                                <a:endCxn id="252" idx="1"/>
                              </wps:cNvCnPr>
                              <wps:spPr>
                                <a:xfrm>
                                  <a:off x="1794510" y="2848610"/>
                                  <a:ext cx="53848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流程图: 过程 3"/>
                              <wps:cNvSpPr/>
                              <wps:spPr>
                                <a:xfrm>
                                  <a:off x="912495" y="2549525"/>
                                  <a:ext cx="815975" cy="981710"/>
                                </a:xfrm>
                                <a:prstGeom prst="flowChartProcess">
                                  <a:avLst/>
                                </a:prstGeom>
                                <a:noFill/>
                                <a:ln w="9525" cap="flat" cmpd="sng">
                                  <a:no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天然气燃烧机提供热风</w:t>
                                    </w:r>
                                  </w:p>
                                </w:txbxContent>
                              </wps:txbx>
                              <wps:bodyPr upright="1"/>
                            </wps:wsp>
                            <wps:wsp>
                              <wps:cNvPr id="30" name="直接箭头连接符 265"/>
                              <wps:cNvCnPr/>
                              <wps:spPr>
                                <a:xfrm>
                                  <a:off x="3177540" y="1504315"/>
                                  <a:ext cx="523875"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31" name="直接箭头连接符 266"/>
                              <wps:cNvCnPr/>
                              <wps:spPr>
                                <a:xfrm flipV="1">
                                  <a:off x="3171825" y="2259330"/>
                                  <a:ext cx="610235" cy="825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36" name="矩形 102"/>
                              <wps:cNvSpPr/>
                              <wps:spPr>
                                <a:xfrm>
                                  <a:off x="3166745" y="1975485"/>
                                  <a:ext cx="615950"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矩形 268"/>
                              <wps:cNvSpPr/>
                              <wps:spPr>
                                <a:xfrm>
                                  <a:off x="3572510" y="1266190"/>
                                  <a:ext cx="904240" cy="59563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脉冲反吹滤筒除尘器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8" name="矩形 269"/>
                              <wps:cNvSpPr/>
                              <wps:spPr>
                                <a:xfrm>
                                  <a:off x="3756660" y="2000250"/>
                                  <a:ext cx="701040" cy="59563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脉冲反吹滤筒除尘器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 name="直接连接符 271"/>
                              <wps:cNvCnPr/>
                              <wps:spPr>
                                <a:xfrm flipH="1">
                                  <a:off x="4592955" y="1530985"/>
                                  <a:ext cx="14605" cy="8540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直接箭头连接符 273"/>
                              <wps:cNvCnPr/>
                              <wps:spPr>
                                <a:xfrm>
                                  <a:off x="4608830" y="1937385"/>
                                  <a:ext cx="416560" cy="63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 name="直接箭头连接符 274"/>
                              <wps:cNvCnPr/>
                              <wps:spPr>
                                <a:xfrm>
                                  <a:off x="3108325" y="3561080"/>
                                  <a:ext cx="523875"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42" name="直接箭头连接符 275"/>
                              <wps:cNvCnPr/>
                              <wps:spPr>
                                <a:xfrm flipV="1">
                                  <a:off x="3128010" y="4214495"/>
                                  <a:ext cx="510540" cy="635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43" name="矩形 102"/>
                              <wps:cNvSpPr/>
                              <wps:spPr>
                                <a:xfrm>
                                  <a:off x="3128010" y="3261995"/>
                                  <a:ext cx="510540"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矩形 102"/>
                              <wps:cNvSpPr/>
                              <wps:spPr>
                                <a:xfrm>
                                  <a:off x="3141980" y="3966845"/>
                                  <a:ext cx="510540"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矩形 278"/>
                              <wps:cNvSpPr/>
                              <wps:spPr>
                                <a:xfrm>
                                  <a:off x="3630930" y="3260725"/>
                                  <a:ext cx="905510" cy="59563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滤筒除尘器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矩形 279"/>
                              <wps:cNvSpPr/>
                              <wps:spPr>
                                <a:xfrm>
                                  <a:off x="3636010" y="3949065"/>
                                  <a:ext cx="905510" cy="59563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滤筒除尘器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直接箭头连接符 330"/>
                              <wps:cNvCnPr/>
                              <wps:spPr>
                                <a:xfrm flipV="1">
                                  <a:off x="3169920" y="2872105"/>
                                  <a:ext cx="428625" cy="635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51" name="矩形 331"/>
                              <wps:cNvSpPr/>
                              <wps:spPr>
                                <a:xfrm>
                                  <a:off x="3510280" y="2562225"/>
                                  <a:ext cx="1136015" cy="59563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活性炭吸附装置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直接箭头连接符 332"/>
                              <wps:cNvCnPr/>
                              <wps:spPr>
                                <a:xfrm>
                                  <a:off x="4504690" y="2861945"/>
                                  <a:ext cx="420370"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53" name="矩形 333"/>
                              <wps:cNvSpPr/>
                              <wps:spPr>
                                <a:xfrm>
                                  <a:off x="4931410" y="2644140"/>
                                  <a:ext cx="664210" cy="59563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15m高排气筒DA00</w:t>
                                    </w:r>
                                    <w:r>
                                      <w:rPr>
                                        <w:rFonts w:hint="eastAsia"/>
                                        <w:color w:val="000000" w:themeColor="text1"/>
                                        <w:lang w:val="en-US" w:eastAsia="zh-CN"/>
                                        <w14:textFill>
                                          <w14:solidFill>
                                            <w14:schemeClr w14:val="tx1"/>
                                          </w14:solidFill>
                                        </w14:textFill>
                                      </w:rPr>
                                      <w:t>3</w:t>
                                    </w:r>
                                  </w:p>
                                  <w:p>
                                    <w:pPr>
                                      <w:jc w:val="both"/>
                                      <w:rPr>
                                        <w:rFonts w:hint="default" w:eastAsia="宋体"/>
                                        <w:color w:val="000000" w:themeColor="text1"/>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 name="直接箭头连接符 346"/>
                              <wps:cNvCnPr/>
                              <wps:spPr>
                                <a:xfrm flipH="1" flipV="1">
                                  <a:off x="1790065" y="1532890"/>
                                  <a:ext cx="518795" cy="1079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55" name="直接箭头连接符 347"/>
                              <wps:cNvCnPr/>
                              <wps:spPr>
                                <a:xfrm flipH="1" flipV="1">
                                  <a:off x="1833880" y="2204085"/>
                                  <a:ext cx="518795" cy="1079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56" name="矩形 102"/>
                              <wps:cNvSpPr/>
                              <wps:spPr>
                                <a:xfrm>
                                  <a:off x="1021715" y="2087880"/>
                                  <a:ext cx="805180"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 name="直接箭头连接符 349"/>
                              <wps:cNvCnPr/>
                              <wps:spPr>
                                <a:xfrm flipH="1" flipV="1">
                                  <a:off x="1838960" y="3561715"/>
                                  <a:ext cx="515620" cy="571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58" name="矩形 102"/>
                              <wps:cNvSpPr/>
                              <wps:spPr>
                                <a:xfrm>
                                  <a:off x="1307465" y="3453765"/>
                                  <a:ext cx="805180"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9" name="直接箭头连接符 351"/>
                              <wps:cNvCnPr/>
                              <wps:spPr>
                                <a:xfrm flipH="1" flipV="1">
                                  <a:off x="1865630" y="4213860"/>
                                  <a:ext cx="518795" cy="1079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60" name="矩形 102"/>
                              <wps:cNvSpPr/>
                              <wps:spPr>
                                <a:xfrm>
                                  <a:off x="1256030" y="4058920"/>
                                  <a:ext cx="805180"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 name="矩形 102"/>
                              <wps:cNvSpPr/>
                              <wps:spPr>
                                <a:xfrm>
                                  <a:off x="3221990" y="1176020"/>
                                  <a:ext cx="531495"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 name="矩形 102"/>
                              <wps:cNvSpPr/>
                              <wps:spPr>
                                <a:xfrm>
                                  <a:off x="3194050" y="2558415"/>
                                  <a:ext cx="510540"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4" name="矩形 102"/>
                              <wps:cNvSpPr/>
                              <wps:spPr>
                                <a:xfrm>
                                  <a:off x="3144520" y="2494915"/>
                                  <a:ext cx="510540" cy="47117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燃烧废气</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447.4pt;width:442.45pt;" coordsize="5619115,5681980" editas="canvas" o:gfxdata="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">
                      <o:lock v:ext="edit" aspectratio="f"/>
                      <v:shape id="_x0000_s1026" o:spid="_x0000_s1026" style="position:absolute;left:0;top:0;height:5681980;width:5619115;" filled="f" stroked="f" coordsize="21600,21600" o:gfxdata="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">
                        <v:fill on="f" focussize="0,0"/>
                        <v:stroke on="f"/>
                        <v:imagedata o:title=""/>
                        <o:lock v:ext="edit" aspectratio="t"/>
                      </v:shape>
                      <v:rect id="矩形 18" o:spid="_x0000_s1026" o:spt="1" style="position:absolute;left:4914265;top:1551305;height:834390;width:632460;v-text-anchor:middle;" filled="f" stroked="f" coordsize="21600,21600" o:gfxdata="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CCwItEAAAAFAQAADwAAAAAAAAAB&#10;ACAAAAAiAAAAZHJzL2Rvd25yZXYueG1sUEsBAhQAFAAAAAgAh07iQPaVBWVQAgAAagQAAA4AAAAA&#10;AAAAAQAgAAAAIAEAAGRycy9lMm9Eb2MueG1sUEsFBgAAAAAGAAYAWQEAAOIFAAAAAA==&#10;">
                        <v:fill on="f" focussize="0,0"/>
                        <v:stroke on="f" miterlimit="8" joinstyle="miter"/>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15m高排气筒DA00</w:t>
                              </w:r>
                              <w:r>
                                <w:rPr>
                                  <w:rFonts w:hint="eastAsia"/>
                                  <w:color w:val="000000" w:themeColor="text1"/>
                                  <w:lang w:val="en-US" w:eastAsia="zh-CN"/>
                                  <w14:textFill>
                                    <w14:solidFill>
                                      <w14:schemeClr w14:val="tx1"/>
                                    </w14:solidFill>
                                  </w14:textFill>
                                </w:rPr>
                                <w:t>1</w:t>
                              </w:r>
                            </w:p>
                          </w:txbxContent>
                        </v:textbox>
                      </v:rect>
                      <v:rect id="矩形 102" o:spid="_x0000_s1026" o:spt="1" style="position:absolute;left:1160780;top:1370330;height:248285;width:805180;v-text-anchor:middle;" filled="f" stroked="f" coordsize="21600,21600" o:gfxdata="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QgsCLRAAAABQEAAA8AAAAAAAAAAQAg&#10;AAAAIgAAAGRycy9kb3ducmV2LnhtbFBLAQIUABQAAAAIAIdO4kB/fhm3TgIAAGsEAAAOAAAAAAAA&#10;AAEAIAAAACABAABkcnMvZTJvRG9jLnhtbFBLBQYAAAAABgAGAFkBAADgBQAAAAA=&#10;">
                        <v:fill on="f" focussize="0,0"/>
                        <v:stroke on="f"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v:textbox>
                      </v:rect>
                      <v:rect id="矩形 238" o:spid="_x0000_s1026" o:spt="1" style="position:absolute;left:2283460;top:45085;height:297815;width:902335;v-text-anchor:middle;" filled="f" stroked="t" coordsize="21600,21600" o:gfxdata="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K&#10;S+nN1gAAAAUBAAAPAAAAAAAAAAEAIAAAACIAAABkcnMvZG93bnJldi54bWxQSwECFAAUAAAACACH&#10;TuJAWw7N3V8CAACTBAAADgAAAAAAAAABACAAAAAlAQAAZHJzL2Uyb0RvYy54bWxQSwUGAAAAAAYA&#10;BgBZAQAA9gUAAAAA&#10;">
                        <v:fill on="f" focussize="0,0"/>
                        <v:stroke color="#000000 [3213]" miterlimit="8" joinstyle="miter"/>
                        <v:imagedata o:title=""/>
                        <o:lock v:ext="edit" aspectratio="f"/>
                        <v:textbox>
                          <w:txbxContent>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钢管</w:t>
                              </w:r>
                            </w:p>
                          </w:txbxContent>
                        </v:textbox>
                      </v:rect>
                      <v:shape id="直接箭头连接符 239" o:spid="_x0000_s1026" o:spt="32" type="#_x0000_t32" style="position:absolute;left:2741295;top:342265;height:397510;width:0;" filled="f" stroked="t" coordsize="21600,21600" o:gfxdata="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AGhPdYAAAAFAQAADwAAAAAAAAABACAAAAAiAAAAZHJzL2Rvd25yZXYueG1sUEsB&#10;AhQAFAAAAAgAh07iQE5rQk73AQAAnQMAAA4AAAAAAAAAAQAgAAAAJQEAAGRycy9lMm9Eb2MueG1s&#10;UEsFBgAAAAAGAAYAWQEAAI4FAAAAAA==&#10;">
                        <v:fill on="f" focussize="0,0"/>
                        <v:stroke weight="0.5pt" color="#000000 [3213]" miterlimit="8" joinstyle="miter" endarrow="open"/>
                        <v:imagedata o:title=""/>
                        <o:lock v:ext="edit" aspectratio="f"/>
                      </v:shape>
                      <v:shape id="直接箭头连接符 241" o:spid="_x0000_s1026" o:spt="32" type="#_x0000_t32" style="position:absolute;left:2767965;top:1026160;flip:x;height:353060;width:635;" filled="f" stroked="t" coordsize="21600,21600" o:gfxdata="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wK/drVAAAABQEAAA8AAAAAAAAAAQAgAAAAIgAAAGRycy9kb3ducmV2Lnht&#10;bFBLAQIUABQAAAAIAIdO4kAku8R6/AEAAKoDAAAOAAAAAAAAAAEAIAAAACQBAABkcnMvZTJvRG9j&#10;LnhtbFBLBQYAAAAABgAGAFkBAACSBQAAAAA=&#10;">
                        <v:fill on="f" focussize="0,0"/>
                        <v:stroke weight="0.5pt" color="#000000 [3213]" miterlimit="8" joinstyle="miter" endarrow="open"/>
                        <v:imagedata o:title=""/>
                        <o:lock v:ext="edit" aspectratio="f"/>
                      </v:shape>
                      <v:shape id="直接箭头连接符 243" o:spid="_x0000_s1026" o:spt="32" type="#_x0000_t32" style="position:absolute;left:2769235;top:1649730;flip:x;height:310515;width:6350;" filled="f" stroked="t" coordsize="21600,21600" o:gfxdata="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sCv3a1QAAAAUBAAAPAAAAAAAAAAEAIAAAACIAAABkcnMvZG93bnJldi54&#10;bWxQSwECFAAUAAAACACHTuJA/7e0xP0BAACrAwAADgAAAAAAAAABACAAAAAkAQAAZHJzL2Uyb0Rv&#10;Yy54bWxQSwUGAAAAAAYABgBZAQAAkwUAAAAA&#10;">
                        <v:fill on="f" focussize="0,0"/>
                        <v:stroke weight="0.5pt" color="#000000 [3213]" miterlimit="8" joinstyle="miter" endarrow="open"/>
                        <v:imagedata o:title=""/>
                        <o:lock v:ext="edit" aspectratio="f"/>
                      </v:shape>
                      <v:rect id="矩形 244" o:spid="_x0000_s1026" o:spt="1" style="position:absolute;left:2354580;top:1927860;height:485140;width:805815;v-text-anchor:middle;" filled="f" stroked="t" coordsize="21600,21600" o:gfxdata="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kvpzdYAAAAFAQAADwAAAAAAAAABACAAAAAiAAAAZHJzL2Rvd25yZXYueG1sUEsBAhQAFAAAAAgA&#10;h07iQI5kh11gAgAAlQQAAA4AAAAAAAAAAQAgAAAAJQEAAGRycy9lMm9Eb2MueG1sUEsFBgAAAAAG&#10;AAYAWQEAAPcFAAAAAA==&#10;">
                        <v:fill on="f" focussize="0,0"/>
                        <v:stroke color="#000000 [3213]" miterlimit="8" joinstyle="miter"/>
                        <v:imagedata o:title=""/>
                        <o:lock v:ext="edit" aspectratio="f"/>
                        <v:textbox>
                          <w:txbxContent>
                            <w:p>
                              <w:pPr>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内壁喷砂除锈</w:t>
                              </w:r>
                            </w:p>
                          </w:txbxContent>
                        </v:textbox>
                      </v:rect>
                      <v:rect id="矩形 246" o:spid="_x0000_s1026" o:spt="1" style="position:absolute;left:2260600;top:728980;height:283845;width:974090;v-text-anchor:middle;" filled="f" stroked="t" coordsize="21600,21600" o:gfxdata="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K&#10;S+nN1gAAAAUBAAAPAAAAAAAAAAEAIAAAACIAAABkcnMvZG93bnJldi54bWxQSwECFAAUAAAACACH&#10;TuJAxN9V918CAACUBAAADgAAAAAAAAABACAAAAAlAQAAZHJzL2Uyb0RvYy54bWxQSwUGAAAAAAYA&#10;BgBZAQAA9gUAAAAA&#10;">
                        <v:fill on="f" focussize="0,0"/>
                        <v:stroke color="#000000 [3213]" miterlimit="8" joinstyle="miter"/>
                        <v:imagedata o:title=""/>
                        <o:lock v:ext="edit" aspectratio="f"/>
                        <v:textbox>
                          <w:txbxContent>
                            <w:p>
                              <w:pP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上料输送</w:t>
                              </w:r>
                            </w:p>
                          </w:txbxContent>
                        </v:textbox>
                      </v:rect>
                      <v:rect id="矩形 247" o:spid="_x0000_s1026" o:spt="1" style="position:absolute;left:2317750;top:1371600;height:275590;width:869315;v-text-anchor:middle;" filled="f" stroked="t" coordsize="21600,21600" o:gfxdata="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K&#10;S+nN1gAAAAUBAAAPAAAAAAAAAAEAIAAAACIAAABkcnMvZG93bnJldi54bWxQSwECFAAUAAAACACH&#10;TuJAxOncMl8CAACVBAAADgAAAAAAAAABACAAAAAlAQAAZHJzL2Uyb0RvYy54bWxQSwUGAAAAAAYA&#10;BgBZAQAA9gUAAAAA&#10;">
                        <v:fill on="f" focussize="0,0"/>
                        <v:stroke color="#000000 [3213]" miterlimit="8" joinstyle="miter"/>
                        <v:imagedata o:title=""/>
                        <o:lock v:ext="edit" aspectratio="f"/>
                        <v:textbox>
                          <w:txbxContent>
                            <w:p>
                              <w:pP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外壁抛丸 </w:t>
                              </w:r>
                            </w:p>
                          </w:txbxContent>
                        </v:textbox>
                      </v:rect>
                      <v:shape id="直接箭头连接符 249" o:spid="_x0000_s1026" o:spt="32" type="#_x0000_t32" style="position:absolute;left:2759075;top:2415540;height:306070;width:10795;" filled="f" stroked="t" coordsize="21600,21600" o:gfxdata="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C+JX9cAAAAFAQAADwAAAAAAAAABACAAAAAiAAAAZHJzL2Rvd25yZXYueG1s&#10;UEsBAhQAFAAAAAgAh07iQCuFLpv5AQAAogMAAA4AAAAAAAAAAQAgAAAAJgEAAGRycy9lMm9Eb2Mu&#10;eG1sUEsFBgAAAAAGAAYAWQEAAJEFAAAAAA==&#10;">
                        <v:fill on="f" focussize="0,0"/>
                        <v:stroke color="#000000 [3213]" miterlimit="8" joinstyle="miter" endarrow="open"/>
                        <v:imagedata o:title=""/>
                        <o:lock v:ext="edit" aspectratio="f"/>
                      </v:shape>
                      <v:rect id="矩形 252" o:spid="_x0000_s1026" o:spt="1" style="position:absolute;left:2332990;top:2720340;height:275590;width:834390;v-text-anchor:middle;" filled="f" stroked="t" coordsize="21600,21600" o:gfxdata="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pL6c3W&#10;AAAABQEAAA8AAAAAAAAAAQAgAAAAIgAAAGRycy9kb3ducmV2LnhtbFBLAQIUABQAAAAIAIdO4kBQ&#10;WkGyWwIAAJUEAAAOAAAAAAAAAAEAIAAAACUBAABkcnMvZTJvRG9jLnhtbFBLBQYAAAAABgAGAFkB&#10;AADyBQAAAAA=&#10;">
                        <v:fill on="f" focussize="0,0"/>
                        <v:stroke color="#000000 [3213]" miterlimit="8" joinstyle="miter"/>
                        <v:imagedata o:title=""/>
                        <o:lock v:ext="edit" aspectratio="f"/>
                        <v:textbox>
                          <w:txbxContent>
                            <w:p>
                              <w:pPr>
                                <w:ind w:firstLine="240" w:firstLineChars="100"/>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预 热</w:t>
                              </w:r>
                            </w:p>
                          </w:txbxContent>
                        </v:textbox>
                      </v:rect>
                      <v:shape id="直接箭头连接符 254" o:spid="_x0000_s1026" o:spt="32" type="#_x0000_t32" style="position:absolute;left:2745105;top:3004820;height:366395;width:2540;" filled="f" stroked="t" coordsize="21600,21600" o:gfxdata="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YAaE91gAAAAUBAAAPAAAAAAAAAAEAIAAAACIAAABkcnMvZG93bnJldi54bWxQ&#10;SwECFAAUAAAACACHTuJAEAXIJfkBAAChAwAADgAAAAAAAAABACAAAAAlAQAAZHJzL2Uyb0RvYy54&#10;bWxQSwUGAAAAAAYABgBZAQAAkAUAAAAA&#10;">
                        <v:fill on="f" focussize="0,0"/>
                        <v:stroke weight="0.5pt" color="#000000 [3213]" miterlimit="8" joinstyle="miter" endarrow="open"/>
                        <v:imagedata o:title=""/>
                        <o:lock v:ext="edit" aspectratio="f"/>
                      </v:shape>
                      <v:shape id="流程图: 过程 3" o:spid="_x0000_s1026" o:spt="109" type="#_x0000_t109" style="position:absolute;left:2367280;top:3385820;height:297180;width:741045;" fillcolor="#FFFFFF" filled="t" stroked="t" coordsize="21600,21600" o:gfxdata="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&#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c5VFI1gAAAAUBAAAPAAAAAAAAAAEAIAAAACIAAABk&#10;cnMvZG93bnJldi54bWxQSwECFAAUAAAACACHTuJAoMlH9wgCAAD+AwAADgAAAAAAAAABACAAAAAl&#10;AQAAZHJzL2Uyb0RvYy54bWxQSwUGAAAAAAYABgBZAQAAnwUAAAAA&#10;">
                        <v:fill on="t" focussize="0,0"/>
                        <v:stroke color="#000000" joinstyle="miter"/>
                        <v:imagedata o:title=""/>
                        <o:lock v:ext="edit" aspectratio="f"/>
                        <v:textbox>
                          <w:txbxContent>
                            <w:p>
                              <w:pPr>
                                <w:jc w:val="center"/>
                              </w:pPr>
                              <w:r>
                                <w:rPr>
                                  <w:rFonts w:hint="eastAsia"/>
                                  <w:sz w:val="24"/>
                                  <w:szCs w:val="24"/>
                                </w:rPr>
                                <w:t>内滚涂</w:t>
                              </w:r>
                            </w:p>
                          </w:txbxContent>
                        </v:textbox>
                      </v:shape>
                      <v:shape id="直接箭头连接符 256" o:spid="_x0000_s1026" o:spt="32" type="#_x0000_t32" style="position:absolute;left:2735580;top:3688715;flip:x;height:391795;width:4445;" filled="f" stroked="t" coordsize="21600,21600" o:gfxdata="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Ar92tUAAAAFAQAADwAAAAAAAAABACAAAAAiAAAAZHJzL2Rvd25y&#10;ZXYueG1sUEsBAhQAFAAAAAgAh07iQLA3ZpYBAgAAqwMAAA4AAAAAAAAAAQAgAAAAJAEAAGRycy9l&#10;Mm9Eb2MueG1sUEsFBgAAAAAGAAYAWQEAAJcFAAAAAA==&#10;">
                        <v:fill on="f" focussize="0,0"/>
                        <v:stroke weight="0.5pt" color="#000000 [3213]" miterlimit="8" joinstyle="miter" endarrow="open"/>
                        <v:imagedata o:title=""/>
                        <o:lock v:ext="edit" aspectratio="f"/>
                      </v:shape>
                      <v:shape id="流程图: 过程 3" o:spid="_x0000_s1026" o:spt="109" type="#_x0000_t109" style="position:absolute;left:2397125;top:4076700;height:283845;width:741045;" fillcolor="#FFFFFF" filled="t" stroked="t" coordsize="21600,21600" o:gfxdata="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&#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zlUUjWAAAABQEAAA8AAAAAAAAAAQAgAAAAIgAAAGRy&#10;cy9kb3ducmV2LnhtbFBLAQIUABQAAAAIAIdO4kBIDjmzBwIAAP4DAAAOAAAAAAAAAAEAIAAAACUB&#10;AABkcnMvZTJvRG9jLnhtbFBLBQYAAAAABgAGAFkBAACeBQAAAAA=&#10;">
                        <v:fill on="t" focussize="0,0"/>
                        <v:stroke color="#000000" joinstyle="miter"/>
                        <v:imagedata o:title=""/>
                        <o:lock v:ext="edit" aspectratio="f"/>
                        <v:textbox>
                          <w:txbxContent>
                            <w:p>
                              <w:pPr>
                                <w:jc w:val="center"/>
                              </w:pPr>
                              <w:r>
                                <w:rPr>
                                  <w:rFonts w:hint="eastAsia"/>
                                  <w:sz w:val="24"/>
                                  <w:szCs w:val="24"/>
                                  <w:lang w:val="en-US" w:eastAsia="zh-CN"/>
                                </w:rPr>
                                <w:t>外喷涂</w:t>
                              </w:r>
                              <w:r>
                                <w:rPr>
                                  <w:rFonts w:hint="eastAsia"/>
                                  <w:sz w:val="24"/>
                                  <w:szCs w:val="24"/>
                                </w:rPr>
                                <w:t>涂</w:t>
                              </w:r>
                            </w:p>
                          </w:txbxContent>
                        </v:textbox>
                      </v:shape>
                      <v:shape id="直接箭头连接符 258" o:spid="_x0000_s1026" o:spt="32" type="#_x0000_t32" style="position:absolute;left:2754630;top:4370070;height:387985;width:1905;" filled="f" stroked="t" coordsize="21600,21600" o:gfxdata="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gBoT3WAAAABQEAAA8AAAAAAAAAAQAgAAAAIgAAAGRycy9kb3ducmV2Lnht&#10;bFBLAQIUABQAAAAIAIdO4kANgO+0+wEAAKEDAAAOAAAAAAAAAAEAIAAAACUBAABkcnMvZTJvRG9j&#10;LnhtbFBLBQYAAAAABgAGAFkBAACSBQAAAAA=&#10;">
                        <v:fill on="f" focussize="0,0"/>
                        <v:stroke weight="0.5pt" color="#000000 [3213]" miterlimit="8" joinstyle="miter" endarrow="open"/>
                        <v:imagedata o:title=""/>
                        <o:lock v:ext="edit" aspectratio="f"/>
                      </v:shape>
                      <v:shape id="流程图: 过程 3" o:spid="_x0000_s1026" o:spt="109" type="#_x0000_t109" style="position:absolute;left:2319020;top:4761230;height:283845;width:868045;" fillcolor="#FFFFFF" filled="t" stroked="t" coordsize="21600,21600" o:gfxdata="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&#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c5VFI1gAAAAUBAAAPAAAAAAAAAAEAIAAAACIAAABk&#10;cnMvZG93bnJldi54bWxQSwECFAAUAAAACACHTuJAHlzCEwgCAAD+AwAADgAAAAAAAAABACAAAAAl&#10;AQAAZHJzL2Uyb0RvYy54bWxQSwUGAAAAAAYABgBZAQAAnwUAAAAA&#10;">
                        <v:fill on="t" focussize="0,0"/>
                        <v:stroke color="#000000" joinstyle="miter"/>
                        <v:imagedata o:title=""/>
                        <o:lock v:ext="edit" aspectratio="f"/>
                        <v:textbox>
                          <w:txbxContent>
                            <w:p>
                              <w:pPr>
                                <w:jc w:val="center"/>
                              </w:pPr>
                              <w:r>
                                <w:rPr>
                                  <w:rFonts w:hint="eastAsia"/>
                                  <w:sz w:val="24"/>
                                  <w:szCs w:val="24"/>
                                  <w:lang w:val="en-US" w:eastAsia="zh-CN"/>
                                </w:rPr>
                                <w:t>自然冷却</w:t>
                              </w:r>
                            </w:p>
                          </w:txbxContent>
                        </v:textbox>
                      </v:shape>
                      <v:shape id="直接箭头连接符 260" o:spid="_x0000_s1026" o:spt="32" type="#_x0000_t32" style="position:absolute;left:2746375;top:5058410;flip:x;height:325755;width:635;" filled="f" stroked="t" coordsize="21600,21600" o:gfxdata="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wK/drVAAAABQEAAA8AAAAAAAAAAQAgAAAAIgAAAGRycy9kb3ducmV2Lnht&#10;bFBLAQIUABQAAAAIAIdO4kD01gzW/AEAAKoDAAAOAAAAAAAAAAEAIAAAACQBAABkcnMvZTJvRG9j&#10;LnhtbFBLBQYAAAAABgAGAFkBAACSBQAAAAA=&#10;">
                        <v:fill on="f" focussize="0,0"/>
                        <v:stroke weight="0.5pt" color="#000000 [3213]" miterlimit="8" joinstyle="miter" endarrow="open"/>
                        <v:imagedata o:title=""/>
                        <o:lock v:ext="edit" aspectratio="f"/>
                      </v:shape>
                      <v:shape id="流程图: 过程 3" o:spid="_x0000_s1026" o:spt="109" type="#_x0000_t109" style="position:absolute;left:2332990;top:5366385;height:283845;width:868045;" fillcolor="#FFFFFF" filled="t" stroked="t" coordsize="21600,21600" o:gfxdata="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OVRSNYAAAAFAQAADwAAAAAAAAABACAAAAAiAAAA&#10;ZHJzL2Rvd25yZXYueG1sUEsBAhQAFAAAAAgAh07iQHU4krUJAgAA/gMAAA4AAAAAAAAAAQAgAAAA&#10;JQEAAGRycy9lMm9Eb2MueG1sUEsFBgAAAAAGAAYAWQEAAKAFAAAAAA==&#10;">
                        <v:fill on="t" focussize="0,0"/>
                        <v:stroke color="#000000" joinstyle="miter"/>
                        <v:imagedata o:title=""/>
                        <o:lock v:ext="edit" aspectratio="f"/>
                        <v:textbox>
                          <w:txbxContent>
                            <w:p>
                              <w:pPr>
                                <w:jc w:val="center"/>
                                <w:rPr>
                                  <w:rFonts w:hint="default"/>
                                  <w:lang w:val="en-US"/>
                                </w:rPr>
                              </w:pPr>
                              <w:r>
                                <w:rPr>
                                  <w:rFonts w:hint="eastAsia"/>
                                  <w:sz w:val="24"/>
                                  <w:szCs w:val="24"/>
                                  <w:lang w:val="en-US" w:eastAsia="zh-CN"/>
                                </w:rPr>
                                <w:t>成品堆放</w:t>
                              </w:r>
                            </w:p>
                          </w:txbxContent>
                        </v:textbox>
                      </v:shape>
                      <v:shape id="直接箭头连接符 262" o:spid="_x0000_s1026" o:spt="32" type="#_x0000_t32" style="position:absolute;left:1794510;top:2848610;height:9525;width:538480;" filled="f" stroked="t" coordsize="21600,21600" o:gfxdata="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YAaE91gAAAAUBAAAPAAAAAAAAAAEAIAAAACIAAABk&#10;cnMvZG93bnJldi54bWxQSwECFAAUAAAACACHTuJAvl+xZggCAADKAwAADgAAAAAAAAABACAAAAAl&#10;AQAAZHJzL2Uyb0RvYy54bWxQSwUGAAAAAAYABgBZAQAAnwUAAAAA&#10;">
                        <v:fill on="f" focussize="0,0"/>
                        <v:stroke weight="0.5pt" color="#000000 [3213]" miterlimit="8" joinstyle="miter" endarrow="open"/>
                        <v:imagedata o:title=""/>
                        <o:lock v:ext="edit" aspectratio="f"/>
                      </v:shape>
                      <v:shape id="流程图: 过程 3" o:spid="_x0000_s1026" o:spt="109" type="#_x0000_t109" style="position:absolute;left:912495;top:2549525;height:981710;width:815975;" filled="f" stroked="f" coordsize="21600,21600" o:gfxdata="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j&#10;aRD70wAAAAUBAAAPAAAAAAAAAAEAIAAAACIAAABkcnMvZG93bnJldi54bWxQSwECFAAUAAAACACH&#10;TuJAmzsTxvABAACrAwAADgAAAAAAAAABACAAAAAiAQAAZHJzL2Uyb0RvYy54bWxQSwUGAAAAAAYA&#10;BgBZAQAAhAUAAAAA&#10;">
                        <v:fill on="f" focussize="0,0"/>
                        <v:stroke on="f" joinstyle="miter"/>
                        <v:imagedata o:title=""/>
                        <o:lock v:ext="edit" aspectratio="f"/>
                        <v:textbox>
                          <w:txbxContent>
                            <w:p>
                              <w:pPr>
                                <w:rPr>
                                  <w:rFonts w:hint="default" w:eastAsia="宋体"/>
                                  <w:lang w:val="en-US" w:eastAsia="zh-CN"/>
                                </w:rPr>
                              </w:pPr>
                              <w:r>
                                <w:rPr>
                                  <w:rFonts w:hint="eastAsia"/>
                                  <w:lang w:val="en-US" w:eastAsia="zh-CN"/>
                                </w:rPr>
                                <w:t>天然气燃烧机提供热风</w:t>
                              </w:r>
                            </w:p>
                          </w:txbxContent>
                        </v:textbox>
                      </v:shape>
                      <v:shape id="直接箭头连接符 265" o:spid="_x0000_s1026" o:spt="32" type="#_x0000_t32" style="position:absolute;left:3177540;top:1504315;height:0;width:523875;" filled="f" stroked="t" coordsize="21600,21600" o:gfxdata="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BRgPa0gAAAAUBAAAPAAAAAAAAAAEAIAAAACIAAABkcnMvZG93bnJldi54bWxQSwEC&#10;FAAUAAAACACHTuJATrHqWPoBAACgAwAADgAAAAAAAAABACAAAAAhAQAAZHJzL2Uyb0RvYy54bWxQ&#10;SwUGAAAAAAYABgBZAQAAjQUAAAAA&#10;">
                        <v:fill on="f" focussize="0,0"/>
                        <v:stroke weight="0.5pt" color="#000000 [3213]" miterlimit="8" joinstyle="miter" dashstyle="3 1" endarrow="open"/>
                        <v:imagedata o:title=""/>
                        <o:lock v:ext="edit" aspectratio="f"/>
                      </v:shape>
                      <v:shape id="直接箭头连接符 266" o:spid="_x0000_s1026" o:spt="32" type="#_x0000_t32" style="position:absolute;left:3171825;top:2259330;flip:y;height:8255;width:610235;" filled="f" stroked="t" coordsize="21600,21600" o:gfxdata="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pSIcp0wAAAAUBAAAPAAAAAAAAAAEAIAAAACIAAABkcnMvZG93bnJldi54&#10;bWxQSwECFAAUAAAACACHTuJAudh0qv8BAACtAwAADgAAAAAAAAABACAAAAAiAQAAZHJzL2Uyb0Rv&#10;Yy54bWxQSwUGAAAAAAYABgBZAQAAkwUAAAAA&#10;">
                        <v:fill on="f" focussize="0,0"/>
                        <v:stroke weight="0.5pt" color="#000000 [3213]" miterlimit="8" joinstyle="miter" dashstyle="3 1" endarrow="open"/>
                        <v:imagedata o:title=""/>
                        <o:lock v:ext="edit" aspectratio="f"/>
                      </v:shape>
                      <v:rect id="矩形 102" o:spid="_x0000_s1026" o:spt="1" style="position:absolute;left:3166745;top:1975485;height:248285;width:615950;v-text-anchor:middle;" filled="f" stroked="f" coordsize="21600,21600" o:gfxdata="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QgsCLRAAAABQEAAA8AAAAAAAAA&#10;AQAgAAAAIgAAAGRycy9kb3ducmV2LnhtbFBLAQIUABQAAAAIAIdO4kBYG7SvUQIAAGwEAAAOAAAA&#10;AAAAAAEAIAAAACABAABkcnMvZTJvRG9jLnhtbFBLBQYAAAAABgAGAFkBAADjBQAAAAA=&#10;">
                        <v:fill on="f" focussize="0,0"/>
                        <v:stroke on="f"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xbxContent>
                        </v:textbox>
                      </v:rect>
                      <v:rect id="矩形 268" o:spid="_x0000_s1026" o:spt="1" style="position:absolute;left:3572510;top:1266190;height:595630;width:904240;v-text-anchor:middle;" filled="f" stroked="f" coordsize="21600,21600" o:gfxdata="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QgsCLRAAAABQEAAA8AAAAAAAAA&#10;AQAgAAAAIgAAAGRycy9kb3ducmV2LnhtbFBLAQIUABQAAAAIAIdO4kCDBUPfUQIAAGwEAAAOAAAA&#10;AAAAAAEAIAAAACABAABkcnMvZTJvRG9jLnhtbFBLBQYAAAAABgAGAFkBAADjBQAAAAA=&#10;">
                        <v:fill on="f" focussize="0,0"/>
                        <v:stroke on="f"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脉冲反吹滤筒除尘器</w:t>
                              </w:r>
                            </w:p>
                          </w:txbxContent>
                        </v:textbox>
                      </v:rect>
                      <v:rect id="矩形 269" o:spid="_x0000_s1026" o:spt="1" style="position:absolute;left:3756660;top:2000250;height:595630;width:701040;v-text-anchor:middle;" filled="f" stroked="f" coordsize="21600,21600" o:gfxdata="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UILAi0QAAAAUBAAAPAAAAAAAAAAEA&#10;IAAAACIAAABkcnMvZG93bnJldi54bWxQSwECFAAUAAAACACHTuJA7XtovE8CAABsBAAADgAAAAAA&#10;AAABACAAAAAgAQAAZHJzL2Uyb0RvYy54bWxQSwUGAAAAAAYABgBZAQAA4QUAAAAA&#10;">
                        <v:fill on="f" focussize="0,0"/>
                        <v:stroke on="f"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脉冲反吹滤筒除尘器</w:t>
                              </w:r>
                            </w:p>
                          </w:txbxContent>
                        </v:textbox>
                      </v:rect>
                      <v:line id="直接连接符 271" o:spid="_x0000_s1026" o:spt="20" style="position:absolute;left:4592955;top:1530985;flip:x;height:854075;width:14605;" filled="f" stroked="t" coordsize="21600,21600" o:gfxdata="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gWR+A0wAAAAUBAAAP&#10;AAAAAAAAAAEAIAAAACIAAABkcnMvZG93bnJldi54bWxQSwECFAAUAAAACACHTuJAvC/b8OQBAACA&#10;AwAADgAAAAAAAAABACAAAAAiAQAAZHJzL2Uyb0RvYy54bWxQSwUGAAAAAAYABgBZAQAAeAUAAAAA&#10;">
                        <v:fill on="f" focussize="0,0"/>
                        <v:stroke weight="1pt" color="#000000 [3213]" miterlimit="8" joinstyle="miter"/>
                        <v:imagedata o:title=""/>
                        <o:lock v:ext="edit" aspectratio="f"/>
                      </v:line>
                      <v:shape id="直接箭头连接符 273" o:spid="_x0000_s1026" o:spt="32" type="#_x0000_t32" style="position:absolute;left:4608830;top:1937385;height:6350;width:416560;" filled="f" stroked="t" coordsize="21600,21600" o:gfxdata="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IT5rdQAAAAFAQAADwAAAAAAAAABACAAAAAiAAAAZHJzL2Rvd25yZXYueG1sUEsB&#10;AhQAFAAAAAgAh07iQD0PkZz5AQAAogMAAA4AAAAAAAAAAQAgAAAAIwEAAGRycy9lMm9Eb2MueG1s&#10;UEsFBgAAAAAGAAYAWQEAAI4FAAAAAA==&#10;">
                        <v:fill on="f" focussize="0,0"/>
                        <v:stroke weight="1pt" color="#000000 [3213]" miterlimit="8" joinstyle="miter" endarrow="open"/>
                        <v:imagedata o:title=""/>
                        <o:lock v:ext="edit" aspectratio="f"/>
                      </v:shape>
                      <v:shape id="直接箭头连接符 274" o:spid="_x0000_s1026" o:spt="32" type="#_x0000_t32" style="position:absolute;left:3108325;top:3561080;height:0;width:523875;" filled="f" stroked="t" coordsize="21600,21600" o:gfxdata="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UYD2tIAAAAFAQAADwAAAAAAAAABACAAAAAiAAAAZHJzL2Rvd25yZXYueG1sUEsBAhQA&#10;FAAAAAgAh07iQHqp+Cv4AQAAoAMAAA4AAAAAAAAAAQAgAAAAIQEAAGRycy9lMm9Eb2MueG1sUEsF&#10;BgAAAAAGAAYAWQEAAIsFAAAAAA==&#10;">
                        <v:fill on="f" focussize="0,0"/>
                        <v:stroke weight="0.5pt" color="#000000 [3213]" miterlimit="8" joinstyle="miter" dashstyle="3 1" endarrow="open"/>
                        <v:imagedata o:title=""/>
                        <o:lock v:ext="edit" aspectratio="f"/>
                      </v:shape>
                      <v:shape id="直接箭头连接符 275" o:spid="_x0000_s1026" o:spt="32" type="#_x0000_t32" style="position:absolute;left:3128010;top:4214495;flip:y;height:6350;width:510540;" filled="f" stroked="t" coordsize="21600,21600" o:gfxdata="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UiHKdMAAAAFAQAADwAAAAAAAAABACAAAAAiAAAAZHJzL2Rvd25yZXYu&#10;eG1sUEsBAhQAFAAAAAgAh07iQJegd7wAAgAArQMAAA4AAAAAAAAAAQAgAAAAIgEAAGRycy9lMm9E&#10;b2MueG1sUEsFBgAAAAAGAAYAWQEAAJQFAAAAAA==&#10;">
                        <v:fill on="f" focussize="0,0"/>
                        <v:stroke weight="0.5pt" color="#000000 [3213]" miterlimit="8" joinstyle="miter" dashstyle="3 1" endarrow="open"/>
                        <v:imagedata o:title=""/>
                        <o:lock v:ext="edit" aspectratio="f"/>
                      </v:shape>
                      <v:rect id="矩形 102" o:spid="_x0000_s1026" o:spt="1" style="position:absolute;left:3128010;top:3261995;height:248285;width:510540;v-text-anchor:middle;" filled="f" stroked="f" coordsize="21600,21600" o:gfxdata="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QgsCLRAAAABQEAAA8AAAAAAAAA&#10;AQAgAAAAIgAAAGRycy9kb3ducmV2LnhtbFBLAQIUABQAAAAIAIdO4kA9rJ6tUQIAAGwEAAAOAAAA&#10;AAAAAAEAIAAAACABAABkcnMvZTJvRG9jLnhtbFBLBQYAAAAABgAGAFkBAADjBQAAAAA=&#10;">
                        <v:fill on="f" focussize="0,0"/>
                        <v:stroke on="f"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xbxContent>
                        </v:textbox>
                      </v:rect>
                      <v:rect id="矩形 102" o:spid="_x0000_s1026" o:spt="1" style="position:absolute;left:3141980;top:3966845;height:248285;width:510540;v-text-anchor:middle;" filled="f" stroked="f" coordsize="21600,21600" o:gfxdata="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QgsCLRAAAABQEAAA8AAAAAAAAA&#10;AQAgAAAAIgAAAGRycy9kb3ducmV2LnhtbFBLAQIUABQAAAAIAIdO4kCgnKwrUQIAAGwEAAAOAAAA&#10;AAAAAAEAIAAAACABAABkcnMvZTJvRG9jLnhtbFBLBQYAAAAABgAGAFkBAADjBQAAAAA=&#10;">
                        <v:fill on="f" focussize="0,0"/>
                        <v:stroke on="f"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xbxContent>
                        </v:textbox>
                      </v:rect>
                      <v:rect id="矩形 278" o:spid="_x0000_s1026" o:spt="1" style="position:absolute;left:3630930;top:3260725;height:595630;width:905510;v-text-anchor:middle;" filled="f" stroked="f" coordsize="21600,21600" o:gfxdata="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CCwItEAAAAFAQAADwAAAAAAAAAB&#10;ACAAAAAiAAAAZHJzL2Rvd25yZXYueG1sUEsBAhQAFAAAAAgAh07iQPQmwIdQAgAAbAQAAA4AAAAA&#10;AAAAAQAgAAAAIAEAAGRycy9lMm9Eb2MueG1sUEsFBgAAAAAGAAYAWQEAAOIFAAAAAA==&#10;">
                        <v:fill on="f" focussize="0,0"/>
                        <v:stroke on="f" miterlimit="8" joinstyle="miter"/>
                        <v:imagedata o:title=""/>
                        <o:lock v:ext="edit" aspectratio="f"/>
                        <v:textbox>
                          <w:txbxContent>
                            <w:p>
                              <w:pPr>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滤筒除尘器</w:t>
                              </w:r>
                            </w:p>
                          </w:txbxContent>
                        </v:textbox>
                      </v:rect>
                      <v:rect id="矩形 279" o:spid="_x0000_s1026" o:spt="1" style="position:absolute;left:3636010;top:3949065;height:595630;width:905510;v-text-anchor:middle;" filled="f" stroked="f" coordsize="21600,21600" o:gfxdata="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QgsCLRAAAABQEAAA8AAAAAAAAA&#10;AQAgAAAAIgAAAGRycy9kb3ducmV2LnhtbFBLAQIUABQAAAAIAIdO4kB/r4DSUQIAAGwEAAAOAAAA&#10;AAAAAAEAIAAAACABAABkcnMvZTJvRG9jLnhtbFBLBQYAAAAABgAGAFkBAADjBQAAAAA=&#10;">
                        <v:fill on="f" focussize="0,0"/>
                        <v:stroke on="f" miterlimit="8" joinstyle="miter"/>
                        <v:imagedata o:title=""/>
                        <o:lock v:ext="edit" aspectratio="f"/>
                        <v:textbox>
                          <w:txbxContent>
                            <w:p>
                              <w:pPr>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滤筒除尘器</w:t>
                              </w:r>
                            </w:p>
                          </w:txbxContent>
                        </v:textbox>
                      </v:rect>
                      <v:shape id="直接箭头连接符 330" o:spid="_x0000_s1026" o:spt="32" type="#_x0000_t32" style="position:absolute;left:3169920;top:2872105;flip:y;height:6350;width:428625;" filled="f" stroked="t" coordsize="21600,21600" o:gfxdata="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lIhynTAAAABQEAAA8AAAAAAAAAAQAgAAAAIgAAAGRycy9kb3ducmV2Lnht&#10;bFBLAQIUABQAAAAIAIdO4kB/PbWA/gEAAK0DAAAOAAAAAAAAAAEAIAAAACIBAABkcnMvZTJvRG9j&#10;LnhtbFBLBQYAAAAABgAGAFkBAACSBQAAAAA=&#10;">
                        <v:fill on="f" focussize="0,0"/>
                        <v:stroke weight="0.5pt" color="#000000 [3213]" miterlimit="8" joinstyle="miter" dashstyle="3 1" endarrow="open"/>
                        <v:imagedata o:title=""/>
                        <o:lock v:ext="edit" aspectratio="f"/>
                      </v:shape>
                      <v:rect id="矩形 331" o:spid="_x0000_s1026" o:spt="1" style="position:absolute;left:3510280;top:2562225;height:595630;width:1136015;v-text-anchor:middle;" filled="f" stroked="f" coordsize="21600,21600" o:gfxdata="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CCwItEAAAAFAQAADwAAAAAA&#10;AAABACAAAAAiAAAAZHJzL2Rvd25yZXYueG1sUEsBAhQAFAAAAAgAh07iQEPvv6ZTAgAAbQQAAA4A&#10;AAAAAAAAAQAgAAAAIAEAAGRycy9lMm9Eb2MueG1sUEsFBgAAAAAGAAYAWQEAAOUFAAAAAA==&#10;">
                        <v:fill on="f" focussize="0,0"/>
                        <v:stroke on="f" miterlimit="8" joinstyle="miter"/>
                        <v:imagedata o:title=""/>
                        <o:lock v:ext="edit" aspectratio="f"/>
                        <v:textbox>
                          <w:txbxContent>
                            <w:p>
                              <w:pPr>
                                <w:jc w:val="both"/>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活性炭吸附装置</w:t>
                              </w:r>
                            </w:p>
                          </w:txbxContent>
                        </v:textbox>
                      </v:rect>
                      <v:shape id="直接箭头连接符 332" o:spid="_x0000_s1026" o:spt="32" type="#_x0000_t32" style="position:absolute;left:4504690;top:2861945;height:0;width:420370;" filled="f" stroked="t" coordsize="21600,21600" o:gfxdata="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BRgPa0gAAAAUBAAAPAAAAAAAAAAEAIAAAACIAAABkcnMvZG93bnJldi54bWxQSwEC&#10;FAAUAAAACACHTuJAC+R5QfoBAACgAwAADgAAAAAAAAABACAAAAAhAQAAZHJzL2Uyb0RvYy54bWxQ&#10;SwUGAAAAAAYABgBZAQAAjQUAAAAA&#10;">
                        <v:fill on="f" focussize="0,0"/>
                        <v:stroke weight="0.5pt" color="#000000 [3213]" miterlimit="8" joinstyle="miter" dashstyle="3 1" endarrow="open"/>
                        <v:imagedata o:title=""/>
                        <o:lock v:ext="edit" aspectratio="f"/>
                      </v:shape>
                      <v:rect id="矩形 333" o:spid="_x0000_s1026" o:spt="1" style="position:absolute;left:4931410;top:2644140;height:595630;width:664210;v-text-anchor:middle;" filled="f" stroked="f" coordsize="21600,21600" o:gfxdata="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UILAi0QAAAAUBAAAPAAAAAAAA&#10;AAEAIAAAACIAAABkcnMvZG93bnJldi54bWxQSwECFAAUAAAACACHTuJARgT4vFICAABsBAAADgAA&#10;AAAAAAABACAAAAAgAQAAZHJzL2Uyb0RvYy54bWxQSwUGAAAAAAYABgBZAQAA5AUAAAAA&#10;">
                        <v:fill on="f" focussize="0,0"/>
                        <v:stroke on="f" miterlimit="8" joinstyle="miter"/>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15m高排气筒DA00</w:t>
                              </w:r>
                              <w:r>
                                <w:rPr>
                                  <w:rFonts w:hint="eastAsia"/>
                                  <w:color w:val="000000" w:themeColor="text1"/>
                                  <w:lang w:val="en-US" w:eastAsia="zh-CN"/>
                                  <w14:textFill>
                                    <w14:solidFill>
                                      <w14:schemeClr w14:val="tx1"/>
                                    </w14:solidFill>
                                  </w14:textFill>
                                </w:rPr>
                                <w:t>3</w:t>
                              </w:r>
                            </w:p>
                            <w:p>
                              <w:pPr>
                                <w:jc w:val="both"/>
                                <w:rPr>
                                  <w:rFonts w:hint="default" w:eastAsia="宋体"/>
                                  <w:color w:val="000000" w:themeColor="text1"/>
                                  <w:lang w:val="en-US" w:eastAsia="zh-CN"/>
                                  <w14:textFill>
                                    <w14:solidFill>
                                      <w14:schemeClr w14:val="tx1"/>
                                    </w14:solidFill>
                                  </w14:textFill>
                                </w:rPr>
                              </w:pPr>
                            </w:p>
                          </w:txbxContent>
                        </v:textbox>
                      </v:rect>
                      <v:shape id="直接箭头连接符 346" o:spid="_x0000_s1026" o:spt="32" type="#_x0000_t32" style="position:absolute;left:1790065;top:1532890;flip:x y;height:10795;width:518795;" filled="f" stroked="t" coordsize="21600,21600" o:gfxdata="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HCq+1AAAAAUBAAAPAAAAAAAAAAEAIAAAACIAAABkcnMvZG93&#10;bnJldi54bWxQSwECFAAUAAAACACHTuJA6DznCwQCAAC4AwAADgAAAAAAAAABACAAAAAjAQAAZHJz&#10;L2Uyb0RvYy54bWxQSwUGAAAAAAYABgBZAQAAmQUAAAAA&#10;">
                        <v:fill on="f" focussize="0,0"/>
                        <v:stroke weight="0.5pt" color="#000000 [3213]" miterlimit="8" joinstyle="miter" dashstyle="3 1" endarrow="open"/>
                        <v:imagedata o:title=""/>
                        <o:lock v:ext="edit" aspectratio="f"/>
                      </v:shape>
                      <v:shape id="直接箭头连接符 347" o:spid="_x0000_s1026" o:spt="32" type="#_x0000_t32" style="position:absolute;left:1833880;top:2204085;flip:x y;height:10795;width:518795;" filled="f" stroked="t" coordsize="21600,21600" o:gfxdata="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HCq+1AAAAAUBAAAPAAAAAAAAAAEAIAAAACIAAABkcnMv&#10;ZG93bnJldi54bWxQSwECFAAUAAAACACHTuJAvWx65AcCAAC4AwAADgAAAAAAAAABACAAAAAjAQAA&#10;ZHJzL2Uyb0RvYy54bWxQSwUGAAAAAAYABgBZAQAAnAUAAAAA&#10;">
                        <v:fill on="f" focussize="0,0"/>
                        <v:stroke weight="0.5pt" color="#000000 [3213]" miterlimit="8" joinstyle="miter" dashstyle="3 1" endarrow="open"/>
                        <v:imagedata o:title=""/>
                        <o:lock v:ext="edit" aspectratio="f"/>
                      </v:shape>
                      <v:rect id="矩形 102" o:spid="_x0000_s1026" o:spt="1" style="position:absolute;left:1021715;top:2087880;height:248285;width:805180;v-text-anchor:middle;" filled="f" stroked="f" coordsize="21600,21600" o:gfxdata="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UILAi0QAAAAUBAAAPAAAAAAAAAAEA&#10;IAAAACIAAABkcnMvZG93bnJldi54bWxQSwECFAAUAAAACACHTuJAtADxuU8CAABsBAAADgAAAAAA&#10;AAABACAAAAAgAQAAZHJzL2Uyb0RvYy54bWxQSwUGAAAAAAYABgBZAQAA4QUAAAAA&#10;">
                        <v:fill on="f" focussize="0,0"/>
                        <v:stroke on="f"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v:textbox>
                      </v:rect>
                      <v:shape id="直接箭头连接符 349" o:spid="_x0000_s1026" o:spt="32" type="#_x0000_t32" style="position:absolute;left:1838960;top:3561715;flip:x y;height:5715;width:515620;" filled="f" stroked="t" coordsize="21600,21600" o:gfxdata="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ocKr7UAAAABQEAAA8AAAAAAAAAAQAgAAAAIgAAAGRycy9k&#10;b3ducmV2LnhtbFBLAQIUABQAAAAIAIdO4kC8gOzLBgIAALcDAAAOAAAAAAAAAAEAIAAAACMBAABk&#10;cnMvZTJvRG9jLnhtbFBLBQYAAAAABgAGAFkBAACbBQAAAAA=&#10;">
                        <v:fill on="f" focussize="0,0"/>
                        <v:stroke weight="0.5pt" color="#000000 [3213]" miterlimit="8" joinstyle="miter" dashstyle="3 1" endarrow="open"/>
                        <v:imagedata o:title=""/>
                        <o:lock v:ext="edit" aspectratio="f"/>
                      </v:shape>
                      <v:rect id="矩形 102" o:spid="_x0000_s1026" o:spt="1" style="position:absolute;left:1307465;top:3453765;height:248285;width:805180;v-text-anchor:middle;" filled="f" stroked="f" coordsize="21600,21600" o:gfxdata="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QgsCLRAAAABQEAAA8AAAAAAAAA&#10;AQAgAAAAIgAAAGRycy9kb3ducmV2LnhtbFBLAQIUABQAAAAIAIdO4kD2pf/xUQIAAGwEAAAOAAAA&#10;AAAAAAEAIAAAACABAABkcnMvZTJvRG9jLnhtbFBLBQYAAAAABgAGAFkBAADjBQAAAAA=&#10;">
                        <v:fill on="f" focussize="0,0"/>
                        <v:stroke on="f"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v:textbox>
                      </v:rect>
                      <v:shape id="直接箭头连接符 351" o:spid="_x0000_s1026" o:spt="32" type="#_x0000_t32" style="position:absolute;left:1865630;top:4213860;flip:x y;height:10795;width:518795;" filled="f" stroked="t" coordsize="21600,21600" o:gfxdata="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HCq+1AAAAAUBAAAPAAAAAAAAAAEAIAAAACIAAABkcnMv&#10;ZG93bnJldi54bWxQSwECFAAUAAAACACHTuJA/+go7AcCAAC4AwAADgAAAAAAAAABACAAAAAjAQAA&#10;ZHJzL2Uyb0RvYy54bWxQSwUGAAAAAAYABgBZAQAAnAUAAAAA&#10;">
                        <v:fill on="f" focussize="0,0"/>
                        <v:stroke weight="0.5pt" color="#000000 [3213]" miterlimit="8" joinstyle="miter" dashstyle="3 1" endarrow="open"/>
                        <v:imagedata o:title=""/>
                        <o:lock v:ext="edit" aspectratio="f"/>
                      </v:shape>
                      <v:rect id="矩形 102" o:spid="_x0000_s1026" o:spt="1" style="position:absolute;left:1256030;top:4058920;height:248285;width:805180;v-text-anchor:middle;" filled="f" stroked="f" coordsize="21600,21600" o:gfxdata="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CCwItEAAAAFAQAADwAAAAAAAAAB&#10;ACAAAAAiAAAAZHJzL2Rvd25yZXYueG1sUEsBAhQAFAAAAAgAh07iQD0LP/tQAgAAbAQAAA4AAAAA&#10;AAAAAQAgAAAAIAEAAGRycy9lMm9Eb2MueG1sUEsFBgAAAAAGAAYAWQEAAOIFAAAAAA==&#10;">
                        <v:fill on="f" focussize="0,0"/>
                        <v:stroke on="f"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v:textbox>
                      </v:rect>
                      <v:rect id="矩形 102" o:spid="_x0000_s1026" o:spt="1" style="position:absolute;left:3221990;top:1176020;height:248285;width:531495;v-text-anchor:middle;" filled="f" stroked="f" coordsize="21600,21600" o:gfxdata="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UILAi0QAAAAUBAAAPAAAAAAAA&#10;AAEAIAAAACIAAABkcnMvZG93bnJldi54bWxQSwECFAAUAAAACACHTuJA3OQvZlICAABsBAAADgAA&#10;AAAAAAABACAAAAAgAQAAZHJzL2Uyb0RvYy54bWxQSwUGAAAAAAYABgBZAQAA5AUAAAAA&#10;">
                        <v:fill on="f" focussize="0,0"/>
                        <v:stroke on="f"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xbxContent>
                        </v:textbox>
                      </v:rect>
                      <v:rect id="矩形 102" o:spid="_x0000_s1026" o:spt="1" style="position:absolute;left:3194050;top:2558415;height:248285;width:510540;v-text-anchor:middle;" filled="f" stroked="f" coordsize="21600,21600" o:gfxdata="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QgsCLRAAAABQEAAA8AAAAAAAAA&#10;AQAgAAAAIgAAAGRycy9kb3ducmV2LnhtbFBLAQIUABQAAAAIAIdO4kC9ELPYUQIAAGwEAAAOAAAA&#10;AAAAAAEAIAAAACABAABkcnMvZTJvRG9jLnhtbFBLBQYAAAAABgAGAFkBAADjBQAAAAA=&#10;">
                        <v:fill on="f" focussize="0,0"/>
                        <v:stroke on="f" miterlimit="8" joinstyle="miter"/>
                        <v:imagedata o:title=""/>
                        <o:lock v:ext="edit" aspectratio="f"/>
                        <v:textbox>
                          <w:txbxContent>
                            <w:p>
                              <w:pPr>
                                <w:jc w:val="center"/>
                                <w:rPr>
                                  <w:rFonts w:hint="eastAsia" w:eastAsia="宋体"/>
                                  <w:color w:val="000000" w:themeColor="text1"/>
                                  <w:lang w:val="en-US" w:eastAsia="zh-CN"/>
                                  <w14:textFill>
                                    <w14:solidFill>
                                      <w14:schemeClr w14:val="tx1"/>
                                    </w14:solidFill>
                                  </w14:textFill>
                                </w:rPr>
                              </w:pPr>
                            </w:p>
                          </w:txbxContent>
                        </v:textbox>
                      </v:rect>
                      <v:rect id="矩形 102" o:spid="_x0000_s1026" o:spt="1" style="position:absolute;left:3144520;top:2494915;height:471170;width:510540;v-text-anchor:middle;" filled="f" stroked="f" coordsize="21600,21600" o:gfxdata="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UILAi0QAAAAUBAAAPAAAAAAAA&#10;AAEAIAAAACIAAABkcnMvZG93bnJldi54bWxQSwECFAAUAAAACACHTuJAnBsCclICAABsBAAADgAA&#10;AAAAAAABACAAAAAgAQAAZHJzL2Uyb0RvYy54bWxQSwUGAAAAAAYABgBZAQAA5AUAAAAA&#10;">
                        <v:fill on="f" focussize="0,0"/>
                        <v:stroke on="f"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燃烧废气</w:t>
                              </w:r>
                            </w:p>
                          </w:txbxContent>
                        </v:textbox>
                      </v:rect>
                      <w10:wrap type="none"/>
                      <w10:anchorlock/>
                    </v:group>
                  </w:pict>
                </mc:Fallback>
              </mc:AlternateContent>
            </w:r>
          </w:p>
          <w:p>
            <w:pPr>
              <w:pStyle w:val="16"/>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ascii="Times New Roman" w:hAnsi="Times New Roman" w:eastAsia="宋体"/>
                <w:b/>
                <w:bCs/>
                <w:color w:val="000000" w:themeColor="text1"/>
                <w:sz w:val="24"/>
                <w:szCs w:val="24"/>
                <w14:textFill>
                  <w14:solidFill>
                    <w14:schemeClr w14:val="tx1"/>
                  </w14:solidFill>
                </w14:textFill>
              </w:rPr>
            </w:pPr>
            <w:r>
              <w:rPr>
                <w:rFonts w:hint="eastAsia" w:ascii="Times New Roman" w:hAnsi="Times New Roman" w:eastAsia="宋体"/>
                <w:b/>
                <w:color w:val="000000" w:themeColor="text1"/>
                <w:sz w:val="24"/>
                <w:szCs w:val="24"/>
                <w14:textFill>
                  <w14:solidFill>
                    <w14:schemeClr w14:val="tx1"/>
                  </w14:solidFill>
                </w14:textFill>
              </w:rPr>
              <w:t>图2-</w:t>
            </w:r>
            <w:r>
              <w:rPr>
                <w:rFonts w:hint="eastAsia"/>
                <w:b/>
                <w:color w:val="000000" w:themeColor="text1"/>
                <w:sz w:val="24"/>
                <w:szCs w:val="24"/>
                <w:lang w:val="en-US" w:eastAsia="zh-CN"/>
                <w14:textFill>
                  <w14:solidFill>
                    <w14:schemeClr w14:val="tx1"/>
                  </w14:solidFill>
                </w14:textFill>
              </w:rPr>
              <w:t>4</w:t>
            </w:r>
            <w:r>
              <w:rPr>
                <w:rFonts w:hint="eastAsia" w:ascii="Times New Roman" w:hAnsi="Times New Roman" w:eastAsia="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lang w:val="en-US" w:eastAsia="zh-CN"/>
                <w14:textFill>
                  <w14:solidFill>
                    <w14:schemeClr w14:val="tx1"/>
                  </w14:solidFill>
                </w14:textFill>
              </w:rPr>
              <w:t>大管径</w:t>
            </w:r>
            <w:r>
              <w:rPr>
                <w:rFonts w:hint="eastAsia" w:ascii="Times New Roman" w:hAnsi="Times New Roman" w:eastAsia="宋体"/>
                <w:b/>
                <w:bCs w:val="0"/>
                <w:color w:val="000000" w:themeColor="text1"/>
                <w:sz w:val="24"/>
                <w14:textFill>
                  <w14:solidFill>
                    <w14:schemeClr w14:val="tx1"/>
                  </w14:solidFill>
                </w14:textFill>
              </w:rPr>
              <w:t>涂塑</w:t>
            </w:r>
            <w:r>
              <w:rPr>
                <w:rFonts w:hint="eastAsia" w:ascii="Times New Roman" w:hAnsi="Times New Roman" w:eastAsia="宋体"/>
                <w:b/>
                <w:color w:val="000000" w:themeColor="text1"/>
                <w:sz w:val="24"/>
                <w:szCs w:val="24"/>
                <w14:textFill>
                  <w14:solidFill>
                    <w14:schemeClr w14:val="tx1"/>
                  </w14:solidFill>
                </w14:textFill>
              </w:rPr>
              <w:t>钢管抛丸清理</w:t>
            </w:r>
            <w:r>
              <w:rPr>
                <w:rFonts w:hint="eastAsia" w:ascii="Times New Roman" w:hAnsi="Times New Roman" w:eastAsia="宋体"/>
                <w:b/>
                <w:bCs/>
                <w:color w:val="000000" w:themeColor="text1"/>
                <w:sz w:val="24"/>
                <w:szCs w:val="24"/>
                <w14:textFill>
                  <w14:solidFill>
                    <w14:schemeClr w14:val="tx1"/>
                  </w14:solidFill>
                </w14:textFill>
              </w:rPr>
              <w:t>工艺流程及</w:t>
            </w:r>
            <w:r>
              <w:rPr>
                <w:rFonts w:ascii="Times New Roman" w:hAnsi="Times New Roman" w:eastAsia="宋体"/>
                <w:b/>
                <w:bCs/>
                <w:color w:val="000000" w:themeColor="text1"/>
                <w:sz w:val="24"/>
                <w:szCs w:val="24"/>
                <w14:textFill>
                  <w14:solidFill>
                    <w14:schemeClr w14:val="tx1"/>
                  </w14:solidFill>
                </w14:textFill>
              </w:rPr>
              <w:t>产污节点图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imes New Roman" w:hAnsi="Times New Roman" w:eastAsia="宋体" w:cs="宋体"/>
                <w:b/>
                <w:color w:val="000000" w:themeColor="text1"/>
                <w:sz w:val="24"/>
                <w14:textFill>
                  <w14:solidFill>
                    <w14:schemeClr w14:val="tx1"/>
                  </w14:solidFill>
                </w14:textFill>
              </w:rPr>
            </w:pPr>
            <w:r>
              <w:rPr>
                <w:rFonts w:hint="eastAsia" w:ascii="Times New Roman" w:hAnsi="Times New Roman" w:eastAsia="宋体" w:cs="宋体"/>
                <w:b/>
                <w:color w:val="000000" w:themeColor="text1"/>
                <w:sz w:val="24"/>
                <w14:textFill>
                  <w14:solidFill>
                    <w14:schemeClr w14:val="tx1"/>
                  </w14:solidFill>
                </w14:textFill>
              </w:rPr>
              <w:t>工艺流程简介：</w:t>
            </w:r>
          </w:p>
          <w:p>
            <w:pPr>
              <w:autoSpaceDE w:val="0"/>
              <w:autoSpaceDN w:val="0"/>
              <w:adjustRightInd w:val="0"/>
              <w:snapToGrid w:val="0"/>
              <w:spacing w:line="360" w:lineRule="auto"/>
              <w:ind w:firstLine="480" w:firstLineChars="200"/>
              <w:rPr>
                <w:rFonts w:hint="default"/>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①外壁抛丸：购买进来的钢管由外部运输车辆运到厂房的原料堆放区后，由吊车卸下钢管堆放、储存在堆场内。使用时，由吊车将钢管吊至上料端输送至抛丸室，喷丸器抛出钢丸，抛到工件表面，利用钢丸的冲击力除去工件表面锈渍、氧化物等获得一定粗糙度的光亮表面，达到钢管外壁防腐前的要求，从而提高对涂层的附着力，抛丸操作在抛丸机内自动完成，钢丸在丸料循环系统里循环使用。此工段会产生噪声和金属粉尘。抛丸机产生的金属粉尘经风机输送至脉冲反吹滤筒除尘器处理后由15m高排气筒DA001排放。抛丸产生的金属粉尘收集后外售废品收购站。</w:t>
            </w:r>
          </w:p>
          <w:p>
            <w:pPr>
              <w:autoSpaceDE w:val="0"/>
              <w:autoSpaceDN w:val="0"/>
              <w:adjustRightInd w:val="0"/>
              <w:snapToGrid w:val="0"/>
              <w:spacing w:line="360" w:lineRule="auto"/>
              <w:ind w:firstLine="480" w:firstLineChars="200"/>
              <w:rPr>
                <w:rFonts w:hint="eastAsia"/>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②内壁喷砂：外壁抛丸后的钢管工件放置在滚轮架上并在其驱动下匀速回转，当喷枪进入管道后，开启控砂阀门，这时砂料循环机和喷砂器开始工作。工件表面经高速弹丸束冲击后，其表面的氧化皮、污物以及其它附着物迅速被清理干净。循环机构中的丸料输送至储砂箱，喷砂机停止工作后，喷砂罐开至储砂箱下方进行加砂操作，钢砂循环使用。此工段会产生噪声和金属粉尘。喷砂机产生的金属粉尘产生的金属粉尘经风机输送至脉冲反吹滤筒除尘器处理后与外壁抛丸共用一根15m高排气筒DA001排放。抛丸产生的金属粉尘收集后外售废品收购站。</w:t>
            </w:r>
          </w:p>
          <w:p>
            <w:pPr>
              <w:autoSpaceDE w:val="0"/>
              <w:autoSpaceDN w:val="0"/>
              <w:adjustRightInd w:val="0"/>
              <w:snapToGrid w:val="0"/>
              <w:spacing w:line="360" w:lineRule="auto"/>
              <w:ind w:firstLine="480" w:firstLineChars="200"/>
              <w:rPr>
                <w:rFonts w:hint="default"/>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③钢管预热：抛丸处理后的钢管进入预热炉进行预热，以便能在涂塑时使环氧树脂粉末附着于钢管表面。预热炉通过天然气燃烧机加热燃烧至（200℃），产生的热量加热工件，热气循环使用。此工段产生的天燃气燃烧废气经输送管道引至小管径烘干固化工段设置的活性炭吸附装置处理后共同经15m高排气筒（DA003）排放。</w:t>
            </w:r>
          </w:p>
          <w:p>
            <w:pPr>
              <w:autoSpaceDE w:val="0"/>
              <w:autoSpaceDN w:val="0"/>
              <w:adjustRightInd w:val="0"/>
              <w:snapToGrid w:val="0"/>
              <w:spacing w:line="360" w:lineRule="auto"/>
              <w:ind w:firstLine="480" w:firstLineChars="200"/>
              <w:rPr>
                <w:rFonts w:hint="eastAsia"/>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④内外壁涂塑：涂塑处理钢管由预热炉口经输送机械送至喷涂区进行涂塑处理，主要采用静电喷涂和双管固定内吸喷涂。</w:t>
            </w:r>
            <w:r>
              <w:rPr>
                <w:rFonts w:hint="eastAsia"/>
                <w:color w:val="000000"/>
                <w:sz w:val="24"/>
              </w:rPr>
              <w:t>喷粉自动线设备</w:t>
            </w:r>
            <w:r>
              <w:rPr>
                <w:rFonts w:hint="eastAsia"/>
                <w:color w:val="000000"/>
                <w:sz w:val="24"/>
                <w:lang w:val="en-US" w:eastAsia="zh-CN"/>
              </w:rPr>
              <w:t>利用电晕放电现象使环氧粉末吸附在工件表面，环氧粉末由供粉系统借压缩空气气体送入喷枪，在喷枪前端加有高压静电发生器产生的高压，由于电晕放电，在其附近产生密集的电荷，粉末由枪嘴喷出时，形成带电涂料粒子，受静电力的作用，被吸到与其极性相反的工件上，随着喷上的粉末越多，电荷积聚也越多，当达到一定厚度时，由于产生静电排斥作用，便不继续吸附，从而使整个工件获得一定厚度的树脂涂层。</w:t>
            </w:r>
            <w:r>
              <w:rPr>
                <w:rFonts w:hint="eastAsia"/>
                <w:b w:val="0"/>
                <w:bCs/>
                <w:color w:val="000000" w:themeColor="text1"/>
                <w:sz w:val="24"/>
                <w:lang w:val="en-US" w:eastAsia="zh-CN"/>
                <w14:textFill>
                  <w14:solidFill>
                    <w14:schemeClr w14:val="tx1"/>
                  </w14:solidFill>
                </w14:textFill>
              </w:rPr>
              <w:t>喷涂房四面封闭，前后两面留出口便于钢管进出。此工段会产生噪声和喷塑粉尘，喷塑过程中移动式自动喷涂粉尘、双管固定内吸喷涂粉尘经滤筒除尘器处理后，以无组织方式排放。收集到的喷塑粉尘返回生产线再利用。</w:t>
            </w:r>
          </w:p>
          <w:p>
            <w:pPr>
              <w:autoSpaceDE w:val="0"/>
              <w:autoSpaceDN w:val="0"/>
              <w:adjustRightInd w:val="0"/>
              <w:snapToGrid w:val="0"/>
              <w:spacing w:line="360" w:lineRule="auto"/>
              <w:ind w:firstLine="480" w:firstLineChars="200"/>
              <w:rPr>
                <w:rFonts w:hint="eastAsia"/>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⑥下件冷却</w:t>
            </w:r>
          </w:p>
          <w:p>
            <w:pPr>
              <w:autoSpaceDE w:val="0"/>
              <w:autoSpaceDN w:val="0"/>
              <w:adjustRightInd w:val="0"/>
              <w:snapToGrid w:val="0"/>
              <w:spacing w:line="360" w:lineRule="auto"/>
              <w:ind w:firstLine="480" w:firstLineChars="200"/>
              <w:rPr>
                <w:rFonts w:hint="eastAsia"/>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热固化后的工件进入生产流水线下件区域，在车间内进行自然冷却。</w:t>
            </w:r>
          </w:p>
          <w:p>
            <w:pPr>
              <w:autoSpaceDE w:val="0"/>
              <w:autoSpaceDN w:val="0"/>
              <w:adjustRightInd w:val="0"/>
              <w:snapToGrid w:val="0"/>
              <w:spacing w:line="360" w:lineRule="auto"/>
              <w:ind w:firstLine="480" w:firstLineChars="200"/>
              <w:rPr>
                <w:rFonts w:ascii="Times New Roman" w:hAnsi="Times New Roman" w:eastAsia="宋体"/>
                <w:b/>
                <w:bCs/>
                <w:color w:val="000000" w:themeColor="text1"/>
                <w:sz w:val="24"/>
                <w:szCs w:val="24"/>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⑦成品入库：经冷却后的工件存放在成品库内待收。</w:t>
            </w:r>
          </w:p>
          <w:p>
            <w:pPr>
              <w:autoSpaceDE w:val="0"/>
              <w:autoSpaceDN w:val="0"/>
              <w:adjustRightInd w:val="0"/>
              <w:snapToGrid w:val="0"/>
              <w:spacing w:line="360" w:lineRule="auto"/>
              <w:ind w:firstLine="482" w:firstLineChars="200"/>
              <w:rPr>
                <w:rFonts w:ascii="Times New Roman" w:hAnsi="Times New Roman" w:eastAsia="宋体"/>
                <w:bCs/>
                <w:color w:val="000000" w:themeColor="text1"/>
                <w:sz w:val="24"/>
                <w14:textFill>
                  <w14:solidFill>
                    <w14:schemeClr w14:val="tx1"/>
                  </w14:solidFill>
                </w14:textFill>
              </w:rPr>
            </w:pPr>
            <w:r>
              <w:rPr>
                <w:rFonts w:hint="eastAsia"/>
                <w:b/>
                <w:bCs w:val="0"/>
                <w:color w:val="000000" w:themeColor="text1"/>
                <w:sz w:val="24"/>
                <w:lang w:val="en-US" w:eastAsia="zh-CN"/>
                <w14:textFill>
                  <w14:solidFill>
                    <w14:schemeClr w14:val="tx1"/>
                  </w14:solidFill>
                </w14:textFill>
              </w:rPr>
              <w:t>2</w:t>
            </w:r>
            <w:r>
              <w:rPr>
                <w:rFonts w:hint="eastAsia"/>
                <w:b/>
                <w:bCs w:val="0"/>
                <w:color w:val="000000" w:themeColor="text1"/>
                <w:sz w:val="24"/>
                <w:lang w:eastAsia="zh-CN"/>
                <w14:textFill>
                  <w14:solidFill>
                    <w14:schemeClr w14:val="tx1"/>
                  </w14:solidFill>
                </w14:textFill>
              </w:rPr>
              <w:t>、</w:t>
            </w:r>
            <w:r>
              <w:rPr>
                <w:rFonts w:hint="eastAsia"/>
                <w:b/>
                <w:bCs w:val="0"/>
                <w:color w:val="000000" w:themeColor="text1"/>
                <w:sz w:val="24"/>
                <w:lang w:val="en-US" w:eastAsia="zh-CN"/>
                <w14:textFill>
                  <w14:solidFill>
                    <w14:schemeClr w14:val="tx1"/>
                  </w14:solidFill>
                </w14:textFill>
              </w:rPr>
              <w:t>小管径（DN25~DN200）</w:t>
            </w:r>
            <w:r>
              <w:rPr>
                <w:rFonts w:hint="eastAsia" w:ascii="Times New Roman" w:hAnsi="Times New Roman" w:eastAsia="宋体"/>
                <w:b/>
                <w:bCs w:val="0"/>
                <w:color w:val="000000" w:themeColor="text1"/>
                <w:sz w:val="24"/>
                <w14:textFill>
                  <w14:solidFill>
                    <w14:schemeClr w14:val="tx1"/>
                  </w14:solidFill>
                </w14:textFill>
              </w:rPr>
              <w:t>涂塑钢管生产工艺流程</w:t>
            </w:r>
          </w:p>
          <w:p>
            <w:pPr>
              <w:autoSpaceDE w:val="0"/>
              <w:autoSpaceDN w:val="0"/>
              <w:adjustRightInd w:val="0"/>
              <w:snapToGrid w:val="0"/>
              <w:spacing w:line="360" w:lineRule="auto"/>
              <w:ind w:firstLine="482" w:firstLineChars="200"/>
              <w:rPr>
                <w:rFonts w:hint="eastAsia" w:ascii="Times New Roman" w:hAnsi="Times New Roman" w:eastAsia="宋体"/>
                <w:b/>
                <w:color w:val="000000" w:themeColor="text1"/>
                <w:sz w:val="24"/>
                <w14:textFill>
                  <w14:solidFill>
                    <w14:schemeClr w14:val="tx1"/>
                  </w14:solidFill>
                </w14:textFill>
              </w:rPr>
            </w:pPr>
            <w:r>
              <w:rPr>
                <w:rFonts w:hint="eastAsia" w:ascii="Times New Roman" w:hAnsi="Times New Roman" w:eastAsia="宋体"/>
                <w:b/>
                <w:color w:val="000000" w:themeColor="text1"/>
                <w:sz w:val="24"/>
                <w14:textFill>
                  <w14:solidFill>
                    <w14:schemeClr w14:val="tx1"/>
                  </w14:solidFill>
                </w14:textFill>
              </w:rPr>
              <w:t>工艺流程简述（图示）：</w:t>
            </w:r>
          </w:p>
          <w:p>
            <w:pPr>
              <w:autoSpaceDE w:val="0"/>
              <w:autoSpaceDN w:val="0"/>
              <w:adjustRightInd w:val="0"/>
              <w:snapToGrid w:val="0"/>
              <w:spacing w:line="360" w:lineRule="auto"/>
              <w:ind w:firstLine="482" w:firstLineChars="200"/>
              <w:rPr>
                <w:rFonts w:hint="eastAsia" w:ascii="Times New Roman" w:hAnsi="Times New Roman" w:eastAsia="宋体"/>
                <w:b/>
                <w:color w:val="000000" w:themeColor="text1"/>
                <w:sz w:val="24"/>
                <w14:textFill>
                  <w14:solidFill>
                    <w14:schemeClr w14:val="tx1"/>
                  </w14:solidFill>
                </w14:textFill>
              </w:rPr>
            </w:pPr>
          </w:p>
          <w:p>
            <w:pPr>
              <w:autoSpaceDE w:val="0"/>
              <w:autoSpaceDN w:val="0"/>
              <w:adjustRightInd w:val="0"/>
              <w:snapToGrid w:val="0"/>
              <w:spacing w:line="360" w:lineRule="auto"/>
              <w:ind w:firstLine="482" w:firstLineChars="200"/>
              <w:rPr>
                <w:rFonts w:hint="eastAsia" w:ascii="Times New Roman" w:hAnsi="Times New Roman" w:eastAsia="宋体"/>
                <w:b/>
                <w:color w:val="000000" w:themeColor="text1"/>
                <w:sz w:val="24"/>
                <w14:textFill>
                  <w14:solidFill>
                    <w14:schemeClr w14:val="tx1"/>
                  </w14:solidFill>
                </w14:textFill>
              </w:rPr>
            </w:pPr>
          </w:p>
          <w:p>
            <w:pPr>
              <w:autoSpaceDE w:val="0"/>
              <w:autoSpaceDN w:val="0"/>
              <w:adjustRightInd w:val="0"/>
              <w:snapToGrid w:val="0"/>
              <w:spacing w:line="360" w:lineRule="auto"/>
              <w:ind w:firstLine="482" w:firstLineChars="200"/>
              <w:rPr>
                <w:rFonts w:hint="eastAsia" w:ascii="Times New Roman" w:hAnsi="Times New Roman" w:eastAsia="宋体"/>
                <w:b/>
                <w:color w:val="000000" w:themeColor="text1"/>
                <w:sz w:val="24"/>
                <w14:textFill>
                  <w14:solidFill>
                    <w14:schemeClr w14:val="tx1"/>
                  </w14:solidFill>
                </w14:textFill>
              </w:rPr>
            </w:pPr>
          </w:p>
          <w:p>
            <w:pPr>
              <w:autoSpaceDE w:val="0"/>
              <w:autoSpaceDN w:val="0"/>
              <w:adjustRightInd w:val="0"/>
              <w:snapToGrid w:val="0"/>
              <w:spacing w:line="360" w:lineRule="auto"/>
              <w:rPr>
                <w:rFonts w:hint="eastAsia" w:eastAsia="宋体"/>
                <w:lang w:val="en-US" w:eastAsia="zh-CN"/>
              </w:rPr>
            </w:pPr>
          </w:p>
          <w:p>
            <w:pPr>
              <w:pStyle w:val="6"/>
              <w:autoSpaceDE w:val="0"/>
              <w:autoSpaceDN w:val="0"/>
              <w:adjustRightInd w:val="0"/>
              <w:snapToGrid w:val="0"/>
              <w:spacing w:line="360" w:lineRule="auto"/>
              <w:jc w:val="center"/>
              <w:textAlignment w:val="baseline"/>
              <w:rPr>
                <w:rFonts w:ascii="Times New Roman" w:hAnsi="Times New Roman" w:eastAsia="宋体"/>
                <w:b/>
                <w:bCs/>
                <w:color w:val="000000" w:themeColor="text1"/>
                <w:sz w:val="24"/>
                <w:szCs w:val="24"/>
                <w14:textFill>
                  <w14:solidFill>
                    <w14:schemeClr w14:val="tx1"/>
                  </w14:solidFill>
                </w14:textFill>
              </w:rPr>
            </w:pPr>
            <w:r>
              <w:rPr>
                <w:rFonts w:ascii="Times New Roman" w:hAnsi="Times New Roman" w:eastAsia="宋体"/>
              </w:rPr>
              <mc:AlternateContent>
                <mc:Choice Requires="wpc">
                  <w:drawing>
                    <wp:inline distT="0" distB="0" distL="114300" distR="114300">
                      <wp:extent cx="5610225" cy="6964045"/>
                      <wp:effectExtent l="0" t="0" r="0" b="8255"/>
                      <wp:docPr id="285" name="画布 2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6" name="矩形 18"/>
                              <wps:cNvSpPr/>
                              <wps:spPr>
                                <a:xfrm>
                                  <a:off x="4892040" y="1499870"/>
                                  <a:ext cx="632460" cy="83439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15m高排气筒DA00</w:t>
                                    </w:r>
                                    <w:r>
                                      <w:rPr>
                                        <w:rFonts w:hint="eastAsia"/>
                                        <w:color w:val="000000" w:themeColor="text1"/>
                                        <w:lang w:val="en-US" w:eastAsia="zh-CN"/>
                                        <w14:textFill>
                                          <w14:solidFill>
                                            <w14:schemeClr w14:val="tx1"/>
                                          </w14:solidFill>
                                        </w14:textFill>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7" name="矩形 102"/>
                              <wps:cNvSpPr/>
                              <wps:spPr>
                                <a:xfrm>
                                  <a:off x="3141345" y="1233170"/>
                                  <a:ext cx="531495"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8" name="矩形 238"/>
                              <wps:cNvSpPr/>
                              <wps:spPr>
                                <a:xfrm>
                                  <a:off x="2331085" y="37465"/>
                                  <a:ext cx="902335" cy="3054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钢管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9" name="直接箭头连接符 239"/>
                              <wps:cNvCnPr/>
                              <wps:spPr>
                                <a:xfrm>
                                  <a:off x="2741295" y="342265"/>
                                  <a:ext cx="0" cy="3975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0" name="直接箭头连接符 241"/>
                              <wps:cNvCnPr/>
                              <wps:spPr>
                                <a:xfrm>
                                  <a:off x="2743200" y="1029335"/>
                                  <a:ext cx="2540" cy="3422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2" name="矩形 244"/>
                              <wps:cNvSpPr/>
                              <wps:spPr>
                                <a:xfrm>
                                  <a:off x="2329180" y="1915795"/>
                                  <a:ext cx="843280" cy="4838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内壁喷砂除锈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3" name="直接箭头连接符 245"/>
                              <wps:cNvCnPr/>
                              <wps:spPr>
                                <a:xfrm flipH="1">
                                  <a:off x="2734945" y="1647825"/>
                                  <a:ext cx="3810" cy="263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4" name="矩形 246"/>
                              <wps:cNvSpPr/>
                              <wps:spPr>
                                <a:xfrm>
                                  <a:off x="2260600" y="728980"/>
                                  <a:ext cx="1009650" cy="2838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240" w:firstLineChars="100"/>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上料输送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5" name="矩形 247"/>
                              <wps:cNvSpPr/>
                              <wps:spPr>
                                <a:xfrm>
                                  <a:off x="2282825" y="1371600"/>
                                  <a:ext cx="904240" cy="2755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外壁抛丸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7" name="直接箭头连接符 249"/>
                              <wps:cNvCnPr>
                                <a:stCxn id="292" idx="2"/>
                              </wps:cNvCnPr>
                              <wps:spPr>
                                <a:xfrm>
                                  <a:off x="2750820" y="2399665"/>
                                  <a:ext cx="8255" cy="29210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0" name="矩形 252"/>
                              <wps:cNvSpPr/>
                              <wps:spPr>
                                <a:xfrm>
                                  <a:off x="2354580" y="2691765"/>
                                  <a:ext cx="833120" cy="2755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240" w:firstLineChars="100"/>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预 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2" name="流程图: 过程 3"/>
                              <wps:cNvSpPr/>
                              <wps:spPr>
                                <a:xfrm>
                                  <a:off x="2346960" y="3356610"/>
                                  <a:ext cx="821055" cy="2971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sz w:val="24"/>
                                        <w:szCs w:val="24"/>
                                      </w:rPr>
                                      <w:t>内涂</w:t>
                                    </w:r>
                                    <w:r>
                                      <w:rPr>
                                        <w:rFonts w:hint="eastAsia"/>
                                        <w:sz w:val="24"/>
                                        <w:szCs w:val="24"/>
                                        <w:lang w:val="en-US" w:eastAsia="zh-CN"/>
                                      </w:rPr>
                                      <w:t>塑</w:t>
                                    </w:r>
                                  </w:p>
                                </w:txbxContent>
                              </wps:txbx>
                              <wps:bodyPr upright="1"/>
                            </wps:wsp>
                            <wps:wsp>
                              <wps:cNvPr id="303" name="直接箭头连接符 256"/>
                              <wps:cNvCnPr/>
                              <wps:spPr>
                                <a:xfrm flipH="1">
                                  <a:off x="2756535" y="3642995"/>
                                  <a:ext cx="4445" cy="3917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4" name="流程图: 过程 3"/>
                              <wps:cNvSpPr/>
                              <wps:spPr>
                                <a:xfrm>
                                  <a:off x="2378075" y="4645025"/>
                                  <a:ext cx="848995"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24"/>
                                        <w:szCs w:val="24"/>
                                        <w:lang w:val="en-US" w:eastAsia="zh-CN"/>
                                      </w:rPr>
                                      <w:t>外喷</w:t>
                                    </w:r>
                                    <w:r>
                                      <w:rPr>
                                        <w:rFonts w:hint="eastAsia"/>
                                        <w:sz w:val="24"/>
                                        <w:szCs w:val="24"/>
                                      </w:rPr>
                                      <w:t>涂</w:t>
                                    </w:r>
                                  </w:p>
                                </w:txbxContent>
                              </wps:txbx>
                              <wps:bodyPr upright="1"/>
                            </wps:wsp>
                            <wps:wsp>
                              <wps:cNvPr id="305" name="直接箭头连接符 258"/>
                              <wps:cNvCnPr/>
                              <wps:spPr>
                                <a:xfrm>
                                  <a:off x="2778760" y="4930775"/>
                                  <a:ext cx="1905" cy="387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6" name="流程图: 过程 3"/>
                              <wps:cNvSpPr/>
                              <wps:spPr>
                                <a:xfrm>
                                  <a:off x="2367280" y="5314950"/>
                                  <a:ext cx="868045" cy="26225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lang w:val="en-US"/>
                                      </w:rPr>
                                    </w:pPr>
                                    <w:r>
                                      <w:rPr>
                                        <w:rFonts w:hint="eastAsia"/>
                                        <w:sz w:val="24"/>
                                        <w:szCs w:val="24"/>
                                        <w:lang w:val="en-US" w:eastAsia="zh-CN"/>
                                      </w:rPr>
                                      <w:t>烘干固化</w:t>
                                    </w:r>
                                  </w:p>
                                </w:txbxContent>
                              </wps:txbx>
                              <wps:bodyPr upright="1"/>
                            </wps:wsp>
                            <wps:wsp>
                              <wps:cNvPr id="307" name="直接箭头连接符 260"/>
                              <wps:cNvCnPr/>
                              <wps:spPr>
                                <a:xfrm flipH="1">
                                  <a:off x="2792730" y="5582920"/>
                                  <a:ext cx="635" cy="3403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8" name="流程图: 过程 3"/>
                              <wps:cNvSpPr/>
                              <wps:spPr>
                                <a:xfrm>
                                  <a:off x="2352040" y="5937250"/>
                                  <a:ext cx="993775" cy="3124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default"/>
                                        <w:lang w:val="en-US"/>
                                      </w:rPr>
                                    </w:pPr>
                                    <w:r>
                                      <w:rPr>
                                        <w:rFonts w:hint="eastAsia"/>
                                        <w:sz w:val="24"/>
                                        <w:szCs w:val="24"/>
                                        <w:lang w:val="en-US" w:eastAsia="zh-CN"/>
                                      </w:rPr>
                                      <w:t>降温室冷却</w:t>
                                    </w:r>
                                  </w:p>
                                </w:txbxContent>
                              </wps:txbx>
                              <wps:bodyPr upright="1"/>
                            </wps:wsp>
                            <wps:wsp>
                              <wps:cNvPr id="309" name="直接箭头连接符 262"/>
                              <wps:cNvCnPr>
                                <a:endCxn id="300" idx="1"/>
                              </wps:cNvCnPr>
                              <wps:spPr>
                                <a:xfrm flipV="1">
                                  <a:off x="1729105" y="2829560"/>
                                  <a:ext cx="625475" cy="50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0" name="流程图: 过程 3"/>
                              <wps:cNvSpPr/>
                              <wps:spPr>
                                <a:xfrm>
                                  <a:off x="957580" y="2549525"/>
                                  <a:ext cx="815975" cy="660400"/>
                                </a:xfrm>
                                <a:prstGeom prst="flowChartProcess">
                                  <a:avLst/>
                                </a:prstGeom>
                                <a:noFill/>
                                <a:ln w="9525" cap="flat" cmpd="sng">
                                  <a:no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天然气燃烧机提供热风</w:t>
                                    </w:r>
                                  </w:p>
                                </w:txbxContent>
                              </wps:txbx>
                              <wps:bodyPr upright="1"/>
                            </wps:wsp>
                            <wps:wsp>
                              <wps:cNvPr id="311" name="直接箭头连接符 265"/>
                              <wps:cNvCnPr/>
                              <wps:spPr>
                                <a:xfrm>
                                  <a:off x="3177540" y="1504315"/>
                                  <a:ext cx="523875"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312" name="直接箭头连接符 266"/>
                              <wps:cNvCnPr/>
                              <wps:spPr>
                                <a:xfrm>
                                  <a:off x="3175000" y="2153285"/>
                                  <a:ext cx="399415"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313" name="矩形 102"/>
                              <wps:cNvSpPr/>
                              <wps:spPr>
                                <a:xfrm>
                                  <a:off x="3053715" y="1865630"/>
                                  <a:ext cx="531495"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4" name="矩形 268"/>
                              <wps:cNvSpPr/>
                              <wps:spPr>
                                <a:xfrm>
                                  <a:off x="3580130" y="1303020"/>
                                  <a:ext cx="904240" cy="59563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脉冲反吹滤筒除尘器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5" name="矩形 269"/>
                              <wps:cNvSpPr/>
                              <wps:spPr>
                                <a:xfrm>
                                  <a:off x="3493135" y="1875155"/>
                                  <a:ext cx="905510" cy="59563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脉冲反吹滤筒除尘器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6" name="直接连接符 271"/>
                              <wps:cNvCnPr/>
                              <wps:spPr>
                                <a:xfrm flipH="1">
                                  <a:off x="4606925" y="1524635"/>
                                  <a:ext cx="1905" cy="6610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 name="直接箭头连接符 273"/>
                              <wps:cNvCnPr/>
                              <wps:spPr>
                                <a:xfrm>
                                  <a:off x="4602480" y="1856740"/>
                                  <a:ext cx="416560" cy="63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8" name="直接箭头连接符 274"/>
                              <wps:cNvCnPr/>
                              <wps:spPr>
                                <a:xfrm flipH="1" flipV="1">
                                  <a:off x="1835785" y="3511550"/>
                                  <a:ext cx="508635" cy="254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321" name="矩形 102"/>
                              <wps:cNvSpPr/>
                              <wps:spPr>
                                <a:xfrm>
                                  <a:off x="1887220" y="4514850"/>
                                  <a:ext cx="510540"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2" name="矩形 278"/>
                              <wps:cNvSpPr/>
                              <wps:spPr>
                                <a:xfrm>
                                  <a:off x="1015365" y="3249930"/>
                                  <a:ext cx="905510" cy="59563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滤筒除尘器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8" name="直接连接符 328"/>
                              <wps:cNvCnPr/>
                              <wps:spPr>
                                <a:xfrm flipV="1">
                                  <a:off x="4354830" y="1524635"/>
                                  <a:ext cx="255905"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9" name="直接连接符 329"/>
                              <wps:cNvCnPr/>
                              <wps:spPr>
                                <a:xfrm flipV="1">
                                  <a:off x="4284345" y="2190750"/>
                                  <a:ext cx="327025"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4" name="直接箭头连接符 260"/>
                              <wps:cNvCnPr/>
                              <wps:spPr>
                                <a:xfrm>
                                  <a:off x="2794000" y="6249670"/>
                                  <a:ext cx="1905" cy="4057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5" name="流程图: 过程 3"/>
                              <wps:cNvSpPr/>
                              <wps:spPr>
                                <a:xfrm>
                                  <a:off x="2346960" y="6659880"/>
                                  <a:ext cx="993775"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240" w:firstLineChars="100"/>
                                      <w:jc w:val="both"/>
                                      <w:rPr>
                                        <w:rFonts w:hint="default"/>
                                        <w:lang w:val="en-US"/>
                                      </w:rPr>
                                    </w:pPr>
                                    <w:r>
                                      <w:rPr>
                                        <w:rFonts w:hint="eastAsia"/>
                                        <w:sz w:val="24"/>
                                        <w:szCs w:val="24"/>
                                        <w:lang w:val="en-US" w:eastAsia="zh-CN"/>
                                      </w:rPr>
                                      <w:t>成 品</w:t>
                                    </w:r>
                                  </w:p>
                                </w:txbxContent>
                              </wps:txbx>
                              <wps:bodyPr upright="1"/>
                            </wps:wsp>
                            <wps:wsp>
                              <wps:cNvPr id="336" name="直接箭头连接符 266"/>
                              <wps:cNvCnPr/>
                              <wps:spPr>
                                <a:xfrm>
                                  <a:off x="3207385" y="2832100"/>
                                  <a:ext cx="523875"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337" name="直接箭头连接符 266"/>
                              <wps:cNvCnPr/>
                              <wps:spPr>
                                <a:xfrm flipV="1">
                                  <a:off x="3202305" y="4152900"/>
                                  <a:ext cx="555625" cy="444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339" name="矩形 102"/>
                              <wps:cNvSpPr/>
                              <wps:spPr>
                                <a:xfrm>
                                  <a:off x="3722370" y="2519045"/>
                                  <a:ext cx="607695" cy="629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天然气燃烧废气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0" name="矩形 269"/>
                              <wps:cNvSpPr/>
                              <wps:spPr>
                                <a:xfrm>
                                  <a:off x="4972050" y="3537585"/>
                                  <a:ext cx="651510" cy="120205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活性炭吸附装置+15m高排气筒DA003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1" name="矩形 102"/>
                              <wps:cNvSpPr/>
                              <wps:spPr>
                                <a:xfrm>
                                  <a:off x="3684270" y="3872230"/>
                                  <a:ext cx="811530" cy="67945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天然气燃烧废气、有机废气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2" name="直接连接符 342"/>
                              <wps:cNvCnPr/>
                              <wps:spPr>
                                <a:xfrm>
                                  <a:off x="4216400" y="2760980"/>
                                  <a:ext cx="512445" cy="38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3" name="直接连接符 271"/>
                              <wps:cNvCnPr/>
                              <wps:spPr>
                                <a:xfrm>
                                  <a:off x="4742815" y="2751455"/>
                                  <a:ext cx="2540" cy="2682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4" name="直接连接符 344"/>
                              <wps:cNvCnPr/>
                              <wps:spPr>
                                <a:xfrm>
                                  <a:off x="4355465" y="5425440"/>
                                  <a:ext cx="393700" cy="69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5" name="直接箭头连接符 273"/>
                              <wps:cNvCnPr/>
                              <wps:spPr>
                                <a:xfrm flipV="1">
                                  <a:off x="4725670" y="4110355"/>
                                  <a:ext cx="338455" cy="38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3" name="直接箭头连接符 265"/>
                              <wps:cNvCnPr/>
                              <wps:spPr>
                                <a:xfrm flipH="1" flipV="1">
                                  <a:off x="1838960" y="1526540"/>
                                  <a:ext cx="450215" cy="317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354" name="直接箭头连接符 265"/>
                              <wps:cNvCnPr/>
                              <wps:spPr>
                                <a:xfrm flipH="1">
                                  <a:off x="1898015" y="2120265"/>
                                  <a:ext cx="432435" cy="571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355" name="矩形 102"/>
                              <wps:cNvSpPr/>
                              <wps:spPr>
                                <a:xfrm>
                                  <a:off x="1350645" y="1408430"/>
                                  <a:ext cx="531495"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6" name="矩形 102"/>
                              <wps:cNvSpPr/>
                              <wps:spPr>
                                <a:xfrm>
                                  <a:off x="1401445" y="1991995"/>
                                  <a:ext cx="531495"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7" name="直接箭头连接符 265"/>
                              <wps:cNvCnPr/>
                              <wps:spPr>
                                <a:xfrm>
                                  <a:off x="3182620" y="3477895"/>
                                  <a:ext cx="384175" cy="444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358" name="矩形 102"/>
                              <wps:cNvSpPr/>
                              <wps:spPr>
                                <a:xfrm>
                                  <a:off x="3436620" y="3337560"/>
                                  <a:ext cx="531495"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1" name="直接箭头连接符 262"/>
                              <wps:cNvCnPr/>
                              <wps:spPr>
                                <a:xfrm>
                                  <a:off x="727710" y="5390515"/>
                                  <a:ext cx="1644650" cy="285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8" name="直接箭头连接符 256"/>
                              <wps:cNvCnPr/>
                              <wps:spPr>
                                <a:xfrm flipH="1">
                                  <a:off x="2742565" y="2978150"/>
                                  <a:ext cx="4445" cy="3917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9" name="流程图: 过程 3"/>
                              <wps:cNvSpPr/>
                              <wps:spPr>
                                <a:xfrm>
                                  <a:off x="2329180" y="4026535"/>
                                  <a:ext cx="868045"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lang w:val="en-US"/>
                                      </w:rPr>
                                    </w:pPr>
                                    <w:r>
                                      <w:rPr>
                                        <w:rFonts w:hint="eastAsia"/>
                                        <w:sz w:val="24"/>
                                        <w:szCs w:val="24"/>
                                        <w:lang w:val="en-US" w:eastAsia="zh-CN"/>
                                      </w:rPr>
                                      <w:t>烘干固化</w:t>
                                    </w:r>
                                  </w:p>
                                </w:txbxContent>
                              </wps:txbx>
                              <wps:bodyPr upright="1"/>
                            </wps:wsp>
                            <wps:wsp>
                              <wps:cNvPr id="140" name="直接箭头连接符 258"/>
                              <wps:cNvCnPr/>
                              <wps:spPr>
                                <a:xfrm>
                                  <a:off x="2788285" y="4302125"/>
                                  <a:ext cx="0" cy="3486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1" name="直接连接符 141"/>
                              <wps:cNvCnPr/>
                              <wps:spPr>
                                <a:xfrm>
                                  <a:off x="4364355" y="4109720"/>
                                  <a:ext cx="381000" cy="82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 name="直接箭头连接符 266"/>
                              <wps:cNvCnPr/>
                              <wps:spPr>
                                <a:xfrm>
                                  <a:off x="3245485" y="5456555"/>
                                  <a:ext cx="461010" cy="381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43" name="矩形 102"/>
                              <wps:cNvSpPr/>
                              <wps:spPr>
                                <a:xfrm>
                                  <a:off x="3632200" y="5153660"/>
                                  <a:ext cx="811530" cy="67945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天然气燃烧废气、有机废气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4" name="直接箭头连接符 274"/>
                              <wps:cNvCnPr/>
                              <wps:spPr>
                                <a:xfrm flipH="1">
                                  <a:off x="1849755" y="4789170"/>
                                  <a:ext cx="519430"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45" name="矩形 278"/>
                              <wps:cNvSpPr/>
                              <wps:spPr>
                                <a:xfrm>
                                  <a:off x="1050925" y="4495165"/>
                                  <a:ext cx="905510" cy="59563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滤筒除尘器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6" name="矩形 102"/>
                              <wps:cNvSpPr/>
                              <wps:spPr>
                                <a:xfrm>
                                  <a:off x="1887220" y="3190240"/>
                                  <a:ext cx="510540"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7" name="直接箭头连接符 262"/>
                              <wps:cNvCnPr/>
                              <wps:spPr>
                                <a:xfrm>
                                  <a:off x="747395" y="4135755"/>
                                  <a:ext cx="1598930" cy="19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8" name="直接连接符 271"/>
                              <wps:cNvCnPr/>
                              <wps:spPr>
                                <a:xfrm flipH="1">
                                  <a:off x="734695" y="4139565"/>
                                  <a:ext cx="14605" cy="12534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 name="直接箭头连接符 262"/>
                              <wps:cNvCnPr/>
                              <wps:spPr>
                                <a:xfrm>
                                  <a:off x="189865" y="4806950"/>
                                  <a:ext cx="53848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2" name="流程图: 过程 3"/>
                              <wps:cNvSpPr/>
                              <wps:spPr>
                                <a:xfrm>
                                  <a:off x="0" y="4263390"/>
                                  <a:ext cx="815975" cy="690245"/>
                                </a:xfrm>
                                <a:prstGeom prst="flowChartProcess">
                                  <a:avLst/>
                                </a:prstGeom>
                                <a:noFill/>
                                <a:ln w="9525" cap="flat" cmpd="sng">
                                  <a:no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天然气燃烧机提供热风</w:t>
                                    </w:r>
                                  </w:p>
                                </w:txbxContent>
                              </wps:txbx>
                              <wps:bodyPr upright="1"/>
                            </wps:wsp>
                            <wps:wsp>
                              <wps:cNvPr id="153" name="直接箭头连接符 265"/>
                              <wps:cNvCnPr/>
                              <wps:spPr>
                                <a:xfrm>
                                  <a:off x="3217545" y="4803140"/>
                                  <a:ext cx="384175" cy="444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55" name="矩形 102"/>
                              <wps:cNvSpPr/>
                              <wps:spPr>
                                <a:xfrm>
                                  <a:off x="3470275" y="4681855"/>
                                  <a:ext cx="531495"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 name="直接箭头连接符 265"/>
                              <wps:cNvCnPr/>
                              <wps:spPr>
                                <a:xfrm>
                                  <a:off x="3349625" y="6136640"/>
                                  <a:ext cx="384175" cy="444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3" name="矩形 102"/>
                              <wps:cNvSpPr/>
                              <wps:spPr>
                                <a:xfrm>
                                  <a:off x="3734435" y="6029960"/>
                                  <a:ext cx="531495"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548.35pt;width:441.75pt;" coordsize="5610225,6964045" editas="canvas" o:gfxdata="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">
                      <o:lock v:ext="edit" aspectratio="f"/>
                      <v:shape id="_x0000_s1026" o:spid="_x0000_s1026" style="position:absolute;left:0;top:0;height:6964045;width:5610225;" filled="f" stroked="f" coordsize="21600,21600" o:gfxdata="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">
                        <v:fill on="f" focussize="0,0"/>
                        <v:stroke on="f"/>
                        <v:imagedata o:title=""/>
                        <o:lock v:ext="edit" aspectratio="t"/>
                      </v:shape>
                      <v:rect id="矩形 18" o:spid="_x0000_s1026" o:spt="1" style="position:absolute;left:4892040;top:1499870;height:834390;width:632460;v-text-anchor:middle;" filled="f" stroked="f" coordsize="21600,21600" o:gfxdata="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l8XfbTAAAABgEAAA8AAAAA&#10;AAAAAQAgAAAAIgAAAGRycy9kb3ducmV2LnhtbFBLAQIUABQAAAAIAIdO4kAcN9TeUgIAAGwEAAAO&#10;AAAAAAAAAAEAIAAAACIBAABkcnMvZTJvRG9jLnhtbFBLBQYAAAAABgAGAFkBAADmBQAAAAA=&#10;">
                        <v:fill on="f" focussize="0,0"/>
                        <v:stroke on="f" miterlimit="8" joinstyle="miter"/>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15m高排气筒DA00</w:t>
                              </w:r>
                              <w:r>
                                <w:rPr>
                                  <w:rFonts w:hint="eastAsia"/>
                                  <w:color w:val="000000" w:themeColor="text1"/>
                                  <w:lang w:val="en-US" w:eastAsia="zh-CN"/>
                                  <w14:textFill>
                                    <w14:solidFill>
                                      <w14:schemeClr w14:val="tx1"/>
                                    </w14:solidFill>
                                  </w14:textFill>
                                </w:rPr>
                                <w:t>2</w:t>
                              </w:r>
                            </w:p>
                          </w:txbxContent>
                        </v:textbox>
                      </v:rect>
                      <v:rect id="矩形 102" o:spid="_x0000_s1026" o:spt="1" style="position:absolute;left:3141345;top:1233170;height:248285;width:531495;v-text-anchor:middle;" filled="f" stroked="f" coordsize="21600,21600" o:gfxdata="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Xxd9tMAAAAGAQAADwAAAAAA&#10;AAABACAAAAAiAAAAZHJzL2Rvd25yZXYueG1sUEsBAhQAFAAAAAgAh07iQHZaWHJRAgAAbQQAAA4A&#10;AAAAAAAAAQAgAAAAIgEAAGRycy9lMm9Eb2MueG1sUEsFBgAAAAAGAAYAWQEAAOUFAAAAAA==&#10;">
                        <v:fill on="f" focussize="0,0"/>
                        <v:stroke on="f"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xbxContent>
                        </v:textbox>
                      </v:rect>
                      <v:rect id="矩形 238" o:spid="_x0000_s1026" o:spt="1" style="position:absolute;left:2331085;top:37465;height:305435;width:902335;v-text-anchor:middle;" filled="f" stroked="t" coordsize="21600,21600" o:gfxdata="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0Vlh&#10;etcAAAAGAQAADwAAAAAAAAABACAAAAAiAAAAZHJzL2Rvd25yZXYueG1sUEsBAhQAFAAAAAgAh07i&#10;QM/eiXBcAgAAlAQAAA4AAAAAAAAAAQAgAAAAJgEAAGRycy9lMm9Eb2MueG1sUEsFBgAAAAAGAAYA&#10;WQEAAPQFAAAAAA==&#10;">
                        <v:fill on="f" focussize="0,0"/>
                        <v:stroke color="#000000 [3213]" miterlimit="8" joinstyle="miter"/>
                        <v:imagedata o:title=""/>
                        <o:lock v:ext="edit" aspectratio="f"/>
                        <v:textbox>
                          <w:txbxContent>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钢管</w:t>
                              </w:r>
                            </w:p>
                          </w:txbxContent>
                        </v:textbox>
                      </v:rect>
                      <v:shape id="直接箭头连接符 239" o:spid="_x0000_s1026" o:spt="32" type="#_x0000_t32" style="position:absolute;left:2741295;top:342265;height:397510;width:0;" filled="f" stroked="t" coordsize="21600,21600" o:gfxdata="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PjkGTWAAAABgEAAA8AAAAAAAAAAQAgAAAAIgAAAGRycy9kb3ducmV2LnhtbFBL&#10;AQIUABQAAAAIAIdO4kAeGrDF+AEAAJ4DAAAOAAAAAAAAAAEAIAAAACUBAABkcnMvZTJvRG9jLnht&#10;bFBLBQYAAAAABgAGAFkBAACPBQAAAAA=&#10;">
                        <v:fill on="f" focussize="0,0"/>
                        <v:stroke weight="0.5pt" color="#000000 [3213]" miterlimit="8" joinstyle="miter" endarrow="open"/>
                        <v:imagedata o:title=""/>
                        <o:lock v:ext="edit" aspectratio="f"/>
                      </v:shape>
                      <v:shape id="直接箭头连接符 241" o:spid="_x0000_s1026" o:spt="32" type="#_x0000_t32" style="position:absolute;left:2743200;top:1029335;height:342265;width:2540;" filled="f" stroked="t" coordsize="21600,21600" o:gfxdata="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PjkGTWAAAABgEAAA8AAAAAAAAAAQAgAAAAIgAAAGRycy9kb3ducmV2LnhtbFBL&#10;AQIUABQAAAAIAIdO4kBuHcfr+AEAAKIDAAAOAAAAAAAAAAEAIAAAACUBAABkcnMvZTJvRG9jLnht&#10;bFBLBQYAAAAABgAGAFkBAACPBQAAAAA=&#10;">
                        <v:fill on="f" focussize="0,0"/>
                        <v:stroke weight="0.5pt" color="#000000 [3213]" miterlimit="8" joinstyle="miter" endarrow="open"/>
                        <v:imagedata o:title=""/>
                        <o:lock v:ext="edit" aspectratio="f"/>
                      </v:shape>
                      <v:rect id="矩形 244" o:spid="_x0000_s1026" o:spt="1" style="position:absolute;left:2329180;top:1915795;height:483870;width:843280;v-text-anchor:middle;" filled="f" stroked="t" coordsize="21600,21600" o:gfxdata="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RWWF61wAAAAYBAAAPAAAAAAAAAAEAIAAAACIAAABkcnMvZG93bnJldi54bWxQSwECFAAUAAAA&#10;CACHTuJAmcchCWECAACWBAAADgAAAAAAAAABACAAAAAmAQAAZHJzL2Uyb0RvYy54bWxQSwUGAAAA&#10;AAYABgBZAQAA+QUAAAAA&#10;">
                        <v:fill on="f" focussize="0,0"/>
                        <v:stroke color="#000000 [3213]" miterlimit="8" joinstyle="miter"/>
                        <v:imagedata o:title=""/>
                        <o:lock v:ext="edit" aspectratio="f"/>
                        <v:textbox>
                          <w:txbxContent>
                            <w:p>
                              <w:pPr>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内壁喷砂除锈</w:t>
                              </w:r>
                            </w:p>
                          </w:txbxContent>
                        </v:textbox>
                      </v:rect>
                      <v:shape id="直接箭头连接符 245" o:spid="_x0000_s1026" o:spt="32" type="#_x0000_t32" style="position:absolute;left:2734945;top:1647825;flip:x;height:263525;width:3810;" filled="f" stroked="t" coordsize="21600,21600" o:gfxdata="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mn3tYAAAAGAQAADwAAAAAAAAABACAAAAAiAAAAZHJzL2Rvd25y&#10;ZXYueG1sUEsBAhQAFAAAAAgAh07iQMbHlc4AAgAArAMAAA4AAAAAAAAAAQAgAAAAJQEAAGRycy9l&#10;Mm9Eb2MueG1sUEsFBgAAAAAGAAYAWQEAAJcFAAAAAA==&#10;">
                        <v:fill on="f" focussize="0,0"/>
                        <v:stroke weight="0.5pt" color="#000000 [3213]" miterlimit="8" joinstyle="miter" endarrow="open"/>
                        <v:imagedata o:title=""/>
                        <o:lock v:ext="edit" aspectratio="f"/>
                      </v:shape>
                      <v:rect id="矩形 246" o:spid="_x0000_s1026" o:spt="1" style="position:absolute;left:2260600;top:728980;height:283845;width:1009650;v-text-anchor:middle;" filled="f" stroked="t" coordsize="21600,21600" o:gfxdata="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RWWF61wAAAAYBAAAPAAAAAAAAAAEAIAAAACIAAABkcnMvZG93bnJldi54bWxQSwECFAAUAAAA&#10;CACHTuJAZM9GkGECAACWBAAADgAAAAAAAAABACAAAAAmAQAAZHJzL2Uyb0RvYy54bWxQSwUGAAAA&#10;AAYABgBZAQAA+QUAAAAA&#10;">
                        <v:fill on="f" focussize="0,0"/>
                        <v:stroke color="#000000 [3213]" miterlimit="8" joinstyle="miter"/>
                        <v:imagedata o:title=""/>
                        <o:lock v:ext="edit" aspectratio="f"/>
                        <v:textbox>
                          <w:txbxContent>
                            <w:p>
                              <w:pPr>
                                <w:ind w:firstLine="240" w:firstLineChars="100"/>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上料输送</w:t>
                              </w:r>
                            </w:p>
                          </w:txbxContent>
                        </v:textbox>
                      </v:rect>
                      <v:rect id="矩形 247" o:spid="_x0000_s1026" o:spt="1" style="position:absolute;left:2282825;top:1371600;height:275590;width:904240;v-text-anchor:middle;" filled="f" stroked="t" coordsize="21600,21600" o:gfxdata="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R&#10;WWF61wAAAAYBAAAPAAAAAAAAAAEAIAAAACIAAABkcnMvZG93bnJldi54bWxQSwECFAAUAAAACACH&#10;TuJAs5Ngel4CAACWBAAADgAAAAAAAAABACAAAAAmAQAAZHJzL2Uyb0RvYy54bWxQSwUGAAAAAAYA&#10;BgBZAQAA9gUAAAAA&#10;">
                        <v:fill on="f" focussize="0,0"/>
                        <v:stroke color="#000000 [3213]" miterlimit="8" joinstyle="miter"/>
                        <v:imagedata o:title=""/>
                        <o:lock v:ext="edit" aspectratio="f"/>
                        <v:textbox>
                          <w:txbxContent>
                            <w:p>
                              <w:pP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外壁抛丸 </w:t>
                              </w:r>
                            </w:p>
                          </w:txbxContent>
                        </v:textbox>
                      </v:rect>
                      <v:shape id="直接箭头连接符 249" o:spid="_x0000_s1026" o:spt="32" type="#_x0000_t32" style="position:absolute;left:2750820;top:2399665;height:292100;width:8255;" filled="f" stroked="t" coordsize="21600,21600" o:gfxdata="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q3nUvYAAAABgEAAA8AAAAAAAAAAQAgAAAAIgAA&#10;AGRycy9kb3ducmV2LnhtbFBLAQIUABQAAAAIAIdO4kBXbrE/CAIAAMoDAAAOAAAAAAAAAAEAIAAA&#10;ACcBAABkcnMvZTJvRG9jLnhtbFBLBQYAAAAABgAGAFkBAAChBQAAAAA=&#10;">
                        <v:fill on="f" focussize="0,0"/>
                        <v:stroke color="#000000 [3213]" miterlimit="8" joinstyle="miter" endarrow="open"/>
                        <v:imagedata o:title=""/>
                        <o:lock v:ext="edit" aspectratio="f"/>
                      </v:shape>
                      <v:rect id="矩形 252" o:spid="_x0000_s1026" o:spt="1" style="position:absolute;left:2354580;top:2691765;height:275590;width:833120;v-text-anchor:middle;" filled="f" stroked="t" coordsize="21600,21600" o:gfxdata="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RWWF61wAAAAYBAAAPAAAAAAAAAAEAIAAAACIAAABkcnMvZG93bnJldi54bWxQSwECFAAUAAAA&#10;CACHTuJA5gr9UmECAACWBAAADgAAAAAAAAABACAAAAAmAQAAZHJzL2Uyb0RvYy54bWxQSwUGAAAA&#10;AAYABgBZAQAA+QUAAAAA&#10;">
                        <v:fill on="f" focussize="0,0"/>
                        <v:stroke color="#000000 [3213]" miterlimit="8" joinstyle="miter"/>
                        <v:imagedata o:title=""/>
                        <o:lock v:ext="edit" aspectratio="f"/>
                        <v:textbox>
                          <w:txbxContent>
                            <w:p>
                              <w:pPr>
                                <w:ind w:firstLine="240" w:firstLineChars="100"/>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预 热</w:t>
                              </w:r>
                            </w:p>
                          </w:txbxContent>
                        </v:textbox>
                      </v:rect>
                      <v:shape id="流程图: 过程 3" o:spid="_x0000_s1026" o:spt="109" type="#_x0000_t109" style="position:absolute;left:2346960;top:3356610;height:297180;width:821055;" fillcolor="#FFFFFF" filled="t" stroked="t" coordsize="21600,21600" o:gfxdata="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lQwjtcAAAAGAQAADwAAAAAAAAABACAAAAAi&#10;AAAAZHJzL2Rvd25yZXYueG1sUEsBAhQAFAAAAAgAh07iQKYGv7MLAgAA/wMAAA4AAAAAAAAAAQAg&#10;AAAAJgEAAGRycy9lMm9Eb2MueG1sUEsFBgAAAAAGAAYAWQEAAKMFAAAAAA==&#10;">
                        <v:fill on="t" focussize="0,0"/>
                        <v:stroke color="#000000" joinstyle="miter"/>
                        <v:imagedata o:title=""/>
                        <o:lock v:ext="edit" aspectratio="f"/>
                        <v:textbox>
                          <w:txbxContent>
                            <w:p>
                              <w:pPr>
                                <w:jc w:val="center"/>
                                <w:rPr>
                                  <w:rFonts w:hint="eastAsia" w:eastAsia="宋体"/>
                                  <w:lang w:val="en-US" w:eastAsia="zh-CN"/>
                                </w:rPr>
                              </w:pPr>
                              <w:r>
                                <w:rPr>
                                  <w:rFonts w:hint="eastAsia"/>
                                  <w:sz w:val="24"/>
                                  <w:szCs w:val="24"/>
                                </w:rPr>
                                <w:t>内涂</w:t>
                              </w:r>
                              <w:r>
                                <w:rPr>
                                  <w:rFonts w:hint="eastAsia"/>
                                  <w:sz w:val="24"/>
                                  <w:szCs w:val="24"/>
                                  <w:lang w:val="en-US" w:eastAsia="zh-CN"/>
                                </w:rPr>
                                <w:t>塑</w:t>
                              </w:r>
                            </w:p>
                          </w:txbxContent>
                        </v:textbox>
                      </v:shape>
                      <v:shape id="直接箭头连接符 256" o:spid="_x0000_s1026" o:spt="32" type="#_x0000_t32" style="position:absolute;left:2756535;top:3642995;flip:x;height:391795;width:4445;" filled="f" stroked="t" coordsize="21600,21600" o:gfxdata="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9iafe1gAAAAYBAAAPAAAAAAAAAAEAIAAAACIAAABkcnMvZG93&#10;bnJldi54bWxQSwECFAAUAAAACACHTuJA/gt8fgICAACsAwAADgAAAAAAAAABACAAAAAlAQAAZHJz&#10;L2Uyb0RvYy54bWxQSwUGAAAAAAYABgBZAQAAmQUAAAAA&#10;">
                        <v:fill on="f" focussize="0,0"/>
                        <v:stroke weight="0.5pt" color="#000000 [3213]" miterlimit="8" joinstyle="miter" endarrow="open"/>
                        <v:imagedata o:title=""/>
                        <o:lock v:ext="edit" aspectratio="f"/>
                      </v:shape>
                      <v:shape id="流程图: 过程 3" o:spid="_x0000_s1026" o:spt="109" type="#_x0000_t109" style="position:absolute;left:2378075;top:4645025;height:283845;width:848995;" fillcolor="#FFFFFF" filled="t" stroked="t" coordsize="21600,21600" o:gfxdata="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uVDCO1wAAAAYBAAAPAAAAAAAAAAEAIAAA&#10;ACIAAABkcnMvZG93bnJldi54bWxQSwECFAAUAAAACACHTuJApLEkjQ0CAAD/AwAADgAAAAAAAAAB&#10;ACAAAAAmAQAAZHJzL2Uyb0RvYy54bWxQSwUGAAAAAAYABgBZAQAApQUAAAAA&#10;">
                        <v:fill on="t" focussize="0,0"/>
                        <v:stroke color="#000000" joinstyle="miter"/>
                        <v:imagedata o:title=""/>
                        <o:lock v:ext="edit" aspectratio="f"/>
                        <v:textbox>
                          <w:txbxContent>
                            <w:p>
                              <w:pPr>
                                <w:jc w:val="center"/>
                              </w:pPr>
                              <w:r>
                                <w:rPr>
                                  <w:rFonts w:hint="eastAsia"/>
                                  <w:sz w:val="24"/>
                                  <w:szCs w:val="24"/>
                                  <w:lang w:val="en-US" w:eastAsia="zh-CN"/>
                                </w:rPr>
                                <w:t>外喷</w:t>
                              </w:r>
                              <w:r>
                                <w:rPr>
                                  <w:rFonts w:hint="eastAsia"/>
                                  <w:sz w:val="24"/>
                                  <w:szCs w:val="24"/>
                                </w:rPr>
                                <w:t>涂</w:t>
                              </w:r>
                            </w:p>
                          </w:txbxContent>
                        </v:textbox>
                      </v:shape>
                      <v:shape id="直接箭头连接符 258" o:spid="_x0000_s1026" o:spt="32" type="#_x0000_t32" style="position:absolute;left:2778760;top:4930775;height:387985;width:1905;" filled="f" stroked="t" coordsize="21600,21600" o:gfxdata="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PjkGTWAAAABgEAAA8AAAAAAAAAAQAgAAAAIgAAAGRycy9kb3ducmV2Lnht&#10;bFBLAQIUABQAAAAIAIdO4kD8qS7i+wEAAKIDAAAOAAAAAAAAAAEAIAAAACUBAABkcnMvZTJvRG9j&#10;LnhtbFBLBQYAAAAABgAGAFkBAACSBQAAAAA=&#10;">
                        <v:fill on="f" focussize="0,0"/>
                        <v:stroke weight="0.5pt" color="#000000 [3213]" miterlimit="8" joinstyle="miter" endarrow="open"/>
                        <v:imagedata o:title=""/>
                        <o:lock v:ext="edit" aspectratio="f"/>
                      </v:shape>
                      <v:shape id="流程图: 过程 3" o:spid="_x0000_s1026" o:spt="109" type="#_x0000_t109" style="position:absolute;left:2367280;top:5314950;height:262255;width:868045;" fillcolor="#FFFFFF" filled="t" stroked="t" coordsize="21600,21600" o:gfxdata="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uVDCO1wAAAAYBAAAPAAAAAAAAAAEAIAAAACIA&#10;AABkcnMvZG93bnJldi54bWxQSwECFAAUAAAACACHTuJAnRezmAoCAAD/AwAADgAAAAAAAAABACAA&#10;AAAmAQAAZHJzL2Uyb0RvYy54bWxQSwUGAAAAAAYABgBZAQAAogUAAAAA&#10;">
                        <v:fill on="t" focussize="0,0"/>
                        <v:stroke color="#000000" joinstyle="miter"/>
                        <v:imagedata o:title=""/>
                        <o:lock v:ext="edit" aspectratio="f"/>
                        <v:textbox>
                          <w:txbxContent>
                            <w:p>
                              <w:pPr>
                                <w:jc w:val="center"/>
                                <w:rPr>
                                  <w:rFonts w:hint="default"/>
                                  <w:lang w:val="en-US"/>
                                </w:rPr>
                              </w:pPr>
                              <w:r>
                                <w:rPr>
                                  <w:rFonts w:hint="eastAsia"/>
                                  <w:sz w:val="24"/>
                                  <w:szCs w:val="24"/>
                                  <w:lang w:val="en-US" w:eastAsia="zh-CN"/>
                                </w:rPr>
                                <w:t>烘干固化</w:t>
                              </w:r>
                            </w:p>
                          </w:txbxContent>
                        </v:textbox>
                      </v:shape>
                      <v:shape id="直接箭头连接符 260" o:spid="_x0000_s1026" o:spt="32" type="#_x0000_t32" style="position:absolute;left:2792730;top:5582920;flip:x;height:340360;width:635;" filled="f" stroked="t" coordsize="21600,21600" o:gfxdata="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9iafe1gAAAAYBAAAPAAAAAAAAAAEAIAAAACIAAABkcnMvZG93bnJl&#10;di54bWxQSwECFAAUAAAACACHTuJAdfOZRf8BAACrAwAADgAAAAAAAAABACAAAAAlAQAAZHJzL2Uy&#10;b0RvYy54bWxQSwUGAAAAAAYABgBZAQAAlgUAAAAA&#10;">
                        <v:fill on="f" focussize="0,0"/>
                        <v:stroke weight="0.5pt" color="#000000 [3213]" miterlimit="8" joinstyle="miter" endarrow="open"/>
                        <v:imagedata o:title=""/>
                        <o:lock v:ext="edit" aspectratio="f"/>
                      </v:shape>
                      <v:shape id="流程图: 过程 3" o:spid="_x0000_s1026" o:spt="109" type="#_x0000_t109" style="position:absolute;left:2352040;top:5937250;height:312420;width:993775;" fillcolor="#FFFFFF" filled="t" stroked="t" coordsize="21600,21600" o:gfxdata="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lQwjtcAAAAGAQAADwAAAAAAAAABACAAAAAi&#10;AAAAZHJzL2Rvd25yZXYueG1sUEsBAhQAFAAAAAgAh07iQLL5ngMLAgAA/wMAAA4AAAAAAAAAAQAg&#10;AAAAJgEAAGRycy9lMm9Eb2MueG1sUEsFBgAAAAAGAAYAWQEAAKMFAAAAAA==&#10;">
                        <v:fill on="t" focussize="0,0"/>
                        <v:stroke color="#000000" joinstyle="miter"/>
                        <v:imagedata o:title=""/>
                        <o:lock v:ext="edit" aspectratio="f"/>
                        <v:textbox>
                          <w:txbxContent>
                            <w:p>
                              <w:pPr>
                                <w:jc w:val="both"/>
                                <w:rPr>
                                  <w:rFonts w:hint="default"/>
                                  <w:lang w:val="en-US"/>
                                </w:rPr>
                              </w:pPr>
                              <w:r>
                                <w:rPr>
                                  <w:rFonts w:hint="eastAsia"/>
                                  <w:sz w:val="24"/>
                                  <w:szCs w:val="24"/>
                                  <w:lang w:val="en-US" w:eastAsia="zh-CN"/>
                                </w:rPr>
                                <w:t>降温室冷却</w:t>
                              </w:r>
                            </w:p>
                          </w:txbxContent>
                        </v:textbox>
                      </v:shape>
                      <v:shape id="直接箭头连接符 262" o:spid="_x0000_s1026" o:spt="32" type="#_x0000_t32" style="position:absolute;left:1729105;top:2829560;flip:y;height:5080;width:625475;" filled="f" stroked="t" coordsize="21600,21600" o:gfxdata="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2Jp97WAAAABgEAAA8AAAAAAAAAAQAg&#10;AAAAIgAAAGRycy9kb3ducmV2LnhtbFBLAQIUABQAAAAIAIdO4kB60dsXEAIAANUDAAAOAAAAAAAA&#10;AAEAIAAAACUBAABkcnMvZTJvRG9jLnhtbFBLBQYAAAAABgAGAFkBAACnBQAAAAA=&#10;">
                        <v:fill on="f" focussize="0,0"/>
                        <v:stroke weight="0.5pt" color="#000000 [3213]" miterlimit="8" joinstyle="miter" endarrow="open"/>
                        <v:imagedata o:title=""/>
                        <o:lock v:ext="edit" aspectratio="f"/>
                      </v:shape>
                      <v:shape id="流程图: 过程 3" o:spid="_x0000_s1026" o:spt="109" type="#_x0000_t109" style="position:absolute;left:957580;top:2549525;height:660400;width:815975;" filled="f" stroked="f" coordsize="21600,21600" o:gfxdata="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zjlONQAAAAGAQAADwAAAAAAAAABACAAAAAiAAAAZHJzL2Rvd25yZXYueG1sUEsBAhQAFAAA&#10;AAgAh07iQADUlBvzAQAArAMAAA4AAAAAAAAAAQAgAAAAIwEAAGRycy9lMm9Eb2MueG1sUEsFBgAA&#10;AAAGAAYAWQEAAIgFAAAAAA==&#10;">
                        <v:fill on="f" focussize="0,0"/>
                        <v:stroke on="f" joinstyle="miter"/>
                        <v:imagedata o:title=""/>
                        <o:lock v:ext="edit" aspectratio="f"/>
                        <v:textbox>
                          <w:txbxContent>
                            <w:p>
                              <w:pPr>
                                <w:rPr>
                                  <w:rFonts w:hint="default" w:eastAsia="宋体"/>
                                  <w:lang w:val="en-US" w:eastAsia="zh-CN"/>
                                </w:rPr>
                              </w:pPr>
                              <w:r>
                                <w:rPr>
                                  <w:rFonts w:hint="eastAsia"/>
                                  <w:lang w:val="en-US" w:eastAsia="zh-CN"/>
                                </w:rPr>
                                <w:t>天然气燃烧机提供热风</w:t>
                              </w:r>
                            </w:p>
                          </w:txbxContent>
                        </v:textbox>
                      </v:shape>
                      <v:shape id="直接箭头连接符 265" o:spid="_x0000_s1026" o:spt="32" type="#_x0000_t32" style="position:absolute;left:3177540;top:1504315;height:0;width:523875;" filled="f" stroked="t" coordsize="21600,21600" o:gfxdata="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QreJvTAAAABgEAAA8AAAAAAAAAAQAgAAAAIgAAAGRycy9kb3ducmV2LnhtbFBL&#10;AQIUABQAAAAIAIdO4kAyI+rB+wEAAKEDAAAOAAAAAAAAAAEAIAAAACIBAABkcnMvZTJvRG9jLnht&#10;bFBLBQYAAAAABgAGAFkBAACPBQAAAAA=&#10;">
                        <v:fill on="f" focussize="0,0"/>
                        <v:stroke weight="0.5pt" color="#000000 [3213]" miterlimit="8" joinstyle="miter" dashstyle="3 1" endarrow="open"/>
                        <v:imagedata o:title=""/>
                        <o:lock v:ext="edit" aspectratio="f"/>
                      </v:shape>
                      <v:shape id="直接箭头连接符 266" o:spid="_x0000_s1026" o:spt="32" type="#_x0000_t32" style="position:absolute;left:3175000;top:2153285;height:0;width:399415;" filled="f" stroked="t" coordsize="21600,21600" o:gfxdata="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Ct4m9MAAAAGAQAADwAAAAAAAAABACAAAAAiAAAAZHJzL2Rvd25yZXYueG1sUEsB&#10;AhQAFAAAAAgAh07iQAkhj1z6AQAAoQMAAA4AAAAAAAAAAQAgAAAAIgEAAGRycy9lMm9Eb2MueG1s&#10;UEsFBgAAAAAGAAYAWQEAAI4FAAAAAA==&#10;">
                        <v:fill on="f" focussize="0,0"/>
                        <v:stroke weight="0.5pt" color="#000000 [3213]" miterlimit="8" joinstyle="miter" dashstyle="3 1" endarrow="open"/>
                        <v:imagedata o:title=""/>
                        <o:lock v:ext="edit" aspectratio="f"/>
                      </v:shape>
                      <v:rect id="矩形 102" o:spid="_x0000_s1026" o:spt="1" style="position:absolute;left:3053715;top:1865630;height:248285;width:531495;v-text-anchor:middle;" filled="f" stroked="f" coordsize="21600,21600" o:gfxdata="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l8XfbTAAAABgEAAA8AAAAA&#10;AAAAAQAgAAAAIgAAAGRycy9kb3ducmV2LnhtbFBLAQIUABQAAAAIAIdO4kCu7tscUgIAAG0EAAAO&#10;AAAAAAAAAAEAIAAAACIBAABkcnMvZTJvRG9jLnhtbFBLBQYAAAAABgAGAFkBAADmBQAAAAA=&#10;">
                        <v:fill on="f" focussize="0,0"/>
                        <v:stroke on="f"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xbxContent>
                        </v:textbox>
                      </v:rect>
                      <v:rect id="矩形 268" o:spid="_x0000_s1026" o:spt="1" style="position:absolute;left:3580130;top:1303020;height:595630;width:904240;v-text-anchor:middle;" filled="f" stroked="f" coordsize="21600,21600" o:gfxdata="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JfF320wAAAAYBAAAPAAAAAAAA&#10;AAEAIAAAACIAAABkcnMvZG93bnJldi54bWxQSwECFAAUAAAACACHTuJAeeC6o1ACAABtBAAADgAA&#10;AAAAAAABACAAAAAiAQAAZHJzL2Uyb0RvYy54bWxQSwUGAAAAAAYABgBZAQAA5AUAAAAA&#10;">
                        <v:fill on="f" focussize="0,0"/>
                        <v:stroke on="f"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脉冲反吹滤筒除尘器</w:t>
                              </w:r>
                            </w:p>
                          </w:txbxContent>
                        </v:textbox>
                      </v:rect>
                      <v:rect id="矩形 269" o:spid="_x0000_s1026" o:spt="1" style="position:absolute;left:3493135;top:1875155;height:595630;width:905510;v-text-anchor:middle;" filled="f" stroked="f" coordsize="21600,21600" o:gfxdata="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Xxd9tMAAAAGAQAADwAA&#10;AAAAAAABACAAAAAiAAAAZHJzL2Rvd25yZXYueG1sUEsBAhQAFAAAAAgAh07iQEk9MrZUAgAAbQQA&#10;AA4AAAAAAAAAAQAgAAAAIgEAAGRycy9lMm9Eb2MueG1sUEsFBgAAAAAGAAYAWQEAAOgFAAAAAA==&#10;">
                        <v:fill on="f" focussize="0,0"/>
                        <v:stroke on="f"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脉冲反吹滤筒除尘器</w:t>
                              </w:r>
                            </w:p>
                          </w:txbxContent>
                        </v:textbox>
                      </v:rect>
                      <v:line id="直接连接符 271" o:spid="_x0000_s1026" o:spt="20" style="position:absolute;left:4606925;top:1524635;flip:x;height:661035;width:1905;" filled="f" stroked="t" coordsize="21600,21600" o:gfxdata="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15S9M1AAAAAYBAAAP&#10;AAAAAAAAAAEAIAAAACIAAABkcnMvZG93bnJldi54bWxQSwECFAAUAAAACACHTuJAglj5dOMBAACA&#10;AwAADgAAAAAAAAABACAAAAAjAQAAZHJzL2Uyb0RvYy54bWxQSwUGAAAAAAYABgBZAQAAeAUAAAAA&#10;">
                        <v:fill on="f" focussize="0,0"/>
                        <v:stroke weight="1pt" color="#000000 [3213]" miterlimit="8" joinstyle="miter"/>
                        <v:imagedata o:title=""/>
                        <o:lock v:ext="edit" aspectratio="f"/>
                      </v:line>
                      <v:shape id="直接箭头连接符 273" o:spid="_x0000_s1026" o:spt="32" type="#_x0000_t32" style="position:absolute;left:4602480;top:1856740;height:6350;width:416560;" filled="f" stroked="t" coordsize="21600,21600" o:gfxdata="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bZqG9QAAAAGAQAADwAAAAAAAAABACAAAAAiAAAAZHJzL2Rvd25yZXYueG1sUEsB&#10;AhQAFAAAAAgAh07iQMFMhhH5AQAAowMAAA4AAAAAAAAAAQAgAAAAIwEAAGRycy9lMm9Eb2MueG1s&#10;UEsFBgAAAAAGAAYAWQEAAI4FAAAAAA==&#10;">
                        <v:fill on="f" focussize="0,0"/>
                        <v:stroke weight="1pt" color="#000000 [3213]" miterlimit="8" joinstyle="miter" endarrow="open"/>
                        <v:imagedata o:title=""/>
                        <o:lock v:ext="edit" aspectratio="f"/>
                      </v:shape>
                      <v:shape id="直接箭头连接符 274" o:spid="_x0000_s1026" o:spt="32" type="#_x0000_t32" style="position:absolute;left:1835785;top:3511550;flip:x y;height:2540;width:508635;" filled="f" stroked="t" coordsize="21600,21600" o:gfxdata="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jnErNQAAAAGAQAADwAAAAAAAAABACAAAAAiAAAAZHJzL2Rv&#10;d25yZXYueG1sUEsBAhQAFAAAAAgAh07iQGYhm0oFAgAAuAMAAA4AAAAAAAAAAQAgAAAAIwEAAGRy&#10;cy9lMm9Eb2MueG1sUEsFBgAAAAAGAAYAWQEAAJoFAAAAAA==&#10;">
                        <v:fill on="f" focussize="0,0"/>
                        <v:stroke weight="0.5pt" color="#000000 [3213]" miterlimit="8" joinstyle="miter" dashstyle="3 1" endarrow="open"/>
                        <v:imagedata o:title=""/>
                        <o:lock v:ext="edit" aspectratio="f"/>
                      </v:shape>
                      <v:rect id="矩形 102" o:spid="_x0000_s1026" o:spt="1" style="position:absolute;left:1887220;top:4514850;height:248285;width:510540;v-text-anchor:middle;" filled="f" stroked="f" coordsize="21600,21600" o:gfxdata="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Xxd9tMAAAAGAQAADwAAAAAA&#10;AAABACAAAAAiAAAAZHJzL2Rvd25yZXYueG1sUEsBAhQAFAAAAAgAh07iQHlpEg9RAgAAbQQAAA4A&#10;AAAAAAAAAQAgAAAAIgEAAGRycy9lMm9Eb2MueG1sUEsFBgAAAAAGAAYAWQEAAOUFAAAAAA==&#10;">
                        <v:fill on="f" focussize="0,0"/>
                        <v:stroke on="f"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xbxContent>
                        </v:textbox>
                      </v:rect>
                      <v:rect id="矩形 278" o:spid="_x0000_s1026" o:spt="1" style="position:absolute;left:1015365;top:3249930;height:595630;width:905510;v-text-anchor:middle;" filled="f" stroked="f" coordsize="21600,21600" o:gfxdata="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l8XfbTAAAABgEAAA8AAAAA&#10;AAAAAQAgAAAAIgAAAGRycy9kb3ducmV2LnhtbFBLAQIUABQAAAAIAIdO4kC00jDnUgIAAG0EAAAO&#10;AAAAAAAAAAEAIAAAACIBAABkcnMvZTJvRG9jLnhtbFBLBQYAAAAABgAGAFkBAADmBQAAAAA=&#10;">
                        <v:fill on="f" focussize="0,0"/>
                        <v:stroke on="f" miterlimit="8" joinstyle="miter"/>
                        <v:imagedata o:title=""/>
                        <o:lock v:ext="edit" aspectratio="f"/>
                        <v:textbox>
                          <w:txbxContent>
                            <w:p>
                              <w:pPr>
                                <w:jc w:val="both"/>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滤筒除尘器</w:t>
                              </w:r>
                            </w:p>
                          </w:txbxContent>
                        </v:textbox>
                      </v:rect>
                      <v:line id="_x0000_s1026" o:spid="_x0000_s1026" o:spt="20" style="position:absolute;left:4354830;top:1524635;flip:y;height:6350;width:255905;" filled="f" stroked="t" coordsize="21600,21600" o:gfxdata="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XlL0zUAAAABgEAAA8A&#10;AAAAAAAAAQAgAAAAIgAAAGRycy9kb3ducmV2LnhtbFBLAQIUABQAAAAIAIdO4kDmvmTe4gEAAIAD&#10;AAAOAAAAAAAAAAEAIAAAACMBAABkcnMvZTJvRG9jLnhtbFBLBQYAAAAABgAGAFkBAAB3BQAAAAA=&#10;">
                        <v:fill on="f" focussize="0,0"/>
                        <v:stroke weight="1pt" color="#000000 [3213]" miterlimit="8" joinstyle="miter"/>
                        <v:imagedata o:title=""/>
                        <o:lock v:ext="edit" aspectratio="f"/>
                      </v:line>
                      <v:line id="_x0000_s1026" o:spid="_x0000_s1026" o:spt="20" style="position:absolute;left:4284345;top:2190750;flip:y;height:6350;width:327025;" filled="f" stroked="t" coordsize="21600,21600" o:gfxdata="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eUvTNQAAAAGAQAADwAA&#10;AAAAAAABACAAAAAiAAAAZHJzL2Rvd25yZXYueG1sUEsBAhQAFAAAAAgAh07iQHQlkHThAQAAgAMA&#10;AA4AAAAAAAAAAQAgAAAAIwEAAGRycy9lMm9Eb2MueG1sUEsFBgAAAAAGAAYAWQEAAHYFAAAAAA==&#10;">
                        <v:fill on="f" focussize="0,0"/>
                        <v:stroke weight="1pt" color="#000000 [3213]" miterlimit="8" joinstyle="miter"/>
                        <v:imagedata o:title=""/>
                        <o:lock v:ext="edit" aspectratio="f"/>
                      </v:line>
                      <v:shape id="直接箭头连接符 260" o:spid="_x0000_s1026" o:spt="32" type="#_x0000_t32" style="position:absolute;left:2794000;top:6249670;height:405765;width:1905;" filled="f" stroked="t" coordsize="21600,21600" o:gfxdata="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PjkGTWAAAABgEAAA8AAAAAAAAAAQAgAAAAIgAAAGRycy9kb3ducmV2LnhtbFBL&#10;AQIUABQAAAAIAIdO4kBBRQtI+AEAAKIDAAAOAAAAAAAAAAEAIAAAACUBAABkcnMvZTJvRG9jLnht&#10;bFBLBQYAAAAABgAGAFkBAACPBQAAAAA=&#10;">
                        <v:fill on="f" focussize="0,0"/>
                        <v:stroke weight="0.5pt" color="#000000 [3213]" miterlimit="8" joinstyle="miter" endarrow="open"/>
                        <v:imagedata o:title=""/>
                        <o:lock v:ext="edit" aspectratio="f"/>
                      </v:shape>
                      <v:shape id="流程图: 过程 3" o:spid="_x0000_s1026" o:spt="109" type="#_x0000_t109" style="position:absolute;left:2346960;top:6659880;height:283845;width:993775;" fillcolor="#FFFFFF" filled="t" stroked="t" coordsize="21600,21600" o:gfxdata="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uVDCO1wAAAAYBAAAPAAAAAAAAAAEAIAAAACIA&#10;AABkcnMvZG93bnJldi54bWxQSwECFAAUAAAACACHTuJADOUXvgoCAAD/AwAADgAAAAAAAAABACAA&#10;AAAmAQAAZHJzL2Uyb0RvYy54bWxQSwUGAAAAAAYABgBZAQAAogUAAAAA&#10;">
                        <v:fill on="t" focussize="0,0"/>
                        <v:stroke color="#000000" joinstyle="miter"/>
                        <v:imagedata o:title=""/>
                        <o:lock v:ext="edit" aspectratio="f"/>
                        <v:textbox>
                          <w:txbxContent>
                            <w:p>
                              <w:pPr>
                                <w:ind w:firstLine="240" w:firstLineChars="100"/>
                                <w:jc w:val="both"/>
                                <w:rPr>
                                  <w:rFonts w:hint="default"/>
                                  <w:lang w:val="en-US"/>
                                </w:rPr>
                              </w:pPr>
                              <w:r>
                                <w:rPr>
                                  <w:rFonts w:hint="eastAsia"/>
                                  <w:sz w:val="24"/>
                                  <w:szCs w:val="24"/>
                                  <w:lang w:val="en-US" w:eastAsia="zh-CN"/>
                                </w:rPr>
                                <w:t>成 品</w:t>
                              </w:r>
                            </w:p>
                          </w:txbxContent>
                        </v:textbox>
                      </v:shape>
                      <v:shape id="直接箭头连接符 266" o:spid="_x0000_s1026" o:spt="32" type="#_x0000_t32" style="position:absolute;left:3207385;top:2832100;height:0;width:523875;" filled="f" stroked="t" coordsize="21600,21600" o:gfxdata="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Ct4m9MAAAAGAQAADwAAAAAAAAABACAAAAAiAAAAZHJzL2Rvd25yZXYueG1sUEsB&#10;AhQAFAAAAAgAh07iQLckrYP6AQAAoQMAAA4AAAAAAAAAAQAgAAAAIgEAAGRycy9lMm9Eb2MueG1s&#10;UEsFBgAAAAAGAAYAWQEAAI4FAAAAAA==&#10;">
                        <v:fill on="f" focussize="0,0"/>
                        <v:stroke weight="0.5pt" color="#000000 [3213]" miterlimit="8" joinstyle="miter" dashstyle="3 1" endarrow="open"/>
                        <v:imagedata o:title=""/>
                        <o:lock v:ext="edit" aspectratio="f"/>
                      </v:shape>
                      <v:shape id="直接箭头连接符 266" o:spid="_x0000_s1026" o:spt="32" type="#_x0000_t32" style="position:absolute;left:3202305;top:4152900;flip:y;height:4445;width:555625;" filled="f" stroked="t" coordsize="21600,21600" o:gfxdata="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AHPq7VAAAABgEAAA8AAAAAAAAAAQAgAAAAIgAAAGRycy9kb3du&#10;cmV2LnhtbFBLAQIUABQAAAAIAIdO4kAm50QHAgIAAK4DAAAOAAAAAAAAAAEAIAAAACQBAABkcnMv&#10;ZTJvRG9jLnhtbFBLBQYAAAAABgAGAFkBAACYBQAAAAA=&#10;">
                        <v:fill on="f" focussize="0,0"/>
                        <v:stroke weight="0.5pt" color="#000000 [3213]" miterlimit="8" joinstyle="miter" dashstyle="3 1" endarrow="open"/>
                        <v:imagedata o:title=""/>
                        <o:lock v:ext="edit" aspectratio="f"/>
                      </v:shape>
                      <v:rect id="矩形 102" o:spid="_x0000_s1026" o:spt="1" style="position:absolute;left:3722370;top:2519045;height:629285;width:607695;v-text-anchor:middle;" filled="f" stroked="f" coordsize="21600,21600" o:gfxdata="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JfF320wAAAAYBAAAPAAAA&#10;AAAAAAEAIAAAACIAAABkcnMvZG93bnJldi54bWxQSwECFAAUAAAACACHTuJAfYaf2FMCAABtBAAA&#10;DgAAAAAAAAABACAAAAAiAQAAZHJzL2Uyb0RvYy54bWxQSwUGAAAAAAYABgBZAQAA5wUAAAAA&#10;">
                        <v:fill on="f" focussize="0,0"/>
                        <v:stroke on="f"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天然气燃烧废气</w:t>
                              </w:r>
                            </w:p>
                          </w:txbxContent>
                        </v:textbox>
                      </v:rect>
                      <v:rect id="矩形 269" o:spid="_x0000_s1026" o:spt="1" style="position:absolute;left:4972050;top:3537585;height:1202055;width:651510;v-text-anchor:middle;" filled="f" stroked="f" coordsize="21600,21600" o:gfxdata="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JfF320wAAAAYBAAAPAAAA&#10;AAAAAAEAIAAAACIAAABkcnMvZG93bnJldi54bWxQSwECFAAUAAAACACHTuJAG3hGUFMCAABuBAAA&#10;DgAAAAAAAAABACAAAAAiAQAAZHJzL2Uyb0RvYy54bWxQSwUGAAAAAAYABgBZAQAA5wUAAAAA&#10;">
                        <v:fill on="f" focussize="0,0"/>
                        <v:stroke on="f"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活性炭吸附装置+15m高排气筒DA003</w:t>
                              </w:r>
                            </w:p>
                          </w:txbxContent>
                        </v:textbox>
                      </v:rect>
                      <v:rect id="矩形 102" o:spid="_x0000_s1026" o:spt="1" style="position:absolute;left:3684270;top:3872230;height:679450;width:811530;v-text-anchor:middle;" filled="f" stroked="f" coordsize="21600,21600" o:gfxdata="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Xxd9tMAAAAGAQAADwAAAAAA&#10;AAABACAAAAAiAAAAZHJzL2Rvd25yZXYueG1sUEsBAhQAFAAAAAgAh07iQH+uliNRAgAAbQQAAA4A&#10;AAAAAAAAAQAgAAAAIgEAAGRycy9lMm9Eb2MueG1sUEsFBgAAAAAGAAYAWQEAAOUFAAAAAA==&#10;">
                        <v:fill on="f" focussize="0,0"/>
                        <v:stroke on="f"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天然气燃烧废气、有机废气</w:t>
                              </w:r>
                            </w:p>
                          </w:txbxContent>
                        </v:textbox>
                      </v:rect>
                      <v:line id="_x0000_s1026" o:spid="_x0000_s1026" o:spt="20" style="position:absolute;left:4216400;top:2760980;height:3810;width:512445;" filled="f" stroked="t" coordsize="21600,21600" o:gfxdata="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e5fsD1wAAAAYBAAAPAAAAAAAA&#10;AAEAIAAAACIAAABkcnMvZG93bnJldi54bWxQSwECFAAUAAAACACHTuJAUR4GmNoBAAB2AwAADgAA&#10;AAAAAAABACAAAAAmAQAAZHJzL2Uyb0RvYy54bWxQSwUGAAAAAAYABgBZAQAAcgUAAAAA&#10;">
                        <v:fill on="f" focussize="0,0"/>
                        <v:stroke weight="1pt" color="#000000 [3213]" miterlimit="8" joinstyle="miter"/>
                        <v:imagedata o:title=""/>
                        <o:lock v:ext="edit" aspectratio="f"/>
                      </v:line>
                      <v:line id="直接连接符 271" o:spid="_x0000_s1026" o:spt="20" style="position:absolute;left:4742815;top:2751455;height:2682875;width:2540;" filled="f" stroked="t" coordsize="21600,21600" o:gfxdata="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uX7A9cAAAAGAQAADwAAAAAA&#10;AAABACAAAAAiAAAAZHJzL2Rvd25yZXYueG1sUEsBAhQAFAAAAAgAh07iQL/pUQ/bAQAAdwMAAA4A&#10;AAAAAAAAAQAgAAAAJgEAAGRycy9lMm9Eb2MueG1sUEsFBgAAAAAGAAYAWQEAAHMFAAAAAA==&#10;">
                        <v:fill on="f" focussize="0,0"/>
                        <v:stroke weight="1pt" color="#000000 [3213]" miterlimit="8" joinstyle="miter"/>
                        <v:imagedata o:title=""/>
                        <o:lock v:ext="edit" aspectratio="f"/>
                      </v:line>
                      <v:line id="_x0000_s1026" o:spid="_x0000_s1026" o:spt="20" style="position:absolute;left:4355465;top:5425440;height:6985;width:393700;" filled="f" stroked="t" coordsize="21600,21600" o:gfxdata="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7l+wPXAAAABgEAAA8AAAAAAAAA&#10;AQAgAAAAIgAAAGRycy9kb3ducmV2LnhtbFBLAQIUABQAAAAIAIdO4kDMCmiT2QEAAHYDAAAOAAAA&#10;AAAAAAEAIAAAACYBAABkcnMvZTJvRG9jLnhtbFBLBQYAAAAABgAGAFkBAABxBQAAAAA=&#10;">
                        <v:fill on="f" focussize="0,0"/>
                        <v:stroke weight="1pt" color="#000000 [3213]" miterlimit="8" joinstyle="miter"/>
                        <v:imagedata o:title=""/>
                        <o:lock v:ext="edit" aspectratio="f"/>
                      </v:line>
                      <v:shape id="直接箭头连接符 273" o:spid="_x0000_s1026" o:spt="32" type="#_x0000_t32" style="position:absolute;left:4725670;top:4110355;flip:y;height:3810;width:338455;" filled="f" stroked="t" coordsize="21600,21600" o:gfxdata="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LgLzYAAAABgEAAA8AAAAAAAAAAQAgAAAAIgAAAGRycy9k&#10;b3ducmV2LnhtbFBLAQIUABQAAAAIAIdO4kB72kXSAgIAAK0DAAAOAAAAAAAAAAEAIAAAACcBAABk&#10;cnMvZTJvRG9jLnhtbFBLBQYAAAAABgAGAFkBAACbBQAAAAA=&#10;">
                        <v:fill on="f" focussize="0,0"/>
                        <v:stroke weight="1pt" color="#000000 [3213]" miterlimit="8" joinstyle="miter" endarrow="open"/>
                        <v:imagedata o:title=""/>
                        <o:lock v:ext="edit" aspectratio="f"/>
                      </v:shape>
                      <v:shape id="直接箭头连接符 265" o:spid="_x0000_s1026" o:spt="32" type="#_x0000_t32" style="position:absolute;left:1838960;top:1526540;flip:x y;height:3175;width:450215;" filled="f" stroked="t" coordsize="21600,21600" o:gfxdata="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45xKzUAAAABgEAAA8AAAAAAAAAAQAgAAAAIgAAAGRycy9k&#10;b3ducmV2LnhtbFBLAQIUABQAAAAIAIdO4kDHAIuyBgIAALgDAAAOAAAAAAAAAAEAIAAAACMBAABk&#10;cnMvZTJvRG9jLnhtbFBLBQYAAAAABgAGAFkBAACbBQAAAAA=&#10;">
                        <v:fill on="f" focussize="0,0"/>
                        <v:stroke weight="0.5pt" color="#000000 [3213]" miterlimit="8" joinstyle="miter" dashstyle="3 1" endarrow="open"/>
                        <v:imagedata o:title=""/>
                        <o:lock v:ext="edit" aspectratio="f"/>
                      </v:shape>
                      <v:shape id="直接箭头连接符 265" o:spid="_x0000_s1026" o:spt="32" type="#_x0000_t32" style="position:absolute;left:1898015;top:2120265;flip:x;height:5715;width:432435;" filled="f" stroked="t" coordsize="21600,21600" o:gfxdata="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AHPq7VAAAABgEAAA8AAAAAAAAAAQAgAAAAIgAAAGRycy9kb3du&#10;cmV2LnhtbFBLAQIUABQAAAAIAIdO4kCSJDZPAgIAAK4DAAAOAAAAAAAAAAEAIAAAACQBAABkcnMv&#10;ZTJvRG9jLnhtbFBLBQYAAAAABgAGAFkBAACYBQAAAAA=&#10;">
                        <v:fill on="f" focussize="0,0"/>
                        <v:stroke weight="0.5pt" color="#000000 [3213]" miterlimit="8" joinstyle="miter" dashstyle="3 1" endarrow="open"/>
                        <v:imagedata o:title=""/>
                        <o:lock v:ext="edit" aspectratio="f"/>
                      </v:shape>
                      <v:rect id="矩形 102" o:spid="_x0000_s1026" o:spt="1" style="position:absolute;left:1350645;top:1408430;height:248285;width:531495;v-text-anchor:middle;" filled="f" stroked="f" coordsize="21600,21600" o:gfxdata="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Xxd9tMAAAAGAQAADwAAAAAA&#10;AAABACAAAAAiAAAAZHJzL2Rvd25yZXYueG1sUEsBAhQAFAAAAAgAh07iQCW8gTZRAgAAbQQAAA4A&#10;AAAAAAAAAQAgAAAAIgEAAGRycy9lMm9Eb2MueG1sUEsFBgAAAAAGAAYAWQEAAOUFAAAAAA==&#10;">
                        <v:fill on="f" focussize="0,0"/>
                        <v:stroke on="f" miterlimit="8" joinstyle="miter"/>
                        <v:imagedata o:title=""/>
                        <o:lock v:ext="edit" aspectratio="f"/>
                        <v:textbox>
                          <w:txbxContent>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v:textbox>
                      </v:rect>
                      <v:rect id="矩形 102" o:spid="_x0000_s1026" o:spt="1" style="position:absolute;left:1401445;top:1991995;height:248285;width:531495;v-text-anchor:middle;" filled="f" stroked="f" coordsize="21600,21600" o:gfxdata="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Xxd9tMAAAAGAQAADwAAAAAA&#10;AAABACAAAAAiAAAAZHJzL2Rvd25yZXYueG1sUEsBAhQAFAAAAAgAh07iQJsw/z1RAgAAbQQAAA4A&#10;AAAAAAAAAQAgAAAAIgEAAGRycy9lMm9Eb2MueG1sUEsFBgAAAAAGAAYAWQEAAOUFAAAAAA==&#10;">
                        <v:fill on="f" focussize="0,0"/>
                        <v:stroke on="f" miterlimit="8" joinstyle="miter"/>
                        <v:imagedata o:title=""/>
                        <o:lock v:ext="edit" aspectratio="f"/>
                        <v:textbox>
                          <w:txbxContent>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v:textbox>
                      </v:rect>
                      <v:shape id="直接箭头连接符 265" o:spid="_x0000_s1026" o:spt="32" type="#_x0000_t32" style="position:absolute;left:3182620;top:3477895;height:4445;width:384175;" filled="f" stroked="t" coordsize="21600,21600" o:gfxdata="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EK3ib0wAAAAYBAAAPAAAAAAAAAAEAIAAAACIAAABkcnMvZG93bnJldi54bWxQ&#10;SwECFAAUAAAACACHTuJAJudJnvwBAACkAwAADgAAAAAAAAABACAAAAAiAQAAZHJzL2Uyb0RvYy54&#10;bWxQSwUGAAAAAAYABgBZAQAAkAUAAAAA&#10;">
                        <v:fill on="f" focussize="0,0"/>
                        <v:stroke weight="0.5pt" color="#000000 [3213]" miterlimit="8" joinstyle="miter" dashstyle="3 1" endarrow="open"/>
                        <v:imagedata o:title=""/>
                        <o:lock v:ext="edit" aspectratio="f"/>
                      </v:shape>
                      <v:rect id="矩形 102" o:spid="_x0000_s1026" o:spt="1" style="position:absolute;left:3436620;top:3337560;height:248285;width:531495;v-text-anchor:middle;" filled="f" stroked="f" coordsize="21600,21600" o:gfxdata="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l8XfbTAAAABgEAAA8AAAAA&#10;AAAAAQAgAAAAIgAAAGRycy9kb3ducmV2LnhtbFBLAQIUABQAAAAIAIdO4kAu9mR8UgIAAG0EAAAO&#10;AAAAAAAAAAEAIAAAACIBAABkcnMvZTJvRG9jLnhtbFBLBQYAAAAABgAGAFkBAADmBQAAAAA=&#10;">
                        <v:fill on="f" focussize="0,0"/>
                        <v:stroke on="f" miterlimit="8" joinstyle="miter"/>
                        <v:imagedata o:title=""/>
                        <o:lock v:ext="edit" aspectratio="f"/>
                        <v:textbox>
                          <w:txbxContent>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v:textbox>
                      </v:rect>
                      <v:shape id="直接箭头连接符 262" o:spid="_x0000_s1026" o:spt="32" type="#_x0000_t32" style="position:absolute;left:727710;top:5390515;height:28575;width:1644650;" filled="f" stroked="t" coordsize="21600,21600" o:gfxdata="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z45Bk1gAAAAYBAAAPAAAAAAAAAAEAIAAAACIAAABkcnMvZG93bnJldi54&#10;bWxQSwECFAAUAAAACACHTuJAK218+/wBAACjAwAADgAAAAAAAAABACAAAAAlAQAAZHJzL2Uyb0Rv&#10;Yy54bWxQSwUGAAAAAAYABgBZAQAAkwUAAAAA&#10;">
                        <v:fill on="f" focussize="0,0"/>
                        <v:stroke weight="0.5pt" color="#000000 [3213]" miterlimit="8" joinstyle="miter" endarrow="open"/>
                        <v:imagedata o:title=""/>
                        <o:lock v:ext="edit" aspectratio="f"/>
                      </v:shape>
                      <v:shape id="直接箭头连接符 256" o:spid="_x0000_s1026" o:spt="32" type="#_x0000_t32" style="position:absolute;left:2742565;top:2978150;flip:x;height:391795;width:4445;" filled="f" stroked="t" coordsize="21600,21600" o:gfxdata="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2Jp97WAAAABgEAAA8AAAAAAAAAAQAgAAAAIgAAAGRycy9kb3ducmV2&#10;LnhtbFBLAQIUABQAAAAIAIdO4kDy+xr7/gEAAKwDAAAOAAAAAAAAAAEAIAAAACUBAABkcnMvZTJv&#10;RG9jLnhtbFBLBQYAAAAABgAGAFkBAACVBQAAAAA=&#10;">
                        <v:fill on="f" focussize="0,0"/>
                        <v:stroke weight="0.5pt" color="#000000 [3213]" miterlimit="8" joinstyle="miter" endarrow="open"/>
                        <v:imagedata o:title=""/>
                        <o:lock v:ext="edit" aspectratio="f"/>
                      </v:shape>
                      <v:shape id="流程图: 过程 3" o:spid="_x0000_s1026" o:spt="109" type="#_x0000_t109" style="position:absolute;left:2329180;top:4026535;height:283845;width:868045;" fillcolor="#FFFFFF" filled="t" stroked="t" coordsize="21600,21600" o:gfxdata="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uVDCO1wAAAAYBAAAPAAAAAAAAAAEAIAAAACIA&#10;AABkcnMvZG93bnJldi54bWxQSwECFAAUAAAACACHTuJASyxqKQoCAAD/AwAADgAAAAAAAAABACAA&#10;AAAmAQAAZHJzL2Uyb0RvYy54bWxQSwUGAAAAAAYABgBZAQAAogUAAAAA&#10;">
                        <v:fill on="t" focussize="0,0"/>
                        <v:stroke color="#000000" joinstyle="miter"/>
                        <v:imagedata o:title=""/>
                        <o:lock v:ext="edit" aspectratio="f"/>
                        <v:textbox>
                          <w:txbxContent>
                            <w:p>
                              <w:pPr>
                                <w:jc w:val="center"/>
                                <w:rPr>
                                  <w:rFonts w:hint="default"/>
                                  <w:lang w:val="en-US"/>
                                </w:rPr>
                              </w:pPr>
                              <w:r>
                                <w:rPr>
                                  <w:rFonts w:hint="eastAsia"/>
                                  <w:sz w:val="24"/>
                                  <w:szCs w:val="24"/>
                                  <w:lang w:val="en-US" w:eastAsia="zh-CN"/>
                                </w:rPr>
                                <w:t>烘干固化</w:t>
                              </w:r>
                            </w:p>
                          </w:txbxContent>
                        </v:textbox>
                      </v:shape>
                      <v:shape id="直接箭头连接符 258" o:spid="_x0000_s1026" o:spt="32" type="#_x0000_t32" style="position:absolute;left:2788285;top:4302125;height:348615;width:0;" filled="f" stroked="t" coordsize="21600,21600" o:gfxdata="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OQZNYAAAAGAQAADwAAAAAAAAABACAAAAAiAAAAZHJzL2Rvd25yZXYueG1sUEsB&#10;AhQAFAAAAAgAh07iQBWmucX3AQAAnwMAAA4AAAAAAAAAAQAgAAAAJQEAAGRycy9lMm9Eb2MueG1s&#10;UEsFBgAAAAAGAAYAWQEAAI4FAAAAAA==&#10;">
                        <v:fill on="f" focussize="0,0"/>
                        <v:stroke weight="0.5pt" color="#000000 [3213]" miterlimit="8" joinstyle="miter" endarrow="open"/>
                        <v:imagedata o:title=""/>
                        <o:lock v:ext="edit" aspectratio="f"/>
                      </v:shape>
                      <v:line id="_x0000_s1026" o:spid="_x0000_s1026" o:spt="20" style="position:absolute;left:4364355;top:4109720;height:8255;width:381000;" filled="f" stroked="t" coordsize="21600,21600" o:gfxdata="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e5fsD1wAAAAYBAAAPAAAAAAAAAAEA&#10;IAAAACIAAABkcnMvZG93bnJldi54bWxQSwECFAAUAAAACACHTuJAf6/Ep9cBAAB2AwAADgAAAAAA&#10;AAABACAAAAAmAQAAZHJzL2Uyb0RvYy54bWxQSwUGAAAAAAYABgBZAQAAbwUAAAAA&#10;">
                        <v:fill on="f" focussize="0,0"/>
                        <v:stroke weight="1pt" color="#000000 [3213]" miterlimit="8" joinstyle="miter"/>
                        <v:imagedata o:title=""/>
                        <o:lock v:ext="edit" aspectratio="f"/>
                      </v:line>
                      <v:shape id="直接箭头连接符 266" o:spid="_x0000_s1026" o:spt="32" type="#_x0000_t32" style="position:absolute;left:3245485;top:5456555;height:3810;width:461010;" filled="f" stroked="t" coordsize="21600,21600" o:gfxdata="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Ct4m9MAAAAGAQAADwAAAAAAAAABACAAAAAiAAAAZHJzL2Rvd25yZXYueG1sUEsB&#10;AhQAFAAAAAgAh07iQFtHzwL6AQAApAMAAA4AAAAAAAAAAQAgAAAAIgEAAGRycy9lMm9Eb2MueG1s&#10;UEsFBgAAAAAGAAYAWQEAAI4FAAAAAA==&#10;">
                        <v:fill on="f" focussize="0,0"/>
                        <v:stroke weight="0.5pt" color="#000000 [3213]" miterlimit="8" joinstyle="miter" dashstyle="3 1" endarrow="open"/>
                        <v:imagedata o:title=""/>
                        <o:lock v:ext="edit" aspectratio="f"/>
                      </v:shape>
                      <v:rect id="矩形 102" o:spid="_x0000_s1026" o:spt="1" style="position:absolute;left:3632200;top:5153660;height:679450;width:811530;v-text-anchor:middle;" filled="f" stroked="f" coordsize="21600,21600" o:gfxdata="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Xxd9tMAAAAGAQAADwAAAAAA&#10;AAABACAAAAAiAAAAZHJzL2Rvd25yZXYueG1sUEsBAhQAFAAAAAgAh07iQD1KGxRRAgAAbQQAAA4A&#10;AAAAAAAAAQAgAAAAIgEAAGRycy9lMm9Eb2MueG1sUEsFBgAAAAAGAAYAWQEAAOUFAAAAAA==&#10;">
                        <v:fill on="f" focussize="0,0"/>
                        <v:stroke on="f"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天然气燃烧废气、有机废气</w:t>
                              </w:r>
                            </w:p>
                          </w:txbxContent>
                        </v:textbox>
                      </v:rect>
                      <v:shape id="直接箭头连接符 274" o:spid="_x0000_s1026" o:spt="32" type="#_x0000_t32" style="position:absolute;left:1849755;top:4789170;flip:x;height:0;width:519430;" filled="f" stroked="t" coordsize="21600,21600" o:gfxdata="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Ac+rtUAAAAGAQAADwAAAAAAAAABACAAAAAiAAAAZHJzL2Rvd25y&#10;ZXYueG1sUEsBAhQAFAAAAAgAh07iQLB7zF8BAgAAqwMAAA4AAAAAAAAAAQAgAAAAJAEAAGRycy9l&#10;Mm9Eb2MueG1sUEsFBgAAAAAGAAYAWQEAAJcFAAAAAA==&#10;">
                        <v:fill on="f" focussize="0,0"/>
                        <v:stroke weight="0.5pt" color="#000000 [3213]" miterlimit="8" joinstyle="miter" dashstyle="3 1" endarrow="open"/>
                        <v:imagedata o:title=""/>
                        <o:lock v:ext="edit" aspectratio="f"/>
                      </v:shape>
                      <v:rect id="矩形 278" o:spid="_x0000_s1026" o:spt="1" style="position:absolute;left:1050925;top:4495165;height:595630;width:905510;v-text-anchor:middle;" filled="f" stroked="f" coordsize="21600,21600" o:gfxdata="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JfF320wAAAAYBAAAPAAAA&#10;AAAAAAEAIAAAACIAAABkcnMvZG93bnJldi54bWxQSwECFAAUAAAACACHTuJA1AWZiVMCAABtBAAA&#10;DgAAAAAAAAABACAAAAAiAQAAZHJzL2Uyb0RvYy54bWxQSwUGAAAAAAYABgBZAQAA5wUAAAAA&#10;">
                        <v:fill on="f" focussize="0,0"/>
                        <v:stroke on="f" miterlimit="8" joinstyle="miter"/>
                        <v:imagedata o:title=""/>
                        <o:lock v:ext="edit" aspectratio="f"/>
                        <v:textbox>
                          <w:txbxContent>
                            <w:p>
                              <w:pPr>
                                <w:jc w:val="both"/>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滤筒除尘器</w:t>
                              </w:r>
                            </w:p>
                          </w:txbxContent>
                        </v:textbox>
                      </v:rect>
                      <v:rect id="矩形 102" o:spid="_x0000_s1026" o:spt="1" style="position:absolute;left:1887220;top:3190240;height:248285;width:510540;v-text-anchor:middle;" filled="f" stroked="f" coordsize="21600,21600" o:gfxdata="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Xxd9tMAAAAGAQAADwAAAAAA&#10;AAABACAAAAAiAAAAZHJzL2Rvd25yZXYueG1sUEsBAhQAFAAAAAgAh07iQBGmU7pRAgAAbQQAAA4A&#10;AAAAAAAAAQAgAAAAIgEAAGRycy9lMm9Eb2MueG1sUEsFBgAAAAAGAAYAWQEAAOUFAAAAAA==&#10;">
                        <v:fill on="f" focussize="0,0"/>
                        <v:stroke on="f"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xbxContent>
                        </v:textbox>
                      </v:rect>
                      <v:shape id="直接箭头连接符 262" o:spid="_x0000_s1026" o:spt="32" type="#_x0000_t32" style="position:absolute;left:747395;top:4135755;height:19050;width:1598930;" filled="f" stroked="t" coordsize="21600,21600" o:gfxdata="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PjkGTWAAAABgEAAA8AAAAAAAAAAQAgAAAAIgAAAGRycy9kb3ducmV2&#10;LnhtbFBLAQIUABQAAAAIAIdO4kAvq1Jf/gEAAKMDAAAOAAAAAAAAAAEAIAAAACUBAABkcnMvZTJv&#10;RG9jLnhtbFBLBQYAAAAABgAGAFkBAACVBQAAAAA=&#10;">
                        <v:fill on="f" focussize="0,0"/>
                        <v:stroke weight="0.5pt" color="#000000 [3213]" miterlimit="8" joinstyle="miter" endarrow="open"/>
                        <v:imagedata o:title=""/>
                        <o:lock v:ext="edit" aspectratio="f"/>
                      </v:shape>
                      <v:line id="直接连接符 271" o:spid="_x0000_s1026" o:spt="20" style="position:absolute;left:734695;top:4139565;flip:x;height:1253490;width:14605;" filled="f" stroked="t" coordsize="21600,21600" o:gfxdata="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15S9M1AAAAAYBAAAP&#10;AAAAAAAAAAEAIAAAACIAAABkcnMvZG93bnJldi54bWxQSwECFAAUAAAACACHTuJA7/K9eeMBAACB&#10;AwAADgAAAAAAAAABACAAAAAjAQAAZHJzL2Uyb0RvYy54bWxQSwUGAAAAAAYABgBZAQAAeAUAAAAA&#10;">
                        <v:fill on="f" focussize="0,0"/>
                        <v:stroke weight="1pt" color="#000000 [3213]" miterlimit="8" joinstyle="miter"/>
                        <v:imagedata o:title=""/>
                        <o:lock v:ext="edit" aspectratio="f"/>
                      </v:line>
                      <v:shape id="直接箭头连接符 262" o:spid="_x0000_s1026" o:spt="32" type="#_x0000_t32" style="position:absolute;left:189865;top:4806950;height:9525;width:538480;" filled="f" stroked="t" coordsize="21600,21600" o:gfxdata="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45Bk1gAAAAYBAAAPAAAAAAAAAAEAIAAAACIAAABkcnMvZG93bnJldi54bWxQ&#10;SwECFAAUAAAACACHTuJA2fReVfkBAAChAwAADgAAAAAAAAABACAAAAAlAQAAZHJzL2Uyb0RvYy54&#10;bWxQSwUGAAAAAAYABgBZAQAAkAUAAAAA&#10;">
                        <v:fill on="f" focussize="0,0"/>
                        <v:stroke weight="0.5pt" color="#000000 [3213]" miterlimit="8" joinstyle="miter" endarrow="open"/>
                        <v:imagedata o:title=""/>
                        <o:lock v:ext="edit" aspectratio="f"/>
                      </v:shape>
                      <v:shape id="流程图: 过程 3" o:spid="_x0000_s1026" o:spt="109" type="#_x0000_t109" style="position:absolute;left:0;top:4263390;height:690245;width:815975;" filled="f" stroked="f" coordsize="21600,21600" o:gfxdata="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84&#10;5TjUAAAABgEAAA8AAAAAAAAAAQAgAAAAIgAAAGRycy9kb3ducmV2LnhtbFBLAQIUABQAAAAIAIdO&#10;4kDVDsI07gEAAKcDAAAOAAAAAAAAAAEAIAAAACMBAABkcnMvZTJvRG9jLnhtbFBLBQYAAAAABgAG&#10;AFkBAACDBQAAAAA=&#10;">
                        <v:fill on="f" focussize="0,0"/>
                        <v:stroke on="f" joinstyle="miter"/>
                        <v:imagedata o:title=""/>
                        <o:lock v:ext="edit" aspectratio="f"/>
                        <v:textbox>
                          <w:txbxContent>
                            <w:p>
                              <w:pPr>
                                <w:rPr>
                                  <w:rFonts w:hint="default" w:eastAsia="宋体"/>
                                  <w:lang w:val="en-US" w:eastAsia="zh-CN"/>
                                </w:rPr>
                              </w:pPr>
                              <w:r>
                                <w:rPr>
                                  <w:rFonts w:hint="eastAsia"/>
                                  <w:lang w:val="en-US" w:eastAsia="zh-CN"/>
                                </w:rPr>
                                <w:t>天然气燃烧机提供热风</w:t>
                              </w:r>
                            </w:p>
                          </w:txbxContent>
                        </v:textbox>
                      </v:shape>
                      <v:shape id="直接箭头连接符 265" o:spid="_x0000_s1026" o:spt="32" type="#_x0000_t32" style="position:absolute;left:3217545;top:4803140;height:4445;width:384175;" filled="f" stroked="t" coordsize="21600,21600" o:gfxdata="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EK3ib0wAAAAYBAAAPAAAAAAAAAAEAIAAAACIAAABkcnMvZG93bnJldi54bWxQSwEC&#10;FAAUAAAACACHTuJAC08ZcfkBAACkAwAADgAAAAAAAAABACAAAAAiAQAAZHJzL2Uyb0RvYy54bWxQ&#10;SwUGAAAAAAYABgBZAQAAjQUAAAAA&#10;">
                        <v:fill on="f" focussize="0,0"/>
                        <v:stroke weight="0.5pt" color="#000000 [3213]" miterlimit="8" joinstyle="miter" dashstyle="3 1" endarrow="open"/>
                        <v:imagedata o:title=""/>
                        <o:lock v:ext="edit" aspectratio="f"/>
                      </v:shape>
                      <v:rect id="矩形 102" o:spid="_x0000_s1026" o:spt="1" style="position:absolute;left:3470275;top:4681855;height:248285;width:531495;v-text-anchor:middle;" filled="f" stroked="f" coordsize="21600,21600" o:gfxdata="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l8XfbTAAAABgEAAA8AAAAA&#10;AAAAAQAgAAAAIgAAAGRycy9kb3ducmV2LnhtbFBLAQIUABQAAAAIAIdO4kAAYCB2UgIAAG0EAAAO&#10;AAAAAAAAAAEAIAAAACIBAABkcnMvZTJvRG9jLnhtbFBLBQYAAAAABgAGAFkBAADmBQAAAAA=&#10;">
                        <v:fill on="f" focussize="0,0"/>
                        <v:stroke on="f" miterlimit="8" joinstyle="miter"/>
                        <v:imagedata o:title=""/>
                        <o:lock v:ext="edit" aspectratio="f"/>
                        <v:textbox>
                          <w:txbxContent>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v:textbox>
                      </v:rect>
                      <v:shape id="直接箭头连接符 265" o:spid="_x0000_s1026" o:spt="32" type="#_x0000_t32" style="position:absolute;left:3349625;top:6136640;height:4445;width:384175;" filled="f" stroked="t" coordsize="21600,21600" o:gfxdata="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EK3ib0wAAAAYBAAAPAAAAAAAAAAEAIAAAACIAAABkcnMvZG93bnJldi54bWxQSwEC&#10;FAAUAAAACACHTuJA1QZmO/kBAACiAwAADgAAAAAAAAABACAAAAAiAQAAZHJzL2Uyb0RvYy54bWxQ&#10;SwUGAAAAAAYABgBZAQAAjQUAAAAA&#10;">
                        <v:fill on="f" focussize="0,0"/>
                        <v:stroke weight="0.5pt" color="#000000 [3213]" miterlimit="8" joinstyle="miter" dashstyle="3 1" endarrow="open"/>
                        <v:imagedata o:title=""/>
                        <o:lock v:ext="edit" aspectratio="f"/>
                      </v:shape>
                      <v:rect id="矩形 102" o:spid="_x0000_s1026" o:spt="1" style="position:absolute;left:3734435;top:6029960;height:248285;width:531495;v-text-anchor:middle;" filled="f" stroked="f" coordsize="21600,21600" o:gfxdata="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l8XfbTAAAABgEAAA8AAAAA&#10;AAAAAQAgAAAAIgAAAGRycy9kb3ducmV2LnhtbFBLAQIUABQAAAAIAIdO4kC+wEX8UgIAAGsEAAAO&#10;AAAAAAAAAAEAIAAAACIBAABkcnMvZTJvRG9jLnhtbFBLBQYAAAAABgAGAFkBAADmBQAAAAA=&#10;">
                        <v:fill on="f" focussize="0,0"/>
                        <v:stroke on="f" miterlimit="8" joinstyle="miter"/>
                        <v:imagedata o:title=""/>
                        <o:lock v:ext="edit" aspectratio="f"/>
                        <v:textbox>
                          <w:txbxContent>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v:textbox>
                      </v:rect>
                      <w10:wrap type="none"/>
                      <w10:anchorlock/>
                    </v:group>
                  </w:pict>
                </mc:Fallback>
              </mc:AlternateContent>
            </w:r>
          </w:p>
          <w:p>
            <w:pPr>
              <w:pStyle w:val="16"/>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ascii="Times New Roman" w:hAnsi="Times New Roman" w:eastAsia="宋体"/>
                <w:b/>
                <w:bCs/>
                <w:color w:val="000000" w:themeColor="text1"/>
                <w:sz w:val="24"/>
                <w:szCs w:val="24"/>
                <w14:textFill>
                  <w14:solidFill>
                    <w14:schemeClr w14:val="tx1"/>
                  </w14:solidFill>
                </w14:textFill>
              </w:rPr>
            </w:pPr>
            <w:r>
              <w:rPr>
                <w:rFonts w:hint="eastAsia" w:ascii="Times New Roman" w:hAnsi="Times New Roman" w:eastAsia="宋体"/>
                <w:b/>
                <w:color w:val="000000" w:themeColor="text1"/>
                <w:sz w:val="24"/>
                <w:szCs w:val="24"/>
                <w14:textFill>
                  <w14:solidFill>
                    <w14:schemeClr w14:val="tx1"/>
                  </w14:solidFill>
                </w14:textFill>
              </w:rPr>
              <w:t>图2-</w:t>
            </w:r>
            <w:r>
              <w:rPr>
                <w:rFonts w:hint="eastAsia"/>
                <w:b/>
                <w:color w:val="000000" w:themeColor="text1"/>
                <w:sz w:val="24"/>
                <w:szCs w:val="24"/>
                <w:lang w:val="en-US" w:eastAsia="zh-CN"/>
                <w14:textFill>
                  <w14:solidFill>
                    <w14:schemeClr w14:val="tx1"/>
                  </w14:solidFill>
                </w14:textFill>
              </w:rPr>
              <w:t>5</w:t>
            </w:r>
            <w:r>
              <w:rPr>
                <w:rFonts w:hint="eastAsia" w:ascii="Times New Roman" w:hAnsi="Times New Roman" w:eastAsia="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lang w:val="en-US" w:eastAsia="zh-CN"/>
                <w14:textFill>
                  <w14:solidFill>
                    <w14:schemeClr w14:val="tx1"/>
                  </w14:solidFill>
                </w14:textFill>
              </w:rPr>
              <w:t>小口径</w:t>
            </w:r>
            <w:r>
              <w:rPr>
                <w:rFonts w:hint="eastAsia" w:ascii="Times New Roman" w:hAnsi="Times New Roman" w:eastAsia="宋体"/>
                <w:b/>
                <w:bCs w:val="0"/>
                <w:color w:val="000000" w:themeColor="text1"/>
                <w:sz w:val="24"/>
                <w14:textFill>
                  <w14:solidFill>
                    <w14:schemeClr w14:val="tx1"/>
                  </w14:solidFill>
                </w14:textFill>
              </w:rPr>
              <w:t>涂塑</w:t>
            </w:r>
            <w:r>
              <w:rPr>
                <w:rFonts w:hint="eastAsia" w:ascii="Times New Roman" w:hAnsi="Times New Roman" w:eastAsia="宋体"/>
                <w:b/>
                <w:color w:val="000000" w:themeColor="text1"/>
                <w:sz w:val="24"/>
                <w:szCs w:val="24"/>
                <w14:textFill>
                  <w14:solidFill>
                    <w14:schemeClr w14:val="tx1"/>
                  </w14:solidFill>
                </w14:textFill>
              </w:rPr>
              <w:t>钢管抛丸清理</w:t>
            </w:r>
            <w:r>
              <w:rPr>
                <w:rFonts w:hint="eastAsia" w:ascii="Times New Roman" w:hAnsi="Times New Roman" w:eastAsia="宋体"/>
                <w:b/>
                <w:bCs/>
                <w:color w:val="000000" w:themeColor="text1"/>
                <w:sz w:val="24"/>
                <w:szCs w:val="24"/>
                <w14:textFill>
                  <w14:solidFill>
                    <w14:schemeClr w14:val="tx1"/>
                  </w14:solidFill>
                </w14:textFill>
              </w:rPr>
              <w:t>工艺流程及</w:t>
            </w:r>
            <w:r>
              <w:rPr>
                <w:rFonts w:ascii="Times New Roman" w:hAnsi="Times New Roman" w:eastAsia="宋体"/>
                <w:b/>
                <w:bCs/>
                <w:color w:val="000000" w:themeColor="text1"/>
                <w:sz w:val="24"/>
                <w:szCs w:val="24"/>
                <w14:textFill>
                  <w14:solidFill>
                    <w14:schemeClr w14:val="tx1"/>
                  </w14:solidFill>
                </w14:textFill>
              </w:rPr>
              <w:t>产污节点图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imes New Roman" w:hAnsi="Times New Roman" w:eastAsia="宋体" w:cs="宋体"/>
                <w:b/>
                <w:color w:val="000000" w:themeColor="text1"/>
                <w:sz w:val="24"/>
                <w14:textFill>
                  <w14:solidFill>
                    <w14:schemeClr w14:val="tx1"/>
                  </w14:solidFill>
                </w14:textFill>
              </w:rPr>
            </w:pPr>
            <w:r>
              <w:rPr>
                <w:rFonts w:hint="eastAsia" w:ascii="Times New Roman" w:hAnsi="Times New Roman" w:eastAsia="宋体" w:cs="宋体"/>
                <w:b/>
                <w:color w:val="000000" w:themeColor="text1"/>
                <w:sz w:val="24"/>
                <w14:textFill>
                  <w14:solidFill>
                    <w14:schemeClr w14:val="tx1"/>
                  </w14:solidFill>
                </w14:textFill>
              </w:rPr>
              <w:t>工艺流程简介：</w:t>
            </w:r>
          </w:p>
          <w:p>
            <w:pPr>
              <w:autoSpaceDE w:val="0"/>
              <w:autoSpaceDN w:val="0"/>
              <w:adjustRightInd w:val="0"/>
              <w:snapToGrid w:val="0"/>
              <w:spacing w:line="360" w:lineRule="auto"/>
              <w:ind w:firstLine="480" w:firstLineChars="200"/>
              <w:rPr>
                <w:rFonts w:hint="default"/>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①外壁抛丸：购买进来的钢管由外部运输车辆运到厂房的原料堆放区后，由吊车卸下钢管堆放、储存在堆场内。使用时，由吊车将钢管吊至上料端输送至抛丸室，喷丸器抛出钢丸，抛到工件表面，利用钢丸的冲击力除去工件表面锈渍、氧化物等获得一定粗糙度的光亮表面，达到钢管外壁防腐前的要求，从而提高对涂层的附着力，抛丸操作在抛丸机内自动完成，钢丸在丸料循环系统里循环使用。此工段会产生噪声和金属粉尘。抛丸机产生的金属粉尘经风机输送至脉冲反吹滤筒除尘器处理后由15m高排气筒DA002排放。抛丸产生的金属粉尘收集后外售废品收购站。</w:t>
            </w:r>
          </w:p>
          <w:p>
            <w:pPr>
              <w:autoSpaceDE w:val="0"/>
              <w:autoSpaceDN w:val="0"/>
              <w:adjustRightInd w:val="0"/>
              <w:snapToGrid w:val="0"/>
              <w:spacing w:line="360" w:lineRule="auto"/>
              <w:ind w:firstLine="480" w:firstLineChars="200"/>
              <w:rPr>
                <w:rFonts w:hint="eastAsia"/>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②内壁喷砂：外壁抛丸后的钢管工件放置在滚轮架上并在其驱动下匀速回转，当喷枪进入管道后，开启控砂阀门，这时砂料循环机和喷砂器开始工作。工件表面经高速弹丸束冲击后，其表面的氧化皮、污物以及其它附着物迅速被清理干净。循环机构中的丸料输送至储砂箱，喷砂机停止工作后，喷砂罐开至储砂箱下方进行加砂操作，钢砂循环使用。此工段会产生噪声和金属粉尘。喷砂机产生的金属粉尘经风机输送至脉冲反吹滤筒除尘器处理后与外壁抛丸共用一根15m高排气筒DA002排放。抛丸产生的金属粉尘收集后外售废品收购站。</w:t>
            </w:r>
          </w:p>
          <w:p>
            <w:pPr>
              <w:autoSpaceDE w:val="0"/>
              <w:autoSpaceDN w:val="0"/>
              <w:adjustRightInd w:val="0"/>
              <w:snapToGrid w:val="0"/>
              <w:spacing w:line="360" w:lineRule="auto"/>
              <w:ind w:firstLine="480" w:firstLineChars="200"/>
              <w:rPr>
                <w:rFonts w:hint="default"/>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③钢管预热：抛丸处理后的钢管进入预热炉进行预热，以便能在涂塑时使环氧树脂粉末附着于钢管表面。预热炉通过天然气燃烧机加热燃烧至（200℃），产生的热量加热工件，热气循环使用。此工段产生的天燃气燃烧废气经输送管道引至小管径烘干固化工段设置的活性炭吸附装置处理后共同经15m高排气筒（DA003）排放。</w:t>
            </w:r>
          </w:p>
          <w:p>
            <w:pPr>
              <w:autoSpaceDE w:val="0"/>
              <w:autoSpaceDN w:val="0"/>
              <w:adjustRightInd w:val="0"/>
              <w:snapToGrid w:val="0"/>
              <w:spacing w:line="360" w:lineRule="auto"/>
              <w:ind w:firstLine="480" w:firstLineChars="200"/>
              <w:rPr>
                <w:rFonts w:hint="eastAsia"/>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④内壁涂塑：涂塑处理钢管由预热炉口经输送机械送至喷涂区进行涂塑处理，主要采用双管固定内静电双管固定内吸喷涂或内滚涂。此工段会产生噪声和喷塑粉尘，喷塑过程中双管固定内吸喷/内滚涂粉尘经滤筒除尘系统处理后，以无组织方式排放。收集到的喷塑粉尘返回生产线再利用。</w:t>
            </w:r>
          </w:p>
          <w:p>
            <w:pPr>
              <w:autoSpaceDE w:val="0"/>
              <w:autoSpaceDN w:val="0"/>
              <w:adjustRightInd w:val="0"/>
              <w:snapToGrid w:val="0"/>
              <w:spacing w:line="360" w:lineRule="auto"/>
              <w:ind w:firstLine="480" w:firstLineChars="200"/>
              <w:rPr>
                <w:rFonts w:hint="default"/>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⑤烘干固化：内壁涂塑完成后，需对工件进行固化处理，其目的是使钢管内壁涂塑粉末能附着在工件上。涂塑好的钢管进入固化炉(只留工件出口和入口)，固化炉通过天然气燃烧机加热燃烧产生的热量烘烤工件。固化温度180~210℃，固化时间10min~20min。固化炉废气为天然气燃烧废气与固化产生的有机废气（以非甲烷总烃计），通过活性炭吸附装置处理后共同进入15m高排气筒DA003排放。</w:t>
            </w:r>
          </w:p>
          <w:p>
            <w:pPr>
              <w:autoSpaceDE w:val="0"/>
              <w:autoSpaceDN w:val="0"/>
              <w:adjustRightInd w:val="0"/>
              <w:snapToGrid w:val="0"/>
              <w:spacing w:line="360" w:lineRule="auto"/>
              <w:ind w:firstLine="480" w:firstLineChars="200"/>
              <w:rPr>
                <w:rFonts w:hint="eastAsia"/>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⑥外壁喷涂:内壁涂塑粉末烘干固化后进入大旋风喷粉放进行外壁喷塑，预热的钢管放入环氧树脂粉末喷粉装置，喷粉装置为全自动喷粉，由于钢管表面已加热到一定温度 (200℃)，由静电力的吸引力使粉末均匀地吸附在钢管表面，环氧树脂粉末在高温状态下 (200℃) 呈熔融状态并在一定时间内发生交联反应，形成光滑致密的涂层。此工段会产生噪声和喷塑粉尘，喷塑过程中产生的粉尘经滤筒除尘系统处理后，以无组织方式排放。收集到的喷塑粉尘返回生产线再利用。</w:t>
            </w:r>
          </w:p>
          <w:p>
            <w:pPr>
              <w:autoSpaceDE w:val="0"/>
              <w:autoSpaceDN w:val="0"/>
              <w:adjustRightInd w:val="0"/>
              <w:snapToGrid w:val="0"/>
              <w:spacing w:line="360" w:lineRule="auto"/>
              <w:ind w:firstLine="480" w:firstLineChars="200"/>
              <w:rPr>
                <w:rFonts w:hint="default"/>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⑦烘干固化：内壁涂塑完成后，需对工件进行固化处理，其目的是使钢管内壁涂塑粉末能附着在工件上。涂塑好的钢管进入固化炉(只留工件出口和入口)，固化炉通过天然气燃烧机加热燃烧产生的热量烘烤工件。固化温度180~210℃，固化时间10min~20min。固化炉废气为天然气燃烧废气与固化产生的有机废气（以非甲烷总烃计），通过活性炭吸附装置处理后共同进入15m高排气筒DA003排放。</w:t>
            </w:r>
          </w:p>
          <w:p>
            <w:pPr>
              <w:autoSpaceDE w:val="0"/>
              <w:autoSpaceDN w:val="0"/>
              <w:adjustRightInd w:val="0"/>
              <w:snapToGrid w:val="0"/>
              <w:spacing w:line="360" w:lineRule="auto"/>
              <w:ind w:firstLine="480" w:firstLineChars="200"/>
              <w:rPr>
                <w:rFonts w:hint="default"/>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⑧下件冷却：热固化后的工件进入强冷降温室进行降温冷却。此工段会产生噪声。</w:t>
            </w:r>
          </w:p>
          <w:p>
            <w:pPr>
              <w:autoSpaceDE w:val="0"/>
              <w:autoSpaceDN w:val="0"/>
              <w:adjustRightInd w:val="0"/>
              <w:snapToGrid w:val="0"/>
              <w:spacing w:line="360" w:lineRule="auto"/>
              <w:ind w:firstLine="480" w:firstLineChars="200"/>
              <w:rPr>
                <w:rFonts w:hint="eastAsia" w:ascii="Times New Roman" w:hAnsi="Times New Roman" w:eastAsia="宋体" w:cs="宋体"/>
                <w:bCs/>
                <w:color w:val="000000" w:themeColor="text1"/>
                <w:szCs w:val="21"/>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⑨成品入库：</w:t>
            </w:r>
            <w:r>
              <w:rPr>
                <w:rFonts w:hint="eastAsia" w:ascii="Times New Roman" w:hAnsi="Times New Roman" w:eastAsia="宋体" w:cs="宋体"/>
                <w:b w:val="0"/>
                <w:bCs/>
                <w:color w:val="000000" w:themeColor="text1"/>
                <w:sz w:val="24"/>
                <w14:textFill>
                  <w14:solidFill>
                    <w14:schemeClr w14:val="tx1"/>
                  </w14:solidFill>
                </w14:textFill>
              </w:rPr>
              <w:t>冷却后的</w:t>
            </w:r>
            <w:r>
              <w:rPr>
                <w:rFonts w:hint="eastAsia" w:cs="宋体"/>
                <w:b w:val="0"/>
                <w:bCs/>
                <w:color w:val="000000" w:themeColor="text1"/>
                <w:sz w:val="24"/>
                <w:lang w:val="en-US" w:eastAsia="zh-CN"/>
                <w14:textFill>
                  <w14:solidFill>
                    <w14:schemeClr w14:val="tx1"/>
                  </w14:solidFill>
                </w14:textFill>
              </w:rPr>
              <w:t>钢管经下料架下架至6m小管</w:t>
            </w:r>
            <w:r>
              <w:rPr>
                <w:rFonts w:hint="eastAsia" w:ascii="Times New Roman" w:hAnsi="Times New Roman" w:eastAsia="宋体" w:cs="宋体"/>
                <w:b w:val="0"/>
                <w:bCs/>
                <w:color w:val="000000" w:themeColor="text1"/>
                <w:sz w:val="24"/>
                <w14:textFill>
                  <w14:solidFill>
                    <w14:schemeClr w14:val="tx1"/>
                  </w14:solidFill>
                </w14:textFill>
              </w:rPr>
              <w:t>存放</w:t>
            </w:r>
            <w:r>
              <w:rPr>
                <w:rFonts w:hint="eastAsia" w:cs="宋体"/>
                <w:b w:val="0"/>
                <w:bCs/>
                <w:color w:val="000000" w:themeColor="text1"/>
                <w:sz w:val="24"/>
                <w:lang w:val="en-US" w:eastAsia="zh-CN"/>
                <w14:textFill>
                  <w14:solidFill>
                    <w14:schemeClr w14:val="tx1"/>
                  </w14:solidFill>
                </w14:textFill>
              </w:rPr>
              <w:t>区存放待售</w:t>
            </w:r>
            <w:r>
              <w:rPr>
                <w:rFonts w:hint="eastAsia"/>
                <w:b w:val="0"/>
                <w:bCs/>
                <w:color w:val="000000" w:themeColor="text1"/>
                <w:sz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70" w:hRule="atLeast"/>
          <w:jc w:val="center"/>
        </w:trPr>
        <w:tc>
          <w:tcPr>
            <w:tcW w:w="453" w:type="dxa"/>
            <w:vAlign w:val="center"/>
          </w:tcPr>
          <w:p>
            <w:pPr>
              <w:pStyle w:val="10"/>
              <w:adjustRightInd w:val="0"/>
              <w:snapToGrid w:val="0"/>
              <w:spacing w:before="0" w:beforeAutospacing="0" w:after="0" w:afterAutospacing="0"/>
              <w:jc w:val="both"/>
              <w:rPr>
                <w:rFonts w:ascii="Times New Roman" w:hAnsi="Times New Roman" w:eastAsia="宋体" w:cs="宋体"/>
                <w:b/>
                <w:bCs/>
                <w:color w:val="000000" w:themeColor="text1"/>
                <w:szCs w:val="24"/>
                <w14:textFill>
                  <w14:solidFill>
                    <w14:schemeClr w14:val="tx1"/>
                  </w14:solidFill>
                </w14:textFill>
              </w:rPr>
            </w:pPr>
          </w:p>
          <w:p>
            <w:pPr>
              <w:pStyle w:val="10"/>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r>
              <w:rPr>
                <w:rFonts w:hint="eastAsia" w:ascii="Times New Roman" w:hAnsi="Times New Roman" w:eastAsia="宋体" w:cs="宋体"/>
                <w:b/>
                <w:color w:val="000000" w:themeColor="text1"/>
                <w:kern w:val="2"/>
                <w:szCs w:val="24"/>
                <w14:textFill>
                  <w14:solidFill>
                    <w14:schemeClr w14:val="tx1"/>
                  </w14:solidFill>
                </w14:textFill>
              </w:rPr>
              <w:t>与项目有关的原有环境污染问题</w:t>
            </w:r>
          </w:p>
          <w:p>
            <w:pPr>
              <w:pStyle w:val="10"/>
              <w:adjustRightInd w:val="0"/>
              <w:snapToGrid w:val="0"/>
              <w:spacing w:before="0" w:beforeAutospacing="0" w:after="0" w:afterAutospacing="0"/>
              <w:jc w:val="both"/>
              <w:rPr>
                <w:rFonts w:ascii="Times New Roman" w:hAnsi="Times New Roman" w:eastAsia="宋体" w:cs="宋体"/>
                <w:b/>
                <w:bCs/>
                <w:color w:val="000000" w:themeColor="text1"/>
                <w:szCs w:val="24"/>
                <w14:textFill>
                  <w14:solidFill>
                    <w14:schemeClr w14:val="tx1"/>
                  </w14:solidFill>
                </w14:textFill>
              </w:rPr>
            </w:pPr>
          </w:p>
        </w:tc>
        <w:tc>
          <w:tcPr>
            <w:tcW w:w="8789" w:type="dxa"/>
          </w:tcPr>
          <w:p>
            <w:pPr>
              <w:widowControl/>
              <w:spacing w:line="360" w:lineRule="auto"/>
              <w:ind w:firstLine="482" w:firstLineChars="200"/>
              <w:jc w:val="left"/>
              <w:rPr>
                <w:rFonts w:hint="eastAsia"/>
                <w:b/>
                <w:bCs/>
                <w:sz w:val="24"/>
                <w:szCs w:val="24"/>
                <w:lang w:val="en-US" w:eastAsia="zh-CN"/>
              </w:rPr>
            </w:pPr>
            <w:r>
              <w:rPr>
                <w:rFonts w:hint="eastAsia"/>
                <w:b/>
                <w:bCs/>
                <w:sz w:val="24"/>
                <w:szCs w:val="24"/>
                <w:lang w:val="en-US" w:eastAsia="zh-CN"/>
              </w:rPr>
              <w:t>1.项目依托昆明市锦鑫钢结构</w:t>
            </w:r>
            <w:r>
              <w:rPr>
                <w:rFonts w:hint="eastAsia"/>
                <w:b/>
                <w:bCs/>
                <w:sz w:val="24"/>
                <w:szCs w:val="24"/>
              </w:rPr>
              <w:t>有限公司</w:t>
            </w:r>
            <w:r>
              <w:rPr>
                <w:rFonts w:hint="eastAsia"/>
                <w:b/>
                <w:bCs/>
                <w:sz w:val="24"/>
                <w:szCs w:val="24"/>
                <w:lang w:val="en-US" w:eastAsia="zh-CN"/>
              </w:rPr>
              <w:t>的主要环保措施</w:t>
            </w:r>
          </w:p>
          <w:p>
            <w:pPr>
              <w:widowControl/>
              <w:spacing w:line="360" w:lineRule="auto"/>
              <w:ind w:firstLine="480" w:firstLineChars="200"/>
              <w:jc w:val="left"/>
              <w:rPr>
                <w:rFonts w:hint="eastAsia"/>
                <w:sz w:val="24"/>
                <w:szCs w:val="24"/>
                <w:lang w:val="en-US" w:eastAsia="zh-CN"/>
              </w:rPr>
            </w:pPr>
            <w:r>
              <w:rPr>
                <w:rFonts w:hint="eastAsia"/>
                <w:sz w:val="24"/>
                <w:szCs w:val="24"/>
                <w:lang w:val="en-US" w:eastAsia="zh-CN"/>
              </w:rPr>
              <w:t>本项目为新建项目，租用昆明市锦鑫钢结构</w:t>
            </w:r>
            <w:r>
              <w:rPr>
                <w:rFonts w:hint="eastAsia"/>
                <w:sz w:val="24"/>
                <w:szCs w:val="24"/>
              </w:rPr>
              <w:t>有限公司</w:t>
            </w:r>
            <w:r>
              <w:rPr>
                <w:rFonts w:hint="eastAsia"/>
                <w:sz w:val="24"/>
                <w:szCs w:val="24"/>
                <w:lang w:val="en-US" w:eastAsia="zh-CN"/>
              </w:rPr>
              <w:t>闲置的生产车间进行生产。项目租用的建筑区域均已完善，租用厂区内供电、供排水及道路等公用辅助设施已完善，目前厂房处于闲置状态。</w:t>
            </w:r>
          </w:p>
          <w:p>
            <w:pPr>
              <w:widowControl/>
              <w:spacing w:line="360" w:lineRule="auto"/>
              <w:ind w:firstLine="480" w:firstLineChars="200"/>
              <w:jc w:val="left"/>
              <w:rPr>
                <w:rFonts w:hint="eastAsia"/>
                <w:sz w:val="24"/>
                <w:szCs w:val="24"/>
                <w:lang w:val="en-US" w:eastAsia="zh-CN"/>
              </w:rPr>
            </w:pPr>
            <w:r>
              <w:rPr>
                <w:rFonts w:hint="eastAsia"/>
                <w:sz w:val="24"/>
                <w:szCs w:val="24"/>
                <w:lang w:val="en-US" w:eastAsia="zh-CN"/>
              </w:rPr>
              <w:t>昆明市锦鑫钢结构</w:t>
            </w:r>
            <w:r>
              <w:rPr>
                <w:rFonts w:hint="eastAsia"/>
                <w:sz w:val="24"/>
                <w:szCs w:val="24"/>
              </w:rPr>
              <w:t>有限公司</w:t>
            </w:r>
            <w:r>
              <w:rPr>
                <w:rFonts w:hint="eastAsia"/>
                <w:sz w:val="24"/>
                <w:szCs w:val="24"/>
                <w:lang w:val="en-US" w:eastAsia="zh-CN"/>
              </w:rPr>
              <w:t>已建成了雨污分体系，设置了一套雨污分流系统，项目区雨水通过管网排到园区雨水管网。</w:t>
            </w:r>
          </w:p>
          <w:p>
            <w:pPr>
              <w:widowControl/>
              <w:spacing w:line="360" w:lineRule="auto"/>
              <w:ind w:firstLine="480" w:firstLineChars="200"/>
              <w:jc w:val="left"/>
              <w:rPr>
                <w:rFonts w:hint="default"/>
                <w:sz w:val="24"/>
                <w:szCs w:val="24"/>
                <w:lang w:val="en-US" w:eastAsia="zh-CN"/>
              </w:rPr>
            </w:pPr>
            <w:r>
              <w:rPr>
                <w:rFonts w:hint="eastAsia"/>
                <w:sz w:val="24"/>
                <w:szCs w:val="24"/>
                <w:lang w:val="en-US" w:eastAsia="zh-CN"/>
              </w:rPr>
              <w:t>本项目生活废水依托昆明市锦鑫钢结构</w:t>
            </w:r>
            <w:r>
              <w:rPr>
                <w:rFonts w:hint="eastAsia"/>
                <w:sz w:val="24"/>
                <w:szCs w:val="24"/>
              </w:rPr>
              <w:t>有限公司</w:t>
            </w:r>
            <w:r>
              <w:rPr>
                <w:rFonts w:hint="eastAsia"/>
                <w:sz w:val="24"/>
                <w:szCs w:val="24"/>
                <w:lang w:val="en-US" w:eastAsia="zh-CN"/>
              </w:rPr>
              <w:t>配套的化粪池处理，经化粪池处理后排入园区污水管网，最终排入昆明市淤泥河水质净化厂处理。根据建设单位提供的资料，本项目与云南金乙钢有限责任公司共用一个化粪池。</w:t>
            </w:r>
          </w:p>
          <w:p>
            <w:pPr>
              <w:widowControl/>
              <w:spacing w:line="360" w:lineRule="auto"/>
              <w:ind w:firstLine="482" w:firstLineChars="200"/>
              <w:jc w:val="left"/>
              <w:rPr>
                <w:rFonts w:hint="eastAsia"/>
                <w:b/>
                <w:bCs/>
                <w:sz w:val="24"/>
                <w:szCs w:val="24"/>
                <w:lang w:val="en-US" w:eastAsia="zh-CN"/>
              </w:rPr>
            </w:pPr>
            <w:r>
              <w:rPr>
                <w:rFonts w:hint="eastAsia"/>
                <w:b/>
                <w:bCs/>
                <w:sz w:val="24"/>
                <w:szCs w:val="24"/>
                <w:lang w:val="en-US" w:eastAsia="zh-CN"/>
              </w:rPr>
              <w:t>2.与本项目有关的原有污染情况及主要环境问题</w:t>
            </w:r>
          </w:p>
          <w:p>
            <w:pPr>
              <w:spacing w:line="360" w:lineRule="auto"/>
              <w:ind w:firstLine="480" w:firstLineChars="200"/>
              <w:rPr>
                <w:rFonts w:hint="eastAsia"/>
                <w:sz w:val="24"/>
                <w:szCs w:val="24"/>
              </w:rPr>
            </w:pPr>
            <w:r>
              <w:rPr>
                <w:rFonts w:hint="eastAsia"/>
                <w:sz w:val="24"/>
                <w:szCs w:val="24"/>
              </w:rPr>
              <w:t>（</w:t>
            </w:r>
            <w:r>
              <w:rPr>
                <w:rFonts w:hint="eastAsia"/>
                <w:sz w:val="24"/>
                <w:szCs w:val="24"/>
                <w:lang w:val="en-US" w:eastAsia="zh-CN"/>
              </w:rPr>
              <w:t>1</w:t>
            </w:r>
            <w:r>
              <w:rPr>
                <w:rFonts w:hint="eastAsia"/>
                <w:sz w:val="24"/>
                <w:szCs w:val="24"/>
              </w:rPr>
              <w:t>）企业入驻情况</w:t>
            </w:r>
          </w:p>
          <w:p>
            <w:pPr>
              <w:spacing w:line="360" w:lineRule="auto"/>
              <w:ind w:firstLine="480" w:firstLineChars="200"/>
              <w:rPr>
                <w:rFonts w:hint="eastAsia"/>
                <w:sz w:val="24"/>
                <w:szCs w:val="24"/>
              </w:rPr>
            </w:pPr>
            <w:r>
              <w:rPr>
                <w:rFonts w:hint="eastAsia"/>
                <w:sz w:val="24"/>
                <w:szCs w:val="24"/>
                <w:lang w:val="en-US" w:eastAsia="zh-CN"/>
              </w:rPr>
              <w:t>昆明市锦鑫钢结构</w:t>
            </w:r>
            <w:r>
              <w:rPr>
                <w:rFonts w:hint="eastAsia"/>
                <w:sz w:val="24"/>
                <w:szCs w:val="24"/>
              </w:rPr>
              <w:t>有限公司共建设生产厂房、</w:t>
            </w:r>
            <w:r>
              <w:rPr>
                <w:rFonts w:hint="eastAsia"/>
                <w:sz w:val="24"/>
                <w:szCs w:val="24"/>
                <w:lang w:val="en-US" w:eastAsia="zh-CN"/>
              </w:rPr>
              <w:t>二期工程</w:t>
            </w:r>
            <w:r>
              <w:rPr>
                <w:rFonts w:hint="eastAsia"/>
                <w:sz w:val="24"/>
                <w:szCs w:val="24"/>
              </w:rPr>
              <w:t>，本项目租用</w:t>
            </w:r>
            <w:r>
              <w:rPr>
                <w:rFonts w:hint="eastAsia"/>
                <w:sz w:val="24"/>
                <w:szCs w:val="24"/>
                <w:lang w:val="en-US" w:eastAsia="zh-CN"/>
              </w:rPr>
              <w:t>昆明市锦鑫钢结构</w:t>
            </w:r>
            <w:r>
              <w:rPr>
                <w:rFonts w:hint="eastAsia"/>
                <w:sz w:val="24"/>
                <w:szCs w:val="24"/>
              </w:rPr>
              <w:t>有限公司</w:t>
            </w:r>
            <w:r>
              <w:rPr>
                <w:rFonts w:hint="eastAsia"/>
                <w:sz w:val="24"/>
                <w:szCs w:val="24"/>
                <w:lang w:val="en-US" w:eastAsia="zh-CN"/>
              </w:rPr>
              <w:t>二期工程的2</w:t>
            </w:r>
            <w:r>
              <w:rPr>
                <w:rFonts w:hint="eastAsia"/>
                <w:sz w:val="24"/>
                <w:szCs w:val="24"/>
              </w:rPr>
              <w:t>#生产厂房，除本项目外</w:t>
            </w:r>
            <w:r>
              <w:rPr>
                <w:rFonts w:hint="eastAsia"/>
                <w:sz w:val="24"/>
                <w:szCs w:val="24"/>
                <w:lang w:val="en-US" w:eastAsia="zh-CN"/>
              </w:rPr>
              <w:t>二期工程的1</w:t>
            </w:r>
            <w:r>
              <w:rPr>
                <w:rFonts w:hint="eastAsia"/>
                <w:sz w:val="24"/>
                <w:szCs w:val="24"/>
              </w:rPr>
              <w:t>#生产厂房</w:t>
            </w:r>
            <w:r>
              <w:rPr>
                <w:rFonts w:hint="eastAsia"/>
                <w:sz w:val="24"/>
                <w:szCs w:val="24"/>
                <w:lang w:val="en-US" w:eastAsia="zh-CN"/>
              </w:rPr>
              <w:t>全部</w:t>
            </w:r>
            <w:r>
              <w:rPr>
                <w:rFonts w:hint="eastAsia"/>
                <w:sz w:val="24"/>
                <w:szCs w:val="24"/>
              </w:rPr>
              <w:t>出租给</w:t>
            </w:r>
            <w:r>
              <w:rPr>
                <w:rFonts w:hint="eastAsia"/>
                <w:sz w:val="24"/>
                <w:szCs w:val="24"/>
                <w:lang w:val="en-US" w:eastAsia="zh-CN"/>
              </w:rPr>
              <w:t>超强钢模</w:t>
            </w:r>
            <w:r>
              <w:rPr>
                <w:rFonts w:hint="eastAsia"/>
                <w:sz w:val="24"/>
                <w:szCs w:val="24"/>
              </w:rPr>
              <w:t>有限公司。生产厂房</w:t>
            </w:r>
            <w:r>
              <w:rPr>
                <w:rFonts w:hint="eastAsia"/>
                <w:sz w:val="24"/>
                <w:szCs w:val="24"/>
                <w:lang w:val="en-US" w:eastAsia="zh-CN"/>
              </w:rPr>
              <w:t>租给云南金乙钢结构</w:t>
            </w:r>
            <w:r>
              <w:rPr>
                <w:rFonts w:hint="eastAsia"/>
                <w:sz w:val="24"/>
                <w:szCs w:val="24"/>
              </w:rPr>
              <w:t>有限公司使用。</w:t>
            </w:r>
          </w:p>
          <w:p>
            <w:pPr>
              <w:spacing w:line="360" w:lineRule="auto"/>
              <w:ind w:firstLine="480" w:firstLineChars="200"/>
              <w:rPr>
                <w:rFonts w:hint="eastAsia"/>
                <w:sz w:val="24"/>
                <w:szCs w:val="24"/>
              </w:rPr>
            </w:pPr>
            <w:r>
              <w:rPr>
                <w:rFonts w:hint="eastAsia"/>
                <w:sz w:val="24"/>
                <w:szCs w:val="24"/>
              </w:rPr>
              <w:t>（</w:t>
            </w:r>
            <w:r>
              <w:rPr>
                <w:rFonts w:hint="eastAsia"/>
                <w:sz w:val="24"/>
                <w:szCs w:val="24"/>
                <w:lang w:val="en-US" w:eastAsia="zh-CN"/>
              </w:rPr>
              <w:t>2</w:t>
            </w:r>
            <w:r>
              <w:rPr>
                <w:rFonts w:hint="eastAsia"/>
                <w:sz w:val="24"/>
                <w:szCs w:val="24"/>
              </w:rPr>
              <w:t>）与本项目有关的原有污染情况及主要环境问题</w:t>
            </w:r>
          </w:p>
          <w:p>
            <w:pPr>
              <w:spacing w:line="360" w:lineRule="auto"/>
              <w:ind w:firstLine="480" w:firstLineChars="200"/>
              <w:rPr>
                <w:rFonts w:hint="eastAsia"/>
                <w:sz w:val="24"/>
                <w:szCs w:val="24"/>
                <w:lang w:eastAsia="zh-CN"/>
              </w:rPr>
            </w:pPr>
            <w:r>
              <w:rPr>
                <w:rFonts w:hint="eastAsia"/>
                <w:sz w:val="24"/>
                <w:szCs w:val="24"/>
              </w:rPr>
              <w:t>本项目为新建项目，本项目租用的厂房为</w:t>
            </w:r>
            <w:r>
              <w:rPr>
                <w:rFonts w:hint="eastAsia"/>
                <w:sz w:val="24"/>
                <w:szCs w:val="24"/>
                <w:lang w:val="en-US" w:eastAsia="zh-CN"/>
              </w:rPr>
              <w:t>昆明市锦鑫钢结构</w:t>
            </w:r>
            <w:r>
              <w:rPr>
                <w:rFonts w:hint="eastAsia"/>
                <w:sz w:val="24"/>
                <w:szCs w:val="24"/>
              </w:rPr>
              <w:t>有限公司</w:t>
            </w:r>
            <w:r>
              <w:rPr>
                <w:rFonts w:hint="eastAsia"/>
                <w:sz w:val="24"/>
                <w:szCs w:val="24"/>
                <w:lang w:val="en-US" w:eastAsia="zh-CN"/>
              </w:rPr>
              <w:t>二期工程的2</w:t>
            </w:r>
            <w:r>
              <w:rPr>
                <w:rFonts w:hint="eastAsia"/>
                <w:sz w:val="24"/>
                <w:szCs w:val="24"/>
              </w:rPr>
              <w:t>#生产厂房，</w:t>
            </w:r>
            <w:r>
              <w:rPr>
                <w:rFonts w:hint="eastAsia"/>
                <w:sz w:val="24"/>
                <w:szCs w:val="24"/>
                <w:lang w:val="en-US" w:eastAsia="zh-CN"/>
              </w:rPr>
              <w:t>本项目入驻前为云南金乙钢有限公司租用</w:t>
            </w:r>
            <w:r>
              <w:rPr>
                <w:rFonts w:hint="eastAsia"/>
                <w:sz w:val="24"/>
                <w:szCs w:val="24"/>
              </w:rPr>
              <w:t>，目前处于闲置状态，未遗留环境问题。因此不存在与本项目有关的原有污染情况</w:t>
            </w:r>
            <w:r>
              <w:rPr>
                <w:rFonts w:hint="eastAsia"/>
                <w:sz w:val="24"/>
                <w:szCs w:val="24"/>
                <w:lang w:eastAsia="zh-CN"/>
              </w:rPr>
              <w:t>。</w:t>
            </w:r>
          </w:p>
          <w:p>
            <w:pPr>
              <w:spacing w:line="360" w:lineRule="auto"/>
              <w:rPr>
                <w:rFonts w:hint="eastAsia"/>
                <w:lang w:eastAsia="zh-CN"/>
              </w:rPr>
            </w:pPr>
          </w:p>
          <w:p>
            <w:pPr>
              <w:pStyle w:val="3"/>
              <w:numPr>
                <w:ilvl w:val="2"/>
                <w:numId w:val="0"/>
              </w:numPr>
              <w:ind w:leftChars="0"/>
              <w:rPr>
                <w:rFonts w:hint="default"/>
                <w:lang w:val="en-US" w:eastAsia="zh-CN"/>
              </w:rPr>
            </w:pPr>
          </w:p>
        </w:tc>
      </w:tr>
    </w:tbl>
    <w:p>
      <w:pPr>
        <w:pStyle w:val="10"/>
        <w:jc w:val="center"/>
        <w:rPr>
          <w:rFonts w:ascii="Times New Roman" w:hAnsi="Times New Roman"/>
          <w:snapToGrid w:val="0"/>
          <w:color w:val="000000" w:themeColor="text1"/>
          <w:sz w:val="36"/>
          <w:szCs w:val="36"/>
          <w14:textFill>
            <w14:solidFill>
              <w14:schemeClr w14:val="tx1"/>
            </w14:solidFill>
          </w14:textFill>
        </w:rPr>
        <w:sectPr>
          <w:footerReference r:id="rId8" w:type="default"/>
          <w:pgSz w:w="11906" w:h="16838"/>
          <w:pgMar w:top="1440" w:right="1440" w:bottom="1440" w:left="1440" w:header="624" w:footer="851" w:gutter="0"/>
          <w:cols w:space="720" w:num="1"/>
          <w:docGrid w:linePitch="312" w:charSpace="0"/>
        </w:sectPr>
      </w:pPr>
    </w:p>
    <w:p>
      <w:pPr>
        <w:pStyle w:val="10"/>
        <w:adjustRightInd w:val="0"/>
        <w:snapToGrid w:val="0"/>
        <w:spacing w:before="0" w:beforeAutospacing="0" w:after="0" w:afterAutospacing="0" w:line="15" w:lineRule="auto"/>
        <w:jc w:val="center"/>
        <w:rPr>
          <w:rFonts w:ascii="Times New Roman" w:hAnsi="Times New Roman"/>
          <w:snapToGrid w:val="0"/>
          <w:color w:val="000000" w:themeColor="text1"/>
          <w:sz w:val="30"/>
          <w:szCs w:val="30"/>
          <w14:textFill>
            <w14:solidFill>
              <w14:schemeClr w14:val="tx1"/>
            </w14:solidFill>
          </w14:textFill>
        </w:rPr>
      </w:pPr>
    </w:p>
    <w:p>
      <w:pPr>
        <w:pStyle w:val="10"/>
        <w:adjustRightInd w:val="0"/>
        <w:snapToGrid w:val="0"/>
        <w:spacing w:before="0" w:beforeAutospacing="0" w:after="0" w:afterAutospacing="0" w:line="15" w:lineRule="auto"/>
        <w:jc w:val="center"/>
        <w:rPr>
          <w:rFonts w:ascii="Times New Roman" w:hAnsi="Times New Roman"/>
          <w:snapToGrid w:val="0"/>
          <w:color w:val="000000" w:themeColor="text1"/>
          <w:sz w:val="30"/>
          <w:szCs w:val="30"/>
          <w14:textFill>
            <w14:solidFill>
              <w14:schemeClr w14:val="tx1"/>
            </w14:solidFill>
          </w14:textFill>
        </w:rPr>
      </w:pPr>
    </w:p>
    <w:p>
      <w:pPr>
        <w:pStyle w:val="10"/>
        <w:jc w:val="center"/>
        <w:outlineLvl w:val="0"/>
        <w:rPr>
          <w:rFonts w:ascii="Times New Roman" w:hAnsi="Times New Roman"/>
          <w:b/>
          <w:bCs/>
          <w:snapToGrid w:val="0"/>
          <w:color w:val="000000" w:themeColor="text1"/>
          <w:sz w:val="30"/>
          <w:szCs w:val="30"/>
          <w14:textFill>
            <w14:solidFill>
              <w14:schemeClr w14:val="tx1"/>
            </w14:solidFill>
          </w14:textFill>
        </w:rPr>
      </w:pPr>
      <w:bookmarkStart w:id="11" w:name="_Toc7606"/>
      <w:bookmarkStart w:id="12" w:name="_Toc32764"/>
      <w:r>
        <w:rPr>
          <w:rFonts w:hint="eastAsia" w:ascii="Times New Roman" w:hAnsi="Times New Roman"/>
          <w:b/>
          <w:bCs/>
          <w:snapToGrid w:val="0"/>
          <w:color w:val="000000" w:themeColor="text1"/>
          <w:sz w:val="30"/>
          <w:szCs w:val="30"/>
          <w14:textFill>
            <w14:solidFill>
              <w14:schemeClr w14:val="tx1"/>
            </w14:solidFill>
          </w14:textFill>
        </w:rPr>
        <w:t>三、区域环境质量现状、环境保护目标及评价标准</w:t>
      </w:r>
      <w:bookmarkEnd w:id="11"/>
      <w:bookmarkEnd w:id="12"/>
    </w:p>
    <w:tbl>
      <w:tblPr>
        <w:tblStyle w:val="13"/>
        <w:tblW w:w="924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4"/>
        <w:gridCol w:w="87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44" w:type="dxa"/>
            <w:vAlign w:val="center"/>
          </w:tcPr>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区域</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环境</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质量</w:t>
            </w:r>
          </w:p>
          <w:p>
            <w:pPr>
              <w:adjustRightInd w:val="0"/>
              <w:snapToGrid w:val="0"/>
              <w:jc w:val="center"/>
              <w:rPr>
                <w:rFonts w:cs="宋体"/>
                <w:color w:val="000000" w:themeColor="text1"/>
                <w:kern w:val="0"/>
                <w:szCs w:val="21"/>
                <w14:textFill>
                  <w14:solidFill>
                    <w14:schemeClr w14:val="tx1"/>
                  </w14:solidFill>
                </w14:textFill>
              </w:rPr>
            </w:pPr>
            <w:r>
              <w:rPr>
                <w:rFonts w:hint="eastAsia" w:cs="宋体"/>
                <w:b/>
                <w:bCs/>
                <w:color w:val="000000" w:themeColor="text1"/>
                <w:kern w:val="0"/>
                <w:sz w:val="24"/>
                <w14:textFill>
                  <w14:solidFill>
                    <w14:schemeClr w14:val="tx1"/>
                  </w14:solidFill>
                </w14:textFill>
              </w:rPr>
              <w:t>现状</w:t>
            </w:r>
          </w:p>
        </w:tc>
        <w:tc>
          <w:tcPr>
            <w:tcW w:w="8799" w:type="dxa"/>
            <w:vAlign w:val="center"/>
          </w:tcPr>
          <w:p>
            <w:pPr>
              <w:pStyle w:val="6"/>
              <w:spacing w:line="360" w:lineRule="auto"/>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1.环境空气质量现状</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项目位于云南晋宁工业园区二街基地，根据环境空气质量功能区划分原则及项目周围环境情况，项目区属于《环境空气质量标准》（GB3095-2012）二类功能区，执行《环境空气质量标准》（GB3095-2012）及其修改单二级标准，根据 HJ2.2-2018《环境影响评价技术导则 大气环境》中相关规定，项目所在区域达标判定，优先采用国家或地方生态环境主管部门公开发布的评价基准年环境质量公告或环境质量报告中的数据或结论。</w:t>
            </w:r>
          </w:p>
          <w:p>
            <w:pPr>
              <w:adjustRightInd w:val="0"/>
              <w:snapToGrid w:val="0"/>
              <w:spacing w:line="360" w:lineRule="auto"/>
              <w:ind w:firstLine="480" w:firstLineChars="200"/>
              <w:rPr>
                <w:color w:val="000000"/>
                <w:sz w:val="24"/>
              </w:rPr>
            </w:pPr>
            <w:r>
              <w:rPr>
                <w:rFonts w:hint="eastAsia"/>
                <w:bCs/>
                <w:color w:val="000000" w:themeColor="text1"/>
                <w:sz w:val="24"/>
                <w14:textFill>
                  <w14:solidFill>
                    <w14:schemeClr w14:val="tx1"/>
                  </w14:solidFill>
                </w14:textFill>
              </w:rPr>
              <w:t>根据晋宁区环境监测站（站点编号：530122001）2022 年1月1日-2022年12月31日共计12个月的监测资料统计分析，</w:t>
            </w:r>
            <w:r>
              <w:rPr>
                <w:color w:val="000000"/>
                <w:sz w:val="24"/>
              </w:rPr>
              <w:t>具体标准值见表3-1。</w:t>
            </w:r>
          </w:p>
          <w:p>
            <w:pPr>
              <w:tabs>
                <w:tab w:val="left" w:pos="6660"/>
              </w:tabs>
              <w:autoSpaceDE w:val="0"/>
              <w:autoSpaceDN w:val="0"/>
              <w:adjustRightInd w:val="0"/>
              <w:snapToGrid w:val="0"/>
              <w:spacing w:line="360" w:lineRule="auto"/>
              <w:ind w:firstLine="42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w:t>
            </w:r>
            <w:r>
              <w:rPr>
                <w:rFonts w:hint="eastAsia"/>
                <w:b/>
                <w:bCs/>
                <w:color w:val="000000" w:themeColor="text1"/>
                <w:kern w:val="0"/>
                <w:szCs w:val="21"/>
                <w14:textFill>
                  <w14:solidFill>
                    <w14:schemeClr w14:val="tx1"/>
                  </w14:solidFill>
                </w14:textFill>
              </w:rPr>
              <w:t>3-1</w:t>
            </w:r>
            <w:r>
              <w:rPr>
                <w:b/>
                <w:bCs/>
                <w:color w:val="000000" w:themeColor="text1"/>
                <w:kern w:val="0"/>
                <w:szCs w:val="21"/>
                <w14:textFill>
                  <w14:solidFill>
                    <w14:schemeClr w14:val="tx1"/>
                  </w14:solidFill>
                </w14:textFill>
              </w:rPr>
              <w:t xml:space="preserve">  </w:t>
            </w:r>
            <w:r>
              <w:rPr>
                <w:rFonts w:hint="eastAsia"/>
                <w:b/>
                <w:bCs/>
                <w:color w:val="000000" w:themeColor="text1"/>
                <w:kern w:val="0"/>
                <w:szCs w:val="21"/>
                <w14:textFill>
                  <w14:solidFill>
                    <w14:schemeClr w14:val="tx1"/>
                  </w14:solidFill>
                </w14:textFill>
              </w:rPr>
              <w:t>区域空气质量现状评价（晋宁区 2022 年环境空气质量监测数据统计）</w:t>
            </w:r>
          </w:p>
          <w:tbl>
            <w:tblPr>
              <w:tblStyle w:val="13"/>
              <w:tblW w:w="8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838"/>
              <w:gridCol w:w="1483"/>
              <w:gridCol w:w="1668"/>
              <w:gridCol w:w="982"/>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jc w:val="center"/>
              </w:trPr>
              <w:tc>
                <w:tcPr>
                  <w:tcW w:w="917" w:type="dxa"/>
                  <w:vAlign w:val="center"/>
                </w:tcPr>
                <w:p>
                  <w:pPr>
                    <w:adjustRightInd w:val="0"/>
                    <w:snapToGrid w:val="0"/>
                    <w:jc w:val="center"/>
                    <w:rPr>
                      <w:b/>
                      <w:bCs/>
                      <w:color w:val="000000"/>
                      <w:szCs w:val="21"/>
                    </w:rPr>
                  </w:pPr>
                  <w:r>
                    <w:rPr>
                      <w:b/>
                      <w:bCs/>
                      <w:color w:val="000000"/>
                      <w:szCs w:val="21"/>
                    </w:rPr>
                    <w:t>污染物名称</w:t>
                  </w:r>
                </w:p>
              </w:tc>
              <w:tc>
                <w:tcPr>
                  <w:tcW w:w="2838" w:type="dxa"/>
                  <w:vAlign w:val="center"/>
                </w:tcPr>
                <w:p>
                  <w:pPr>
                    <w:adjustRightInd w:val="0"/>
                    <w:snapToGrid w:val="0"/>
                    <w:jc w:val="center"/>
                    <w:rPr>
                      <w:b/>
                      <w:bCs/>
                      <w:color w:val="000000"/>
                      <w:szCs w:val="21"/>
                    </w:rPr>
                  </w:pPr>
                  <w:r>
                    <w:rPr>
                      <w:rFonts w:hint="eastAsia"/>
                      <w:b/>
                      <w:bCs/>
                      <w:color w:val="000000"/>
                      <w:szCs w:val="21"/>
                    </w:rPr>
                    <w:t>年评价指标</w:t>
                  </w:r>
                </w:p>
              </w:tc>
              <w:tc>
                <w:tcPr>
                  <w:tcW w:w="1483" w:type="dxa"/>
                  <w:vAlign w:val="center"/>
                </w:tcPr>
                <w:p>
                  <w:pPr>
                    <w:adjustRightInd w:val="0"/>
                    <w:snapToGrid w:val="0"/>
                    <w:jc w:val="center"/>
                    <w:rPr>
                      <w:b/>
                      <w:bCs/>
                      <w:color w:val="000000"/>
                      <w:szCs w:val="21"/>
                    </w:rPr>
                  </w:pPr>
                  <w:r>
                    <w:rPr>
                      <w:rFonts w:hint="eastAsia"/>
                      <w:b/>
                      <w:bCs/>
                      <w:color w:val="000000"/>
                      <w:szCs w:val="21"/>
                    </w:rPr>
                    <w:t>现状浓度</w:t>
                  </w:r>
                  <w:r>
                    <w:rPr>
                      <w:b/>
                      <w:bCs/>
                      <w:color w:val="000000"/>
                      <w:szCs w:val="21"/>
                    </w:rPr>
                    <w:t>（</w:t>
                  </w:r>
                  <w:r>
                    <w:rPr>
                      <w:b/>
                      <w:bCs/>
                      <w:color w:val="000000"/>
                    </w:rPr>
                    <w:t>μg</w:t>
                  </w:r>
                  <w:r>
                    <w:rPr>
                      <w:b/>
                      <w:bCs/>
                      <w:color w:val="000000"/>
                      <w:szCs w:val="21"/>
                    </w:rPr>
                    <w:t>/m</w:t>
                  </w:r>
                  <w:r>
                    <w:rPr>
                      <w:b/>
                      <w:bCs/>
                      <w:color w:val="000000"/>
                      <w:szCs w:val="21"/>
                      <w:vertAlign w:val="superscript"/>
                    </w:rPr>
                    <w:t>3</w:t>
                  </w:r>
                  <w:r>
                    <w:rPr>
                      <w:b/>
                      <w:bCs/>
                      <w:color w:val="000000"/>
                      <w:szCs w:val="21"/>
                    </w:rPr>
                    <w:t>）</w:t>
                  </w:r>
                </w:p>
              </w:tc>
              <w:tc>
                <w:tcPr>
                  <w:tcW w:w="1668" w:type="dxa"/>
                  <w:vAlign w:val="center"/>
                </w:tcPr>
                <w:p>
                  <w:pPr>
                    <w:adjustRightInd w:val="0"/>
                    <w:snapToGrid w:val="0"/>
                    <w:jc w:val="center"/>
                    <w:rPr>
                      <w:b/>
                      <w:bCs/>
                      <w:color w:val="000000"/>
                      <w:szCs w:val="21"/>
                    </w:rPr>
                  </w:pPr>
                  <w:r>
                    <w:rPr>
                      <w:b/>
                      <w:bCs/>
                      <w:color w:val="000000"/>
                      <w:szCs w:val="21"/>
                    </w:rPr>
                    <w:t>二级标准浓度限值（</w:t>
                  </w:r>
                  <w:r>
                    <w:rPr>
                      <w:b/>
                      <w:bCs/>
                      <w:color w:val="000000"/>
                    </w:rPr>
                    <w:t>μg</w:t>
                  </w:r>
                  <w:r>
                    <w:rPr>
                      <w:b/>
                      <w:bCs/>
                      <w:color w:val="000000"/>
                      <w:szCs w:val="21"/>
                    </w:rPr>
                    <w:t>/m</w:t>
                  </w:r>
                  <w:r>
                    <w:rPr>
                      <w:b/>
                      <w:bCs/>
                      <w:color w:val="000000"/>
                      <w:szCs w:val="21"/>
                      <w:vertAlign w:val="superscript"/>
                    </w:rPr>
                    <w:t>3</w:t>
                  </w:r>
                  <w:r>
                    <w:rPr>
                      <w:b/>
                      <w:bCs/>
                      <w:color w:val="000000"/>
                      <w:szCs w:val="21"/>
                    </w:rPr>
                    <w:t>）</w:t>
                  </w:r>
                </w:p>
              </w:tc>
              <w:tc>
                <w:tcPr>
                  <w:tcW w:w="982" w:type="dxa"/>
                  <w:vAlign w:val="center"/>
                </w:tcPr>
                <w:p>
                  <w:pPr>
                    <w:adjustRightInd w:val="0"/>
                    <w:snapToGrid w:val="0"/>
                    <w:jc w:val="center"/>
                    <w:rPr>
                      <w:b/>
                      <w:bCs/>
                      <w:color w:val="000000"/>
                      <w:szCs w:val="21"/>
                    </w:rPr>
                  </w:pPr>
                  <w:r>
                    <w:rPr>
                      <w:rFonts w:hint="eastAsia"/>
                      <w:b/>
                      <w:bCs/>
                      <w:color w:val="000000"/>
                      <w:szCs w:val="21"/>
                    </w:rPr>
                    <w:t>占标率</w:t>
                  </w:r>
                </w:p>
              </w:tc>
              <w:tc>
                <w:tcPr>
                  <w:tcW w:w="682" w:type="dxa"/>
                  <w:vAlign w:val="center"/>
                </w:tcPr>
                <w:p>
                  <w:pPr>
                    <w:adjustRightInd w:val="0"/>
                    <w:snapToGrid w:val="0"/>
                    <w:jc w:val="center"/>
                    <w:rPr>
                      <w:b/>
                      <w:bCs/>
                      <w:color w:val="000000"/>
                      <w:szCs w:val="21"/>
                    </w:rPr>
                  </w:pPr>
                  <w:r>
                    <w:rPr>
                      <w:rFonts w:hint="eastAsia"/>
                      <w:b/>
                      <w:bCs/>
                      <w:color w:val="000000"/>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7" w:type="dxa"/>
                  <w:vMerge w:val="restart"/>
                  <w:vAlign w:val="center"/>
                </w:tcPr>
                <w:p>
                  <w:pPr>
                    <w:widowControl/>
                    <w:adjustRightInd w:val="0"/>
                    <w:snapToGrid w:val="0"/>
                    <w:jc w:val="center"/>
                    <w:rPr>
                      <w:color w:val="000000"/>
                      <w:szCs w:val="21"/>
                    </w:rPr>
                  </w:pPr>
                  <w:r>
                    <w:rPr>
                      <w:rFonts w:hint="eastAsia"/>
                      <w:color w:val="000000"/>
                      <w:szCs w:val="21"/>
                    </w:rPr>
                    <w:t>SO</w:t>
                  </w:r>
                  <w:r>
                    <w:rPr>
                      <w:rFonts w:hint="eastAsia"/>
                      <w:color w:val="000000"/>
                      <w:szCs w:val="21"/>
                      <w:vertAlign w:val="subscript"/>
                    </w:rPr>
                    <w:t>2</w:t>
                  </w:r>
                </w:p>
              </w:tc>
              <w:tc>
                <w:tcPr>
                  <w:tcW w:w="2838" w:type="dxa"/>
                  <w:vAlign w:val="center"/>
                </w:tcPr>
                <w:p>
                  <w:pPr>
                    <w:adjustRightInd w:val="0"/>
                    <w:snapToGrid w:val="0"/>
                    <w:jc w:val="center"/>
                    <w:rPr>
                      <w:color w:val="000000"/>
                      <w:szCs w:val="21"/>
                    </w:rPr>
                  </w:pPr>
                  <w:r>
                    <w:rPr>
                      <w:rFonts w:hint="eastAsia"/>
                      <w:color w:val="000000"/>
                      <w:szCs w:val="21"/>
                    </w:rPr>
                    <w:t>年平均质量浓度</w:t>
                  </w:r>
                </w:p>
              </w:tc>
              <w:tc>
                <w:tcPr>
                  <w:tcW w:w="1483" w:type="dxa"/>
                  <w:vAlign w:val="center"/>
                </w:tcPr>
                <w:p>
                  <w:pPr>
                    <w:adjustRightInd w:val="0"/>
                    <w:snapToGrid w:val="0"/>
                    <w:jc w:val="center"/>
                    <w:rPr>
                      <w:color w:val="000000"/>
                      <w:szCs w:val="21"/>
                    </w:rPr>
                  </w:pPr>
                  <w:r>
                    <w:rPr>
                      <w:rFonts w:hint="eastAsia"/>
                      <w:color w:val="000000"/>
                      <w:szCs w:val="21"/>
                    </w:rPr>
                    <w:t>5.69</w:t>
                  </w:r>
                </w:p>
              </w:tc>
              <w:tc>
                <w:tcPr>
                  <w:tcW w:w="1668" w:type="dxa"/>
                  <w:vAlign w:val="center"/>
                </w:tcPr>
                <w:p>
                  <w:pPr>
                    <w:adjustRightInd w:val="0"/>
                    <w:snapToGrid w:val="0"/>
                    <w:jc w:val="center"/>
                    <w:rPr>
                      <w:color w:val="000000"/>
                      <w:szCs w:val="21"/>
                    </w:rPr>
                  </w:pPr>
                  <w:r>
                    <w:rPr>
                      <w:rFonts w:hint="eastAsia"/>
                      <w:color w:val="000000"/>
                      <w:szCs w:val="21"/>
                    </w:rPr>
                    <w:t>60</w:t>
                  </w:r>
                </w:p>
              </w:tc>
              <w:tc>
                <w:tcPr>
                  <w:tcW w:w="982" w:type="dxa"/>
                  <w:vAlign w:val="center"/>
                </w:tcPr>
                <w:p>
                  <w:pPr>
                    <w:adjustRightInd w:val="0"/>
                    <w:snapToGrid w:val="0"/>
                    <w:jc w:val="center"/>
                    <w:rPr>
                      <w:color w:val="000000"/>
                      <w:szCs w:val="21"/>
                    </w:rPr>
                  </w:pPr>
                  <w:r>
                    <w:rPr>
                      <w:rFonts w:hint="eastAsia"/>
                      <w:color w:val="000000"/>
                      <w:szCs w:val="21"/>
                    </w:rPr>
                    <w:t>9.48</w:t>
                  </w:r>
                </w:p>
              </w:tc>
              <w:tc>
                <w:tcPr>
                  <w:tcW w:w="682" w:type="dxa"/>
                  <w:vAlign w:val="center"/>
                </w:tcPr>
                <w:p>
                  <w:pPr>
                    <w:adjustRightInd w:val="0"/>
                    <w:snapToGrid w:val="0"/>
                    <w:jc w:val="center"/>
                    <w:rPr>
                      <w:color w:val="000000"/>
                      <w:szCs w:val="21"/>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7" w:type="dxa"/>
                  <w:vMerge w:val="continue"/>
                  <w:vAlign w:val="center"/>
                </w:tcPr>
                <w:p>
                  <w:pPr>
                    <w:widowControl/>
                    <w:adjustRightInd w:val="0"/>
                    <w:snapToGrid w:val="0"/>
                    <w:jc w:val="center"/>
                    <w:rPr>
                      <w:color w:val="000000"/>
                      <w:szCs w:val="21"/>
                    </w:rPr>
                  </w:pPr>
                </w:p>
              </w:tc>
              <w:tc>
                <w:tcPr>
                  <w:tcW w:w="2838" w:type="dxa"/>
                  <w:vAlign w:val="center"/>
                </w:tcPr>
                <w:p>
                  <w:pPr>
                    <w:adjustRightInd w:val="0"/>
                    <w:snapToGrid w:val="0"/>
                    <w:jc w:val="center"/>
                    <w:rPr>
                      <w:color w:val="000000"/>
                      <w:szCs w:val="21"/>
                    </w:rPr>
                  </w:pPr>
                  <w:r>
                    <w:rPr>
                      <w:rFonts w:hint="eastAsia"/>
                      <w:color w:val="000000"/>
                      <w:szCs w:val="21"/>
                    </w:rPr>
                    <w:t>24h 平均第98百分位数</w:t>
                  </w:r>
                </w:p>
              </w:tc>
              <w:tc>
                <w:tcPr>
                  <w:tcW w:w="1483" w:type="dxa"/>
                  <w:vAlign w:val="center"/>
                </w:tcPr>
                <w:p>
                  <w:pPr>
                    <w:adjustRightInd w:val="0"/>
                    <w:snapToGrid w:val="0"/>
                    <w:jc w:val="center"/>
                    <w:rPr>
                      <w:color w:val="000000"/>
                      <w:szCs w:val="21"/>
                    </w:rPr>
                  </w:pPr>
                  <w:r>
                    <w:rPr>
                      <w:rFonts w:hint="eastAsia"/>
                      <w:color w:val="000000"/>
                      <w:szCs w:val="21"/>
                    </w:rPr>
                    <w:t>11</w:t>
                  </w:r>
                </w:p>
              </w:tc>
              <w:tc>
                <w:tcPr>
                  <w:tcW w:w="1668" w:type="dxa"/>
                  <w:vAlign w:val="center"/>
                </w:tcPr>
                <w:p>
                  <w:pPr>
                    <w:adjustRightInd w:val="0"/>
                    <w:snapToGrid w:val="0"/>
                    <w:jc w:val="center"/>
                    <w:rPr>
                      <w:color w:val="000000"/>
                      <w:szCs w:val="21"/>
                    </w:rPr>
                  </w:pPr>
                  <w:r>
                    <w:rPr>
                      <w:rFonts w:hint="eastAsia"/>
                      <w:color w:val="000000"/>
                      <w:szCs w:val="21"/>
                    </w:rPr>
                    <w:t>150</w:t>
                  </w:r>
                </w:p>
              </w:tc>
              <w:tc>
                <w:tcPr>
                  <w:tcW w:w="982" w:type="dxa"/>
                  <w:vAlign w:val="center"/>
                </w:tcPr>
                <w:p>
                  <w:pPr>
                    <w:adjustRightInd w:val="0"/>
                    <w:snapToGrid w:val="0"/>
                    <w:jc w:val="center"/>
                    <w:rPr>
                      <w:color w:val="000000"/>
                      <w:szCs w:val="21"/>
                    </w:rPr>
                  </w:pPr>
                  <w:r>
                    <w:rPr>
                      <w:rFonts w:hint="eastAsia"/>
                      <w:color w:val="000000"/>
                      <w:szCs w:val="21"/>
                    </w:rPr>
                    <w:t>7.33</w:t>
                  </w:r>
                </w:p>
              </w:tc>
              <w:tc>
                <w:tcPr>
                  <w:tcW w:w="682" w:type="dxa"/>
                  <w:vAlign w:val="center"/>
                </w:tcPr>
                <w:p>
                  <w:pPr>
                    <w:adjustRightInd w:val="0"/>
                    <w:snapToGrid w:val="0"/>
                    <w:jc w:val="center"/>
                    <w:rPr>
                      <w:color w:val="000000"/>
                      <w:szCs w:val="21"/>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7" w:type="dxa"/>
                  <w:vMerge w:val="restart"/>
                  <w:vAlign w:val="center"/>
                </w:tcPr>
                <w:p>
                  <w:pPr>
                    <w:widowControl/>
                    <w:adjustRightInd w:val="0"/>
                    <w:snapToGrid w:val="0"/>
                    <w:jc w:val="center"/>
                    <w:rPr>
                      <w:color w:val="000000"/>
                      <w:szCs w:val="21"/>
                    </w:rPr>
                  </w:pPr>
                  <w:r>
                    <w:rPr>
                      <w:rFonts w:hint="eastAsia"/>
                      <w:color w:val="000000"/>
                      <w:szCs w:val="21"/>
                    </w:rPr>
                    <w:t>NO</w:t>
                  </w:r>
                  <w:r>
                    <w:rPr>
                      <w:rFonts w:hint="eastAsia"/>
                      <w:color w:val="000000"/>
                      <w:szCs w:val="21"/>
                      <w:vertAlign w:val="subscript"/>
                    </w:rPr>
                    <w:t>2</w:t>
                  </w:r>
                </w:p>
              </w:tc>
              <w:tc>
                <w:tcPr>
                  <w:tcW w:w="2838" w:type="dxa"/>
                  <w:vAlign w:val="center"/>
                </w:tcPr>
                <w:p>
                  <w:pPr>
                    <w:adjustRightInd w:val="0"/>
                    <w:snapToGrid w:val="0"/>
                    <w:jc w:val="center"/>
                    <w:rPr>
                      <w:color w:val="000000"/>
                      <w:szCs w:val="21"/>
                    </w:rPr>
                  </w:pPr>
                  <w:r>
                    <w:rPr>
                      <w:rFonts w:hint="eastAsia"/>
                      <w:color w:val="000000"/>
                      <w:szCs w:val="21"/>
                    </w:rPr>
                    <w:t>年平均质量浓度</w:t>
                  </w:r>
                </w:p>
              </w:tc>
              <w:tc>
                <w:tcPr>
                  <w:tcW w:w="1483" w:type="dxa"/>
                  <w:vAlign w:val="center"/>
                </w:tcPr>
                <w:p>
                  <w:pPr>
                    <w:adjustRightInd w:val="0"/>
                    <w:snapToGrid w:val="0"/>
                    <w:jc w:val="center"/>
                    <w:rPr>
                      <w:color w:val="000000"/>
                      <w:szCs w:val="21"/>
                    </w:rPr>
                  </w:pPr>
                  <w:r>
                    <w:rPr>
                      <w:rFonts w:hint="eastAsia"/>
                      <w:color w:val="000000"/>
                      <w:szCs w:val="21"/>
                    </w:rPr>
                    <w:t>12.86</w:t>
                  </w:r>
                </w:p>
              </w:tc>
              <w:tc>
                <w:tcPr>
                  <w:tcW w:w="1668" w:type="dxa"/>
                  <w:vAlign w:val="center"/>
                </w:tcPr>
                <w:p>
                  <w:pPr>
                    <w:adjustRightInd w:val="0"/>
                    <w:snapToGrid w:val="0"/>
                    <w:jc w:val="center"/>
                    <w:rPr>
                      <w:color w:val="000000"/>
                      <w:szCs w:val="21"/>
                    </w:rPr>
                  </w:pPr>
                  <w:r>
                    <w:rPr>
                      <w:rFonts w:hint="eastAsia"/>
                      <w:color w:val="000000"/>
                      <w:szCs w:val="21"/>
                    </w:rPr>
                    <w:t>40</w:t>
                  </w:r>
                </w:p>
              </w:tc>
              <w:tc>
                <w:tcPr>
                  <w:tcW w:w="982" w:type="dxa"/>
                  <w:vAlign w:val="center"/>
                </w:tcPr>
                <w:p>
                  <w:pPr>
                    <w:adjustRightInd w:val="0"/>
                    <w:snapToGrid w:val="0"/>
                    <w:jc w:val="center"/>
                    <w:rPr>
                      <w:color w:val="000000"/>
                      <w:szCs w:val="21"/>
                    </w:rPr>
                  </w:pPr>
                  <w:r>
                    <w:rPr>
                      <w:rFonts w:hint="eastAsia"/>
                      <w:color w:val="000000"/>
                      <w:szCs w:val="21"/>
                    </w:rPr>
                    <w:t>32.15</w:t>
                  </w:r>
                </w:p>
              </w:tc>
              <w:tc>
                <w:tcPr>
                  <w:tcW w:w="682" w:type="dxa"/>
                  <w:vAlign w:val="center"/>
                </w:tcPr>
                <w:p>
                  <w:pPr>
                    <w:adjustRightInd w:val="0"/>
                    <w:snapToGrid w:val="0"/>
                    <w:jc w:val="center"/>
                    <w:rPr>
                      <w:color w:val="000000"/>
                      <w:szCs w:val="21"/>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7" w:type="dxa"/>
                  <w:vMerge w:val="continue"/>
                  <w:vAlign w:val="center"/>
                </w:tcPr>
                <w:p>
                  <w:pPr>
                    <w:widowControl/>
                    <w:adjustRightInd w:val="0"/>
                    <w:snapToGrid w:val="0"/>
                    <w:jc w:val="center"/>
                    <w:rPr>
                      <w:color w:val="000000"/>
                      <w:szCs w:val="21"/>
                    </w:rPr>
                  </w:pPr>
                </w:p>
              </w:tc>
              <w:tc>
                <w:tcPr>
                  <w:tcW w:w="2838" w:type="dxa"/>
                  <w:vAlign w:val="center"/>
                </w:tcPr>
                <w:p>
                  <w:pPr>
                    <w:adjustRightInd w:val="0"/>
                    <w:snapToGrid w:val="0"/>
                    <w:jc w:val="center"/>
                    <w:rPr>
                      <w:color w:val="000000"/>
                      <w:szCs w:val="21"/>
                    </w:rPr>
                  </w:pPr>
                  <w:r>
                    <w:rPr>
                      <w:rFonts w:hint="eastAsia"/>
                      <w:color w:val="000000"/>
                      <w:szCs w:val="21"/>
                    </w:rPr>
                    <w:t>24h 平均第98百分位数</w:t>
                  </w:r>
                </w:p>
              </w:tc>
              <w:tc>
                <w:tcPr>
                  <w:tcW w:w="1483" w:type="dxa"/>
                  <w:vAlign w:val="center"/>
                </w:tcPr>
                <w:p>
                  <w:pPr>
                    <w:adjustRightInd w:val="0"/>
                    <w:snapToGrid w:val="0"/>
                    <w:jc w:val="center"/>
                    <w:rPr>
                      <w:color w:val="000000"/>
                      <w:szCs w:val="21"/>
                    </w:rPr>
                  </w:pPr>
                  <w:r>
                    <w:rPr>
                      <w:rFonts w:hint="eastAsia"/>
                      <w:color w:val="000000"/>
                      <w:szCs w:val="21"/>
                    </w:rPr>
                    <w:t>25</w:t>
                  </w:r>
                </w:p>
              </w:tc>
              <w:tc>
                <w:tcPr>
                  <w:tcW w:w="1668" w:type="dxa"/>
                  <w:vAlign w:val="center"/>
                </w:tcPr>
                <w:p>
                  <w:pPr>
                    <w:adjustRightInd w:val="0"/>
                    <w:snapToGrid w:val="0"/>
                    <w:jc w:val="center"/>
                    <w:rPr>
                      <w:color w:val="000000"/>
                      <w:szCs w:val="21"/>
                    </w:rPr>
                  </w:pPr>
                  <w:r>
                    <w:rPr>
                      <w:rFonts w:hint="eastAsia"/>
                      <w:color w:val="000000"/>
                      <w:szCs w:val="21"/>
                    </w:rPr>
                    <w:t>80</w:t>
                  </w:r>
                </w:p>
              </w:tc>
              <w:tc>
                <w:tcPr>
                  <w:tcW w:w="982" w:type="dxa"/>
                  <w:vAlign w:val="center"/>
                </w:tcPr>
                <w:p>
                  <w:pPr>
                    <w:adjustRightInd w:val="0"/>
                    <w:snapToGrid w:val="0"/>
                    <w:jc w:val="center"/>
                    <w:rPr>
                      <w:color w:val="000000"/>
                      <w:szCs w:val="21"/>
                    </w:rPr>
                  </w:pPr>
                  <w:r>
                    <w:rPr>
                      <w:rFonts w:hint="eastAsia"/>
                      <w:color w:val="000000"/>
                      <w:szCs w:val="21"/>
                    </w:rPr>
                    <w:t>31.25</w:t>
                  </w:r>
                </w:p>
              </w:tc>
              <w:tc>
                <w:tcPr>
                  <w:tcW w:w="682" w:type="dxa"/>
                  <w:vAlign w:val="center"/>
                </w:tcPr>
                <w:p>
                  <w:pPr>
                    <w:adjustRightInd w:val="0"/>
                    <w:snapToGrid w:val="0"/>
                    <w:jc w:val="center"/>
                    <w:rPr>
                      <w:color w:val="000000"/>
                      <w:szCs w:val="21"/>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7" w:type="dxa"/>
                  <w:vMerge w:val="restart"/>
                  <w:vAlign w:val="center"/>
                </w:tcPr>
                <w:p>
                  <w:pPr>
                    <w:widowControl/>
                    <w:adjustRightInd w:val="0"/>
                    <w:snapToGrid w:val="0"/>
                    <w:jc w:val="center"/>
                    <w:rPr>
                      <w:color w:val="000000"/>
                      <w:szCs w:val="21"/>
                    </w:rPr>
                  </w:pPr>
                  <w:r>
                    <w:rPr>
                      <w:rFonts w:hint="eastAsia"/>
                      <w:color w:val="000000"/>
                      <w:szCs w:val="21"/>
                    </w:rPr>
                    <w:t>PM</w:t>
                  </w:r>
                  <w:r>
                    <w:rPr>
                      <w:rFonts w:hint="eastAsia"/>
                      <w:color w:val="000000"/>
                      <w:szCs w:val="21"/>
                      <w:vertAlign w:val="subscript"/>
                    </w:rPr>
                    <w:t>10</w:t>
                  </w:r>
                </w:p>
              </w:tc>
              <w:tc>
                <w:tcPr>
                  <w:tcW w:w="2838" w:type="dxa"/>
                  <w:vAlign w:val="center"/>
                </w:tcPr>
                <w:p>
                  <w:pPr>
                    <w:adjustRightInd w:val="0"/>
                    <w:snapToGrid w:val="0"/>
                    <w:jc w:val="center"/>
                    <w:rPr>
                      <w:color w:val="000000"/>
                      <w:szCs w:val="21"/>
                    </w:rPr>
                  </w:pPr>
                  <w:r>
                    <w:rPr>
                      <w:rFonts w:hint="eastAsia"/>
                      <w:color w:val="000000"/>
                      <w:szCs w:val="21"/>
                    </w:rPr>
                    <w:t>年平均质量浓度</w:t>
                  </w:r>
                </w:p>
              </w:tc>
              <w:tc>
                <w:tcPr>
                  <w:tcW w:w="1483" w:type="dxa"/>
                  <w:vAlign w:val="center"/>
                </w:tcPr>
                <w:p>
                  <w:pPr>
                    <w:adjustRightInd w:val="0"/>
                    <w:snapToGrid w:val="0"/>
                    <w:jc w:val="center"/>
                    <w:rPr>
                      <w:color w:val="000000"/>
                      <w:szCs w:val="21"/>
                    </w:rPr>
                  </w:pPr>
                  <w:r>
                    <w:rPr>
                      <w:rFonts w:hint="eastAsia"/>
                      <w:color w:val="000000"/>
                      <w:szCs w:val="21"/>
                    </w:rPr>
                    <w:t>29.58</w:t>
                  </w:r>
                </w:p>
              </w:tc>
              <w:tc>
                <w:tcPr>
                  <w:tcW w:w="1668" w:type="dxa"/>
                  <w:vAlign w:val="center"/>
                </w:tcPr>
                <w:p>
                  <w:pPr>
                    <w:adjustRightInd w:val="0"/>
                    <w:snapToGrid w:val="0"/>
                    <w:jc w:val="center"/>
                    <w:rPr>
                      <w:color w:val="000000"/>
                      <w:szCs w:val="21"/>
                    </w:rPr>
                  </w:pPr>
                  <w:r>
                    <w:rPr>
                      <w:rFonts w:hint="eastAsia"/>
                      <w:color w:val="000000"/>
                      <w:szCs w:val="21"/>
                    </w:rPr>
                    <w:t>70</w:t>
                  </w:r>
                </w:p>
              </w:tc>
              <w:tc>
                <w:tcPr>
                  <w:tcW w:w="982" w:type="dxa"/>
                  <w:vAlign w:val="center"/>
                </w:tcPr>
                <w:p>
                  <w:pPr>
                    <w:adjustRightInd w:val="0"/>
                    <w:snapToGrid w:val="0"/>
                    <w:jc w:val="center"/>
                    <w:rPr>
                      <w:color w:val="000000"/>
                      <w:szCs w:val="21"/>
                    </w:rPr>
                  </w:pPr>
                  <w:r>
                    <w:rPr>
                      <w:rFonts w:hint="eastAsia"/>
                      <w:color w:val="000000"/>
                      <w:szCs w:val="21"/>
                    </w:rPr>
                    <w:t>42.26</w:t>
                  </w:r>
                </w:p>
              </w:tc>
              <w:tc>
                <w:tcPr>
                  <w:tcW w:w="682" w:type="dxa"/>
                  <w:vAlign w:val="center"/>
                </w:tcPr>
                <w:p>
                  <w:pPr>
                    <w:adjustRightInd w:val="0"/>
                    <w:snapToGrid w:val="0"/>
                    <w:jc w:val="center"/>
                    <w:rPr>
                      <w:color w:val="000000"/>
                      <w:szCs w:val="21"/>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7" w:type="dxa"/>
                  <w:vMerge w:val="continue"/>
                  <w:vAlign w:val="center"/>
                </w:tcPr>
                <w:p>
                  <w:pPr>
                    <w:widowControl/>
                    <w:adjustRightInd w:val="0"/>
                    <w:snapToGrid w:val="0"/>
                    <w:jc w:val="center"/>
                    <w:rPr>
                      <w:color w:val="000000"/>
                      <w:szCs w:val="21"/>
                    </w:rPr>
                  </w:pPr>
                </w:p>
              </w:tc>
              <w:tc>
                <w:tcPr>
                  <w:tcW w:w="2838" w:type="dxa"/>
                  <w:vAlign w:val="center"/>
                </w:tcPr>
                <w:p>
                  <w:pPr>
                    <w:adjustRightInd w:val="0"/>
                    <w:snapToGrid w:val="0"/>
                    <w:jc w:val="center"/>
                    <w:rPr>
                      <w:color w:val="000000"/>
                      <w:szCs w:val="21"/>
                    </w:rPr>
                  </w:pPr>
                  <w:r>
                    <w:rPr>
                      <w:rFonts w:hint="eastAsia"/>
                      <w:color w:val="000000"/>
                      <w:szCs w:val="21"/>
                    </w:rPr>
                    <w:t>24h 平均第98百分位数</w:t>
                  </w:r>
                </w:p>
              </w:tc>
              <w:tc>
                <w:tcPr>
                  <w:tcW w:w="1483" w:type="dxa"/>
                  <w:vAlign w:val="center"/>
                </w:tcPr>
                <w:p>
                  <w:pPr>
                    <w:adjustRightInd w:val="0"/>
                    <w:snapToGrid w:val="0"/>
                    <w:jc w:val="center"/>
                    <w:rPr>
                      <w:color w:val="000000"/>
                      <w:szCs w:val="21"/>
                    </w:rPr>
                  </w:pPr>
                  <w:r>
                    <w:rPr>
                      <w:rFonts w:hint="eastAsia"/>
                      <w:color w:val="000000"/>
                      <w:szCs w:val="21"/>
                    </w:rPr>
                    <w:t>82</w:t>
                  </w:r>
                </w:p>
              </w:tc>
              <w:tc>
                <w:tcPr>
                  <w:tcW w:w="1668" w:type="dxa"/>
                  <w:vAlign w:val="center"/>
                </w:tcPr>
                <w:p>
                  <w:pPr>
                    <w:adjustRightInd w:val="0"/>
                    <w:snapToGrid w:val="0"/>
                    <w:jc w:val="center"/>
                    <w:rPr>
                      <w:color w:val="000000"/>
                      <w:szCs w:val="21"/>
                    </w:rPr>
                  </w:pPr>
                  <w:r>
                    <w:rPr>
                      <w:rFonts w:hint="eastAsia"/>
                      <w:color w:val="000000"/>
                      <w:szCs w:val="21"/>
                    </w:rPr>
                    <w:t>150</w:t>
                  </w:r>
                </w:p>
              </w:tc>
              <w:tc>
                <w:tcPr>
                  <w:tcW w:w="982" w:type="dxa"/>
                  <w:vAlign w:val="center"/>
                </w:tcPr>
                <w:p>
                  <w:pPr>
                    <w:adjustRightInd w:val="0"/>
                    <w:snapToGrid w:val="0"/>
                    <w:jc w:val="center"/>
                    <w:rPr>
                      <w:color w:val="000000"/>
                      <w:szCs w:val="21"/>
                    </w:rPr>
                  </w:pPr>
                  <w:r>
                    <w:rPr>
                      <w:rFonts w:hint="eastAsia"/>
                      <w:color w:val="000000"/>
                      <w:szCs w:val="21"/>
                    </w:rPr>
                    <w:t>54.67</w:t>
                  </w:r>
                </w:p>
              </w:tc>
              <w:tc>
                <w:tcPr>
                  <w:tcW w:w="682" w:type="dxa"/>
                  <w:vAlign w:val="center"/>
                </w:tcPr>
                <w:p>
                  <w:pPr>
                    <w:adjustRightInd w:val="0"/>
                    <w:snapToGrid w:val="0"/>
                    <w:jc w:val="center"/>
                    <w:rPr>
                      <w:color w:val="000000"/>
                      <w:szCs w:val="21"/>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7" w:type="dxa"/>
                  <w:vMerge w:val="restart"/>
                  <w:vAlign w:val="center"/>
                </w:tcPr>
                <w:p>
                  <w:pPr>
                    <w:widowControl/>
                    <w:adjustRightInd w:val="0"/>
                    <w:snapToGrid w:val="0"/>
                    <w:jc w:val="center"/>
                    <w:rPr>
                      <w:color w:val="000000"/>
                      <w:szCs w:val="21"/>
                    </w:rPr>
                  </w:pPr>
                  <w:r>
                    <w:rPr>
                      <w:rFonts w:hint="eastAsia"/>
                      <w:color w:val="000000"/>
                    </w:rPr>
                    <w:t>PM</w:t>
                  </w:r>
                  <w:r>
                    <w:rPr>
                      <w:color w:val="000000"/>
                    </w:rPr>
                    <w:t xml:space="preserve"> </w:t>
                  </w:r>
                  <w:r>
                    <w:rPr>
                      <w:color w:val="000000"/>
                      <w:vertAlign w:val="subscript"/>
                    </w:rPr>
                    <w:t>2.5</w:t>
                  </w:r>
                </w:p>
              </w:tc>
              <w:tc>
                <w:tcPr>
                  <w:tcW w:w="2838" w:type="dxa"/>
                  <w:vAlign w:val="center"/>
                </w:tcPr>
                <w:p>
                  <w:pPr>
                    <w:adjustRightInd w:val="0"/>
                    <w:snapToGrid w:val="0"/>
                    <w:jc w:val="center"/>
                    <w:rPr>
                      <w:color w:val="000000"/>
                      <w:szCs w:val="21"/>
                    </w:rPr>
                  </w:pPr>
                  <w:r>
                    <w:rPr>
                      <w:rFonts w:hint="eastAsia"/>
                      <w:color w:val="000000"/>
                      <w:szCs w:val="21"/>
                    </w:rPr>
                    <w:t>年平均质量浓度</w:t>
                  </w:r>
                </w:p>
              </w:tc>
              <w:tc>
                <w:tcPr>
                  <w:tcW w:w="1483" w:type="dxa"/>
                  <w:vAlign w:val="center"/>
                </w:tcPr>
                <w:p>
                  <w:pPr>
                    <w:adjustRightInd w:val="0"/>
                    <w:snapToGrid w:val="0"/>
                    <w:jc w:val="center"/>
                    <w:rPr>
                      <w:color w:val="000000"/>
                      <w:szCs w:val="21"/>
                    </w:rPr>
                  </w:pPr>
                  <w:r>
                    <w:rPr>
                      <w:rFonts w:hint="eastAsia"/>
                      <w:color w:val="000000"/>
                      <w:szCs w:val="21"/>
                    </w:rPr>
                    <w:t>20.09</w:t>
                  </w:r>
                </w:p>
              </w:tc>
              <w:tc>
                <w:tcPr>
                  <w:tcW w:w="1668" w:type="dxa"/>
                  <w:vAlign w:val="center"/>
                </w:tcPr>
                <w:p>
                  <w:pPr>
                    <w:adjustRightInd w:val="0"/>
                    <w:snapToGrid w:val="0"/>
                    <w:jc w:val="center"/>
                    <w:rPr>
                      <w:color w:val="000000"/>
                      <w:szCs w:val="21"/>
                    </w:rPr>
                  </w:pPr>
                  <w:r>
                    <w:rPr>
                      <w:rFonts w:hint="eastAsia"/>
                      <w:color w:val="000000"/>
                      <w:szCs w:val="21"/>
                    </w:rPr>
                    <w:t>35</w:t>
                  </w:r>
                </w:p>
              </w:tc>
              <w:tc>
                <w:tcPr>
                  <w:tcW w:w="982" w:type="dxa"/>
                  <w:vAlign w:val="center"/>
                </w:tcPr>
                <w:p>
                  <w:pPr>
                    <w:adjustRightInd w:val="0"/>
                    <w:snapToGrid w:val="0"/>
                    <w:jc w:val="center"/>
                    <w:rPr>
                      <w:color w:val="000000"/>
                      <w:szCs w:val="21"/>
                    </w:rPr>
                  </w:pPr>
                  <w:r>
                    <w:rPr>
                      <w:rFonts w:hint="eastAsia"/>
                      <w:color w:val="000000"/>
                      <w:szCs w:val="21"/>
                    </w:rPr>
                    <w:t>57.4</w:t>
                  </w:r>
                </w:p>
              </w:tc>
              <w:tc>
                <w:tcPr>
                  <w:tcW w:w="682" w:type="dxa"/>
                  <w:vAlign w:val="center"/>
                </w:tcPr>
                <w:p>
                  <w:pPr>
                    <w:adjustRightInd w:val="0"/>
                    <w:snapToGrid w:val="0"/>
                    <w:jc w:val="center"/>
                    <w:rPr>
                      <w:color w:val="000000"/>
                      <w:szCs w:val="21"/>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7" w:type="dxa"/>
                  <w:vMerge w:val="continue"/>
                  <w:vAlign w:val="center"/>
                </w:tcPr>
                <w:p>
                  <w:pPr>
                    <w:widowControl/>
                    <w:adjustRightInd w:val="0"/>
                    <w:snapToGrid w:val="0"/>
                    <w:jc w:val="center"/>
                    <w:rPr>
                      <w:color w:val="000000"/>
                      <w:szCs w:val="21"/>
                    </w:rPr>
                  </w:pPr>
                </w:p>
              </w:tc>
              <w:tc>
                <w:tcPr>
                  <w:tcW w:w="2838" w:type="dxa"/>
                  <w:vAlign w:val="center"/>
                </w:tcPr>
                <w:p>
                  <w:pPr>
                    <w:adjustRightInd w:val="0"/>
                    <w:snapToGrid w:val="0"/>
                    <w:jc w:val="center"/>
                    <w:rPr>
                      <w:color w:val="000000"/>
                      <w:szCs w:val="21"/>
                    </w:rPr>
                  </w:pPr>
                  <w:r>
                    <w:rPr>
                      <w:rFonts w:hint="eastAsia"/>
                      <w:color w:val="000000"/>
                      <w:szCs w:val="21"/>
                    </w:rPr>
                    <w:t>24h 平均第98百分位数</w:t>
                  </w:r>
                </w:p>
              </w:tc>
              <w:tc>
                <w:tcPr>
                  <w:tcW w:w="1483" w:type="dxa"/>
                  <w:vAlign w:val="center"/>
                </w:tcPr>
                <w:p>
                  <w:pPr>
                    <w:adjustRightInd w:val="0"/>
                    <w:snapToGrid w:val="0"/>
                    <w:jc w:val="center"/>
                    <w:rPr>
                      <w:color w:val="000000"/>
                      <w:szCs w:val="21"/>
                    </w:rPr>
                  </w:pPr>
                  <w:r>
                    <w:rPr>
                      <w:rFonts w:hint="eastAsia"/>
                      <w:color w:val="000000"/>
                      <w:szCs w:val="21"/>
                    </w:rPr>
                    <w:t>53</w:t>
                  </w:r>
                </w:p>
              </w:tc>
              <w:tc>
                <w:tcPr>
                  <w:tcW w:w="1668" w:type="dxa"/>
                  <w:vAlign w:val="center"/>
                </w:tcPr>
                <w:p>
                  <w:pPr>
                    <w:adjustRightInd w:val="0"/>
                    <w:snapToGrid w:val="0"/>
                    <w:jc w:val="center"/>
                    <w:rPr>
                      <w:color w:val="000000"/>
                    </w:rPr>
                  </w:pPr>
                  <w:r>
                    <w:rPr>
                      <w:rFonts w:hint="eastAsia"/>
                      <w:color w:val="000000"/>
                    </w:rPr>
                    <w:t>75</w:t>
                  </w:r>
                </w:p>
              </w:tc>
              <w:tc>
                <w:tcPr>
                  <w:tcW w:w="982" w:type="dxa"/>
                  <w:vAlign w:val="center"/>
                </w:tcPr>
                <w:p>
                  <w:pPr>
                    <w:adjustRightInd w:val="0"/>
                    <w:snapToGrid w:val="0"/>
                    <w:jc w:val="center"/>
                    <w:rPr>
                      <w:color w:val="000000"/>
                    </w:rPr>
                  </w:pPr>
                  <w:r>
                    <w:rPr>
                      <w:rFonts w:hint="eastAsia"/>
                      <w:color w:val="000000"/>
                    </w:rPr>
                    <w:t>70.67</w:t>
                  </w:r>
                </w:p>
              </w:tc>
              <w:tc>
                <w:tcPr>
                  <w:tcW w:w="682" w:type="dxa"/>
                  <w:vAlign w:val="center"/>
                </w:tcPr>
                <w:p>
                  <w:pPr>
                    <w:adjustRightInd w:val="0"/>
                    <w:snapToGrid w:val="0"/>
                    <w:jc w:val="center"/>
                    <w:rPr>
                      <w:color w:val="000000"/>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exact"/>
                <w:jc w:val="center"/>
              </w:trPr>
              <w:tc>
                <w:tcPr>
                  <w:tcW w:w="917" w:type="dxa"/>
                  <w:vAlign w:val="center"/>
                </w:tcPr>
                <w:p>
                  <w:pPr>
                    <w:widowControl/>
                    <w:adjustRightInd w:val="0"/>
                    <w:snapToGrid w:val="0"/>
                    <w:jc w:val="center"/>
                    <w:rPr>
                      <w:color w:val="000000"/>
                      <w:szCs w:val="21"/>
                    </w:rPr>
                  </w:pPr>
                  <w:r>
                    <w:rPr>
                      <w:rFonts w:hint="eastAsia"/>
                      <w:color w:val="000000"/>
                      <w:szCs w:val="21"/>
                    </w:rPr>
                    <w:t>CO</w:t>
                  </w:r>
                </w:p>
              </w:tc>
              <w:tc>
                <w:tcPr>
                  <w:tcW w:w="2838" w:type="dxa"/>
                  <w:vAlign w:val="center"/>
                </w:tcPr>
                <w:p>
                  <w:pPr>
                    <w:adjustRightInd w:val="0"/>
                    <w:snapToGrid w:val="0"/>
                    <w:jc w:val="center"/>
                    <w:rPr>
                      <w:color w:val="000000"/>
                      <w:szCs w:val="21"/>
                    </w:rPr>
                  </w:pPr>
                  <w:r>
                    <w:rPr>
                      <w:rFonts w:hint="eastAsia"/>
                      <w:color w:val="000000"/>
                      <w:szCs w:val="21"/>
                    </w:rPr>
                    <w:t>24h 平均第98百分位数</w:t>
                  </w:r>
                </w:p>
              </w:tc>
              <w:tc>
                <w:tcPr>
                  <w:tcW w:w="1483" w:type="dxa"/>
                  <w:vAlign w:val="center"/>
                </w:tcPr>
                <w:p>
                  <w:pPr>
                    <w:adjustRightInd w:val="0"/>
                    <w:snapToGrid w:val="0"/>
                    <w:jc w:val="center"/>
                    <w:rPr>
                      <w:color w:val="000000"/>
                      <w:szCs w:val="21"/>
                    </w:rPr>
                  </w:pPr>
                  <w:r>
                    <w:rPr>
                      <w:rFonts w:hint="eastAsia"/>
                      <w:color w:val="000000"/>
                      <w:szCs w:val="21"/>
                    </w:rPr>
                    <w:t>1.4</w:t>
                  </w:r>
                  <w:r>
                    <w:rPr>
                      <w:rFonts w:hint="eastAsia" w:ascii="宋体" w:hAnsi="宋体" w:cs="宋体"/>
                      <w:color w:val="000000"/>
                      <w:kern w:val="0"/>
                      <w:szCs w:val="21"/>
                      <w:lang w:bidi="ar"/>
                    </w:rPr>
                    <w:t>（</w:t>
                  </w:r>
                  <w:r>
                    <w:rPr>
                      <w:color w:val="000000"/>
                      <w:kern w:val="0"/>
                      <w:szCs w:val="21"/>
                      <w:lang w:bidi="ar"/>
                    </w:rPr>
                    <w:t>mg/m</w:t>
                  </w:r>
                  <w:r>
                    <w:rPr>
                      <w:color w:val="000000"/>
                      <w:kern w:val="0"/>
                      <w:szCs w:val="21"/>
                      <w:vertAlign w:val="superscript"/>
                      <w:lang w:bidi="ar"/>
                    </w:rPr>
                    <w:t>3</w:t>
                  </w:r>
                  <w:r>
                    <w:rPr>
                      <w:rFonts w:hint="eastAsia" w:ascii="宋体" w:hAnsi="宋体" w:cs="宋体"/>
                      <w:color w:val="000000"/>
                      <w:kern w:val="0"/>
                      <w:szCs w:val="21"/>
                      <w:lang w:bidi="ar"/>
                    </w:rPr>
                    <w:t>）</w:t>
                  </w:r>
                </w:p>
              </w:tc>
              <w:tc>
                <w:tcPr>
                  <w:tcW w:w="1668" w:type="dxa"/>
                  <w:vAlign w:val="center"/>
                </w:tcPr>
                <w:p>
                  <w:pPr>
                    <w:widowControl/>
                    <w:jc w:val="center"/>
                    <w:rPr>
                      <w:color w:val="000000"/>
                      <w:szCs w:val="21"/>
                    </w:rPr>
                  </w:pPr>
                  <w:r>
                    <w:rPr>
                      <w:rFonts w:hint="eastAsia"/>
                      <w:color w:val="000000"/>
                      <w:szCs w:val="21"/>
                    </w:rPr>
                    <w:t>4</w:t>
                  </w:r>
                  <w:r>
                    <w:rPr>
                      <w:rFonts w:hint="eastAsia" w:ascii="宋体" w:hAnsi="宋体" w:cs="宋体"/>
                      <w:color w:val="000000"/>
                      <w:kern w:val="0"/>
                      <w:szCs w:val="21"/>
                      <w:lang w:bidi="ar"/>
                    </w:rPr>
                    <w:t>（</w:t>
                  </w:r>
                  <w:r>
                    <w:rPr>
                      <w:color w:val="000000"/>
                      <w:kern w:val="0"/>
                      <w:szCs w:val="21"/>
                      <w:lang w:bidi="ar"/>
                    </w:rPr>
                    <w:t>mg/m</w:t>
                  </w:r>
                  <w:r>
                    <w:rPr>
                      <w:color w:val="000000"/>
                      <w:kern w:val="0"/>
                      <w:szCs w:val="21"/>
                      <w:vertAlign w:val="superscript"/>
                      <w:lang w:bidi="ar"/>
                    </w:rPr>
                    <w:t>3</w:t>
                  </w:r>
                  <w:r>
                    <w:rPr>
                      <w:rFonts w:hint="eastAsia" w:ascii="宋体" w:hAnsi="宋体" w:cs="宋体"/>
                      <w:color w:val="000000"/>
                      <w:kern w:val="0"/>
                      <w:szCs w:val="21"/>
                      <w:lang w:bidi="ar"/>
                    </w:rPr>
                    <w:t>）</w:t>
                  </w:r>
                </w:p>
              </w:tc>
              <w:tc>
                <w:tcPr>
                  <w:tcW w:w="982" w:type="dxa"/>
                  <w:vAlign w:val="center"/>
                </w:tcPr>
                <w:p>
                  <w:pPr>
                    <w:adjustRightInd w:val="0"/>
                    <w:snapToGrid w:val="0"/>
                    <w:jc w:val="center"/>
                    <w:rPr>
                      <w:color w:val="000000"/>
                    </w:rPr>
                  </w:pPr>
                  <w:r>
                    <w:rPr>
                      <w:rFonts w:hint="eastAsia"/>
                      <w:color w:val="000000"/>
                    </w:rPr>
                    <w:t>35</w:t>
                  </w:r>
                </w:p>
              </w:tc>
              <w:tc>
                <w:tcPr>
                  <w:tcW w:w="682" w:type="dxa"/>
                  <w:vAlign w:val="center"/>
                </w:tcPr>
                <w:p>
                  <w:pPr>
                    <w:adjustRightInd w:val="0"/>
                    <w:snapToGrid w:val="0"/>
                    <w:jc w:val="center"/>
                    <w:rPr>
                      <w:color w:val="000000"/>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exact"/>
                <w:jc w:val="center"/>
              </w:trPr>
              <w:tc>
                <w:tcPr>
                  <w:tcW w:w="917" w:type="dxa"/>
                  <w:vAlign w:val="center"/>
                </w:tcPr>
                <w:p>
                  <w:pPr>
                    <w:widowControl/>
                    <w:adjustRightInd w:val="0"/>
                    <w:snapToGrid w:val="0"/>
                    <w:jc w:val="center"/>
                    <w:rPr>
                      <w:color w:val="000000"/>
                    </w:rPr>
                  </w:pPr>
                  <w:r>
                    <w:rPr>
                      <w:color w:val="000000"/>
                      <w:szCs w:val="21"/>
                    </w:rPr>
                    <w:t>O</w:t>
                  </w:r>
                  <w:r>
                    <w:rPr>
                      <w:color w:val="000000"/>
                      <w:szCs w:val="21"/>
                      <w:vertAlign w:val="subscript"/>
                    </w:rPr>
                    <w:t>3</w:t>
                  </w:r>
                </w:p>
              </w:tc>
              <w:tc>
                <w:tcPr>
                  <w:tcW w:w="2838" w:type="dxa"/>
                  <w:vAlign w:val="center"/>
                </w:tcPr>
                <w:p>
                  <w:pPr>
                    <w:adjustRightInd w:val="0"/>
                    <w:snapToGrid w:val="0"/>
                    <w:spacing w:line="360" w:lineRule="exact"/>
                    <w:jc w:val="center"/>
                    <w:rPr>
                      <w:color w:val="000000"/>
                    </w:rPr>
                  </w:pPr>
                  <w:r>
                    <w:rPr>
                      <w:rFonts w:hint="eastAsia"/>
                      <w:color w:val="000000"/>
                      <w:szCs w:val="21"/>
                    </w:rPr>
                    <w:t>日最大8小时滑动平均值的第90位百分数</w:t>
                  </w:r>
                </w:p>
              </w:tc>
              <w:tc>
                <w:tcPr>
                  <w:tcW w:w="1483" w:type="dxa"/>
                  <w:vAlign w:val="center"/>
                </w:tcPr>
                <w:p>
                  <w:pPr>
                    <w:adjustRightInd w:val="0"/>
                    <w:snapToGrid w:val="0"/>
                    <w:jc w:val="center"/>
                    <w:rPr>
                      <w:color w:val="000000"/>
                    </w:rPr>
                  </w:pPr>
                  <w:r>
                    <w:rPr>
                      <w:rFonts w:hint="eastAsia"/>
                      <w:color w:val="000000"/>
                    </w:rPr>
                    <w:t>141</w:t>
                  </w:r>
                </w:p>
              </w:tc>
              <w:tc>
                <w:tcPr>
                  <w:tcW w:w="1668" w:type="dxa"/>
                  <w:vAlign w:val="center"/>
                </w:tcPr>
                <w:p>
                  <w:pPr>
                    <w:adjustRightInd w:val="0"/>
                    <w:snapToGrid w:val="0"/>
                    <w:jc w:val="center"/>
                    <w:rPr>
                      <w:color w:val="000000"/>
                    </w:rPr>
                  </w:pPr>
                  <w:r>
                    <w:rPr>
                      <w:rFonts w:hint="eastAsia"/>
                      <w:color w:val="000000"/>
                    </w:rPr>
                    <w:t>160</w:t>
                  </w:r>
                </w:p>
              </w:tc>
              <w:tc>
                <w:tcPr>
                  <w:tcW w:w="982" w:type="dxa"/>
                  <w:vAlign w:val="center"/>
                </w:tcPr>
                <w:p>
                  <w:pPr>
                    <w:adjustRightInd w:val="0"/>
                    <w:snapToGrid w:val="0"/>
                    <w:jc w:val="center"/>
                    <w:rPr>
                      <w:color w:val="000000"/>
                    </w:rPr>
                  </w:pPr>
                  <w:r>
                    <w:rPr>
                      <w:rFonts w:hint="eastAsia"/>
                      <w:color w:val="000000"/>
                    </w:rPr>
                    <w:t>88.13</w:t>
                  </w:r>
                </w:p>
              </w:tc>
              <w:tc>
                <w:tcPr>
                  <w:tcW w:w="682" w:type="dxa"/>
                  <w:vAlign w:val="center"/>
                </w:tcPr>
                <w:p>
                  <w:pPr>
                    <w:adjustRightInd w:val="0"/>
                    <w:snapToGrid w:val="0"/>
                    <w:jc w:val="center"/>
                    <w:rPr>
                      <w:color w:val="000000"/>
                    </w:rPr>
                  </w:pPr>
                  <w:r>
                    <w:rPr>
                      <w:rFonts w:hint="eastAsia"/>
                      <w:color w:val="000000"/>
                      <w:szCs w:val="21"/>
                    </w:rPr>
                    <w:t>达标</w:t>
                  </w:r>
                </w:p>
              </w:tc>
            </w:tr>
          </w:tbl>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根据收集的监测资料，对晋宁区2022年 1 月~12 月的监测结果统计分析表明，二氧化硫（SO</w:t>
            </w:r>
            <w:r>
              <w:rPr>
                <w:rFonts w:hint="eastAsia"/>
                <w:bCs/>
                <w:color w:val="000000" w:themeColor="text1"/>
                <w:sz w:val="24"/>
                <w:vertAlign w:val="subscript"/>
                <w14:textFill>
                  <w14:solidFill>
                    <w14:schemeClr w14:val="tx1"/>
                  </w14:solidFill>
                </w14:textFill>
              </w:rPr>
              <w:t>2</w:t>
            </w:r>
            <w:r>
              <w:rPr>
                <w:rFonts w:hint="eastAsia"/>
                <w:bCs/>
                <w:color w:val="000000" w:themeColor="text1"/>
                <w:sz w:val="24"/>
                <w14:textFill>
                  <w14:solidFill>
                    <w14:schemeClr w14:val="tx1"/>
                  </w14:solidFill>
                </w14:textFill>
              </w:rPr>
              <w:t>）、二氧化氮（NO</w:t>
            </w:r>
            <w:r>
              <w:rPr>
                <w:rFonts w:hint="eastAsia"/>
                <w:bCs/>
                <w:color w:val="000000" w:themeColor="text1"/>
                <w:sz w:val="24"/>
                <w:vertAlign w:val="subscript"/>
                <w14:textFill>
                  <w14:solidFill>
                    <w14:schemeClr w14:val="tx1"/>
                  </w14:solidFill>
                </w14:textFill>
              </w:rPr>
              <w:t>2</w:t>
            </w:r>
            <w:r>
              <w:rPr>
                <w:rFonts w:hint="eastAsia"/>
                <w:bCs/>
                <w:color w:val="000000" w:themeColor="text1"/>
                <w:sz w:val="24"/>
                <w14:textFill>
                  <w14:solidFill>
                    <w14:schemeClr w14:val="tx1"/>
                  </w14:solidFill>
                </w14:textFill>
              </w:rPr>
              <w:t>）、可吸入颗粒物（PM</w:t>
            </w:r>
            <w:r>
              <w:rPr>
                <w:rFonts w:hint="eastAsia"/>
                <w:bCs/>
                <w:color w:val="000000" w:themeColor="text1"/>
                <w:sz w:val="24"/>
                <w:vertAlign w:val="subscript"/>
                <w14:textFill>
                  <w14:solidFill>
                    <w14:schemeClr w14:val="tx1"/>
                  </w14:solidFill>
                </w14:textFill>
              </w:rPr>
              <w:t>10</w:t>
            </w:r>
            <w:r>
              <w:rPr>
                <w:rFonts w:hint="eastAsia"/>
                <w:bCs/>
                <w:color w:val="000000" w:themeColor="text1"/>
                <w:sz w:val="24"/>
                <w14:textFill>
                  <w14:solidFill>
                    <w14:schemeClr w14:val="tx1"/>
                  </w14:solidFill>
                </w14:textFill>
              </w:rPr>
              <w:t>）、细颗粒物的年平均质量浓度，SO</w:t>
            </w:r>
            <w:r>
              <w:rPr>
                <w:rFonts w:hint="eastAsia"/>
                <w:bCs/>
                <w:color w:val="000000" w:themeColor="text1"/>
                <w:sz w:val="24"/>
                <w:vertAlign w:val="subscript"/>
                <w14:textFill>
                  <w14:solidFill>
                    <w14:schemeClr w14:val="tx1"/>
                  </w14:solidFill>
                </w14:textFill>
              </w:rPr>
              <w:t>2</w:t>
            </w:r>
            <w:r>
              <w:rPr>
                <w:rFonts w:hint="eastAsia"/>
                <w:bCs/>
                <w:color w:val="000000" w:themeColor="text1"/>
                <w:sz w:val="24"/>
                <w14:textFill>
                  <w14:solidFill>
                    <w14:schemeClr w14:val="tx1"/>
                  </w14:solidFill>
                </w14:textFill>
              </w:rPr>
              <w:t>和 NO</w:t>
            </w:r>
            <w:r>
              <w:rPr>
                <w:rFonts w:hint="eastAsia"/>
                <w:bCs/>
                <w:color w:val="000000" w:themeColor="text1"/>
                <w:sz w:val="24"/>
                <w:vertAlign w:val="subscript"/>
                <w14:textFill>
                  <w14:solidFill>
                    <w14:schemeClr w14:val="tx1"/>
                  </w14:solidFill>
                </w14:textFill>
              </w:rPr>
              <w:t>2</w:t>
            </w:r>
            <w:r>
              <w:rPr>
                <w:rFonts w:hint="eastAsia"/>
                <w:bCs/>
                <w:color w:val="000000" w:themeColor="text1"/>
                <w:sz w:val="24"/>
                <w14:textFill>
                  <w14:solidFill>
                    <w14:schemeClr w14:val="tx1"/>
                  </w14:solidFill>
                </w14:textFill>
              </w:rPr>
              <w:t>的24小时平均第98百分位数，PM</w:t>
            </w:r>
            <w:r>
              <w:rPr>
                <w:rFonts w:hint="eastAsia"/>
                <w:bCs/>
                <w:color w:val="000000" w:themeColor="text1"/>
                <w:sz w:val="24"/>
                <w:vertAlign w:val="subscript"/>
                <w14:textFill>
                  <w14:solidFill>
                    <w14:schemeClr w14:val="tx1"/>
                  </w14:solidFill>
                </w14:textFill>
              </w:rPr>
              <w:t>10</w:t>
            </w:r>
            <w:r>
              <w:rPr>
                <w:rFonts w:hint="eastAsia"/>
                <w:bCs/>
                <w:color w:val="000000" w:themeColor="text1"/>
                <w:sz w:val="24"/>
                <w14:textFill>
                  <w14:solidFill>
                    <w14:schemeClr w14:val="tx1"/>
                  </w14:solidFill>
                </w14:textFill>
              </w:rPr>
              <w:t>、PM</w:t>
            </w:r>
            <w:r>
              <w:rPr>
                <w:rFonts w:hint="eastAsia"/>
                <w:bCs/>
                <w:color w:val="000000" w:themeColor="text1"/>
                <w:sz w:val="24"/>
                <w:vertAlign w:val="subscript"/>
                <w14:textFill>
                  <w14:solidFill>
                    <w14:schemeClr w14:val="tx1"/>
                  </w14:solidFill>
                </w14:textFill>
              </w:rPr>
              <w:t>2.5</w:t>
            </w:r>
            <w:r>
              <w:rPr>
                <w:rFonts w:hint="eastAsia"/>
                <w:bCs/>
                <w:color w:val="000000" w:themeColor="text1"/>
                <w:sz w:val="24"/>
                <w14:textFill>
                  <w14:solidFill>
                    <w14:schemeClr w14:val="tx1"/>
                  </w14:solidFill>
                </w14:textFill>
              </w:rPr>
              <w:t>、CO的 24小时平均第95百分位数、O</w:t>
            </w:r>
            <w:r>
              <w:rPr>
                <w:rFonts w:hint="eastAsia"/>
                <w:bCs/>
                <w:color w:val="000000" w:themeColor="text1"/>
                <w:sz w:val="24"/>
                <w:vertAlign w:val="subscript"/>
                <w14:textFill>
                  <w14:solidFill>
                    <w14:schemeClr w14:val="tx1"/>
                  </w14:solidFill>
                </w14:textFill>
              </w:rPr>
              <w:t>3</w:t>
            </w:r>
            <w:r>
              <w:rPr>
                <w:rFonts w:hint="eastAsia"/>
                <w:bCs/>
                <w:color w:val="000000" w:themeColor="text1"/>
                <w:sz w:val="24"/>
                <w14:textFill>
                  <w14:solidFill>
                    <w14:schemeClr w14:val="tx1"/>
                  </w14:solidFill>
                </w14:textFill>
              </w:rPr>
              <w:t>的最大8小时平均第90百分位数，各污染物平均浓度均优于《环境空气质量标准》（GB3095-2012）中二级标准限值。因此，项目所在地能够满足（GB3095-2012）《环境空气质量标准》二级标准。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特征污染物：本项目特征污染物为非甲烷总烃</w:t>
            </w:r>
            <w:r>
              <w:rPr>
                <w:rFonts w:hint="eastAsia"/>
                <w:bCs/>
                <w:color w:val="000000" w:themeColor="text1"/>
                <w:sz w:val="24"/>
                <w:lang w:val="en-US" w:eastAsia="zh-CN"/>
                <w14:textFill>
                  <w14:solidFill>
                    <w14:schemeClr w14:val="tx1"/>
                  </w14:solidFill>
                </w14:textFill>
              </w:rPr>
              <w:t>和</w:t>
            </w:r>
            <w:r>
              <w:rPr>
                <w:rFonts w:hint="eastAsia"/>
                <w:bCs/>
                <w:color w:val="000000" w:themeColor="text1"/>
                <w:sz w:val="24"/>
                <w14:textFill>
                  <w14:solidFill>
                    <w14:schemeClr w14:val="tx1"/>
                  </w14:solidFill>
                </w14:textFill>
              </w:rPr>
              <w:t>颗粒物，按照《建设项目环境影响报告表编制技术指南》（污染影响类）中环境现状调查要求，本次评价进行了现状监测，于2023年6月</w:t>
            </w:r>
            <w:r>
              <w:rPr>
                <w:rFonts w:hint="eastAsia"/>
                <w:bCs/>
                <w:color w:val="000000" w:themeColor="text1"/>
                <w:sz w:val="24"/>
                <w:lang w:val="en-US" w:eastAsia="zh-CN"/>
                <w14:textFill>
                  <w14:solidFill>
                    <w14:schemeClr w14:val="tx1"/>
                  </w14:solidFill>
                </w14:textFill>
              </w:rPr>
              <w:t>29</w:t>
            </w:r>
            <w:r>
              <w:rPr>
                <w:rFonts w:hint="eastAsia"/>
                <w:bCs/>
                <w:color w:val="000000" w:themeColor="text1"/>
                <w:sz w:val="24"/>
                <w14:textFill>
                  <w14:solidFill>
                    <w14:schemeClr w14:val="tx1"/>
                  </w14:solidFill>
                </w14:textFill>
              </w:rPr>
              <w:t>日~</w:t>
            </w:r>
            <w:r>
              <w:rPr>
                <w:rFonts w:hint="eastAsia"/>
                <w:bCs/>
                <w:color w:val="000000" w:themeColor="text1"/>
                <w:sz w:val="24"/>
                <w:lang w:val="en-US" w:eastAsia="zh-CN"/>
                <w14:textFill>
                  <w14:solidFill>
                    <w14:schemeClr w14:val="tx1"/>
                  </w14:solidFill>
                </w14:textFill>
              </w:rPr>
              <w:t>2023年7月1日</w:t>
            </w:r>
            <w:r>
              <w:rPr>
                <w:rFonts w:hint="eastAsia"/>
                <w:bCs/>
                <w:color w:val="000000" w:themeColor="text1"/>
                <w:sz w:val="24"/>
                <w14:textFill>
                  <w14:solidFill>
                    <w14:schemeClr w14:val="tx1"/>
                  </w14:solidFill>
                </w14:textFill>
              </w:rPr>
              <w:t>委托云南聚盈环保科技有限公司对项目区下风向的总悬浮颗粒物、</w:t>
            </w:r>
            <w:r>
              <w:rPr>
                <w:rFonts w:hint="eastAsia"/>
                <w:bCs/>
                <w:color w:val="000000" w:themeColor="text1"/>
                <w:sz w:val="24"/>
                <w:lang w:val="en-US" w:eastAsia="zh-CN"/>
                <w14:textFill>
                  <w14:solidFill>
                    <w14:schemeClr w14:val="tx1"/>
                  </w14:solidFill>
                </w14:textFill>
              </w:rPr>
              <w:t>非甲烷总烃</w:t>
            </w:r>
            <w:r>
              <w:rPr>
                <w:rFonts w:hint="eastAsia"/>
                <w:bCs/>
                <w:color w:val="000000" w:themeColor="text1"/>
                <w:sz w:val="24"/>
                <w14:textFill>
                  <w14:solidFill>
                    <w14:schemeClr w14:val="tx1"/>
                  </w14:solidFill>
                </w14:textFill>
              </w:rPr>
              <w:t>进行了监测（见附件7），监测结果见下表：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color w:val="000000" w:themeColor="text1"/>
                <w:sz w:val="24"/>
                <w:lang w:val="en-US" w:eastAsia="zh-CN"/>
                <w14:textFill>
                  <w14:solidFill>
                    <w14:schemeClr w14:val="tx1"/>
                  </w14:solidFill>
                </w14:textFill>
              </w:rPr>
            </w:pPr>
            <w:r>
              <w:rPr>
                <w:rFonts w:hint="eastAsia"/>
                <w:bCs/>
                <w:color w:val="000000" w:themeColor="text1"/>
                <w:sz w:val="24"/>
                <w14:textFill>
                  <w14:solidFill>
                    <w14:schemeClr w14:val="tx1"/>
                  </w14:solidFill>
                </w14:textFill>
              </w:rPr>
              <w:t>①监测项目：总悬浮颗粒物、</w:t>
            </w:r>
            <w:r>
              <w:rPr>
                <w:rFonts w:hint="eastAsia"/>
                <w:bCs/>
                <w:color w:val="000000" w:themeColor="text1"/>
                <w:sz w:val="24"/>
                <w:lang w:val="en-US" w:eastAsia="zh-CN"/>
                <w14:textFill>
                  <w14:solidFill>
                    <w14:schemeClr w14:val="tx1"/>
                  </w14:solidFill>
                </w14:textFill>
              </w:rPr>
              <w:t>非甲烷总烃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②监测时间：2023年6月</w:t>
            </w:r>
            <w:r>
              <w:rPr>
                <w:rFonts w:hint="eastAsia"/>
                <w:bCs/>
                <w:color w:val="000000" w:themeColor="text1"/>
                <w:sz w:val="24"/>
                <w:lang w:val="en-US" w:eastAsia="zh-CN"/>
                <w14:textFill>
                  <w14:solidFill>
                    <w14:schemeClr w14:val="tx1"/>
                  </w14:solidFill>
                </w14:textFill>
              </w:rPr>
              <w:t>29</w:t>
            </w:r>
            <w:r>
              <w:rPr>
                <w:rFonts w:hint="eastAsia"/>
                <w:bCs/>
                <w:color w:val="000000" w:themeColor="text1"/>
                <w:sz w:val="24"/>
                <w14:textFill>
                  <w14:solidFill>
                    <w14:schemeClr w14:val="tx1"/>
                  </w14:solidFill>
                </w14:textFill>
              </w:rPr>
              <w:t>日—2023年</w:t>
            </w:r>
            <w:r>
              <w:rPr>
                <w:rFonts w:hint="eastAsia"/>
                <w:bCs/>
                <w:color w:val="000000" w:themeColor="text1"/>
                <w:sz w:val="24"/>
                <w:lang w:val="en-US" w:eastAsia="zh-CN"/>
                <w14:textFill>
                  <w14:solidFill>
                    <w14:schemeClr w14:val="tx1"/>
                  </w14:solidFill>
                </w14:textFill>
              </w:rPr>
              <w:t>7</w:t>
            </w:r>
            <w:r>
              <w:rPr>
                <w:rFonts w:hint="eastAsia"/>
                <w:bCs/>
                <w:color w:val="000000" w:themeColor="text1"/>
                <w:sz w:val="24"/>
                <w14:textFill>
                  <w14:solidFill>
                    <w14:schemeClr w14:val="tx1"/>
                  </w14:solidFill>
                </w14:textFill>
              </w:rPr>
              <w:t>月</w:t>
            </w:r>
            <w:r>
              <w:rPr>
                <w:rFonts w:hint="eastAsia"/>
                <w:bCs/>
                <w:color w:val="000000" w:themeColor="text1"/>
                <w:sz w:val="24"/>
                <w:lang w:val="en-US" w:eastAsia="zh-CN"/>
                <w14:textFill>
                  <w14:solidFill>
                    <w14:schemeClr w14:val="tx1"/>
                  </w14:solidFill>
                </w14:textFill>
              </w:rPr>
              <w:t>1</w:t>
            </w:r>
            <w:r>
              <w:rPr>
                <w:rFonts w:hint="eastAsia"/>
                <w:bCs/>
                <w:color w:val="000000" w:themeColor="text1"/>
                <w:sz w:val="24"/>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③监测点位：</w:t>
            </w:r>
            <w:r>
              <w:rPr>
                <w:rFonts w:hint="eastAsia"/>
                <w:bCs/>
                <w:color w:val="000000" w:themeColor="text1"/>
                <w:sz w:val="24"/>
                <w:lang w:val="en-US" w:eastAsia="zh-CN"/>
                <w14:textFill>
                  <w14:solidFill>
                    <w14:schemeClr w14:val="tx1"/>
                  </w14:solidFill>
                </w14:textFill>
              </w:rPr>
              <w:t>云南通柏金属制造</w:t>
            </w:r>
            <w:r>
              <w:rPr>
                <w:rFonts w:hint="eastAsia"/>
                <w:bCs/>
                <w:color w:val="000000" w:themeColor="text1"/>
                <w:sz w:val="24"/>
                <w14:textFill>
                  <w14:solidFill>
                    <w14:schemeClr w14:val="tx1"/>
                  </w14:solidFill>
                </w14:textFill>
              </w:rPr>
              <w:t>有限公司厂区下风向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④监测频率：连续监测3天，每天检测一次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⑤监测结果及评价</w:t>
            </w:r>
          </w:p>
          <w:p>
            <w:pPr>
              <w:adjustRightInd w:val="0"/>
              <w:snapToGrid w:val="0"/>
              <w:spacing w:line="360" w:lineRule="auto"/>
              <w:ind w:firstLine="422" w:firstLineChars="200"/>
              <w:jc w:val="center"/>
              <w:rPr>
                <w:rFonts w:hint="eastAsia"/>
                <w:b/>
                <w:bCs w:val="0"/>
                <w:color w:val="000000" w:themeColor="text1"/>
                <w:sz w:val="21"/>
                <w:szCs w:val="21"/>
                <w14:textFill>
                  <w14:solidFill>
                    <w14:schemeClr w14:val="tx1"/>
                  </w14:solidFill>
                </w14:textFill>
              </w:rPr>
            </w:pPr>
            <w:r>
              <w:rPr>
                <w:rFonts w:hint="eastAsia"/>
                <w:b/>
                <w:bCs w:val="0"/>
                <w:color w:val="000000" w:themeColor="text1"/>
                <w:sz w:val="21"/>
                <w:szCs w:val="21"/>
                <w14:textFill>
                  <w14:solidFill>
                    <w14:schemeClr w14:val="tx1"/>
                  </w14:solidFill>
                </w14:textFill>
              </w:rPr>
              <w:t>表 3-2 特征污染因子现状监测结果一览表</w:t>
            </w:r>
          </w:p>
          <w:tbl>
            <w:tblPr>
              <w:tblStyle w:val="13"/>
              <w:tblW w:w="856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8"/>
              <w:gridCol w:w="1029"/>
              <w:gridCol w:w="2096"/>
              <w:gridCol w:w="1337"/>
              <w:gridCol w:w="1446"/>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7" w:hRule="atLeast"/>
                <w:jc w:val="center"/>
              </w:trPr>
              <w:tc>
                <w:tcPr>
                  <w:tcW w:w="1468" w:type="dxa"/>
                  <w:vMerge w:val="restart"/>
                  <w:vAlign w:val="center"/>
                </w:tcPr>
                <w:p>
                  <w:pPr>
                    <w:pStyle w:val="22"/>
                    <w:widowControl w:val="0"/>
                    <w:kinsoku/>
                    <w:autoSpaceDE/>
                    <w:autoSpaceDN/>
                    <w:snapToGrid/>
                    <w:spacing w:line="240" w:lineRule="auto"/>
                    <w:jc w:val="center"/>
                    <w:textAlignment w:val="auto"/>
                    <w:rPr>
                      <w:rFonts w:ascii="Times New Roman" w:hAnsi="Times New Roman" w:cs="Times New Roman"/>
                      <w:b/>
                      <w:bCs/>
                      <w:sz w:val="21"/>
                    </w:rPr>
                  </w:pPr>
                  <w:r>
                    <w:rPr>
                      <w:rFonts w:ascii="Times New Roman" w:hAnsi="Times New Roman" w:cs="Times New Roman"/>
                      <w:b/>
                      <w:bCs/>
                      <w:sz w:val="21"/>
                    </w:rPr>
                    <w:t>监测点位</w:t>
                  </w:r>
                </w:p>
              </w:tc>
              <w:tc>
                <w:tcPr>
                  <w:tcW w:w="1029" w:type="dxa"/>
                  <w:vMerge w:val="restart"/>
                  <w:vAlign w:val="center"/>
                </w:tcPr>
                <w:p>
                  <w:pPr>
                    <w:pStyle w:val="22"/>
                    <w:widowControl w:val="0"/>
                    <w:kinsoku/>
                    <w:autoSpaceDE/>
                    <w:autoSpaceDN/>
                    <w:snapToGrid/>
                    <w:spacing w:line="240" w:lineRule="auto"/>
                    <w:jc w:val="center"/>
                    <w:textAlignment w:val="auto"/>
                    <w:rPr>
                      <w:rFonts w:ascii="Times New Roman" w:hAnsi="Times New Roman" w:cs="Times New Roman"/>
                      <w:b/>
                      <w:bCs/>
                      <w:sz w:val="21"/>
                    </w:rPr>
                  </w:pPr>
                  <w:r>
                    <w:rPr>
                      <w:rFonts w:ascii="Times New Roman" w:hAnsi="Times New Roman" w:cs="Times New Roman"/>
                      <w:b/>
                      <w:bCs/>
                      <w:sz w:val="21"/>
                    </w:rPr>
                    <w:t>污染物</w:t>
                  </w:r>
                </w:p>
              </w:tc>
              <w:tc>
                <w:tcPr>
                  <w:tcW w:w="2096" w:type="dxa"/>
                  <w:vMerge w:val="restart"/>
                  <w:vAlign w:val="center"/>
                </w:tcPr>
                <w:p>
                  <w:pPr>
                    <w:pStyle w:val="22"/>
                    <w:widowControl w:val="0"/>
                    <w:kinsoku/>
                    <w:autoSpaceDE/>
                    <w:autoSpaceDN/>
                    <w:snapToGrid/>
                    <w:spacing w:line="240" w:lineRule="auto"/>
                    <w:jc w:val="center"/>
                    <w:textAlignment w:val="auto"/>
                    <w:rPr>
                      <w:rFonts w:ascii="Times New Roman" w:hAnsi="Times New Roman" w:cs="Times New Roman"/>
                      <w:b/>
                      <w:bCs/>
                      <w:sz w:val="21"/>
                    </w:rPr>
                  </w:pPr>
                  <w:r>
                    <w:rPr>
                      <w:rFonts w:ascii="Times New Roman" w:hAnsi="Times New Roman" w:cs="Times New Roman"/>
                      <w:b/>
                      <w:bCs/>
                      <w:sz w:val="21"/>
                    </w:rPr>
                    <w:t>平均时间</w:t>
                  </w:r>
                </w:p>
              </w:tc>
              <w:tc>
                <w:tcPr>
                  <w:tcW w:w="1337" w:type="dxa"/>
                  <w:vAlign w:val="center"/>
                </w:tcPr>
                <w:p>
                  <w:pPr>
                    <w:pStyle w:val="22"/>
                    <w:widowControl w:val="0"/>
                    <w:kinsoku/>
                    <w:autoSpaceDE/>
                    <w:autoSpaceDN/>
                    <w:snapToGrid/>
                    <w:spacing w:line="240" w:lineRule="auto"/>
                    <w:jc w:val="center"/>
                    <w:textAlignment w:val="auto"/>
                    <w:rPr>
                      <w:rFonts w:ascii="Times New Roman" w:hAnsi="Times New Roman" w:cs="Times New Roman"/>
                      <w:b/>
                      <w:bCs/>
                      <w:sz w:val="21"/>
                    </w:rPr>
                  </w:pPr>
                  <w:r>
                    <w:rPr>
                      <w:rFonts w:ascii="Times New Roman" w:hAnsi="Times New Roman" w:cs="Times New Roman"/>
                      <w:b/>
                      <w:bCs/>
                      <w:sz w:val="21"/>
                    </w:rPr>
                    <w:t>评价标准</w:t>
                  </w:r>
                </w:p>
              </w:tc>
              <w:tc>
                <w:tcPr>
                  <w:tcW w:w="1446" w:type="dxa"/>
                  <w:vAlign w:val="center"/>
                </w:tcPr>
                <w:p>
                  <w:pPr>
                    <w:pStyle w:val="22"/>
                    <w:widowControl w:val="0"/>
                    <w:kinsoku/>
                    <w:autoSpaceDE/>
                    <w:autoSpaceDN/>
                    <w:snapToGrid/>
                    <w:spacing w:line="240" w:lineRule="auto"/>
                    <w:jc w:val="center"/>
                    <w:textAlignment w:val="auto"/>
                    <w:rPr>
                      <w:rFonts w:ascii="Times New Roman" w:hAnsi="Times New Roman" w:cs="Times New Roman"/>
                      <w:b/>
                      <w:bCs/>
                      <w:sz w:val="21"/>
                    </w:rPr>
                  </w:pPr>
                  <w:r>
                    <w:rPr>
                      <w:rFonts w:ascii="Times New Roman" w:hAnsi="Times New Roman" w:cs="Times New Roman"/>
                      <w:b/>
                      <w:bCs/>
                      <w:sz w:val="21"/>
                    </w:rPr>
                    <w:t>浓度范围</w:t>
                  </w:r>
                </w:p>
              </w:tc>
              <w:tc>
                <w:tcPr>
                  <w:tcW w:w="1191" w:type="dxa"/>
                  <w:vMerge w:val="restart"/>
                  <w:vAlign w:val="center"/>
                </w:tcPr>
                <w:p>
                  <w:pPr>
                    <w:pStyle w:val="22"/>
                    <w:widowControl w:val="0"/>
                    <w:kinsoku/>
                    <w:autoSpaceDE/>
                    <w:autoSpaceDN/>
                    <w:snapToGrid/>
                    <w:spacing w:line="240" w:lineRule="auto"/>
                    <w:jc w:val="center"/>
                    <w:textAlignment w:val="auto"/>
                    <w:rPr>
                      <w:rFonts w:ascii="Times New Roman" w:hAnsi="Times New Roman" w:cs="Times New Roman"/>
                      <w:b/>
                      <w:bCs/>
                      <w:sz w:val="21"/>
                    </w:rPr>
                  </w:pPr>
                  <w:r>
                    <w:rPr>
                      <w:rFonts w:ascii="Times New Roman" w:hAnsi="Times New Roman" w:cs="Times New Roman"/>
                      <w:b/>
                      <w:bCs/>
                      <w:sz w:val="21"/>
                    </w:rPr>
                    <w:t>达标情况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jc w:val="center"/>
              </w:trPr>
              <w:tc>
                <w:tcPr>
                  <w:tcW w:w="1468" w:type="dxa"/>
                  <w:vMerge w:val="continue"/>
                  <w:tcBorders>
                    <w:top w:val="nil"/>
                  </w:tcBorders>
                  <w:vAlign w:val="center"/>
                </w:tcPr>
                <w:p>
                  <w:pPr>
                    <w:widowControl w:val="0"/>
                    <w:kinsoku/>
                    <w:autoSpaceDE/>
                    <w:autoSpaceDN/>
                    <w:snapToGrid/>
                    <w:spacing w:line="240" w:lineRule="auto"/>
                    <w:jc w:val="center"/>
                    <w:textAlignment w:val="auto"/>
                    <w:rPr>
                      <w:rFonts w:ascii="Times New Roman" w:hAnsi="Times New Roman" w:cs="Times New Roman"/>
                      <w:sz w:val="21"/>
                    </w:rPr>
                  </w:pPr>
                </w:p>
              </w:tc>
              <w:tc>
                <w:tcPr>
                  <w:tcW w:w="1029" w:type="dxa"/>
                  <w:vMerge w:val="continue"/>
                  <w:tcBorders>
                    <w:top w:val="nil"/>
                  </w:tcBorders>
                  <w:vAlign w:val="center"/>
                </w:tcPr>
                <w:p>
                  <w:pPr>
                    <w:widowControl w:val="0"/>
                    <w:kinsoku/>
                    <w:autoSpaceDE/>
                    <w:autoSpaceDN/>
                    <w:snapToGrid/>
                    <w:spacing w:line="240" w:lineRule="auto"/>
                    <w:jc w:val="center"/>
                    <w:textAlignment w:val="auto"/>
                    <w:rPr>
                      <w:rFonts w:ascii="Times New Roman" w:hAnsi="Times New Roman" w:cs="Times New Roman"/>
                      <w:sz w:val="21"/>
                    </w:rPr>
                  </w:pPr>
                </w:p>
              </w:tc>
              <w:tc>
                <w:tcPr>
                  <w:tcW w:w="2096" w:type="dxa"/>
                  <w:vMerge w:val="continue"/>
                  <w:tcBorders>
                    <w:top w:val="nil"/>
                  </w:tcBorders>
                  <w:vAlign w:val="center"/>
                </w:tcPr>
                <w:p>
                  <w:pPr>
                    <w:widowControl w:val="0"/>
                    <w:kinsoku/>
                    <w:autoSpaceDE/>
                    <w:autoSpaceDN/>
                    <w:snapToGrid/>
                    <w:spacing w:line="240" w:lineRule="auto"/>
                    <w:jc w:val="center"/>
                    <w:textAlignment w:val="auto"/>
                    <w:rPr>
                      <w:rFonts w:ascii="Times New Roman" w:hAnsi="Times New Roman" w:cs="Times New Roman"/>
                      <w:sz w:val="21"/>
                    </w:rPr>
                  </w:pPr>
                </w:p>
              </w:tc>
              <w:tc>
                <w:tcPr>
                  <w:tcW w:w="2783" w:type="dxa"/>
                  <w:gridSpan w:val="2"/>
                  <w:vAlign w:val="center"/>
                </w:tcPr>
                <w:p>
                  <w:pPr>
                    <w:pStyle w:val="22"/>
                    <w:widowControl w:val="0"/>
                    <w:kinsoku/>
                    <w:autoSpaceDE/>
                    <w:autoSpaceDN/>
                    <w:snapToGrid/>
                    <w:spacing w:line="240" w:lineRule="auto"/>
                    <w:jc w:val="center"/>
                    <w:textAlignment w:val="auto"/>
                    <w:rPr>
                      <w:rFonts w:ascii="Times New Roman" w:hAnsi="Times New Roman" w:cs="Times New Roman"/>
                      <w:sz w:val="21"/>
                    </w:rPr>
                  </w:pPr>
                  <w:r>
                    <w:rPr>
                      <w:rFonts w:hint="eastAsia" w:cs="Times New Roman"/>
                      <w:b/>
                      <w:bCs/>
                      <w:sz w:val="21"/>
                      <w:lang w:val="en-US" w:eastAsia="zh-CN"/>
                    </w:rPr>
                    <w:t>m</w:t>
                  </w:r>
                  <w:r>
                    <w:rPr>
                      <w:rFonts w:ascii="Times New Roman" w:hAnsi="Times New Roman" w:cs="Times New Roman"/>
                      <w:b/>
                      <w:bCs/>
                      <w:sz w:val="21"/>
                    </w:rPr>
                    <w:t>g/m</w:t>
                  </w:r>
                  <w:r>
                    <w:rPr>
                      <w:rFonts w:ascii="Times New Roman" w:hAnsi="Times New Roman" w:cs="Times New Roman"/>
                      <w:b/>
                      <w:bCs/>
                      <w:sz w:val="21"/>
                      <w:vertAlign w:val="superscript"/>
                    </w:rPr>
                    <w:t>3</w:t>
                  </w:r>
                </w:p>
              </w:tc>
              <w:tc>
                <w:tcPr>
                  <w:tcW w:w="1191" w:type="dxa"/>
                  <w:vMerge w:val="continue"/>
                  <w:tcBorders>
                    <w:top w:val="nil"/>
                  </w:tcBorders>
                  <w:vAlign w:val="center"/>
                </w:tcPr>
                <w:p>
                  <w:pPr>
                    <w:widowControl w:val="0"/>
                    <w:kinsoku/>
                    <w:autoSpaceDE/>
                    <w:autoSpaceDN/>
                    <w:snapToGrid/>
                    <w:spacing w:line="240" w:lineRule="auto"/>
                    <w:jc w:val="center"/>
                    <w:textAlignment w:val="auto"/>
                    <w:rPr>
                      <w:rFonts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468" w:type="dxa"/>
                  <w:vMerge w:val="restart"/>
                  <w:vAlign w:val="center"/>
                </w:tcPr>
                <w:p>
                  <w:pPr>
                    <w:pStyle w:val="22"/>
                    <w:widowControl w:val="0"/>
                    <w:kinsoku/>
                    <w:autoSpaceDE/>
                    <w:autoSpaceDN/>
                    <w:snapToGrid/>
                    <w:spacing w:line="240" w:lineRule="auto"/>
                    <w:jc w:val="center"/>
                    <w:textAlignment w:val="auto"/>
                    <w:rPr>
                      <w:rFonts w:hint="default" w:ascii="Times New Roman" w:hAnsi="Times New Roman" w:eastAsia="宋体" w:cs="Times New Roman"/>
                      <w:b w:val="0"/>
                      <w:bCs/>
                      <w:sz w:val="21"/>
                      <w:lang w:val="en-US" w:eastAsia="zh-CN"/>
                    </w:rPr>
                  </w:pPr>
                  <w:r>
                    <w:rPr>
                      <w:rFonts w:hint="eastAsia" w:ascii="Times New Roman" w:hAnsi="Times New Roman" w:cs="Times New Roman"/>
                      <w:b w:val="0"/>
                      <w:bCs/>
                      <w:color w:val="auto"/>
                      <w:sz w:val="21"/>
                      <w:lang w:val="en-US" w:eastAsia="zh-CN"/>
                    </w:rPr>
                    <w:t>项目地下风向G1</w:t>
                  </w:r>
                </w:p>
              </w:tc>
              <w:tc>
                <w:tcPr>
                  <w:tcW w:w="1029" w:type="dxa"/>
                  <w:vAlign w:val="center"/>
                </w:tcPr>
                <w:p>
                  <w:pPr>
                    <w:pStyle w:val="22"/>
                    <w:widowControl w:val="0"/>
                    <w:kinsoku/>
                    <w:autoSpaceDE/>
                    <w:autoSpaceDN/>
                    <w:snapToGrid/>
                    <w:spacing w:line="240" w:lineRule="auto"/>
                    <w:jc w:val="center"/>
                    <w:textAlignment w:val="auto"/>
                    <w:rPr>
                      <w:rFonts w:hint="eastAsia" w:ascii="Times New Roman" w:hAnsi="Times New Roman" w:eastAsia="宋体" w:cs="Times New Roman"/>
                      <w:b w:val="0"/>
                      <w:bCs/>
                      <w:sz w:val="21"/>
                      <w:lang w:eastAsia="zh-CN"/>
                    </w:rPr>
                  </w:pPr>
                  <w:r>
                    <w:rPr>
                      <w:rFonts w:hint="eastAsia" w:cs="Times New Roman"/>
                      <w:b w:val="0"/>
                      <w:bCs/>
                      <w:sz w:val="21"/>
                      <w:lang w:val="en-US" w:eastAsia="zh-CN"/>
                    </w:rPr>
                    <w:t>总悬浮颗粒物物</w:t>
                  </w:r>
                </w:p>
              </w:tc>
              <w:tc>
                <w:tcPr>
                  <w:tcW w:w="2096" w:type="dxa"/>
                  <w:vAlign w:val="center"/>
                </w:tcPr>
                <w:p>
                  <w:pPr>
                    <w:pStyle w:val="22"/>
                    <w:widowControl w:val="0"/>
                    <w:kinsoku/>
                    <w:autoSpaceDE/>
                    <w:autoSpaceDN/>
                    <w:snapToGrid/>
                    <w:spacing w:line="240" w:lineRule="auto"/>
                    <w:jc w:val="center"/>
                    <w:textAlignment w:val="auto"/>
                    <w:rPr>
                      <w:rFonts w:ascii="Times New Roman" w:hAnsi="Times New Roman" w:cs="Times New Roman"/>
                      <w:b w:val="0"/>
                      <w:bCs/>
                      <w:sz w:val="21"/>
                    </w:rPr>
                  </w:pPr>
                  <w:r>
                    <w:rPr>
                      <w:rFonts w:ascii="Times New Roman" w:hAnsi="Times New Roman" w:cs="Times New Roman"/>
                      <w:b w:val="0"/>
                      <w:bCs/>
                      <w:sz w:val="21"/>
                    </w:rPr>
                    <w:t>24 小时平均值</w:t>
                  </w:r>
                </w:p>
              </w:tc>
              <w:tc>
                <w:tcPr>
                  <w:tcW w:w="1337" w:type="dxa"/>
                  <w:vAlign w:val="center"/>
                </w:tcPr>
                <w:p>
                  <w:pPr>
                    <w:pStyle w:val="22"/>
                    <w:widowControl w:val="0"/>
                    <w:kinsoku/>
                    <w:autoSpaceDE/>
                    <w:autoSpaceDN/>
                    <w:snapToGrid/>
                    <w:spacing w:line="240" w:lineRule="auto"/>
                    <w:jc w:val="center"/>
                    <w:textAlignment w:val="auto"/>
                    <w:rPr>
                      <w:rFonts w:hint="default" w:ascii="Times New Roman" w:hAnsi="Times New Roman" w:eastAsia="宋体" w:cs="Times New Roman"/>
                      <w:b w:val="0"/>
                      <w:bCs/>
                      <w:sz w:val="21"/>
                      <w:lang w:val="en-US" w:eastAsia="zh-CN"/>
                    </w:rPr>
                  </w:pPr>
                  <w:r>
                    <w:rPr>
                      <w:rFonts w:hint="eastAsia" w:cs="Times New Roman"/>
                      <w:b w:val="0"/>
                      <w:bCs/>
                      <w:sz w:val="21"/>
                      <w:lang w:val="en-US" w:eastAsia="zh-CN"/>
                    </w:rPr>
                    <w:t>0.3</w:t>
                  </w:r>
                </w:p>
              </w:tc>
              <w:tc>
                <w:tcPr>
                  <w:tcW w:w="1446" w:type="dxa"/>
                  <w:vAlign w:val="center"/>
                </w:tcPr>
                <w:p>
                  <w:pPr>
                    <w:pStyle w:val="22"/>
                    <w:widowControl w:val="0"/>
                    <w:kinsoku/>
                    <w:autoSpaceDE/>
                    <w:autoSpaceDN/>
                    <w:snapToGrid/>
                    <w:spacing w:line="240" w:lineRule="auto"/>
                    <w:jc w:val="center"/>
                    <w:textAlignment w:val="auto"/>
                    <w:rPr>
                      <w:rFonts w:hint="default" w:ascii="Times New Roman" w:hAnsi="Times New Roman" w:eastAsia="宋体" w:cs="Times New Roman"/>
                      <w:b w:val="0"/>
                      <w:bCs/>
                      <w:sz w:val="21"/>
                      <w:lang w:val="en-US" w:eastAsia="zh-CN"/>
                    </w:rPr>
                  </w:pPr>
                  <w:r>
                    <w:rPr>
                      <w:rFonts w:hint="eastAsia" w:cs="Times New Roman"/>
                      <w:b w:val="0"/>
                      <w:bCs/>
                      <w:sz w:val="21"/>
                      <w:lang w:val="en-US" w:eastAsia="zh-CN"/>
                    </w:rPr>
                    <w:t>0.129~0.105</w:t>
                  </w:r>
                </w:p>
              </w:tc>
              <w:tc>
                <w:tcPr>
                  <w:tcW w:w="1191" w:type="dxa"/>
                  <w:vAlign w:val="center"/>
                </w:tcPr>
                <w:p>
                  <w:pPr>
                    <w:pStyle w:val="22"/>
                    <w:widowControl w:val="0"/>
                    <w:kinsoku/>
                    <w:autoSpaceDE/>
                    <w:autoSpaceDN/>
                    <w:snapToGrid/>
                    <w:spacing w:line="240" w:lineRule="auto"/>
                    <w:jc w:val="center"/>
                    <w:textAlignment w:val="auto"/>
                    <w:rPr>
                      <w:rFonts w:ascii="Times New Roman" w:hAnsi="Times New Roman" w:cs="Times New Roman"/>
                      <w:b w:val="0"/>
                      <w:bCs/>
                      <w:sz w:val="21"/>
                    </w:rPr>
                  </w:pPr>
                  <w:r>
                    <w:rPr>
                      <w:rFonts w:ascii="Times New Roman" w:hAnsi="Times New Roman" w:cs="Times New Roman"/>
                      <w:b w:val="0"/>
                      <w:bCs/>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468" w:type="dxa"/>
                  <w:vMerge w:val="continue"/>
                  <w:vAlign w:val="center"/>
                </w:tcPr>
                <w:p>
                  <w:pPr>
                    <w:pStyle w:val="22"/>
                    <w:widowControl w:val="0"/>
                    <w:kinsoku/>
                    <w:autoSpaceDE/>
                    <w:autoSpaceDN/>
                    <w:snapToGrid/>
                    <w:spacing w:line="240" w:lineRule="auto"/>
                    <w:jc w:val="center"/>
                    <w:textAlignment w:val="auto"/>
                    <w:rPr>
                      <w:rFonts w:ascii="Times New Roman" w:hAnsi="Times New Roman" w:cs="Times New Roman"/>
                      <w:b w:val="0"/>
                      <w:bCs/>
                      <w:sz w:val="21"/>
                    </w:rPr>
                  </w:pPr>
                </w:p>
              </w:tc>
              <w:tc>
                <w:tcPr>
                  <w:tcW w:w="1029" w:type="dxa"/>
                  <w:vAlign w:val="center"/>
                </w:tcPr>
                <w:p>
                  <w:pPr>
                    <w:pStyle w:val="22"/>
                    <w:widowControl w:val="0"/>
                    <w:kinsoku/>
                    <w:autoSpaceDE/>
                    <w:autoSpaceDN/>
                    <w:snapToGrid/>
                    <w:spacing w:line="240" w:lineRule="auto"/>
                    <w:jc w:val="center"/>
                    <w:textAlignment w:val="auto"/>
                    <w:rPr>
                      <w:rFonts w:hint="default" w:ascii="Times New Roman" w:hAnsi="Times New Roman" w:eastAsia="宋体" w:cs="Times New Roman"/>
                      <w:b w:val="0"/>
                      <w:bCs/>
                      <w:sz w:val="21"/>
                      <w:lang w:val="en-US" w:eastAsia="zh-CN"/>
                    </w:rPr>
                  </w:pPr>
                  <w:r>
                    <w:rPr>
                      <w:rFonts w:hint="eastAsia" w:ascii="Times New Roman" w:hAnsi="Times New Roman" w:cs="Times New Roman"/>
                      <w:b w:val="0"/>
                      <w:bCs/>
                      <w:sz w:val="21"/>
                      <w:lang w:val="en-US" w:eastAsia="zh-CN"/>
                    </w:rPr>
                    <w:t>非甲烷总烃</w:t>
                  </w:r>
                </w:p>
              </w:tc>
              <w:tc>
                <w:tcPr>
                  <w:tcW w:w="2096" w:type="dxa"/>
                  <w:vAlign w:val="center"/>
                </w:tcPr>
                <w:p>
                  <w:pPr>
                    <w:pStyle w:val="22"/>
                    <w:widowControl w:val="0"/>
                    <w:kinsoku/>
                    <w:autoSpaceDE/>
                    <w:autoSpaceDN/>
                    <w:snapToGrid/>
                    <w:spacing w:line="240" w:lineRule="auto"/>
                    <w:jc w:val="center"/>
                    <w:textAlignment w:val="auto"/>
                    <w:rPr>
                      <w:rFonts w:ascii="Times New Roman" w:hAnsi="Times New Roman" w:cs="Times New Roman"/>
                      <w:b w:val="0"/>
                      <w:bCs/>
                      <w:sz w:val="21"/>
                    </w:rPr>
                  </w:pPr>
                  <w:r>
                    <w:rPr>
                      <w:rFonts w:ascii="Times New Roman" w:hAnsi="Times New Roman" w:cs="Times New Roman"/>
                      <w:b w:val="0"/>
                      <w:bCs/>
                      <w:sz w:val="21"/>
                    </w:rPr>
                    <w:t>24 小时平均值</w:t>
                  </w:r>
                </w:p>
              </w:tc>
              <w:tc>
                <w:tcPr>
                  <w:tcW w:w="1337" w:type="dxa"/>
                  <w:vAlign w:val="center"/>
                </w:tcPr>
                <w:p>
                  <w:pPr>
                    <w:pStyle w:val="22"/>
                    <w:widowControl w:val="0"/>
                    <w:kinsoku/>
                    <w:autoSpaceDE/>
                    <w:autoSpaceDN/>
                    <w:snapToGrid/>
                    <w:spacing w:line="240" w:lineRule="auto"/>
                    <w:jc w:val="center"/>
                    <w:textAlignment w:val="auto"/>
                    <w:rPr>
                      <w:rFonts w:hint="default" w:ascii="Times New Roman" w:hAnsi="Times New Roman" w:eastAsia="宋体" w:cs="Times New Roman"/>
                      <w:b w:val="0"/>
                      <w:bCs/>
                      <w:sz w:val="21"/>
                      <w:lang w:val="en-US" w:eastAsia="zh-CN"/>
                    </w:rPr>
                  </w:pPr>
                  <w:r>
                    <w:rPr>
                      <w:rFonts w:hint="eastAsia" w:cs="Times New Roman"/>
                      <w:b w:val="0"/>
                      <w:bCs/>
                      <w:sz w:val="21"/>
                      <w:lang w:val="en-US" w:eastAsia="zh-CN"/>
                    </w:rPr>
                    <w:t>2.0</w:t>
                  </w:r>
                </w:p>
              </w:tc>
              <w:tc>
                <w:tcPr>
                  <w:tcW w:w="1446" w:type="dxa"/>
                  <w:vAlign w:val="center"/>
                </w:tcPr>
                <w:p>
                  <w:pPr>
                    <w:pStyle w:val="22"/>
                    <w:widowControl w:val="0"/>
                    <w:kinsoku/>
                    <w:autoSpaceDE/>
                    <w:autoSpaceDN/>
                    <w:snapToGrid/>
                    <w:spacing w:line="240" w:lineRule="auto"/>
                    <w:jc w:val="center"/>
                    <w:textAlignment w:val="auto"/>
                    <w:rPr>
                      <w:rFonts w:hint="default" w:ascii="Times New Roman" w:hAnsi="Times New Roman" w:eastAsia="宋体" w:cs="Times New Roman"/>
                      <w:b w:val="0"/>
                      <w:bCs/>
                      <w:sz w:val="21"/>
                      <w:lang w:val="en-US" w:eastAsia="zh-CN"/>
                    </w:rPr>
                  </w:pPr>
                  <w:r>
                    <w:rPr>
                      <w:rFonts w:hint="eastAsia" w:cs="Times New Roman"/>
                      <w:b w:val="0"/>
                      <w:bCs/>
                      <w:sz w:val="21"/>
                      <w:lang w:val="en-US" w:eastAsia="zh-CN"/>
                    </w:rPr>
                    <w:t>0.44~0.38</w:t>
                  </w:r>
                </w:p>
              </w:tc>
              <w:tc>
                <w:tcPr>
                  <w:tcW w:w="1191" w:type="dxa"/>
                  <w:vAlign w:val="center"/>
                </w:tcPr>
                <w:p>
                  <w:pPr>
                    <w:pStyle w:val="22"/>
                    <w:widowControl w:val="0"/>
                    <w:kinsoku/>
                    <w:autoSpaceDE/>
                    <w:autoSpaceDN/>
                    <w:snapToGrid/>
                    <w:spacing w:line="240" w:lineRule="auto"/>
                    <w:jc w:val="center"/>
                    <w:textAlignment w:val="auto"/>
                    <w:rPr>
                      <w:rFonts w:ascii="Times New Roman" w:hAnsi="Times New Roman" w:cs="Times New Roman"/>
                      <w:b w:val="0"/>
                      <w:bCs/>
                      <w:sz w:val="21"/>
                    </w:rPr>
                  </w:pPr>
                  <w:r>
                    <w:rPr>
                      <w:rFonts w:ascii="Times New Roman" w:hAnsi="Times New Roman" w:cs="Times New Roman"/>
                      <w:b w:val="0"/>
                      <w:bCs/>
                      <w:sz w:val="21"/>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b/>
                <w:bCs/>
                <w:color w:val="000000" w:themeColor="text1"/>
                <w:sz w:val="24"/>
                <w:szCs w:val="24"/>
                <w:lang w:val="en-US" w:eastAsia="zh-CN"/>
                <w14:textFill>
                  <w14:solidFill>
                    <w14:schemeClr w14:val="tx1"/>
                  </w14:solidFill>
                </w14:textFill>
              </w:rPr>
            </w:pPr>
            <w:r>
              <w:rPr>
                <w:rFonts w:ascii="Times New Roman" w:hAnsi="Times New Roman" w:eastAsia="宋体"/>
                <w:sz w:val="24"/>
                <w:szCs w:val="24"/>
              </w:rPr>
              <w:t>通过监测结果可知，评价区总悬浮颗粒物能满足《环境空气质量标准》（GB3095-2012）表2环境空气污染物其他项目浓度限值中的标准要求；</w:t>
            </w:r>
            <w:r>
              <w:rPr>
                <w:rFonts w:hint="eastAsia" w:ascii="Times New Roman" w:hAnsi="Times New Roman" w:eastAsia="宋体"/>
                <w:sz w:val="24"/>
                <w:szCs w:val="24"/>
                <w:lang w:val="en-US" w:eastAsia="zh-CN"/>
              </w:rPr>
              <w:t>非甲烷总烃浓度满足《大气污染物综合排放标准详解》中的标准限值，即2.0mg/m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。该区域环境空气质量良好。</w:t>
            </w:r>
          </w:p>
          <w:p>
            <w:pPr>
              <w:pStyle w:val="6"/>
              <w:spacing w:line="360" w:lineRule="auto"/>
              <w:ind w:firstLine="482" w:firstLineChars="200"/>
              <w:rPr>
                <w:b/>
                <w:color w:val="000000" w:themeColor="text1"/>
                <w:sz w:val="24"/>
                <w14:textFill>
                  <w14:solidFill>
                    <w14:schemeClr w14:val="tx1"/>
                  </w14:solidFill>
                </w14:textFill>
              </w:rPr>
            </w:pPr>
            <w:r>
              <w:rPr>
                <w:rFonts w:hint="eastAsia"/>
                <w:b/>
                <w:bCs/>
                <w:color w:val="000000" w:themeColor="text1"/>
                <w:sz w:val="24"/>
                <w:szCs w:val="24"/>
                <w14:textFill>
                  <w14:solidFill>
                    <w14:schemeClr w14:val="tx1"/>
                  </w14:solidFill>
                </w14:textFill>
              </w:rPr>
              <w:t>2.地表水环境质量现状</w:t>
            </w:r>
          </w:p>
          <w:p>
            <w:pPr>
              <w:snapToGrid w:val="0"/>
              <w:spacing w:line="360" w:lineRule="auto"/>
              <w:ind w:firstLine="480" w:firstLineChars="200"/>
              <w:rPr>
                <w:color w:val="000000"/>
                <w:sz w:val="24"/>
              </w:rPr>
            </w:pPr>
            <w:r>
              <w:rPr>
                <w:rFonts w:hint="eastAsia"/>
                <w:color w:val="000000"/>
                <w:sz w:val="24"/>
              </w:rPr>
              <w:t>项目所在地地表水体为二街河（俗称螃蟹河），二街河进入安宁市境内，汇入鸣矣河到达螳螂川，属长江流域金沙江水系，根据《云南省水功能区划》（第二版，云南省水利厅，2014 年修改版），鸣矣河入螳螂川口的2030年水质目标为IV类。二街河未做水功能区划，按照支流水功能不低于干流的原则，二街河水功能不低于IV类。故二街河水环境执行《地表水环境质量标准》（GB3838-2002）Ⅳ类水标准，</w:t>
            </w:r>
            <w:r>
              <w:rPr>
                <w:color w:val="000000"/>
                <w:sz w:val="24"/>
              </w:rPr>
              <w:t>具体标准见表3-</w:t>
            </w:r>
            <w:r>
              <w:rPr>
                <w:rFonts w:hint="eastAsia"/>
                <w:color w:val="000000"/>
                <w:sz w:val="24"/>
                <w:lang w:val="en-US" w:eastAsia="zh-CN"/>
              </w:rPr>
              <w:t>3</w:t>
            </w:r>
            <w:r>
              <w:rPr>
                <w:color w:val="000000"/>
                <w:sz w:val="24"/>
              </w:rPr>
              <w:t>。</w:t>
            </w:r>
          </w:p>
          <w:p>
            <w:pPr>
              <w:snapToGrid w:val="0"/>
              <w:spacing w:line="36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表3-</w:t>
            </w:r>
            <w:r>
              <w:rPr>
                <w:rFonts w:hint="eastAsia"/>
                <w:b/>
                <w:color w:val="000000" w:themeColor="text1"/>
                <w:lang w:val="en-US" w:eastAsia="zh-CN"/>
                <w14:textFill>
                  <w14:solidFill>
                    <w14:schemeClr w14:val="tx1"/>
                  </w14:solidFill>
                </w14:textFill>
              </w:rPr>
              <w:t>3</w:t>
            </w:r>
            <w:r>
              <w:rPr>
                <w:b/>
                <w:color w:val="000000" w:themeColor="text1"/>
                <w14:textFill>
                  <w14:solidFill>
                    <w14:schemeClr w14:val="tx1"/>
                  </w14:solidFill>
                </w14:textFill>
              </w:rPr>
              <w:t xml:space="preserve">   地表水环境质量标准   单位：mg/L</w:t>
            </w:r>
          </w:p>
          <w:tbl>
            <w:tblPr>
              <w:tblStyle w:val="13"/>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255"/>
              <w:gridCol w:w="996"/>
              <w:gridCol w:w="930"/>
              <w:gridCol w:w="1060"/>
              <w:gridCol w:w="1056"/>
              <w:gridCol w:w="991"/>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2" w:type="dxa"/>
                  <w:vAlign w:val="center"/>
                </w:tcPr>
                <w:p>
                  <w:pPr>
                    <w:widowControl/>
                    <w:adjustRightInd w:val="0"/>
                    <w:snapToGrid w:val="0"/>
                    <w:jc w:val="center"/>
                    <w:rPr>
                      <w:b/>
                      <w:bCs/>
                      <w:color w:val="000000"/>
                      <w:kern w:val="0"/>
                      <w:szCs w:val="21"/>
                    </w:rPr>
                  </w:pPr>
                  <w:r>
                    <w:rPr>
                      <w:b/>
                      <w:bCs/>
                      <w:color w:val="000000"/>
                      <w:kern w:val="0"/>
                      <w:szCs w:val="21"/>
                    </w:rPr>
                    <w:t>项目</w:t>
                  </w:r>
                </w:p>
              </w:tc>
              <w:tc>
                <w:tcPr>
                  <w:tcW w:w="1255" w:type="dxa"/>
                  <w:vAlign w:val="center"/>
                </w:tcPr>
                <w:p>
                  <w:pPr>
                    <w:widowControl/>
                    <w:adjustRightInd w:val="0"/>
                    <w:snapToGrid w:val="0"/>
                    <w:jc w:val="center"/>
                    <w:rPr>
                      <w:b/>
                      <w:bCs/>
                      <w:color w:val="000000"/>
                      <w:kern w:val="0"/>
                      <w:szCs w:val="21"/>
                    </w:rPr>
                  </w:pPr>
                  <w:r>
                    <w:rPr>
                      <w:b/>
                      <w:bCs/>
                      <w:color w:val="000000"/>
                      <w:kern w:val="0"/>
                      <w:szCs w:val="21"/>
                    </w:rPr>
                    <w:t>pH</w:t>
                  </w:r>
                </w:p>
                <w:p>
                  <w:pPr>
                    <w:widowControl/>
                    <w:adjustRightInd w:val="0"/>
                    <w:snapToGrid w:val="0"/>
                    <w:jc w:val="center"/>
                    <w:rPr>
                      <w:b/>
                      <w:bCs/>
                      <w:color w:val="000000"/>
                      <w:kern w:val="0"/>
                      <w:szCs w:val="21"/>
                    </w:rPr>
                  </w:pPr>
                  <w:r>
                    <w:rPr>
                      <w:b/>
                      <w:bCs/>
                      <w:color w:val="000000"/>
                      <w:kern w:val="0"/>
                      <w:szCs w:val="21"/>
                    </w:rPr>
                    <w:t>(无量纲)</w:t>
                  </w:r>
                </w:p>
              </w:tc>
              <w:tc>
                <w:tcPr>
                  <w:tcW w:w="996" w:type="dxa"/>
                  <w:vAlign w:val="center"/>
                </w:tcPr>
                <w:p>
                  <w:pPr>
                    <w:widowControl/>
                    <w:adjustRightInd w:val="0"/>
                    <w:snapToGrid w:val="0"/>
                    <w:jc w:val="center"/>
                    <w:rPr>
                      <w:b/>
                      <w:bCs/>
                      <w:color w:val="000000"/>
                      <w:kern w:val="0"/>
                      <w:szCs w:val="21"/>
                    </w:rPr>
                  </w:pPr>
                  <w:r>
                    <w:rPr>
                      <w:b/>
                      <w:bCs/>
                      <w:color w:val="000000"/>
                      <w:kern w:val="0"/>
                      <w:szCs w:val="21"/>
                    </w:rPr>
                    <w:t>COD</w:t>
                  </w:r>
                </w:p>
              </w:tc>
              <w:tc>
                <w:tcPr>
                  <w:tcW w:w="930" w:type="dxa"/>
                  <w:vAlign w:val="center"/>
                </w:tcPr>
                <w:p>
                  <w:pPr>
                    <w:widowControl/>
                    <w:adjustRightInd w:val="0"/>
                    <w:snapToGrid w:val="0"/>
                    <w:jc w:val="center"/>
                    <w:rPr>
                      <w:b/>
                      <w:bCs/>
                      <w:color w:val="000000"/>
                      <w:kern w:val="0"/>
                      <w:szCs w:val="21"/>
                    </w:rPr>
                  </w:pPr>
                  <w:r>
                    <w:rPr>
                      <w:b/>
                      <w:bCs/>
                      <w:color w:val="000000"/>
                      <w:kern w:val="0"/>
                      <w:szCs w:val="21"/>
                    </w:rPr>
                    <w:t>BOD</w:t>
                  </w:r>
                  <w:r>
                    <w:rPr>
                      <w:b/>
                      <w:bCs/>
                      <w:color w:val="000000"/>
                      <w:kern w:val="0"/>
                      <w:szCs w:val="21"/>
                      <w:vertAlign w:val="subscript"/>
                    </w:rPr>
                    <w:t>5</w:t>
                  </w:r>
                </w:p>
              </w:tc>
              <w:tc>
                <w:tcPr>
                  <w:tcW w:w="1060" w:type="dxa"/>
                  <w:vAlign w:val="center"/>
                </w:tcPr>
                <w:p>
                  <w:pPr>
                    <w:widowControl/>
                    <w:adjustRightInd w:val="0"/>
                    <w:snapToGrid w:val="0"/>
                    <w:jc w:val="center"/>
                    <w:rPr>
                      <w:b/>
                      <w:bCs/>
                      <w:color w:val="000000"/>
                      <w:kern w:val="0"/>
                      <w:szCs w:val="21"/>
                    </w:rPr>
                  </w:pPr>
                  <w:r>
                    <w:rPr>
                      <w:b/>
                      <w:bCs/>
                      <w:color w:val="000000"/>
                      <w:kern w:val="0"/>
                      <w:szCs w:val="21"/>
                    </w:rPr>
                    <w:t>NH</w:t>
                  </w:r>
                  <w:r>
                    <w:rPr>
                      <w:b/>
                      <w:bCs/>
                      <w:color w:val="000000"/>
                      <w:kern w:val="0"/>
                      <w:szCs w:val="21"/>
                      <w:vertAlign w:val="subscript"/>
                    </w:rPr>
                    <w:t>4</w:t>
                  </w:r>
                  <w:r>
                    <w:rPr>
                      <w:b/>
                      <w:bCs/>
                      <w:color w:val="000000"/>
                      <w:kern w:val="0"/>
                      <w:szCs w:val="21"/>
                    </w:rPr>
                    <w:t>-N</w:t>
                  </w:r>
                </w:p>
              </w:tc>
              <w:tc>
                <w:tcPr>
                  <w:tcW w:w="1056" w:type="dxa"/>
                  <w:vAlign w:val="center"/>
                </w:tcPr>
                <w:p>
                  <w:pPr>
                    <w:widowControl/>
                    <w:adjustRightInd w:val="0"/>
                    <w:snapToGrid w:val="0"/>
                    <w:jc w:val="center"/>
                    <w:rPr>
                      <w:b/>
                      <w:bCs/>
                      <w:color w:val="000000"/>
                      <w:kern w:val="0"/>
                      <w:szCs w:val="21"/>
                    </w:rPr>
                  </w:pPr>
                  <w:r>
                    <w:rPr>
                      <w:b/>
                      <w:bCs/>
                      <w:color w:val="000000"/>
                      <w:kern w:val="0"/>
                      <w:szCs w:val="21"/>
                    </w:rPr>
                    <w:t>总</w:t>
                  </w:r>
                  <w:r>
                    <w:rPr>
                      <w:rFonts w:hint="eastAsia"/>
                      <w:b/>
                      <w:bCs/>
                      <w:color w:val="000000"/>
                      <w:kern w:val="0"/>
                      <w:szCs w:val="21"/>
                    </w:rPr>
                    <w:t>磷</w:t>
                  </w:r>
                  <w:r>
                    <w:rPr>
                      <w:b/>
                      <w:bCs/>
                      <w:color w:val="000000"/>
                      <w:kern w:val="0"/>
                      <w:szCs w:val="21"/>
                    </w:rPr>
                    <w:t xml:space="preserve"> </w:t>
                  </w:r>
                </w:p>
              </w:tc>
              <w:tc>
                <w:tcPr>
                  <w:tcW w:w="991" w:type="dxa"/>
                  <w:vAlign w:val="center"/>
                </w:tcPr>
                <w:p>
                  <w:pPr>
                    <w:widowControl/>
                    <w:adjustRightInd w:val="0"/>
                    <w:snapToGrid w:val="0"/>
                    <w:jc w:val="center"/>
                    <w:rPr>
                      <w:b/>
                      <w:bCs/>
                      <w:color w:val="000000"/>
                      <w:kern w:val="0"/>
                      <w:szCs w:val="21"/>
                    </w:rPr>
                  </w:pPr>
                  <w:r>
                    <w:rPr>
                      <w:rFonts w:hint="eastAsia"/>
                      <w:b/>
                      <w:bCs/>
                      <w:color w:val="000000"/>
                      <w:kern w:val="0"/>
                      <w:szCs w:val="21"/>
                    </w:rPr>
                    <w:t>石油类</w:t>
                  </w:r>
                </w:p>
              </w:tc>
              <w:tc>
                <w:tcPr>
                  <w:tcW w:w="1078" w:type="dxa"/>
                  <w:vAlign w:val="center"/>
                </w:tcPr>
                <w:p>
                  <w:pPr>
                    <w:widowControl/>
                    <w:adjustRightInd w:val="0"/>
                    <w:snapToGrid w:val="0"/>
                    <w:jc w:val="center"/>
                    <w:rPr>
                      <w:b/>
                      <w:bCs/>
                      <w:color w:val="000000"/>
                      <w:kern w:val="0"/>
                      <w:szCs w:val="21"/>
                    </w:rPr>
                  </w:pPr>
                  <w:r>
                    <w:rPr>
                      <w:b/>
                      <w:bCs/>
                      <w:color w:val="000000"/>
                      <w:kern w:val="0"/>
                      <w:szCs w:val="21"/>
                    </w:rPr>
                    <w:t>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02" w:type="dxa"/>
                  <w:vAlign w:val="center"/>
                </w:tcPr>
                <w:p>
                  <w:pPr>
                    <w:widowControl/>
                    <w:adjustRightInd w:val="0"/>
                    <w:snapToGrid w:val="0"/>
                    <w:jc w:val="center"/>
                    <w:rPr>
                      <w:color w:val="000000"/>
                      <w:kern w:val="0"/>
                      <w:szCs w:val="21"/>
                    </w:rPr>
                  </w:pPr>
                  <w:r>
                    <w:rPr>
                      <w:rFonts w:hint="eastAsia"/>
                      <w:color w:val="000000"/>
                      <w:kern w:val="0"/>
                      <w:szCs w:val="21"/>
                    </w:rPr>
                    <w:t>Ⅳ</w:t>
                  </w:r>
                  <w:r>
                    <w:rPr>
                      <w:color w:val="000000"/>
                      <w:kern w:val="0"/>
                      <w:szCs w:val="21"/>
                    </w:rPr>
                    <w:t>类标准</w:t>
                  </w:r>
                </w:p>
              </w:tc>
              <w:tc>
                <w:tcPr>
                  <w:tcW w:w="1255" w:type="dxa"/>
                  <w:vAlign w:val="center"/>
                </w:tcPr>
                <w:p>
                  <w:pPr>
                    <w:widowControl/>
                    <w:adjustRightInd w:val="0"/>
                    <w:snapToGrid w:val="0"/>
                    <w:jc w:val="center"/>
                    <w:rPr>
                      <w:color w:val="000000"/>
                      <w:kern w:val="0"/>
                      <w:szCs w:val="21"/>
                    </w:rPr>
                  </w:pPr>
                  <w:r>
                    <w:rPr>
                      <w:color w:val="000000"/>
                      <w:kern w:val="0"/>
                      <w:szCs w:val="21"/>
                    </w:rPr>
                    <w:t>6～9</w:t>
                  </w:r>
                </w:p>
              </w:tc>
              <w:tc>
                <w:tcPr>
                  <w:tcW w:w="996" w:type="dxa"/>
                  <w:vAlign w:val="center"/>
                </w:tcPr>
                <w:p>
                  <w:pPr>
                    <w:widowControl/>
                    <w:adjustRightInd w:val="0"/>
                    <w:snapToGrid w:val="0"/>
                    <w:jc w:val="center"/>
                    <w:rPr>
                      <w:color w:val="000000"/>
                      <w:kern w:val="0"/>
                      <w:szCs w:val="21"/>
                    </w:rPr>
                  </w:pPr>
                  <w:r>
                    <w:rPr>
                      <w:rFonts w:hint="eastAsia" w:ascii="宋体" w:hAnsi="宋体"/>
                      <w:color w:val="000000"/>
                      <w:kern w:val="0"/>
                      <w:szCs w:val="21"/>
                    </w:rPr>
                    <w:t>≤</w:t>
                  </w:r>
                  <w:r>
                    <w:rPr>
                      <w:color w:val="000000"/>
                      <w:kern w:val="0"/>
                      <w:szCs w:val="21"/>
                    </w:rPr>
                    <w:t>30</w:t>
                  </w:r>
                </w:p>
              </w:tc>
              <w:tc>
                <w:tcPr>
                  <w:tcW w:w="930" w:type="dxa"/>
                  <w:vAlign w:val="center"/>
                </w:tcPr>
                <w:p>
                  <w:pPr>
                    <w:widowControl/>
                    <w:adjustRightInd w:val="0"/>
                    <w:snapToGrid w:val="0"/>
                    <w:jc w:val="center"/>
                    <w:rPr>
                      <w:color w:val="000000"/>
                      <w:kern w:val="0"/>
                      <w:szCs w:val="21"/>
                    </w:rPr>
                  </w:pPr>
                  <w:r>
                    <w:rPr>
                      <w:rFonts w:hint="eastAsia" w:ascii="宋体" w:hAnsi="宋体"/>
                      <w:color w:val="000000"/>
                      <w:kern w:val="0"/>
                      <w:szCs w:val="21"/>
                    </w:rPr>
                    <w:t>≤</w:t>
                  </w:r>
                  <w:r>
                    <w:rPr>
                      <w:color w:val="000000"/>
                      <w:kern w:val="0"/>
                      <w:szCs w:val="21"/>
                    </w:rPr>
                    <w:t>6</w:t>
                  </w:r>
                </w:p>
              </w:tc>
              <w:tc>
                <w:tcPr>
                  <w:tcW w:w="1060" w:type="dxa"/>
                  <w:vAlign w:val="center"/>
                </w:tcPr>
                <w:p>
                  <w:pPr>
                    <w:widowControl/>
                    <w:adjustRightInd w:val="0"/>
                    <w:snapToGrid w:val="0"/>
                    <w:jc w:val="center"/>
                    <w:rPr>
                      <w:color w:val="000000"/>
                      <w:kern w:val="0"/>
                      <w:szCs w:val="21"/>
                    </w:rPr>
                  </w:pPr>
                  <w:r>
                    <w:rPr>
                      <w:rFonts w:hint="eastAsia" w:ascii="宋体" w:hAnsi="宋体"/>
                      <w:color w:val="000000"/>
                      <w:kern w:val="0"/>
                      <w:szCs w:val="21"/>
                    </w:rPr>
                    <w:t>≤</w:t>
                  </w:r>
                  <w:r>
                    <w:rPr>
                      <w:color w:val="000000"/>
                      <w:kern w:val="0"/>
                      <w:szCs w:val="21"/>
                    </w:rPr>
                    <w:t>1</w:t>
                  </w:r>
                  <w:r>
                    <w:rPr>
                      <w:rFonts w:hint="eastAsia"/>
                      <w:color w:val="000000"/>
                      <w:kern w:val="0"/>
                      <w:szCs w:val="21"/>
                    </w:rPr>
                    <w:t>.</w:t>
                  </w:r>
                  <w:r>
                    <w:rPr>
                      <w:color w:val="000000"/>
                      <w:kern w:val="0"/>
                      <w:szCs w:val="21"/>
                    </w:rPr>
                    <w:t>5</w:t>
                  </w:r>
                </w:p>
              </w:tc>
              <w:tc>
                <w:tcPr>
                  <w:tcW w:w="1056" w:type="dxa"/>
                  <w:vAlign w:val="center"/>
                </w:tcPr>
                <w:p>
                  <w:pPr>
                    <w:widowControl/>
                    <w:adjustRightInd w:val="0"/>
                    <w:snapToGrid w:val="0"/>
                    <w:jc w:val="center"/>
                    <w:rPr>
                      <w:color w:val="000000"/>
                      <w:kern w:val="0"/>
                      <w:szCs w:val="21"/>
                    </w:rPr>
                  </w:pPr>
                  <w:r>
                    <w:rPr>
                      <w:rFonts w:hint="eastAsia" w:cs="宋体"/>
                      <w:color w:val="000000"/>
                      <w:szCs w:val="21"/>
                    </w:rPr>
                    <w:t>≤0.</w:t>
                  </w:r>
                  <w:r>
                    <w:rPr>
                      <w:rFonts w:cs="宋体"/>
                      <w:color w:val="000000"/>
                      <w:szCs w:val="21"/>
                    </w:rPr>
                    <w:t>3</w:t>
                  </w:r>
                </w:p>
              </w:tc>
              <w:tc>
                <w:tcPr>
                  <w:tcW w:w="991" w:type="dxa"/>
                  <w:vAlign w:val="center"/>
                </w:tcPr>
                <w:p>
                  <w:pPr>
                    <w:widowControl/>
                    <w:adjustRightInd w:val="0"/>
                    <w:snapToGrid w:val="0"/>
                    <w:jc w:val="center"/>
                    <w:rPr>
                      <w:color w:val="000000"/>
                      <w:kern w:val="0"/>
                      <w:szCs w:val="21"/>
                    </w:rPr>
                  </w:pPr>
                  <w:r>
                    <w:rPr>
                      <w:rFonts w:hint="eastAsia" w:ascii="宋体" w:hAnsi="宋体"/>
                      <w:color w:val="000000"/>
                      <w:kern w:val="0"/>
                      <w:szCs w:val="21"/>
                    </w:rPr>
                    <w:t>≤</w:t>
                  </w:r>
                  <w:r>
                    <w:rPr>
                      <w:color w:val="000000"/>
                      <w:kern w:val="0"/>
                      <w:szCs w:val="21"/>
                    </w:rPr>
                    <w:t>0.5</w:t>
                  </w:r>
                </w:p>
              </w:tc>
              <w:tc>
                <w:tcPr>
                  <w:tcW w:w="1078" w:type="dxa"/>
                  <w:vAlign w:val="center"/>
                </w:tcPr>
                <w:p>
                  <w:pPr>
                    <w:widowControl/>
                    <w:adjustRightInd w:val="0"/>
                    <w:snapToGrid w:val="0"/>
                    <w:jc w:val="center"/>
                    <w:rPr>
                      <w:color w:val="000000"/>
                      <w:kern w:val="0"/>
                      <w:szCs w:val="21"/>
                    </w:rPr>
                  </w:pPr>
                  <w:r>
                    <w:rPr>
                      <w:rFonts w:hint="eastAsia" w:ascii="宋体" w:hAnsi="宋体"/>
                      <w:color w:val="000000"/>
                      <w:kern w:val="0"/>
                      <w:szCs w:val="21"/>
                    </w:rPr>
                    <w:t>≤</w:t>
                  </w:r>
                  <w:r>
                    <w:rPr>
                      <w:color w:val="000000"/>
                      <w:kern w:val="0"/>
                      <w:szCs w:val="21"/>
                    </w:rPr>
                    <w:t>1</w:t>
                  </w:r>
                  <w:r>
                    <w:rPr>
                      <w:rFonts w:hint="eastAsia"/>
                      <w:color w:val="000000"/>
                      <w:kern w:val="0"/>
                      <w:szCs w:val="21"/>
                    </w:rPr>
                    <w:t>.</w:t>
                  </w:r>
                  <w:r>
                    <w:rPr>
                      <w:color w:val="000000"/>
                      <w:kern w:val="0"/>
                      <w:szCs w:val="21"/>
                    </w:rPr>
                    <w:t>5</w:t>
                  </w:r>
                </w:p>
              </w:tc>
            </w:tr>
          </w:tbl>
          <w:p>
            <w:pPr>
              <w:widowControl/>
              <w:spacing w:line="360" w:lineRule="auto"/>
              <w:ind w:firstLine="480" w:firstLineChars="200"/>
              <w:jc w:val="left"/>
              <w:rPr>
                <w:rFonts w:ascii="Times New Roman" w:hAnsi="Times New Roman"/>
                <w:color w:val="000000" w:themeColor="text1"/>
                <w:sz w:val="24"/>
                <w:lang w:val="zh-CN"/>
                <w14:textFill>
                  <w14:solidFill>
                    <w14:schemeClr w14:val="tx1"/>
                  </w14:solidFill>
                </w14:textFill>
              </w:rPr>
            </w:pPr>
            <w:r>
              <w:rPr>
                <w:rFonts w:hint="eastAsia" w:ascii="Times New Roman" w:hAnsi="Times New Roman" w:cs="宋体"/>
                <w:color w:val="000000"/>
                <w:kern w:val="0"/>
                <w:sz w:val="24"/>
                <w:lang w:bidi="ar"/>
              </w:rPr>
              <w:t>根据《</w:t>
            </w:r>
            <w:r>
              <w:rPr>
                <w:rFonts w:ascii="Times New Roman" w:hAnsi="Times New Roman"/>
                <w:color w:val="000000"/>
                <w:kern w:val="0"/>
                <w:sz w:val="24"/>
                <w:lang w:bidi="ar"/>
              </w:rPr>
              <w:t>202</w:t>
            </w:r>
            <w:r>
              <w:rPr>
                <w:rFonts w:hint="eastAsia" w:ascii="Times New Roman" w:hAnsi="Times New Roman"/>
                <w:color w:val="000000"/>
                <w:kern w:val="0"/>
                <w:sz w:val="24"/>
                <w:lang w:val="en-US" w:eastAsia="zh-CN" w:bidi="ar"/>
              </w:rPr>
              <w:t>2</w:t>
            </w:r>
            <w:r>
              <w:rPr>
                <w:rFonts w:ascii="Times New Roman" w:hAnsi="Times New Roman"/>
                <w:color w:val="000000"/>
                <w:kern w:val="0"/>
                <w:sz w:val="24"/>
                <w:lang w:bidi="ar"/>
              </w:rPr>
              <w:t xml:space="preserve"> </w:t>
            </w:r>
            <w:r>
              <w:rPr>
                <w:rFonts w:hint="eastAsia" w:ascii="Times New Roman" w:hAnsi="Times New Roman" w:cs="宋体"/>
                <w:color w:val="000000"/>
                <w:kern w:val="0"/>
                <w:sz w:val="24"/>
                <w:lang w:bidi="ar"/>
              </w:rPr>
              <w:t>年度昆明市生态环境状况公报》，螳螂川一普渡河(滇池出湖河流) 与2021年相比，普渡河桥断面(水质类别为亚类)、富民大桥断面(水质类别为V类)和温泉大桥断面(水质类别为劣V类)水质类别均保持不变，中滩闸门断面水质类别由劣V类提高为V类，鸣矣河通仙桥断面水质类别由V类提升为IV类， 鸣矣河水质能满足《地表水环境质量标准》（</w:t>
            </w:r>
            <w:r>
              <w:rPr>
                <w:rFonts w:ascii="Times New Roman" w:hAnsi="Times New Roman"/>
                <w:color w:val="000000"/>
                <w:kern w:val="0"/>
                <w:sz w:val="24"/>
                <w:lang w:bidi="ar"/>
              </w:rPr>
              <w:t>GB3838-2002</w:t>
            </w:r>
            <w:r>
              <w:rPr>
                <w:rFonts w:hint="eastAsia" w:ascii="Times New Roman" w:hAnsi="Times New Roman" w:cs="宋体"/>
                <w:color w:val="000000"/>
                <w:kern w:val="0"/>
                <w:sz w:val="24"/>
                <w:lang w:bidi="ar"/>
              </w:rPr>
              <w:t>）中Ⅳ类标准要求。</w:t>
            </w:r>
          </w:p>
          <w:p>
            <w:pPr>
              <w:pStyle w:val="6"/>
              <w:spacing w:line="360" w:lineRule="auto"/>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3.噪声环境质量现状</w:t>
            </w:r>
          </w:p>
          <w:p>
            <w:pPr>
              <w:spacing w:line="360" w:lineRule="auto"/>
              <w:ind w:firstLine="472" w:firstLineChars="196"/>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w:t>
            </w:r>
            <w:r>
              <w:rPr>
                <w:b/>
                <w:color w:val="000000" w:themeColor="text1"/>
                <w:sz w:val="24"/>
                <w14:textFill>
                  <w14:solidFill>
                    <w14:schemeClr w14:val="tx1"/>
                  </w14:solidFill>
                </w14:textFill>
              </w:rPr>
              <w:t>声环境质量标准</w:t>
            </w:r>
          </w:p>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ind w:firstLine="480" w:firstLineChars="200"/>
              <w:rPr>
                <w:color w:val="000000"/>
                <w:sz w:val="24"/>
              </w:rPr>
            </w:pPr>
            <w:r>
              <w:rPr>
                <w:rFonts w:hint="eastAsia"/>
                <w:color w:val="000000"/>
                <w:sz w:val="24"/>
              </w:rPr>
              <w:t>项目位于晋宁工业园区二街基地，属于3类声环境功能区，区域执行《声环境质量标准》（GB3096-2008）3类区标准，</w:t>
            </w:r>
            <w:r>
              <w:rPr>
                <w:color w:val="000000"/>
                <w:sz w:val="24"/>
              </w:rPr>
              <w:t>标准值见表3-</w:t>
            </w:r>
            <w:r>
              <w:rPr>
                <w:rFonts w:hint="eastAsia"/>
                <w:color w:val="000000"/>
                <w:sz w:val="24"/>
                <w:lang w:val="en-US" w:eastAsia="zh-CN"/>
              </w:rPr>
              <w:t>3</w:t>
            </w:r>
            <w:r>
              <w:rPr>
                <w:color w:val="000000"/>
                <w:sz w:val="24"/>
              </w:rPr>
              <w:t>。</w:t>
            </w:r>
          </w:p>
          <w:p>
            <w:pPr>
              <w:pStyle w:val="24"/>
              <w:snapToGrid w:val="0"/>
              <w:spacing w:line="360" w:lineRule="auto"/>
              <w:ind w:firstLine="0"/>
              <w:jc w:val="center"/>
              <w:rPr>
                <w:rFonts w:hAnsi="宋体" w:cs="宋体"/>
                <w:b/>
                <w:color w:val="000000"/>
                <w:sz w:val="21"/>
              </w:rPr>
            </w:pPr>
            <w:r>
              <w:rPr>
                <w:rFonts w:hAnsi="宋体" w:cs="宋体"/>
                <w:b/>
                <w:color w:val="000000"/>
                <w:sz w:val="21"/>
              </w:rPr>
              <w:t>表3-</w:t>
            </w:r>
            <w:r>
              <w:rPr>
                <w:rFonts w:hint="eastAsia" w:hAnsi="宋体" w:cs="宋体"/>
                <w:b/>
                <w:color w:val="000000"/>
                <w:sz w:val="21"/>
                <w:lang w:val="en-US" w:eastAsia="zh-CN"/>
              </w:rPr>
              <w:t>3</w:t>
            </w:r>
            <w:r>
              <w:rPr>
                <w:rFonts w:hAnsi="宋体" w:cs="宋体"/>
                <w:b/>
                <w:color w:val="000000"/>
                <w:sz w:val="21"/>
              </w:rPr>
              <w:t xml:space="preserve">   </w:t>
            </w:r>
            <w:r>
              <w:rPr>
                <w:rFonts w:hint="eastAsia" w:hAnsi="宋体" w:cs="宋体"/>
                <w:b/>
                <w:color w:val="000000"/>
                <w:sz w:val="21"/>
              </w:rPr>
              <w:t>声环境质量标准限值</w:t>
            </w:r>
            <w:r>
              <w:rPr>
                <w:rFonts w:hAnsi="宋体" w:cs="宋体"/>
                <w:b/>
                <w:color w:val="000000"/>
                <w:sz w:val="21"/>
              </w:rPr>
              <w:t xml:space="preserve"> </w:t>
            </w:r>
            <w:r>
              <w:rPr>
                <w:rFonts w:hint="eastAsia" w:hAnsi="宋体" w:cs="宋体"/>
                <w:b/>
                <w:color w:val="000000"/>
                <w:sz w:val="21"/>
              </w:rPr>
              <w:t xml:space="preserve"> </w:t>
            </w:r>
            <w:r>
              <w:rPr>
                <w:rFonts w:hAnsi="宋体" w:cs="宋体"/>
                <w:b/>
                <w:color w:val="000000"/>
                <w:sz w:val="21"/>
              </w:rPr>
              <w:t xml:space="preserve"> </w:t>
            </w:r>
            <w:r>
              <w:rPr>
                <w:rFonts w:hint="eastAsia" w:hAnsi="宋体" w:cs="宋体"/>
                <w:b/>
                <w:color w:val="000000"/>
                <w:sz w:val="21"/>
              </w:rPr>
              <w:t>单位：</w:t>
            </w:r>
            <w:r>
              <w:rPr>
                <w:rFonts w:hAnsi="宋体" w:cs="宋体"/>
                <w:b/>
                <w:color w:val="000000"/>
                <w:sz w:val="21"/>
              </w:rPr>
              <w:t>dB(A)</w:t>
            </w:r>
          </w:p>
          <w:tbl>
            <w:tblPr>
              <w:tblStyle w:val="13"/>
              <w:tblW w:w="8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2814"/>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13" w:type="dxa"/>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b/>
                      <w:bCs/>
                      <w:color w:val="000000"/>
                      <w:szCs w:val="21"/>
                    </w:rPr>
                  </w:pPr>
                  <w:r>
                    <w:rPr>
                      <w:b/>
                      <w:bCs/>
                      <w:color w:val="000000"/>
                      <w:szCs w:val="21"/>
                    </w:rPr>
                    <w:t>类  别</w:t>
                  </w:r>
                </w:p>
              </w:tc>
              <w:tc>
                <w:tcPr>
                  <w:tcW w:w="2814" w:type="dxa"/>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b/>
                      <w:bCs/>
                      <w:color w:val="000000"/>
                      <w:szCs w:val="21"/>
                    </w:rPr>
                  </w:pPr>
                  <w:r>
                    <w:rPr>
                      <w:b/>
                      <w:bCs/>
                      <w:color w:val="000000"/>
                      <w:szCs w:val="21"/>
                    </w:rPr>
                    <w:t>昼  间</w:t>
                  </w:r>
                </w:p>
              </w:tc>
              <w:tc>
                <w:tcPr>
                  <w:tcW w:w="2843" w:type="dxa"/>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b/>
                      <w:bCs/>
                      <w:color w:val="000000"/>
                      <w:szCs w:val="21"/>
                    </w:rPr>
                  </w:pPr>
                  <w:r>
                    <w:rPr>
                      <w:b/>
                      <w:bCs/>
                      <w:color w:val="000000"/>
                      <w:szCs w:val="21"/>
                    </w:rPr>
                    <w:t>夜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13" w:type="dxa"/>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color w:val="000000"/>
                      <w:szCs w:val="21"/>
                    </w:rPr>
                  </w:pPr>
                  <w:r>
                    <w:rPr>
                      <w:color w:val="000000"/>
                      <w:szCs w:val="21"/>
                    </w:rPr>
                    <w:t>3类区</w:t>
                  </w:r>
                </w:p>
              </w:tc>
              <w:tc>
                <w:tcPr>
                  <w:tcW w:w="2814" w:type="dxa"/>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color w:val="000000"/>
                      <w:szCs w:val="21"/>
                    </w:rPr>
                  </w:pPr>
                  <w:r>
                    <w:rPr>
                      <w:color w:val="000000"/>
                      <w:szCs w:val="21"/>
                    </w:rPr>
                    <w:t>65</w:t>
                  </w:r>
                </w:p>
              </w:tc>
              <w:tc>
                <w:tcPr>
                  <w:tcW w:w="2843" w:type="dxa"/>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color w:val="000000"/>
                      <w:szCs w:val="21"/>
                    </w:rPr>
                  </w:pPr>
                  <w:r>
                    <w:rPr>
                      <w:color w:val="000000"/>
                      <w:szCs w:val="21"/>
                    </w:rPr>
                    <w:t>55</w:t>
                  </w:r>
                </w:p>
              </w:tc>
            </w:tr>
          </w:tbl>
          <w:p>
            <w:pPr>
              <w:spacing w:line="360" w:lineRule="auto"/>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（2）声环境质量现状</w:t>
            </w:r>
          </w:p>
          <w:p>
            <w:pPr>
              <w:snapToGrid w:val="0"/>
              <w:spacing w:line="360" w:lineRule="auto"/>
              <w:ind w:firstLine="480" w:firstLineChars="200"/>
              <w:rPr>
                <w:color w:val="FF0000"/>
                <w:sz w:val="24"/>
              </w:rPr>
            </w:pPr>
            <w:r>
              <w:rPr>
                <w:rFonts w:hint="eastAsia"/>
                <w:sz w:val="24"/>
              </w:rPr>
              <w:t>根据《建设项目环境影响报告表编制技术指南》污染影响类（试行），项目厂界外周边50米范围内存在声环境保护目标的建设项目，应监测保护目标声环境质量环境现状并评价达标情况。本项目厂界周边50米范围内无声环境保护目标，故无需进行声环境质量现状监测。</w:t>
            </w:r>
          </w:p>
          <w:p>
            <w:pPr>
              <w:snapToGrid w:val="0"/>
              <w:spacing w:line="360" w:lineRule="auto"/>
              <w:ind w:firstLine="480" w:firstLineChars="200"/>
              <w:rPr>
                <w:color w:val="000000"/>
                <w:sz w:val="24"/>
              </w:rPr>
            </w:pPr>
            <w:r>
              <w:rPr>
                <w:rFonts w:hint="eastAsia"/>
                <w:color w:val="000000"/>
                <w:sz w:val="24"/>
              </w:rPr>
              <w:t>项目根据《202</w:t>
            </w:r>
            <w:r>
              <w:rPr>
                <w:rFonts w:hint="eastAsia"/>
                <w:color w:val="000000"/>
                <w:sz w:val="24"/>
                <w:lang w:val="en-US" w:eastAsia="zh-CN"/>
              </w:rPr>
              <w:t>2</w:t>
            </w:r>
            <w:r>
              <w:rPr>
                <w:rFonts w:hint="eastAsia"/>
                <w:color w:val="000000"/>
                <w:sz w:val="24"/>
              </w:rPr>
              <w:t>年度昆明市生态环境状况公报》“晋宁区区域环境（昼间）噪声年平均等效声级为</w:t>
            </w:r>
            <w:r>
              <w:rPr>
                <w:rFonts w:hint="eastAsia"/>
                <w:color w:val="000000"/>
                <w:sz w:val="24"/>
                <w:lang w:val="en-US" w:eastAsia="zh-CN"/>
              </w:rPr>
              <w:t>50.9</w:t>
            </w:r>
            <w:r>
              <w:rPr>
                <w:rFonts w:hint="eastAsia"/>
                <w:color w:val="000000"/>
                <w:sz w:val="24"/>
              </w:rPr>
              <w:t>分贝（A），达到《声环境质量标准》（GB3096-2008）3级标准。”项目区域声环境质量能满足《声环境质量标准》（</w:t>
            </w:r>
            <w:r>
              <w:rPr>
                <w:color w:val="000000"/>
                <w:sz w:val="24"/>
              </w:rPr>
              <w:t>GB3096-2008</w:t>
            </w:r>
            <w:r>
              <w:rPr>
                <w:rFonts w:hint="eastAsia"/>
                <w:color w:val="000000"/>
                <w:sz w:val="24"/>
              </w:rPr>
              <w:t>）3类声环境功能区标准。</w:t>
            </w:r>
          </w:p>
          <w:p>
            <w:pPr>
              <w:pStyle w:val="6"/>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4.地下水、土壤环境</w:t>
            </w:r>
          </w:p>
          <w:p>
            <w:pPr>
              <w:pStyle w:val="6"/>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本项目厂界外500m范围内无集中式饮用水水源和热水、矿泉水、温泉等特殊地下水源环境目标。</w:t>
            </w:r>
          </w:p>
          <w:p>
            <w:pPr>
              <w:pStyle w:val="6"/>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根据《建设项目环境影响报告表（污染影响类-填写指南）》要求，无需进行地下水、土壤环境现状调查。</w:t>
            </w:r>
          </w:p>
          <w:p>
            <w:pPr>
              <w:pStyle w:val="6"/>
              <w:spacing w:line="360" w:lineRule="auto"/>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5.生态环境质量现状</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位于云南省昆明市晋宁工业园区二街工业基地。项目所在区域生态环境为城市生态环境，现状主要为人工绿化植被，无天然植被；由于人类的严重干扰，该区域内大型野生动物已不多见，野生动物资源较少，区域内主要有麻雀、田鼠、青蛙、蜥蜴、蚯蚓等小型动物，区域生态环境自我调节能力低。项目区及周边无国家濒危保护及重点保护野生动物，无生态敏感点，生态环境质量一般。项目用地范围内不存在生态环境保护目标。</w:t>
            </w:r>
          </w:p>
          <w:p>
            <w:pPr>
              <w:adjustRightInd w:val="0"/>
              <w:snapToGrid w:val="0"/>
              <w:spacing w:line="360" w:lineRule="auto"/>
              <w:ind w:firstLine="480" w:firstLineChars="200"/>
              <w:jc w:val="lef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根据现场踏勘，项目区占地范围内不涉及</w:t>
            </w:r>
            <w:r>
              <w:rPr>
                <w:color w:val="000000" w:themeColor="text1"/>
                <w:sz w:val="24"/>
                <w14:textFill>
                  <w14:solidFill>
                    <w14:schemeClr w14:val="tx1"/>
                  </w14:solidFill>
                </w14:textFill>
              </w:rPr>
              <w:t>古木名树</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不涉及</w:t>
            </w:r>
            <w:r>
              <w:rPr>
                <w:rFonts w:hint="eastAsia"/>
                <w:color w:val="000000" w:themeColor="text1"/>
                <w:sz w:val="24"/>
                <w14:textFill>
                  <w14:solidFill>
                    <w14:schemeClr w14:val="tx1"/>
                  </w14:solidFill>
                </w14:textFill>
              </w:rPr>
              <w:t>自然保护区、风景名胜区、国家公园等生态敏感区；也不属于野生动物的迁徙通道；也没有国家级和省级重点保护的野生动植物和区域特有物种分布。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03" w:hRule="atLeast"/>
          <w:jc w:val="center"/>
        </w:trPr>
        <w:tc>
          <w:tcPr>
            <w:tcW w:w="444" w:type="dxa"/>
            <w:vAlign w:val="center"/>
          </w:tcPr>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环境</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保护</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目标</w:t>
            </w:r>
          </w:p>
        </w:tc>
        <w:tc>
          <w:tcPr>
            <w:tcW w:w="8799" w:type="dxa"/>
            <w:vAlign w:val="center"/>
          </w:tcPr>
          <w:p>
            <w:pPr>
              <w:pStyle w:val="25"/>
              <w:ind w:firstLine="480"/>
              <w:rPr>
                <w:color w:val="000000"/>
              </w:rPr>
            </w:pPr>
            <w:r>
              <w:rPr>
                <w:color w:val="000000"/>
              </w:rPr>
              <w:t>（1）环境空气</w:t>
            </w:r>
            <w:r>
              <w:rPr>
                <w:rFonts w:hint="eastAsia"/>
                <w:color w:val="000000"/>
              </w:rPr>
              <w:t>保护目标</w:t>
            </w:r>
            <w:r>
              <w:rPr>
                <w:color w:val="000000"/>
              </w:rPr>
              <w:t>：</w:t>
            </w:r>
            <w:r>
              <w:rPr>
                <w:rFonts w:hint="eastAsia"/>
                <w:color w:val="000000"/>
              </w:rPr>
              <w:t>根据《建设项目环境影响报告表编制技术指南（污染影响类）》（试行），确定本次大气环境评价范围主要为项目周边500m范围内的敏感点，根据现场勘察，本项目厂界外500m范围内无自然保护区、风景名胜区。</w:t>
            </w:r>
          </w:p>
          <w:p>
            <w:pPr>
              <w:pStyle w:val="25"/>
              <w:ind w:firstLine="480"/>
              <w:jc w:val="both"/>
              <w:rPr>
                <w:color w:val="000000"/>
              </w:rPr>
            </w:pPr>
            <w:r>
              <w:rPr>
                <w:color w:val="000000"/>
              </w:rPr>
              <w:t>（</w:t>
            </w:r>
            <w:r>
              <w:rPr>
                <w:rFonts w:hint="eastAsia"/>
                <w:color w:val="000000"/>
              </w:rPr>
              <w:t>2</w:t>
            </w:r>
            <w:r>
              <w:rPr>
                <w:color w:val="000000"/>
              </w:rPr>
              <w:t>）声环境</w:t>
            </w:r>
            <w:r>
              <w:rPr>
                <w:rFonts w:hint="eastAsia"/>
                <w:color w:val="000000"/>
              </w:rPr>
              <w:t>保护目标</w:t>
            </w:r>
            <w:r>
              <w:rPr>
                <w:color w:val="000000"/>
              </w:rPr>
              <w:t>：</w:t>
            </w:r>
            <w:r>
              <w:rPr>
                <w:rFonts w:hint="eastAsia"/>
                <w:color w:val="000000"/>
              </w:rPr>
              <w:t>根据环评单位实地踏调查</w:t>
            </w:r>
            <w:r>
              <w:rPr>
                <w:color w:val="000000"/>
              </w:rPr>
              <w:t>，</w:t>
            </w:r>
            <w:r>
              <w:rPr>
                <w:rFonts w:hint="eastAsia"/>
                <w:color w:val="000000"/>
              </w:rPr>
              <w:t>项目</w:t>
            </w:r>
            <w:r>
              <w:rPr>
                <w:color w:val="000000"/>
              </w:rPr>
              <w:t>厂界外50m范围内</w:t>
            </w:r>
            <w:r>
              <w:rPr>
                <w:rFonts w:hint="eastAsia"/>
                <w:color w:val="000000"/>
              </w:rPr>
              <w:t>不存在</w:t>
            </w:r>
            <w:r>
              <w:rPr>
                <w:color w:val="000000"/>
              </w:rPr>
              <w:t>声环境保护目标。</w:t>
            </w:r>
          </w:p>
          <w:p>
            <w:pPr>
              <w:pStyle w:val="25"/>
              <w:ind w:firstLine="480"/>
              <w:rPr>
                <w:color w:val="000000"/>
              </w:rPr>
            </w:pPr>
            <w:r>
              <w:rPr>
                <w:color w:val="000000"/>
              </w:rPr>
              <w:t>（</w:t>
            </w:r>
            <w:r>
              <w:rPr>
                <w:rFonts w:hint="eastAsia"/>
                <w:color w:val="000000"/>
              </w:rPr>
              <w:t>3</w:t>
            </w:r>
            <w:r>
              <w:rPr>
                <w:color w:val="000000"/>
              </w:rPr>
              <w:t>）地下水环境</w:t>
            </w:r>
            <w:r>
              <w:rPr>
                <w:rFonts w:hint="eastAsia"/>
                <w:color w:val="000000"/>
              </w:rPr>
              <w:t>保护目标</w:t>
            </w:r>
            <w:r>
              <w:rPr>
                <w:color w:val="000000"/>
              </w:rPr>
              <w:t>：</w:t>
            </w:r>
            <w:r>
              <w:rPr>
                <w:rFonts w:hint="eastAsia"/>
                <w:color w:val="000000"/>
              </w:rPr>
              <w:t>根据环评单位实地踏调查，项目</w:t>
            </w:r>
            <w:r>
              <w:rPr>
                <w:color w:val="000000"/>
              </w:rPr>
              <w:t>厂界外500m范围内</w:t>
            </w:r>
            <w:r>
              <w:rPr>
                <w:rFonts w:hint="eastAsia"/>
                <w:color w:val="000000"/>
              </w:rPr>
              <w:t>不存在地下水集中式饮用水水源和热水、矿泉水、温泉等特殊地下水资源等</w:t>
            </w:r>
            <w:r>
              <w:rPr>
                <w:color w:val="000000"/>
              </w:rPr>
              <w:t>地下水保护目标。</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根据项目特点及对项目周边环境的踏勘，本项目主要保护目标及保护级别见表3-</w:t>
            </w:r>
            <w:r>
              <w:rPr>
                <w:rFonts w:hint="eastAsia" w:cs="宋体"/>
                <w:color w:val="000000" w:themeColor="text1"/>
                <w:sz w:val="24"/>
                <w:lang w:val="en-US" w:eastAsia="zh-CN"/>
                <w14:textFill>
                  <w14:solidFill>
                    <w14:schemeClr w14:val="tx1"/>
                  </w14:solidFill>
                </w14:textFill>
              </w:rPr>
              <w:t>4</w:t>
            </w:r>
            <w:r>
              <w:rPr>
                <w:rFonts w:hint="eastAsia" w:cs="宋体"/>
                <w:color w:val="000000" w:themeColor="text1"/>
                <w:sz w:val="24"/>
                <w14:textFill>
                  <w14:solidFill>
                    <w14:schemeClr w14:val="tx1"/>
                  </w14:solidFill>
                </w14:textFill>
              </w:rPr>
              <w:t>。</w:t>
            </w:r>
          </w:p>
          <w:p>
            <w:pPr>
              <w:spacing w:line="360" w:lineRule="auto"/>
              <w:ind w:firstLine="420"/>
              <w:jc w:val="center"/>
              <w:rPr>
                <w:rFonts w:cs="宋体"/>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表3-</w:t>
            </w:r>
            <w:r>
              <w:rPr>
                <w:rFonts w:hint="eastAsia" w:cs="宋体"/>
                <w:b/>
                <w:color w:val="000000" w:themeColor="text1"/>
                <w:szCs w:val="21"/>
                <w:lang w:val="en-US" w:eastAsia="zh-CN"/>
                <w14:textFill>
                  <w14:solidFill>
                    <w14:schemeClr w14:val="tx1"/>
                  </w14:solidFill>
                </w14:textFill>
              </w:rPr>
              <w:t>4</w:t>
            </w:r>
            <w:r>
              <w:rPr>
                <w:rFonts w:hint="eastAsia" w:cs="宋体"/>
                <w:b/>
                <w:color w:val="000000" w:themeColor="text1"/>
                <w:szCs w:val="21"/>
                <w14:textFill>
                  <w14:solidFill>
                    <w14:schemeClr w14:val="tx1"/>
                  </w14:solidFill>
                </w14:textFill>
              </w:rPr>
              <w:t xml:space="preserve">  主要环境保护目标一览表</w:t>
            </w:r>
          </w:p>
          <w:tbl>
            <w:tblPr>
              <w:tblStyle w:val="13"/>
              <w:tblW w:w="8576"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14"/>
              <w:gridCol w:w="755"/>
              <w:gridCol w:w="1264"/>
              <w:gridCol w:w="1190"/>
              <w:gridCol w:w="939"/>
              <w:gridCol w:w="776"/>
              <w:gridCol w:w="672"/>
              <w:gridCol w:w="993"/>
              <w:gridCol w:w="157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4" w:hRule="atLeast"/>
                <w:tblHeader/>
                <w:jc w:val="center"/>
              </w:trPr>
              <w:tc>
                <w:tcPr>
                  <w:tcW w:w="414" w:type="dxa"/>
                  <w:vMerge w:val="restart"/>
                  <w:vAlign w:val="center"/>
                </w:tcPr>
                <w:p>
                  <w:pPr>
                    <w:pStyle w:val="26"/>
                    <w:spacing w:before="0" w:after="0" w:line="360" w:lineRule="exact"/>
                    <w:ind w:firstLine="0" w:firstLineChars="0"/>
                    <w:rPr>
                      <w:rFonts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环境</w:t>
                  </w:r>
                </w:p>
                <w:p>
                  <w:pPr>
                    <w:pStyle w:val="26"/>
                    <w:spacing w:before="0" w:after="0" w:line="360" w:lineRule="exact"/>
                    <w:ind w:firstLine="0" w:firstLineChars="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要素</w:t>
                  </w:r>
                </w:p>
              </w:tc>
              <w:tc>
                <w:tcPr>
                  <w:tcW w:w="755" w:type="dxa"/>
                  <w:vMerge w:val="restart"/>
                  <w:vAlign w:val="center"/>
                </w:tcPr>
                <w:p>
                  <w:pPr>
                    <w:spacing w:line="360" w:lineRule="exact"/>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环境敏感点名称</w:t>
                  </w:r>
                </w:p>
              </w:tc>
              <w:tc>
                <w:tcPr>
                  <w:tcW w:w="2454" w:type="dxa"/>
                  <w:gridSpan w:val="2"/>
                  <w:vAlign w:val="center"/>
                </w:tcPr>
                <w:p>
                  <w:pPr>
                    <w:spacing w:line="360" w:lineRule="exact"/>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经纬度座</w:t>
                  </w:r>
                  <w:r>
                    <w:rPr>
                      <w:rFonts w:hint="eastAsia" w:ascii="Times New Roman" w:hAnsi="Times New Roman" w:eastAsia="宋体" w:cs="宋体"/>
                      <w:b/>
                      <w:color w:val="000000" w:themeColor="text1"/>
                      <w:szCs w:val="21"/>
                      <w14:textFill>
                        <w14:solidFill>
                          <w14:schemeClr w14:val="tx1"/>
                        </w14:solidFill>
                      </w14:textFill>
                    </w:rPr>
                    <w:cr/>
                  </w:r>
                  <w:r>
                    <w:rPr>
                      <w:rFonts w:hint="eastAsia" w:ascii="Times New Roman" w:hAnsi="Times New Roman" w:eastAsia="宋体" w:cs="宋体"/>
                      <w:b/>
                      <w:color w:val="000000" w:themeColor="text1"/>
                      <w:szCs w:val="21"/>
                      <w14:textFill>
                        <w14:solidFill>
                          <w14:schemeClr w14:val="tx1"/>
                        </w14:solidFill>
                      </w14:textFill>
                    </w:rPr>
                    <w:t>标</w:t>
                  </w:r>
                </w:p>
              </w:tc>
              <w:tc>
                <w:tcPr>
                  <w:tcW w:w="939" w:type="dxa"/>
                  <w:vMerge w:val="restart"/>
                  <w:vAlign w:val="center"/>
                </w:tcPr>
                <w:p>
                  <w:pPr>
                    <w:pStyle w:val="27"/>
                    <w:spacing w:line="360" w:lineRule="exact"/>
                    <w:ind w:firstLine="0" w:firstLineChars="0"/>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与场界相对方位</w:t>
                  </w:r>
                </w:p>
              </w:tc>
              <w:tc>
                <w:tcPr>
                  <w:tcW w:w="776" w:type="dxa"/>
                  <w:vMerge w:val="restart"/>
                  <w:vAlign w:val="center"/>
                </w:tcPr>
                <w:p>
                  <w:pPr>
                    <w:pStyle w:val="27"/>
                    <w:spacing w:line="360" w:lineRule="exact"/>
                    <w:ind w:firstLine="0" w:firstLineChars="0"/>
                    <w:rPr>
                      <w:rFonts w:ascii="Times New Roman" w:hAnsi="Times New Roman" w:eastAsia="宋体"/>
                      <w:b/>
                      <w:bCs/>
                    </w:rPr>
                  </w:pPr>
                  <w:r>
                    <w:rPr>
                      <w:rFonts w:hint="eastAsia" w:ascii="Times New Roman" w:hAnsi="Times New Roman" w:eastAsia="宋体"/>
                      <w:b/>
                      <w:bCs/>
                    </w:rPr>
                    <w:t>相 对</w:t>
                  </w:r>
                </w:p>
                <w:p>
                  <w:pPr>
                    <w:pStyle w:val="27"/>
                    <w:spacing w:line="360" w:lineRule="exact"/>
                    <w:ind w:firstLine="0" w:firstLineChars="0"/>
                    <w:rPr>
                      <w:rFonts w:ascii="Times New Roman" w:hAnsi="Times New Roman" w:eastAsia="宋体"/>
                      <w:b/>
                      <w:bCs/>
                    </w:rPr>
                  </w:pPr>
                  <w:r>
                    <w:rPr>
                      <w:rFonts w:hint="eastAsia" w:ascii="Times New Roman" w:hAnsi="Times New Roman" w:eastAsia="宋体"/>
                      <w:b/>
                      <w:bCs/>
                    </w:rPr>
                    <w:t>厂 界</w:t>
                  </w:r>
                </w:p>
                <w:p>
                  <w:pPr>
                    <w:pStyle w:val="27"/>
                    <w:spacing w:line="360" w:lineRule="exact"/>
                    <w:ind w:firstLine="0" w:firstLineChars="0"/>
                    <w:rPr>
                      <w:rFonts w:ascii="Times New Roman" w:hAnsi="Times New Roman" w:eastAsia="宋体"/>
                      <w:b/>
                      <w:bCs/>
                    </w:rPr>
                  </w:pPr>
                  <w:r>
                    <w:rPr>
                      <w:rFonts w:hint="eastAsia" w:ascii="Times New Roman" w:hAnsi="Times New Roman" w:eastAsia="宋体"/>
                      <w:b/>
                      <w:bCs/>
                    </w:rPr>
                    <w:t>距 离</w:t>
                  </w:r>
                </w:p>
                <w:p>
                  <w:pPr>
                    <w:pStyle w:val="27"/>
                    <w:spacing w:line="360" w:lineRule="exact"/>
                    <w:ind w:firstLine="0" w:firstLineChars="0"/>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b/>
                      <w:bCs/>
                    </w:rPr>
                    <w:t>/m</w:t>
                  </w:r>
                </w:p>
              </w:tc>
              <w:tc>
                <w:tcPr>
                  <w:tcW w:w="672" w:type="dxa"/>
                  <w:vMerge w:val="restart"/>
                  <w:vAlign w:val="center"/>
                </w:tcPr>
                <w:p>
                  <w:pPr>
                    <w:pStyle w:val="27"/>
                    <w:spacing w:line="360" w:lineRule="exact"/>
                    <w:ind w:firstLine="0" w:firstLineChars="0"/>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规模</w:t>
                  </w:r>
                </w:p>
                <w:p>
                  <w:pPr>
                    <w:pStyle w:val="27"/>
                    <w:spacing w:line="360" w:lineRule="exact"/>
                    <w:ind w:firstLine="0" w:firstLineChars="0"/>
                    <w:rPr>
                      <w:rFonts w:ascii="Times New Roman" w:hAnsi="Times New Roman" w:eastAsia="宋体" w:cs="宋体"/>
                      <w:b/>
                      <w:color w:val="000000" w:themeColor="text1"/>
                      <w:szCs w:val="21"/>
                      <w14:textFill>
                        <w14:solidFill>
                          <w14:schemeClr w14:val="tx1"/>
                        </w14:solidFill>
                      </w14:textFill>
                    </w:rPr>
                  </w:pPr>
                </w:p>
              </w:tc>
              <w:tc>
                <w:tcPr>
                  <w:tcW w:w="993" w:type="dxa"/>
                  <w:vMerge w:val="restart"/>
                  <w:vAlign w:val="center"/>
                </w:tcPr>
                <w:p>
                  <w:pPr>
                    <w:pStyle w:val="27"/>
                    <w:spacing w:line="360" w:lineRule="exact"/>
                    <w:ind w:firstLine="0" w:firstLineChars="0"/>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保护对象</w:t>
                  </w:r>
                </w:p>
              </w:tc>
              <w:tc>
                <w:tcPr>
                  <w:tcW w:w="1573" w:type="dxa"/>
                  <w:vMerge w:val="restart"/>
                  <w:vAlign w:val="center"/>
                </w:tcPr>
                <w:p>
                  <w:pPr>
                    <w:pStyle w:val="27"/>
                    <w:spacing w:line="360" w:lineRule="exact"/>
                    <w:ind w:firstLine="0" w:firstLineChars="0"/>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保护级别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9" w:hRule="atLeast"/>
                <w:tblHeader/>
                <w:jc w:val="center"/>
              </w:trPr>
              <w:tc>
                <w:tcPr>
                  <w:tcW w:w="414" w:type="dxa"/>
                  <w:vMerge w:val="continue"/>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p>
              </w:tc>
              <w:tc>
                <w:tcPr>
                  <w:tcW w:w="755" w:type="dxa"/>
                  <w:vMerge w:val="continue"/>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p>
              </w:tc>
              <w:tc>
                <w:tcPr>
                  <w:tcW w:w="1264" w:type="dxa"/>
                  <w:vAlign w:val="center"/>
                </w:tcPr>
                <w:p>
                  <w:pPr>
                    <w:spacing w:line="360" w:lineRule="exact"/>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经度</w:t>
                  </w:r>
                </w:p>
              </w:tc>
              <w:tc>
                <w:tcPr>
                  <w:tcW w:w="1190" w:type="dxa"/>
                  <w:vAlign w:val="center"/>
                </w:tcPr>
                <w:p>
                  <w:pPr>
                    <w:spacing w:line="360" w:lineRule="exact"/>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纬度</w:t>
                  </w:r>
                </w:p>
              </w:tc>
              <w:tc>
                <w:tcPr>
                  <w:tcW w:w="939" w:type="dxa"/>
                  <w:vMerge w:val="continue"/>
                  <w:vAlign w:val="center"/>
                </w:tcPr>
                <w:p>
                  <w:pPr>
                    <w:spacing w:line="360" w:lineRule="exact"/>
                    <w:jc w:val="center"/>
                    <w:rPr>
                      <w:rFonts w:ascii="Times New Roman" w:hAnsi="Times New Roman" w:eastAsia="宋体" w:cs="宋体"/>
                      <w:b/>
                      <w:color w:val="000000" w:themeColor="text1"/>
                      <w:szCs w:val="21"/>
                      <w14:textFill>
                        <w14:solidFill>
                          <w14:schemeClr w14:val="tx1"/>
                        </w14:solidFill>
                      </w14:textFill>
                    </w:rPr>
                  </w:pPr>
                </w:p>
              </w:tc>
              <w:tc>
                <w:tcPr>
                  <w:tcW w:w="776" w:type="dxa"/>
                  <w:vMerge w:val="continue"/>
                  <w:vAlign w:val="center"/>
                </w:tcPr>
                <w:p>
                  <w:pPr>
                    <w:spacing w:line="360" w:lineRule="exact"/>
                    <w:jc w:val="center"/>
                    <w:rPr>
                      <w:rFonts w:ascii="Times New Roman" w:hAnsi="Times New Roman" w:eastAsia="宋体" w:cs="宋体"/>
                      <w:b/>
                      <w:color w:val="000000" w:themeColor="text1"/>
                      <w:szCs w:val="21"/>
                      <w14:textFill>
                        <w14:solidFill>
                          <w14:schemeClr w14:val="tx1"/>
                        </w14:solidFill>
                      </w14:textFill>
                    </w:rPr>
                  </w:pPr>
                </w:p>
              </w:tc>
              <w:tc>
                <w:tcPr>
                  <w:tcW w:w="672" w:type="dxa"/>
                  <w:vMerge w:val="continue"/>
                  <w:vAlign w:val="center"/>
                </w:tcPr>
                <w:p>
                  <w:pPr>
                    <w:spacing w:line="360" w:lineRule="exact"/>
                    <w:jc w:val="center"/>
                    <w:rPr>
                      <w:rFonts w:ascii="Times New Roman" w:hAnsi="Times New Roman" w:eastAsia="宋体" w:cs="宋体"/>
                      <w:b/>
                      <w:color w:val="000000" w:themeColor="text1"/>
                      <w:szCs w:val="21"/>
                      <w14:textFill>
                        <w14:solidFill>
                          <w14:schemeClr w14:val="tx1"/>
                        </w14:solidFill>
                      </w14:textFill>
                    </w:rPr>
                  </w:pPr>
                </w:p>
              </w:tc>
              <w:tc>
                <w:tcPr>
                  <w:tcW w:w="993" w:type="dxa"/>
                  <w:vMerge w:val="continue"/>
                  <w:vAlign w:val="center"/>
                </w:tcPr>
                <w:p>
                  <w:pPr>
                    <w:spacing w:line="360" w:lineRule="exact"/>
                    <w:jc w:val="center"/>
                    <w:rPr>
                      <w:rFonts w:ascii="Times New Roman" w:hAnsi="Times New Roman" w:eastAsia="宋体" w:cs="宋体"/>
                      <w:b/>
                      <w:color w:val="000000" w:themeColor="text1"/>
                      <w:szCs w:val="21"/>
                      <w14:textFill>
                        <w14:solidFill>
                          <w14:schemeClr w14:val="tx1"/>
                        </w14:solidFill>
                      </w14:textFill>
                    </w:rPr>
                  </w:pPr>
                </w:p>
              </w:tc>
              <w:tc>
                <w:tcPr>
                  <w:tcW w:w="1573" w:type="dxa"/>
                  <w:vMerge w:val="continue"/>
                  <w:vAlign w:val="center"/>
                </w:tcPr>
                <w:p>
                  <w:pPr>
                    <w:spacing w:line="360" w:lineRule="exact"/>
                    <w:jc w:val="center"/>
                    <w:rPr>
                      <w:rFonts w:ascii="Times New Roman" w:hAnsi="Times New Roman" w:eastAsia="宋体" w:cs="宋体"/>
                      <w:b/>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9" w:hRule="atLeast"/>
                <w:tblHeader/>
                <w:jc w:val="center"/>
              </w:trPr>
              <w:tc>
                <w:tcPr>
                  <w:tcW w:w="414" w:type="dxa"/>
                  <w:vMerge w:val="restart"/>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大气环境</w:t>
                  </w:r>
                </w:p>
              </w:tc>
              <w:tc>
                <w:tcPr>
                  <w:tcW w:w="755" w:type="dxa"/>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栗庙村</w:t>
                  </w:r>
                </w:p>
              </w:tc>
              <w:tc>
                <w:tcPr>
                  <w:tcW w:w="1264" w:type="dxa"/>
                  <w:vAlign w:val="center"/>
                </w:tcPr>
                <w:p>
                  <w:pPr>
                    <w:spacing w:line="360" w:lineRule="exact"/>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102°31′51.206″</w:t>
                  </w:r>
                </w:p>
              </w:tc>
              <w:tc>
                <w:tcPr>
                  <w:tcW w:w="1190" w:type="dxa"/>
                  <w:vAlign w:val="center"/>
                </w:tcPr>
                <w:p>
                  <w:pPr>
                    <w:spacing w:line="360" w:lineRule="exact"/>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24°41′57.187″</w:t>
                  </w:r>
                </w:p>
              </w:tc>
              <w:tc>
                <w:tcPr>
                  <w:tcW w:w="939" w:type="dxa"/>
                  <w:vAlign w:val="center"/>
                </w:tcPr>
                <w:p>
                  <w:pPr>
                    <w:spacing w:line="360" w:lineRule="exact"/>
                    <w:jc w:val="center"/>
                    <w:rPr>
                      <w:rFonts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东南面</w:t>
                  </w:r>
                </w:p>
              </w:tc>
              <w:tc>
                <w:tcPr>
                  <w:tcW w:w="776" w:type="dxa"/>
                  <w:vAlign w:val="center"/>
                </w:tcPr>
                <w:p>
                  <w:pPr>
                    <w:pStyle w:val="19"/>
                    <w:spacing w:before="24" w:after="24"/>
                    <w:ind w:firstLine="0" w:firstLineChars="0"/>
                    <w:jc w:val="both"/>
                    <w:rPr>
                      <w:rFonts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kern w:val="2"/>
                      <w:sz w:val="21"/>
                      <w:szCs w:val="21"/>
                      <w14:textFill>
                        <w14:solidFill>
                          <w14:schemeClr w14:val="tx1"/>
                        </w14:solidFill>
                      </w14:textFill>
                    </w:rPr>
                    <w:t>156</w:t>
                  </w:r>
                </w:p>
              </w:tc>
              <w:tc>
                <w:tcPr>
                  <w:tcW w:w="672" w:type="dxa"/>
                  <w:vAlign w:val="center"/>
                </w:tcPr>
                <w:p>
                  <w:pPr>
                    <w:pStyle w:val="19"/>
                    <w:spacing w:before="24" w:after="24"/>
                    <w:ind w:firstLine="0" w:firstLineChars="0"/>
                    <w:jc w:val="both"/>
                    <w:rPr>
                      <w:rFonts w:ascii="Times New Roman" w:hAnsi="Times New Roman" w:eastAsia="宋体" w:cs="宋体"/>
                      <w:bCs/>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kern w:val="2"/>
                      <w:sz w:val="21"/>
                      <w:szCs w:val="21"/>
                      <w14:textFill>
                        <w14:solidFill>
                          <w14:schemeClr w14:val="tx1"/>
                        </w14:solidFill>
                      </w14:textFill>
                    </w:rPr>
                    <w:t>218 户</w:t>
                  </w:r>
                </w:p>
                <w:p>
                  <w:pPr>
                    <w:pStyle w:val="19"/>
                    <w:spacing w:before="24" w:after="24"/>
                    <w:ind w:firstLine="0" w:firstLineChars="0"/>
                    <w:jc w:val="both"/>
                    <w:rPr>
                      <w:rFonts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kern w:val="2"/>
                      <w:sz w:val="21"/>
                      <w:szCs w:val="21"/>
                      <w14:textFill>
                        <w14:solidFill>
                          <w14:schemeClr w14:val="tx1"/>
                        </w14:solidFill>
                      </w14:textFill>
                    </w:rPr>
                    <w:t>/872 人</w:t>
                  </w:r>
                </w:p>
              </w:tc>
              <w:tc>
                <w:tcPr>
                  <w:tcW w:w="993" w:type="dxa"/>
                  <w:vAlign w:val="center"/>
                </w:tcPr>
                <w:p>
                  <w:pPr>
                    <w:pStyle w:val="19"/>
                    <w:spacing w:before="24" w:after="24"/>
                    <w:ind w:firstLine="0" w:firstLineChars="0"/>
                    <w:jc w:val="both"/>
                    <w:rPr>
                      <w:rFonts w:ascii="Times New Roman" w:hAnsi="Times New Roman" w:eastAsia="宋体" w:cs="宋体"/>
                      <w:bCs/>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kern w:val="2"/>
                      <w:sz w:val="21"/>
                      <w:szCs w:val="21"/>
                      <w14:textFill>
                        <w14:solidFill>
                          <w14:schemeClr w14:val="tx1"/>
                        </w14:solidFill>
                      </w14:textFill>
                    </w:rPr>
                    <w:t>居住区</w:t>
                  </w:r>
                </w:p>
              </w:tc>
              <w:tc>
                <w:tcPr>
                  <w:tcW w:w="1573" w:type="dxa"/>
                  <w:vMerge w:val="restart"/>
                  <w:vAlign w:val="center"/>
                </w:tcPr>
                <w:p>
                  <w:pPr>
                    <w:spacing w:line="360" w:lineRule="exact"/>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《环境空气质量标准》（GB3095-2012）中的二级标准及修改单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9" w:hRule="atLeast"/>
                <w:tblHeader/>
                <w:jc w:val="center"/>
              </w:trPr>
              <w:tc>
                <w:tcPr>
                  <w:tcW w:w="414" w:type="dxa"/>
                  <w:vMerge w:val="continue"/>
                  <w:vAlign w:val="center"/>
                </w:tcPr>
                <w:p>
                  <w:pPr>
                    <w:spacing w:line="360" w:lineRule="exact"/>
                    <w:jc w:val="center"/>
                    <w:rPr>
                      <w:rFonts w:ascii="Times New Roman" w:hAnsi="Times New Roman" w:eastAsia="宋体" w:cs="宋体"/>
                      <w:b/>
                      <w:bCs/>
                      <w:color w:val="000000" w:themeColor="text1"/>
                      <w:szCs w:val="21"/>
                      <w14:textFill>
                        <w14:solidFill>
                          <w14:schemeClr w14:val="tx1"/>
                        </w14:solidFill>
                      </w14:textFill>
                    </w:rPr>
                  </w:pPr>
                </w:p>
              </w:tc>
              <w:tc>
                <w:tcPr>
                  <w:tcW w:w="755"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栗园新村</w:t>
                  </w:r>
                </w:p>
              </w:tc>
              <w:tc>
                <w:tcPr>
                  <w:tcW w:w="1264" w:type="dxa"/>
                  <w:vAlign w:val="center"/>
                </w:tcPr>
                <w:p>
                  <w:pPr>
                    <w:spacing w:line="360" w:lineRule="exact"/>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102°31′53.909″</w:t>
                  </w:r>
                </w:p>
              </w:tc>
              <w:tc>
                <w:tcPr>
                  <w:tcW w:w="1190" w:type="dxa"/>
                  <w:vAlign w:val="center"/>
                </w:tcPr>
                <w:p>
                  <w:pPr>
                    <w:spacing w:line="360" w:lineRule="exact"/>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24°42′11.188″</w:t>
                  </w:r>
                </w:p>
              </w:tc>
              <w:tc>
                <w:tcPr>
                  <w:tcW w:w="939" w:type="dxa"/>
                  <w:vAlign w:val="center"/>
                </w:tcPr>
                <w:p>
                  <w:pPr>
                    <w:spacing w:line="360" w:lineRule="exact"/>
                    <w:jc w:val="center"/>
                    <w:rPr>
                      <w:rFonts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东北面</w:t>
                  </w:r>
                </w:p>
              </w:tc>
              <w:tc>
                <w:tcPr>
                  <w:tcW w:w="776" w:type="dxa"/>
                  <w:vAlign w:val="center"/>
                </w:tcPr>
                <w:p>
                  <w:pPr>
                    <w:pStyle w:val="19"/>
                    <w:spacing w:before="24" w:after="24"/>
                    <w:ind w:firstLine="0" w:firstLineChars="0"/>
                    <w:jc w:val="both"/>
                    <w:rPr>
                      <w:rFonts w:ascii="Times New Roman" w:hAnsi="Times New Roman" w:eastAsia="宋体" w:cs="宋体"/>
                      <w:bCs/>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kern w:val="2"/>
                      <w:sz w:val="21"/>
                      <w:szCs w:val="21"/>
                      <w14:textFill>
                        <w14:solidFill>
                          <w14:schemeClr w14:val="tx1"/>
                        </w14:solidFill>
                      </w14:textFill>
                    </w:rPr>
                    <w:t>315</w:t>
                  </w:r>
                </w:p>
              </w:tc>
              <w:tc>
                <w:tcPr>
                  <w:tcW w:w="672" w:type="dxa"/>
                  <w:vAlign w:val="center"/>
                </w:tcPr>
                <w:p>
                  <w:pPr>
                    <w:pStyle w:val="19"/>
                    <w:spacing w:before="24" w:after="24"/>
                    <w:ind w:firstLine="0" w:firstLineChars="0"/>
                    <w:jc w:val="both"/>
                    <w:rPr>
                      <w:rFonts w:ascii="Times New Roman" w:hAnsi="Times New Roman" w:eastAsia="宋体" w:cs="宋体"/>
                      <w:bCs/>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kern w:val="2"/>
                      <w:sz w:val="21"/>
                      <w:szCs w:val="21"/>
                      <w14:textFill>
                        <w14:solidFill>
                          <w14:schemeClr w14:val="tx1"/>
                        </w14:solidFill>
                      </w14:textFill>
                    </w:rPr>
                    <w:t xml:space="preserve">327 </w:t>
                  </w:r>
                  <w:r>
                    <w:rPr>
                      <w:rFonts w:hint="eastAsia" w:ascii="Times New Roman" w:hAnsi="Times New Roman" w:eastAsia="宋体" w:cs="宋体"/>
                      <w:bCs/>
                      <w:color w:val="000000" w:themeColor="text1"/>
                      <w:kern w:val="2"/>
                      <w:sz w:val="21"/>
                      <w:szCs w:val="21"/>
                      <w:lang w:val="en-US" w:eastAsia="zh-CN"/>
                      <w14:textFill>
                        <w14:solidFill>
                          <w14:schemeClr w14:val="tx1"/>
                        </w14:solidFill>
                      </w14:textFill>
                    </w:rPr>
                    <w:t>户</w:t>
                  </w:r>
                  <w:r>
                    <w:rPr>
                      <w:rFonts w:hint="eastAsia" w:ascii="Times New Roman" w:hAnsi="Times New Roman" w:eastAsia="宋体" w:cs="宋体"/>
                      <w:bCs/>
                      <w:color w:val="000000" w:themeColor="text1"/>
                      <w:kern w:val="2"/>
                      <w:sz w:val="21"/>
                      <w:szCs w:val="21"/>
                      <w14:textFill>
                        <w14:solidFill>
                          <w14:schemeClr w14:val="tx1"/>
                        </w14:solidFill>
                      </w14:textFill>
                    </w:rPr>
                    <w:t>/500 人</w:t>
                  </w:r>
                </w:p>
              </w:tc>
              <w:tc>
                <w:tcPr>
                  <w:tcW w:w="993" w:type="dxa"/>
                  <w:vAlign w:val="center"/>
                </w:tcPr>
                <w:p>
                  <w:pPr>
                    <w:pStyle w:val="19"/>
                    <w:spacing w:before="24" w:after="24"/>
                    <w:ind w:firstLine="0" w:firstLineChars="0"/>
                    <w:jc w:val="both"/>
                    <w:rPr>
                      <w:rFonts w:ascii="Times New Roman" w:hAnsi="Times New Roman" w:eastAsia="宋体" w:cs="宋体"/>
                      <w:bCs/>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kern w:val="2"/>
                      <w:sz w:val="21"/>
                      <w:szCs w:val="21"/>
                      <w14:textFill>
                        <w14:solidFill>
                          <w14:schemeClr w14:val="tx1"/>
                        </w14:solidFill>
                      </w14:textFill>
                    </w:rPr>
                    <w:t>居住区</w:t>
                  </w:r>
                </w:p>
              </w:tc>
              <w:tc>
                <w:tcPr>
                  <w:tcW w:w="1573" w:type="dxa"/>
                  <w:vMerge w:val="continue"/>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9" w:hRule="atLeast"/>
                <w:tblHeader/>
                <w:jc w:val="center"/>
              </w:trPr>
              <w:tc>
                <w:tcPr>
                  <w:tcW w:w="414" w:type="dxa"/>
                  <w:vMerge w:val="continue"/>
                  <w:vAlign w:val="center"/>
                </w:tcPr>
                <w:p>
                  <w:pPr>
                    <w:spacing w:line="360" w:lineRule="exact"/>
                    <w:jc w:val="center"/>
                    <w:rPr>
                      <w:rFonts w:ascii="Times New Roman" w:hAnsi="Times New Roman" w:eastAsia="宋体" w:cs="宋体"/>
                      <w:b/>
                      <w:bCs/>
                      <w:color w:val="000000" w:themeColor="text1"/>
                      <w:szCs w:val="21"/>
                      <w14:textFill>
                        <w14:solidFill>
                          <w14:schemeClr w14:val="tx1"/>
                        </w14:solidFill>
                      </w14:textFill>
                    </w:rPr>
                  </w:pPr>
                </w:p>
              </w:tc>
              <w:tc>
                <w:tcPr>
                  <w:tcW w:w="755"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小栗子幼儿园</w:t>
                  </w:r>
                </w:p>
              </w:tc>
              <w:tc>
                <w:tcPr>
                  <w:tcW w:w="1264" w:type="dxa"/>
                  <w:vAlign w:val="center"/>
                </w:tcPr>
                <w:p>
                  <w:pPr>
                    <w:spacing w:line="360" w:lineRule="exact"/>
                    <w:jc w:val="center"/>
                    <w:rPr>
                      <w:rFonts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102°31′58.544″</w:t>
                  </w:r>
                </w:p>
              </w:tc>
              <w:tc>
                <w:tcPr>
                  <w:tcW w:w="1190" w:type="dxa"/>
                  <w:vAlign w:val="center"/>
                </w:tcPr>
                <w:p>
                  <w:pPr>
                    <w:spacing w:line="360" w:lineRule="exact"/>
                    <w:jc w:val="center"/>
                    <w:rPr>
                      <w:rFonts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24°42′12.188″</w:t>
                  </w:r>
                </w:p>
              </w:tc>
              <w:tc>
                <w:tcPr>
                  <w:tcW w:w="939" w:type="dxa"/>
                  <w:vAlign w:val="center"/>
                </w:tcPr>
                <w:p>
                  <w:pPr>
                    <w:spacing w:line="360" w:lineRule="exact"/>
                    <w:jc w:val="center"/>
                    <w:rPr>
                      <w:rFonts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东北面</w:t>
                  </w:r>
                </w:p>
              </w:tc>
              <w:tc>
                <w:tcPr>
                  <w:tcW w:w="776" w:type="dxa"/>
                  <w:vAlign w:val="center"/>
                </w:tcPr>
                <w:p>
                  <w:pPr>
                    <w:pStyle w:val="19"/>
                    <w:spacing w:before="24" w:after="24"/>
                    <w:ind w:firstLine="0" w:firstLineChars="0"/>
                    <w:jc w:val="both"/>
                    <w:rPr>
                      <w:rFonts w:ascii="Times New Roman" w:hAnsi="Times New Roman" w:eastAsia="宋体" w:cs="宋体"/>
                      <w:bCs/>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kern w:val="2"/>
                      <w:sz w:val="21"/>
                      <w:szCs w:val="21"/>
                      <w14:textFill>
                        <w14:solidFill>
                          <w14:schemeClr w14:val="tx1"/>
                        </w14:solidFill>
                      </w14:textFill>
                    </w:rPr>
                    <w:t>427</w:t>
                  </w:r>
                </w:p>
              </w:tc>
              <w:tc>
                <w:tcPr>
                  <w:tcW w:w="672" w:type="dxa"/>
                  <w:vAlign w:val="center"/>
                </w:tcPr>
                <w:p>
                  <w:pPr>
                    <w:pStyle w:val="19"/>
                    <w:spacing w:before="24" w:after="24"/>
                    <w:ind w:firstLine="0" w:firstLineChars="0"/>
                    <w:jc w:val="both"/>
                    <w:rPr>
                      <w:rFonts w:ascii="Times New Roman" w:hAnsi="Times New Roman" w:eastAsia="宋体" w:cs="宋体"/>
                      <w:bCs/>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kern w:val="2"/>
                      <w:sz w:val="21"/>
                      <w:szCs w:val="21"/>
                      <w14:textFill>
                        <w14:solidFill>
                          <w14:schemeClr w14:val="tx1"/>
                        </w14:solidFill>
                      </w14:textFill>
                    </w:rPr>
                    <w:t>150人</w:t>
                  </w:r>
                </w:p>
              </w:tc>
              <w:tc>
                <w:tcPr>
                  <w:tcW w:w="993" w:type="dxa"/>
                  <w:vAlign w:val="center"/>
                </w:tcPr>
                <w:p>
                  <w:pPr>
                    <w:pStyle w:val="19"/>
                    <w:spacing w:before="24" w:after="24"/>
                    <w:ind w:firstLine="0" w:firstLineChars="0"/>
                    <w:jc w:val="both"/>
                    <w:rPr>
                      <w:rFonts w:ascii="Times New Roman" w:hAnsi="Times New Roman" w:eastAsia="宋体" w:cs="宋体"/>
                      <w:bCs/>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kern w:val="2"/>
                      <w:sz w:val="21"/>
                      <w:szCs w:val="21"/>
                      <w14:textFill>
                        <w14:solidFill>
                          <w14:schemeClr w14:val="tx1"/>
                        </w14:solidFill>
                      </w14:textFill>
                    </w:rPr>
                    <w:t>学校</w:t>
                  </w:r>
                </w:p>
              </w:tc>
              <w:tc>
                <w:tcPr>
                  <w:tcW w:w="1573" w:type="dxa"/>
                  <w:vMerge w:val="continue"/>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25" w:hRule="atLeast"/>
                <w:jc w:val="center"/>
              </w:trPr>
              <w:tc>
                <w:tcPr>
                  <w:tcW w:w="414" w:type="dxa"/>
                  <w:vAlign w:val="center"/>
                </w:tcPr>
                <w:p>
                  <w:pPr>
                    <w:pStyle w:val="27"/>
                    <w:spacing w:line="360" w:lineRule="exact"/>
                    <w:ind w:firstLine="0" w:firstLineChars="0"/>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地表水环境</w:t>
                  </w:r>
                </w:p>
              </w:tc>
              <w:tc>
                <w:tcPr>
                  <w:tcW w:w="755" w:type="dxa"/>
                  <w:vAlign w:val="center"/>
                </w:tcPr>
                <w:p>
                  <w:pPr>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二街河</w:t>
                  </w:r>
                </w:p>
              </w:tc>
              <w:tc>
                <w:tcPr>
                  <w:tcW w:w="1264" w:type="dxa"/>
                  <w:vAlign w:val="center"/>
                </w:tcPr>
                <w:p>
                  <w:pPr>
                    <w:pStyle w:val="2"/>
                    <w:jc w:val="center"/>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w:t>
                  </w:r>
                </w:p>
              </w:tc>
              <w:tc>
                <w:tcPr>
                  <w:tcW w:w="1190" w:type="dxa"/>
                  <w:vAlign w:val="center"/>
                </w:tcPr>
                <w:p>
                  <w:pPr>
                    <w:autoSpaceDE w:val="0"/>
                    <w:autoSpaceDN w:val="0"/>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w:t>
                  </w:r>
                </w:p>
              </w:tc>
              <w:tc>
                <w:tcPr>
                  <w:tcW w:w="939" w:type="dxa"/>
                  <w:vAlign w:val="center"/>
                </w:tcPr>
                <w:p>
                  <w:pPr>
                    <w:pStyle w:val="27"/>
                    <w:spacing w:line="360" w:lineRule="exact"/>
                    <w:ind w:firstLine="0" w:firstLineChars="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西侧</w:t>
                  </w:r>
                </w:p>
              </w:tc>
              <w:tc>
                <w:tcPr>
                  <w:tcW w:w="776" w:type="dxa"/>
                  <w:vAlign w:val="center"/>
                </w:tcPr>
                <w:p>
                  <w:pPr>
                    <w:pStyle w:val="27"/>
                    <w:spacing w:line="360" w:lineRule="exact"/>
                    <w:ind w:firstLine="0" w:firstLineChars="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4172</w:t>
                  </w:r>
                </w:p>
              </w:tc>
              <w:tc>
                <w:tcPr>
                  <w:tcW w:w="672" w:type="dxa"/>
                  <w:vAlign w:val="center"/>
                </w:tcPr>
                <w:p>
                  <w:pPr>
                    <w:pStyle w:val="27"/>
                    <w:spacing w:line="360" w:lineRule="exact"/>
                    <w:ind w:firstLine="0" w:firstLineChars="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w:t>
                  </w:r>
                </w:p>
              </w:tc>
              <w:tc>
                <w:tcPr>
                  <w:tcW w:w="993" w:type="dxa"/>
                  <w:vAlign w:val="center"/>
                </w:tcPr>
                <w:p>
                  <w:pPr>
                    <w:pStyle w:val="27"/>
                    <w:spacing w:line="360" w:lineRule="exact"/>
                    <w:ind w:firstLine="0" w:firstLineChars="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河流</w:t>
                  </w:r>
                </w:p>
              </w:tc>
              <w:tc>
                <w:tcPr>
                  <w:tcW w:w="1573" w:type="dxa"/>
                  <w:vAlign w:val="center"/>
                </w:tcPr>
                <w:p>
                  <w:pPr>
                    <w:pStyle w:val="27"/>
                    <w:spacing w:line="360" w:lineRule="exact"/>
                    <w:ind w:firstLine="0" w:firstLineChars="0"/>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 地 表 水</w:t>
                  </w:r>
                </w:p>
                <w:p>
                  <w:pPr>
                    <w:pStyle w:val="27"/>
                    <w:spacing w:line="360" w:lineRule="exact"/>
                    <w:ind w:firstLine="0" w:firstLineChars="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环 境 质 量标 准 》</w:t>
                  </w:r>
                  <w:r>
                    <w:rPr>
                      <w:rFonts w:hint="eastAsia" w:ascii="Times New Roman" w:hAnsi="Times New Roman" w:eastAsia="宋体" w:cs="宋体"/>
                      <w:color w:val="000000" w:themeColor="text1"/>
                      <w:szCs w:val="21"/>
                      <w:lang w:eastAsia="zh-CN"/>
                      <w14:textFill>
                        <w14:solidFill>
                          <w14:schemeClr w14:val="tx1"/>
                        </w14:solidFill>
                      </w14:textFill>
                    </w:rPr>
                    <w:t>（</w:t>
                  </w:r>
                  <w:r>
                    <w:rPr>
                      <w:rFonts w:hint="eastAsia" w:ascii="Times New Roman" w:hAnsi="Times New Roman" w:eastAsia="宋体" w:cs="宋体"/>
                      <w:color w:val="000000" w:themeColor="text1"/>
                      <w:szCs w:val="21"/>
                      <w14:textFill>
                        <w14:solidFill>
                          <w14:schemeClr w14:val="tx1"/>
                        </w14:solidFill>
                      </w14:textFill>
                    </w:rPr>
                    <w:t>GB3838</w:t>
                  </w:r>
                  <w:r>
                    <w:rPr>
                      <w:rFonts w:hint="eastAsia" w:ascii="Times New Roman" w:hAnsi="Times New Roman" w:eastAsia="宋体" w:cs="宋体"/>
                      <w:color w:val="000000" w:themeColor="text1"/>
                      <w:szCs w:val="21"/>
                      <w:lang w:val="en-US" w:eastAsia="zh-CN"/>
                      <w14:textFill>
                        <w14:solidFill>
                          <w14:schemeClr w14:val="tx1"/>
                        </w14:solidFill>
                      </w14:textFill>
                    </w:rPr>
                    <w:t>-</w:t>
                  </w:r>
                  <w:r>
                    <w:rPr>
                      <w:rFonts w:hint="eastAsia" w:ascii="Times New Roman" w:hAnsi="Times New Roman" w:eastAsia="宋体" w:cs="宋体"/>
                      <w:color w:val="000000" w:themeColor="text1"/>
                      <w:szCs w:val="21"/>
                      <w14:textFill>
                        <w14:solidFill>
                          <w14:schemeClr w14:val="tx1"/>
                        </w14:solidFill>
                      </w14:textFill>
                    </w:rPr>
                    <w:t>2002）Ⅳ类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639" w:hRule="atLeast"/>
                <w:jc w:val="center"/>
              </w:trPr>
              <w:tc>
                <w:tcPr>
                  <w:tcW w:w="414" w:type="dxa"/>
                  <w:vAlign w:val="center"/>
                </w:tcPr>
                <w:p>
                  <w:pPr>
                    <w:pStyle w:val="27"/>
                    <w:spacing w:line="360" w:lineRule="exact"/>
                    <w:ind w:firstLine="0" w:firstLineChars="0"/>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地下水环境</w:t>
                  </w:r>
                </w:p>
              </w:tc>
              <w:tc>
                <w:tcPr>
                  <w:tcW w:w="6589" w:type="dxa"/>
                  <w:gridSpan w:val="7"/>
                  <w:vAlign w:val="center"/>
                </w:tcPr>
                <w:p>
                  <w:pPr>
                    <w:pStyle w:val="27"/>
                    <w:spacing w:line="360" w:lineRule="exact"/>
                    <w:ind w:firstLine="0" w:firstLineChars="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项目厂界外延区500m范围内无特殊地下水资源。</w:t>
                  </w:r>
                </w:p>
              </w:tc>
              <w:tc>
                <w:tcPr>
                  <w:tcW w:w="1573" w:type="dxa"/>
                  <w:vAlign w:val="center"/>
                </w:tcPr>
                <w:p>
                  <w:pPr>
                    <w:pStyle w:val="27"/>
                    <w:spacing w:line="360" w:lineRule="exact"/>
                    <w:ind w:firstLine="0" w:firstLineChars="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《地下水质量标准》（GB/T14848</w:t>
                  </w:r>
                  <w:r>
                    <w:rPr>
                      <w:rFonts w:hint="eastAsia" w:ascii="Times New Roman" w:hAnsi="Times New Roman" w:eastAsia="宋体" w:cs="宋体"/>
                      <w:color w:val="000000" w:themeColor="text1"/>
                      <w:szCs w:val="21"/>
                      <w:lang w:val="en-US" w:eastAsia="zh-CN"/>
                      <w14:textFill>
                        <w14:solidFill>
                          <w14:schemeClr w14:val="tx1"/>
                        </w14:solidFill>
                      </w14:textFill>
                    </w:rPr>
                    <w:t>-</w:t>
                  </w:r>
                  <w:r>
                    <w:rPr>
                      <w:rFonts w:hint="eastAsia" w:ascii="Times New Roman" w:hAnsi="Times New Roman" w:eastAsia="宋体" w:cs="宋体"/>
                      <w:color w:val="000000" w:themeColor="text1"/>
                      <w:szCs w:val="21"/>
                      <w14:textFill>
                        <w14:solidFill>
                          <w14:schemeClr w14:val="tx1"/>
                        </w14:solidFill>
                      </w14:textFill>
                    </w:rPr>
                    <w:t>2017）Ⅲ类标准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23" w:hRule="atLeast"/>
                <w:jc w:val="center"/>
              </w:trPr>
              <w:tc>
                <w:tcPr>
                  <w:tcW w:w="414" w:type="dxa"/>
                  <w:vAlign w:val="center"/>
                </w:tcPr>
                <w:p>
                  <w:pPr>
                    <w:pStyle w:val="27"/>
                    <w:spacing w:line="360" w:lineRule="exact"/>
                    <w:ind w:firstLine="0" w:firstLineChars="0"/>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生态环境</w:t>
                  </w:r>
                </w:p>
              </w:tc>
              <w:tc>
                <w:tcPr>
                  <w:tcW w:w="8162" w:type="dxa"/>
                  <w:gridSpan w:val="8"/>
                  <w:vAlign w:val="center"/>
                </w:tcPr>
                <w:p>
                  <w:pPr>
                    <w:pStyle w:val="27"/>
                    <w:spacing w:line="360" w:lineRule="exact"/>
                    <w:ind w:firstLine="0" w:firstLineChars="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项目区域及周边200m范围内无国家、省、市（县）级保护动植物分布，占地范围内无生态环境保护目标。</w:t>
                  </w:r>
                </w:p>
              </w:tc>
            </w:tr>
          </w:tbl>
          <w:p>
            <w:pPr>
              <w:pStyle w:val="7"/>
              <w:rPr>
                <w:rFonts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44" w:type="dxa"/>
            <w:tcMar>
              <w:left w:w="28" w:type="dxa"/>
              <w:right w:w="28" w:type="dxa"/>
            </w:tcMar>
            <w:vAlign w:val="center"/>
          </w:tcPr>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污染</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物排</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放控</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制标</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准</w:t>
            </w:r>
          </w:p>
        </w:tc>
        <w:tc>
          <w:tcPr>
            <w:tcW w:w="8799" w:type="dxa"/>
            <w:vAlign w:val="center"/>
          </w:tcPr>
          <w:p>
            <w:pPr>
              <w:snapToGrid w:val="0"/>
              <w:spacing w:line="360" w:lineRule="auto"/>
              <w:jc w:val="left"/>
              <w:rPr>
                <w:rFonts w:hAnsi="宋体"/>
                <w:b/>
                <w:color w:val="000000"/>
                <w:sz w:val="24"/>
              </w:rPr>
            </w:pPr>
            <w:r>
              <w:rPr>
                <w:rFonts w:hint="eastAsia" w:hAnsi="宋体"/>
                <w:b/>
                <w:color w:val="000000"/>
                <w:sz w:val="24"/>
              </w:rPr>
              <w:t>1、施工期</w:t>
            </w:r>
            <w:r>
              <w:rPr>
                <w:rFonts w:hAnsi="宋体"/>
                <w:b/>
                <w:color w:val="000000"/>
                <w:sz w:val="24"/>
              </w:rPr>
              <w:t>污染物排放标准</w:t>
            </w:r>
          </w:p>
          <w:p>
            <w:pPr>
              <w:snapToGrid w:val="0"/>
              <w:spacing w:line="360" w:lineRule="auto"/>
              <w:jc w:val="left"/>
              <w:rPr>
                <w:rFonts w:hAnsi="宋体"/>
                <w:b/>
                <w:color w:val="000000"/>
                <w:sz w:val="24"/>
              </w:rPr>
            </w:pPr>
            <w:r>
              <w:rPr>
                <w:rFonts w:hint="eastAsia" w:hAnsi="宋体"/>
                <w:b/>
                <w:color w:val="000000"/>
                <w:sz w:val="24"/>
              </w:rPr>
              <w:t>（1）</w:t>
            </w:r>
            <w:r>
              <w:rPr>
                <w:rFonts w:hAnsi="宋体"/>
                <w:b/>
                <w:color w:val="000000"/>
                <w:sz w:val="24"/>
              </w:rPr>
              <w:t>大气污染物排放标准</w:t>
            </w:r>
          </w:p>
          <w:p>
            <w:pPr>
              <w:snapToGrid w:val="0"/>
              <w:spacing w:line="360" w:lineRule="auto"/>
              <w:ind w:firstLine="480" w:firstLineChars="200"/>
              <w:jc w:val="left"/>
              <w:rPr>
                <w:color w:val="000000"/>
                <w:kern w:val="24"/>
                <w:sz w:val="24"/>
                <w:szCs w:val="20"/>
              </w:rPr>
            </w:pPr>
            <w:r>
              <w:rPr>
                <w:color w:val="000000"/>
                <w:kern w:val="24"/>
                <w:sz w:val="24"/>
                <w:szCs w:val="20"/>
              </w:rPr>
              <w:t>施工期粉尘排放执行《大气污染物综合排放标准》（GB16297-1996）中的二级标准，标准限值见表3-5。</w:t>
            </w:r>
          </w:p>
          <w:p>
            <w:pPr>
              <w:widowControl/>
              <w:snapToGrid w:val="0"/>
              <w:spacing w:line="360" w:lineRule="auto"/>
              <w:jc w:val="center"/>
              <w:rPr>
                <w:rFonts w:hAnsi="宋体" w:cs="宋体"/>
                <w:b/>
                <w:color w:val="000000"/>
                <w:kern w:val="24"/>
                <w:szCs w:val="20"/>
              </w:rPr>
            </w:pPr>
            <w:r>
              <w:rPr>
                <w:rFonts w:hAnsi="宋体" w:cs="宋体"/>
                <w:b/>
                <w:color w:val="000000"/>
                <w:kern w:val="24"/>
                <w:szCs w:val="20"/>
              </w:rPr>
              <w:t>表3-5   大气污染物综合排放标准限值</w:t>
            </w:r>
            <w:r>
              <w:rPr>
                <w:rFonts w:hint="eastAsia" w:hAnsi="宋体" w:cs="宋体"/>
                <w:b/>
                <w:color w:val="000000"/>
                <w:kern w:val="24"/>
                <w:szCs w:val="20"/>
              </w:rPr>
              <w:t xml:space="preserve">    浓度：mg/m</w:t>
            </w:r>
            <w:r>
              <w:rPr>
                <w:rFonts w:hint="eastAsia" w:hAnsi="宋体" w:cs="宋体"/>
                <w:b/>
                <w:color w:val="000000"/>
                <w:kern w:val="24"/>
                <w:szCs w:val="20"/>
                <w:vertAlign w:val="superscript"/>
              </w:rPr>
              <w:t>3</w:t>
            </w:r>
          </w:p>
          <w:tbl>
            <w:tblPr>
              <w:tblStyle w:val="13"/>
              <w:tblW w:w="8566"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2922"/>
              <w:gridCol w:w="35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2117" w:type="dxa"/>
                  <w:vMerge w:val="restart"/>
                  <w:tcBorders>
                    <w:top w:val="single" w:color="auto" w:sz="6" w:space="0"/>
                    <w:left w:val="single" w:color="auto" w:sz="6" w:space="0"/>
                    <w:bottom w:val="single" w:color="auto" w:sz="4" w:space="0"/>
                    <w:right w:val="single" w:color="auto" w:sz="4" w:space="0"/>
                  </w:tcBorders>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w:t>
                  </w:r>
                </w:p>
              </w:tc>
              <w:tc>
                <w:tcPr>
                  <w:tcW w:w="6449" w:type="dxa"/>
                  <w:gridSpan w:val="2"/>
                  <w:tcBorders>
                    <w:top w:val="single" w:color="auto" w:sz="6" w:space="0"/>
                    <w:left w:val="single" w:color="auto" w:sz="4" w:space="0"/>
                    <w:bottom w:val="single" w:color="auto" w:sz="4" w:space="0"/>
                    <w:right w:val="single" w:color="auto" w:sz="6" w:space="0"/>
                  </w:tcBorders>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无组织排放监控浓度限值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2117" w:type="dxa"/>
                  <w:vMerge w:val="continue"/>
                  <w:tcBorders>
                    <w:top w:val="single" w:color="auto" w:sz="6" w:space="0"/>
                    <w:left w:val="single" w:color="auto" w:sz="6" w:space="0"/>
                    <w:bottom w:val="single" w:color="auto" w:sz="4" w:space="0"/>
                    <w:right w:val="single" w:color="auto" w:sz="4" w:space="0"/>
                  </w:tcBorders>
                  <w:vAlign w:val="center"/>
                </w:tcPr>
                <w:p>
                  <w:pPr>
                    <w:widowControl/>
                    <w:spacing w:line="360" w:lineRule="exact"/>
                    <w:jc w:val="left"/>
                    <w:rPr>
                      <w:b/>
                      <w:bCs/>
                      <w:color w:val="000000" w:themeColor="text1"/>
                      <w:szCs w:val="21"/>
                      <w14:textFill>
                        <w14:solidFill>
                          <w14:schemeClr w14:val="tx1"/>
                        </w14:solidFill>
                      </w14:textFill>
                    </w:rPr>
                  </w:pPr>
                </w:p>
              </w:tc>
              <w:tc>
                <w:tcPr>
                  <w:tcW w:w="29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监控点</w:t>
                  </w:r>
                </w:p>
              </w:tc>
              <w:tc>
                <w:tcPr>
                  <w:tcW w:w="3527" w:type="dxa"/>
                  <w:tcBorders>
                    <w:top w:val="single" w:color="auto" w:sz="4" w:space="0"/>
                    <w:left w:val="single" w:color="auto" w:sz="4" w:space="0"/>
                    <w:bottom w:val="single" w:color="auto" w:sz="4" w:space="0"/>
                    <w:right w:val="single" w:color="auto" w:sz="6" w:space="0"/>
                  </w:tcBorders>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浓度(mg/m</w:t>
                  </w:r>
                  <w:r>
                    <w:rPr>
                      <w:b/>
                      <w:bCs/>
                      <w:color w:val="000000" w:themeColor="text1"/>
                      <w:szCs w:val="21"/>
                      <w:vertAlign w:val="superscript"/>
                      <w14:textFill>
                        <w14:solidFill>
                          <w14:schemeClr w14:val="tx1"/>
                        </w14:solidFill>
                      </w14:textFill>
                    </w:rPr>
                    <w:t>3</w:t>
                  </w:r>
                  <w:r>
                    <w:rPr>
                      <w:b/>
                      <w:bCs/>
                      <w:color w:val="000000" w:themeColor="text1"/>
                      <w:szCs w:val="21"/>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2117"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颗粒物</w:t>
                  </w:r>
                </w:p>
              </w:tc>
              <w:tc>
                <w:tcPr>
                  <w:tcW w:w="29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周界外浓度最高点</w:t>
                  </w:r>
                </w:p>
              </w:tc>
              <w:tc>
                <w:tcPr>
                  <w:tcW w:w="3527" w:type="dxa"/>
                  <w:tcBorders>
                    <w:top w:val="single" w:color="auto" w:sz="4" w:space="0"/>
                    <w:left w:val="single" w:color="auto" w:sz="4" w:space="0"/>
                    <w:bottom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r>
          </w:tbl>
          <w:p>
            <w:pPr>
              <w:numPr>
                <w:ilvl w:val="0"/>
                <w:numId w:val="0"/>
              </w:numPr>
              <w:snapToGrid w:val="0"/>
              <w:spacing w:line="360" w:lineRule="auto"/>
              <w:jc w:val="left"/>
              <w:rPr>
                <w:rFonts w:hint="eastAsia"/>
                <w:b/>
                <w:bCs/>
                <w:sz w:val="24"/>
                <w:szCs w:val="24"/>
                <w:lang w:eastAsia="zh-CN"/>
              </w:rPr>
            </w:pPr>
            <w:r>
              <w:rPr>
                <w:rFonts w:hint="eastAsia"/>
                <w:b/>
                <w:bCs/>
                <w:sz w:val="24"/>
                <w:szCs w:val="24"/>
                <w:lang w:eastAsia="zh-CN"/>
              </w:rPr>
              <w:t>（</w:t>
            </w:r>
            <w:r>
              <w:rPr>
                <w:rFonts w:hint="eastAsia"/>
                <w:b/>
                <w:bCs/>
                <w:sz w:val="24"/>
                <w:szCs w:val="24"/>
                <w:lang w:val="en-US" w:eastAsia="zh-CN"/>
              </w:rPr>
              <w:t>2</w:t>
            </w:r>
            <w:r>
              <w:rPr>
                <w:rFonts w:hint="eastAsia"/>
                <w:b/>
                <w:bCs/>
                <w:sz w:val="24"/>
                <w:szCs w:val="24"/>
                <w:lang w:eastAsia="zh-CN"/>
              </w:rPr>
              <w:t>）生活污水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hAnsi="宋体"/>
                <w:b/>
                <w:color w:val="000000"/>
                <w:sz w:val="24"/>
              </w:rPr>
            </w:pPr>
            <w:r>
              <w:rPr>
                <w:rFonts w:hint="eastAsia" w:ascii="Times New Roman" w:hAnsi="Times New Roman" w:eastAsia="宋体" w:cs="宋体"/>
                <w:color w:val="auto"/>
                <w:sz w:val="24"/>
                <w:szCs w:val="24"/>
              </w:rPr>
              <w:t>项目施工期废水主要为施工人员的生活废水，</w:t>
            </w:r>
            <w:r>
              <w:rPr>
                <w:rFonts w:hint="eastAsia" w:cs="宋体"/>
                <w:color w:val="000000" w:themeColor="text1"/>
                <w:sz w:val="24"/>
                <w:szCs w:val="24"/>
                <w:highlight w:val="none"/>
                <w:lang w:val="en-US" w:eastAsia="zh-CN"/>
                <w14:textFill>
                  <w14:solidFill>
                    <w14:schemeClr w14:val="tx1"/>
                  </w14:solidFill>
                </w14:textFill>
              </w:rPr>
              <w:t>生活污水</w:t>
            </w:r>
            <w:r>
              <w:rPr>
                <w:rFonts w:hint="eastAsia" w:ascii="Times New Roman" w:hAnsi="Times New Roman" w:eastAsia="宋体" w:cs="宋体"/>
                <w:color w:val="auto"/>
                <w:sz w:val="24"/>
                <w:szCs w:val="24"/>
              </w:rPr>
              <w:t>经化粪池处理后达到《污水排入城镇下水道水质标准》（GB/T31962-2015）表1（A）等级标准后，</w:t>
            </w:r>
            <w:r>
              <w:rPr>
                <w:rFonts w:hint="eastAsia"/>
                <w:bCs/>
                <w:sz w:val="24"/>
                <w:lang w:val="en-US" w:eastAsia="zh-CN"/>
              </w:rPr>
              <w:t>经市政污水管网排入二街片区污水处理厂处理。</w:t>
            </w:r>
          </w:p>
          <w:p>
            <w:pPr>
              <w:snapToGrid w:val="0"/>
              <w:spacing w:line="360" w:lineRule="auto"/>
              <w:jc w:val="left"/>
              <w:rPr>
                <w:rFonts w:hAnsi="宋体"/>
                <w:b/>
                <w:color w:val="000000"/>
                <w:sz w:val="24"/>
              </w:rPr>
            </w:pPr>
            <w:r>
              <w:rPr>
                <w:rFonts w:hint="eastAsia" w:hAnsi="宋体"/>
                <w:b/>
                <w:color w:val="000000"/>
                <w:sz w:val="24"/>
                <w:lang w:eastAsia="zh-CN"/>
              </w:rPr>
              <w:t>（</w:t>
            </w:r>
            <w:r>
              <w:rPr>
                <w:rFonts w:hint="eastAsia" w:hAnsi="宋体"/>
                <w:b/>
                <w:color w:val="000000"/>
                <w:sz w:val="24"/>
                <w:lang w:val="en-US" w:eastAsia="zh-CN"/>
              </w:rPr>
              <w:t>3</w:t>
            </w:r>
            <w:r>
              <w:rPr>
                <w:rFonts w:hint="eastAsia" w:hAnsi="宋体"/>
                <w:b/>
                <w:color w:val="000000"/>
                <w:sz w:val="24"/>
                <w:lang w:eastAsia="zh-CN"/>
              </w:rPr>
              <w:t>）</w:t>
            </w:r>
            <w:r>
              <w:rPr>
                <w:rFonts w:hAnsi="宋体"/>
                <w:b/>
                <w:color w:val="000000"/>
                <w:sz w:val="24"/>
              </w:rPr>
              <w:t>噪声排放标准</w:t>
            </w:r>
          </w:p>
          <w:p>
            <w:pPr>
              <w:snapToGrid w:val="0"/>
              <w:spacing w:line="360" w:lineRule="auto"/>
              <w:ind w:firstLine="480" w:firstLineChars="200"/>
              <w:rPr>
                <w:color w:val="000000"/>
                <w:kern w:val="24"/>
                <w:sz w:val="24"/>
                <w:szCs w:val="20"/>
              </w:rPr>
            </w:pPr>
            <w:r>
              <w:rPr>
                <w:color w:val="000000"/>
                <w:kern w:val="24"/>
                <w:sz w:val="24"/>
                <w:szCs w:val="20"/>
              </w:rPr>
              <w:t>项目施工期噪声排放执行《建筑施工场界环境噪声排放标准》（GB12523-2011）标准，标准限值见表3-6。</w:t>
            </w:r>
          </w:p>
          <w:p>
            <w:pPr>
              <w:snapToGrid w:val="0"/>
              <w:spacing w:line="360" w:lineRule="auto"/>
              <w:jc w:val="center"/>
              <w:rPr>
                <w:bCs/>
                <w:color w:val="000000" w:themeColor="text1"/>
                <w:sz w:val="24"/>
                <w14:textFill>
                  <w14:solidFill>
                    <w14:schemeClr w14:val="tx1"/>
                  </w14:solidFill>
                </w14:textFill>
              </w:rPr>
            </w:pPr>
            <w:r>
              <w:rPr>
                <w:b/>
                <w:color w:val="000000"/>
                <w:kern w:val="24"/>
                <w:szCs w:val="20"/>
              </w:rPr>
              <w:t xml:space="preserve">表3-6 </w:t>
            </w:r>
            <w:r>
              <w:rPr>
                <w:rFonts w:hint="eastAsia"/>
                <w:b/>
                <w:color w:val="000000"/>
                <w:kern w:val="24"/>
                <w:szCs w:val="20"/>
              </w:rPr>
              <w:t xml:space="preserve"> </w:t>
            </w:r>
            <w:r>
              <w:rPr>
                <w:b/>
                <w:color w:val="000000"/>
                <w:kern w:val="24"/>
                <w:szCs w:val="20"/>
              </w:rPr>
              <w:t xml:space="preserve"> 建筑施工场界环境噪声排放限值  单位：dB（A）</w:t>
            </w:r>
          </w:p>
          <w:tbl>
            <w:tblPr>
              <w:tblStyle w:val="13"/>
              <w:tblW w:w="8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3"/>
              <w:gridCol w:w="4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4333"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kern w:val="24"/>
                      <w:szCs w:val="20"/>
                    </w:rPr>
                  </w:pPr>
                  <w:r>
                    <w:rPr>
                      <w:color w:val="000000"/>
                      <w:kern w:val="24"/>
                      <w:szCs w:val="20"/>
                    </w:rPr>
                    <w:t>昼间</w:t>
                  </w:r>
                </w:p>
              </w:tc>
              <w:tc>
                <w:tcPr>
                  <w:tcW w:w="4238"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kern w:val="24"/>
                      <w:szCs w:val="20"/>
                    </w:rPr>
                  </w:pPr>
                  <w:r>
                    <w:rPr>
                      <w:color w:val="000000"/>
                      <w:kern w:val="24"/>
                      <w:szCs w:val="20"/>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4333"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kern w:val="24"/>
                      <w:szCs w:val="20"/>
                    </w:rPr>
                  </w:pPr>
                  <w:r>
                    <w:rPr>
                      <w:color w:val="000000"/>
                      <w:kern w:val="24"/>
                      <w:szCs w:val="20"/>
                    </w:rPr>
                    <w:t>70</w:t>
                  </w:r>
                </w:p>
              </w:tc>
              <w:tc>
                <w:tcPr>
                  <w:tcW w:w="4238"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kern w:val="24"/>
                      <w:szCs w:val="20"/>
                    </w:rPr>
                  </w:pPr>
                  <w:r>
                    <w:rPr>
                      <w:color w:val="000000"/>
                      <w:kern w:val="24"/>
                      <w:szCs w:val="20"/>
                    </w:rPr>
                    <w:t>55</w:t>
                  </w:r>
                </w:p>
              </w:tc>
            </w:tr>
          </w:tbl>
          <w:p>
            <w:pPr>
              <w:snapToGrid w:val="0"/>
              <w:spacing w:line="360" w:lineRule="auto"/>
              <w:jc w:val="left"/>
              <w:rPr>
                <w:b/>
                <w:color w:val="000000"/>
                <w:sz w:val="24"/>
              </w:rPr>
            </w:pPr>
            <w:r>
              <w:rPr>
                <w:rFonts w:hint="eastAsia"/>
                <w:b/>
                <w:color w:val="000000"/>
                <w:sz w:val="24"/>
              </w:rPr>
              <w:t>2、运营期</w:t>
            </w:r>
            <w:r>
              <w:rPr>
                <w:b/>
                <w:color w:val="000000"/>
                <w:sz w:val="24"/>
              </w:rPr>
              <w:t>污染物排放标准</w:t>
            </w:r>
          </w:p>
          <w:p>
            <w:pPr>
              <w:adjustRightInd w:val="0"/>
              <w:snapToGrid w:val="0"/>
              <w:spacing w:line="360" w:lineRule="auto"/>
              <w:rPr>
                <w:b/>
                <w:color w:val="000000"/>
                <w:sz w:val="24"/>
              </w:rPr>
            </w:pPr>
            <w:r>
              <w:rPr>
                <w:rFonts w:hint="eastAsia" w:ascii="宋体" w:hAnsi="宋体"/>
                <w:b/>
                <w:color w:val="000000"/>
                <w:sz w:val="24"/>
              </w:rPr>
              <w:t>（1）</w:t>
            </w:r>
            <w:r>
              <w:rPr>
                <w:b/>
                <w:color w:val="000000"/>
                <w:sz w:val="24"/>
              </w:rPr>
              <w:t>大气污染物排放标准</w:t>
            </w:r>
          </w:p>
          <w:p>
            <w:pPr>
              <w:spacing w:line="360" w:lineRule="auto"/>
              <w:ind w:firstLine="600" w:firstLineChars="250"/>
              <w:jc w:val="left"/>
              <w:rPr>
                <w:rFonts w:hint="default"/>
                <w:color w:val="000000"/>
                <w:sz w:val="24"/>
                <w:szCs w:val="20"/>
                <w:lang w:val="en-US" w:eastAsia="zh-CN"/>
              </w:rPr>
            </w:pPr>
            <w:r>
              <w:rPr>
                <w:rFonts w:hint="eastAsia"/>
                <w:color w:val="000000"/>
                <w:sz w:val="24"/>
                <w:szCs w:val="20"/>
                <w:lang w:val="en-US" w:eastAsia="zh-CN"/>
              </w:rPr>
              <w:t>①内外壁抛丸粉尘和喷塑粉尘</w:t>
            </w:r>
          </w:p>
          <w:p>
            <w:pPr>
              <w:spacing w:line="360" w:lineRule="auto"/>
              <w:ind w:firstLine="600" w:firstLineChars="250"/>
              <w:jc w:val="left"/>
              <w:rPr>
                <w:rFonts w:hint="eastAsia" w:eastAsia="宋体"/>
                <w:color w:val="000000"/>
                <w:sz w:val="24"/>
                <w:szCs w:val="20"/>
                <w:lang w:eastAsia="zh-CN"/>
              </w:rPr>
            </w:pPr>
            <w:r>
              <w:rPr>
                <w:rFonts w:hint="eastAsia"/>
                <w:color w:val="000000"/>
                <w:sz w:val="24"/>
                <w:szCs w:val="20"/>
              </w:rPr>
              <w:t>营运</w:t>
            </w:r>
            <w:r>
              <w:rPr>
                <w:rFonts w:hint="eastAsia"/>
                <w:color w:val="000000"/>
                <w:sz w:val="24"/>
                <w:szCs w:val="20"/>
                <w:lang w:val="en-US" w:eastAsia="zh-CN"/>
              </w:rPr>
              <w:t>期大管径钢管内外壁抛丸粉尘经脉冲反吹滤筒除尘器处理后经15m高排气筒（DA001）排放；小管径钢管内外壁抛丸粉尘经脉冲反吹滤筒除尘器处理后经15m高排气筒（DA002）排放；喷塑粉尘经滤筒除尘器处理后经15m高排气筒（DA003）排放，抛丸、喷塑粉尘</w:t>
            </w:r>
            <w:r>
              <w:rPr>
                <w:color w:val="000000"/>
                <w:sz w:val="24"/>
                <w:szCs w:val="20"/>
              </w:rPr>
              <w:t>执行《大气污染物综合排放标准》</w:t>
            </w:r>
            <w:r>
              <w:rPr>
                <w:rFonts w:hint="eastAsia"/>
                <w:color w:val="000000"/>
                <w:sz w:val="24"/>
                <w:szCs w:val="20"/>
              </w:rPr>
              <w:t>（</w:t>
            </w:r>
            <w:r>
              <w:rPr>
                <w:color w:val="000000"/>
                <w:sz w:val="24"/>
                <w:szCs w:val="20"/>
              </w:rPr>
              <w:t>GB16297-1996</w:t>
            </w:r>
            <w:r>
              <w:rPr>
                <w:rFonts w:hint="eastAsia"/>
                <w:color w:val="000000"/>
                <w:sz w:val="24"/>
                <w:szCs w:val="20"/>
              </w:rPr>
              <w:t>）</w:t>
            </w:r>
            <w:r>
              <w:rPr>
                <w:color w:val="000000"/>
                <w:sz w:val="24"/>
                <w:szCs w:val="20"/>
              </w:rPr>
              <w:t>表2中</w:t>
            </w:r>
            <w:r>
              <w:rPr>
                <w:rFonts w:hint="eastAsia"/>
                <w:color w:val="000000"/>
                <w:sz w:val="24"/>
                <w:szCs w:val="20"/>
                <w:lang w:val="en-US" w:eastAsia="zh-CN"/>
              </w:rPr>
              <w:t>有</w:t>
            </w:r>
            <w:r>
              <w:rPr>
                <w:color w:val="000000"/>
                <w:sz w:val="24"/>
                <w:szCs w:val="20"/>
              </w:rPr>
              <w:t>组织排放标准</w:t>
            </w:r>
            <w:r>
              <w:rPr>
                <w:rFonts w:hint="eastAsia"/>
                <w:color w:val="000000"/>
                <w:sz w:val="24"/>
                <w:szCs w:val="20"/>
              </w:rPr>
              <w:t>限值要求</w:t>
            </w:r>
            <w:r>
              <w:rPr>
                <w:color w:val="000000"/>
                <w:sz w:val="24"/>
                <w:szCs w:val="20"/>
              </w:rPr>
              <w:t>，</w:t>
            </w:r>
            <w:r>
              <w:rPr>
                <w:rFonts w:hint="eastAsia"/>
                <w:color w:val="000000"/>
                <w:sz w:val="24"/>
                <w:szCs w:val="20"/>
                <w:lang w:val="en-US" w:eastAsia="zh-CN"/>
              </w:rPr>
              <w:t>散逸粉尘</w:t>
            </w:r>
            <w:r>
              <w:rPr>
                <w:color w:val="000000"/>
                <w:sz w:val="24"/>
                <w:szCs w:val="20"/>
              </w:rPr>
              <w:t>执行《大气污染物综合排放标准》</w:t>
            </w:r>
            <w:r>
              <w:rPr>
                <w:rFonts w:hint="eastAsia"/>
                <w:color w:val="000000"/>
                <w:sz w:val="24"/>
                <w:szCs w:val="20"/>
              </w:rPr>
              <w:t>（</w:t>
            </w:r>
            <w:r>
              <w:rPr>
                <w:color w:val="000000"/>
                <w:sz w:val="24"/>
                <w:szCs w:val="20"/>
              </w:rPr>
              <w:t>GB16297-1996</w:t>
            </w:r>
            <w:r>
              <w:rPr>
                <w:rFonts w:hint="eastAsia"/>
                <w:color w:val="000000"/>
                <w:sz w:val="24"/>
                <w:szCs w:val="20"/>
              </w:rPr>
              <w:t>）</w:t>
            </w:r>
            <w:r>
              <w:rPr>
                <w:color w:val="000000"/>
                <w:sz w:val="24"/>
                <w:szCs w:val="20"/>
              </w:rPr>
              <w:t>表2中</w:t>
            </w:r>
            <w:r>
              <w:rPr>
                <w:rFonts w:hint="eastAsia"/>
                <w:color w:val="000000"/>
                <w:sz w:val="24"/>
                <w:szCs w:val="20"/>
                <w:lang w:val="en-US" w:eastAsia="zh-CN"/>
              </w:rPr>
              <w:t>无</w:t>
            </w:r>
            <w:r>
              <w:rPr>
                <w:color w:val="000000"/>
                <w:sz w:val="24"/>
                <w:szCs w:val="20"/>
              </w:rPr>
              <w:t>组织排放标准</w:t>
            </w:r>
            <w:r>
              <w:rPr>
                <w:rFonts w:hint="eastAsia"/>
                <w:color w:val="000000"/>
                <w:sz w:val="24"/>
                <w:szCs w:val="20"/>
              </w:rPr>
              <w:t>限值要求</w:t>
            </w:r>
            <w:r>
              <w:rPr>
                <w:rFonts w:hint="eastAsia"/>
                <w:color w:val="000000"/>
                <w:sz w:val="24"/>
                <w:szCs w:val="20"/>
                <w:lang w:eastAsia="zh-CN"/>
              </w:rPr>
              <w:t>。</w:t>
            </w:r>
          </w:p>
          <w:p>
            <w:pPr>
              <w:spacing w:line="360" w:lineRule="auto"/>
              <w:ind w:firstLine="480" w:firstLineChars="200"/>
              <w:jc w:val="left"/>
              <w:rPr>
                <w:color w:val="000000"/>
                <w:sz w:val="24"/>
                <w:szCs w:val="20"/>
              </w:rPr>
            </w:pPr>
            <w:r>
              <w:rPr>
                <w:color w:val="000000"/>
                <w:sz w:val="24"/>
                <w:szCs w:val="20"/>
              </w:rPr>
              <w:t>标准限值见表3-7</w:t>
            </w:r>
            <w:r>
              <w:rPr>
                <w:rFonts w:hint="eastAsia"/>
                <w:color w:val="000000"/>
                <w:sz w:val="24"/>
                <w:szCs w:val="20"/>
              </w:rPr>
              <w:t>。</w:t>
            </w:r>
          </w:p>
          <w:p>
            <w:pPr>
              <w:snapToGrid w:val="0"/>
              <w:spacing w:line="360" w:lineRule="auto"/>
              <w:jc w:val="center"/>
              <w:rPr>
                <w:b/>
                <w:color w:val="000000"/>
                <w:szCs w:val="20"/>
              </w:rPr>
            </w:pPr>
            <w:r>
              <w:rPr>
                <w:rFonts w:hint="eastAsia"/>
                <w:b/>
                <w:color w:val="000000"/>
                <w:szCs w:val="20"/>
              </w:rPr>
              <w:t>表</w:t>
            </w:r>
            <w:r>
              <w:rPr>
                <w:b/>
                <w:color w:val="000000"/>
                <w:szCs w:val="20"/>
              </w:rPr>
              <w:t>3</w:t>
            </w:r>
            <w:r>
              <w:rPr>
                <w:rFonts w:hint="eastAsia"/>
                <w:b/>
                <w:color w:val="000000"/>
                <w:szCs w:val="20"/>
              </w:rPr>
              <w:t>-</w:t>
            </w:r>
            <w:r>
              <w:rPr>
                <w:b/>
                <w:color w:val="000000"/>
                <w:szCs w:val="20"/>
              </w:rPr>
              <w:t xml:space="preserve">7  </w:t>
            </w:r>
            <w:r>
              <w:rPr>
                <w:rFonts w:hint="eastAsia"/>
                <w:b/>
                <w:color w:val="000000"/>
                <w:szCs w:val="20"/>
              </w:rPr>
              <w:t xml:space="preserve"> </w:t>
            </w:r>
            <w:r>
              <w:rPr>
                <w:rFonts w:hAnsi="宋体" w:cs="宋体"/>
                <w:b/>
                <w:color w:val="000000"/>
              </w:rPr>
              <w:t>大气污染物综合排放标准</w:t>
            </w:r>
          </w:p>
          <w:tbl>
            <w:tblPr>
              <w:tblStyle w:val="13"/>
              <w:tblW w:w="8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692"/>
              <w:gridCol w:w="1228"/>
              <w:gridCol w:w="1817"/>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8" w:type="dxa"/>
                  <w:tcMar>
                    <w:left w:w="0" w:type="dxa"/>
                    <w:right w:w="0" w:type="dxa"/>
                  </w:tcMar>
                  <w:vAlign w:val="center"/>
                </w:tcPr>
                <w:p>
                  <w:pPr>
                    <w:adjustRightInd w:val="0"/>
                    <w:snapToGrid w:val="0"/>
                    <w:jc w:val="center"/>
                    <w:rPr>
                      <w:b/>
                      <w:bCs/>
                      <w:color w:val="000000"/>
                      <w:szCs w:val="21"/>
                    </w:rPr>
                  </w:pPr>
                  <w:r>
                    <w:rPr>
                      <w:b/>
                      <w:bCs/>
                      <w:color w:val="000000"/>
                      <w:szCs w:val="21"/>
                    </w:rPr>
                    <w:t>污染物</w:t>
                  </w:r>
                </w:p>
              </w:tc>
              <w:tc>
                <w:tcPr>
                  <w:tcW w:w="1692" w:type="dxa"/>
                  <w:vAlign w:val="center"/>
                </w:tcPr>
                <w:p>
                  <w:pPr>
                    <w:adjustRightInd w:val="0"/>
                    <w:snapToGrid w:val="0"/>
                    <w:jc w:val="center"/>
                    <w:rPr>
                      <w:b/>
                      <w:bCs/>
                      <w:color w:val="000000"/>
                      <w:szCs w:val="21"/>
                    </w:rPr>
                  </w:pPr>
                  <w:r>
                    <w:rPr>
                      <w:b/>
                      <w:bCs/>
                      <w:color w:val="000000"/>
                      <w:szCs w:val="21"/>
                    </w:rPr>
                    <w:t>最高允许排放</w:t>
                  </w:r>
                </w:p>
                <w:p>
                  <w:pPr>
                    <w:adjustRightInd w:val="0"/>
                    <w:snapToGrid w:val="0"/>
                    <w:jc w:val="center"/>
                    <w:rPr>
                      <w:b/>
                      <w:bCs/>
                      <w:color w:val="000000"/>
                      <w:szCs w:val="21"/>
                    </w:rPr>
                  </w:pPr>
                  <w:r>
                    <w:rPr>
                      <w:b/>
                      <w:bCs/>
                      <w:color w:val="000000"/>
                      <w:szCs w:val="21"/>
                    </w:rPr>
                    <w:t>浓度（mg/m</w:t>
                  </w:r>
                  <w:r>
                    <w:rPr>
                      <w:b/>
                      <w:bCs/>
                      <w:color w:val="000000"/>
                      <w:szCs w:val="21"/>
                      <w:vertAlign w:val="superscript"/>
                    </w:rPr>
                    <w:t>3</w:t>
                  </w:r>
                  <w:r>
                    <w:rPr>
                      <w:b/>
                      <w:bCs/>
                      <w:color w:val="000000"/>
                      <w:szCs w:val="21"/>
                    </w:rPr>
                    <w:t>）</w:t>
                  </w:r>
                </w:p>
              </w:tc>
              <w:tc>
                <w:tcPr>
                  <w:tcW w:w="1228" w:type="dxa"/>
                  <w:tcMar>
                    <w:left w:w="0" w:type="dxa"/>
                    <w:right w:w="0" w:type="dxa"/>
                  </w:tcMar>
                  <w:vAlign w:val="center"/>
                </w:tcPr>
                <w:p>
                  <w:pPr>
                    <w:adjustRightInd w:val="0"/>
                    <w:snapToGrid w:val="0"/>
                    <w:jc w:val="center"/>
                    <w:rPr>
                      <w:b/>
                      <w:bCs/>
                      <w:color w:val="000000"/>
                      <w:szCs w:val="21"/>
                    </w:rPr>
                  </w:pPr>
                  <w:r>
                    <w:rPr>
                      <w:b/>
                      <w:bCs/>
                      <w:color w:val="000000"/>
                      <w:szCs w:val="21"/>
                    </w:rPr>
                    <w:t>排气筒高度（m）</w:t>
                  </w:r>
                </w:p>
              </w:tc>
              <w:tc>
                <w:tcPr>
                  <w:tcW w:w="1817" w:type="dxa"/>
                  <w:vAlign w:val="center"/>
                </w:tcPr>
                <w:p>
                  <w:pPr>
                    <w:adjustRightInd w:val="0"/>
                    <w:snapToGrid w:val="0"/>
                    <w:jc w:val="center"/>
                    <w:rPr>
                      <w:b/>
                      <w:bCs/>
                      <w:color w:val="000000"/>
                      <w:szCs w:val="21"/>
                    </w:rPr>
                  </w:pPr>
                  <w:r>
                    <w:rPr>
                      <w:b/>
                      <w:bCs/>
                      <w:color w:val="000000"/>
                      <w:szCs w:val="21"/>
                    </w:rPr>
                    <w:t>最高允许排放速率（kg/h）</w:t>
                  </w:r>
                </w:p>
              </w:tc>
              <w:tc>
                <w:tcPr>
                  <w:tcW w:w="2535" w:type="dxa"/>
                  <w:tcMar>
                    <w:left w:w="0" w:type="dxa"/>
                    <w:right w:w="0" w:type="dxa"/>
                  </w:tcMar>
                  <w:vAlign w:val="center"/>
                </w:tcPr>
                <w:p>
                  <w:pPr>
                    <w:adjustRightInd w:val="0"/>
                    <w:snapToGrid w:val="0"/>
                    <w:jc w:val="center"/>
                    <w:rPr>
                      <w:b/>
                      <w:bCs/>
                      <w:color w:val="000000"/>
                      <w:szCs w:val="21"/>
                    </w:rPr>
                  </w:pPr>
                  <w:r>
                    <w:rPr>
                      <w:b/>
                      <w:bCs/>
                      <w:color w:val="000000"/>
                      <w:szCs w:val="21"/>
                    </w:rPr>
                    <w:t>无组织排放监控浓度限值（mg/m</w:t>
                  </w:r>
                  <w:r>
                    <w:rPr>
                      <w:b/>
                      <w:bCs/>
                      <w:color w:val="000000"/>
                      <w:szCs w:val="21"/>
                      <w:vertAlign w:val="superscript"/>
                    </w:rPr>
                    <w:t>3</w:t>
                  </w:r>
                  <w:r>
                    <w:rPr>
                      <w:b/>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298" w:type="dxa"/>
                  <w:tcMar>
                    <w:left w:w="0" w:type="dxa"/>
                    <w:right w:w="0" w:type="dxa"/>
                  </w:tcMar>
                  <w:vAlign w:val="center"/>
                </w:tcPr>
                <w:p>
                  <w:pPr>
                    <w:adjustRightInd w:val="0"/>
                    <w:snapToGrid w:val="0"/>
                    <w:jc w:val="center"/>
                    <w:rPr>
                      <w:color w:val="000000"/>
                      <w:szCs w:val="21"/>
                    </w:rPr>
                  </w:pPr>
                  <w:r>
                    <w:rPr>
                      <w:bCs/>
                      <w:color w:val="000000"/>
                      <w:szCs w:val="21"/>
                    </w:rPr>
                    <w:t>颗粒物</w:t>
                  </w:r>
                </w:p>
              </w:tc>
              <w:tc>
                <w:tcPr>
                  <w:tcW w:w="1692" w:type="dxa"/>
                  <w:vAlign w:val="center"/>
                </w:tcPr>
                <w:p>
                  <w:pPr>
                    <w:adjustRightInd w:val="0"/>
                    <w:snapToGrid w:val="0"/>
                    <w:jc w:val="center"/>
                    <w:rPr>
                      <w:color w:val="000000"/>
                      <w:szCs w:val="21"/>
                    </w:rPr>
                  </w:pPr>
                  <w:r>
                    <w:rPr>
                      <w:rFonts w:hint="eastAsia"/>
                      <w:bCs/>
                      <w:color w:val="000000"/>
                      <w:szCs w:val="21"/>
                    </w:rPr>
                    <w:t>120</w:t>
                  </w:r>
                </w:p>
              </w:tc>
              <w:tc>
                <w:tcPr>
                  <w:tcW w:w="1228" w:type="dxa"/>
                  <w:tcMar>
                    <w:left w:w="0" w:type="dxa"/>
                    <w:right w:w="0" w:type="dxa"/>
                  </w:tcMar>
                  <w:vAlign w:val="center"/>
                </w:tcPr>
                <w:p>
                  <w:pPr>
                    <w:adjustRightInd w:val="0"/>
                    <w:snapToGrid w:val="0"/>
                    <w:jc w:val="center"/>
                    <w:rPr>
                      <w:color w:val="000000"/>
                      <w:szCs w:val="21"/>
                    </w:rPr>
                  </w:pPr>
                  <w:r>
                    <w:rPr>
                      <w:rFonts w:hint="eastAsia"/>
                      <w:color w:val="000000"/>
                      <w:szCs w:val="21"/>
                    </w:rPr>
                    <w:t>15</w:t>
                  </w:r>
                </w:p>
              </w:tc>
              <w:tc>
                <w:tcPr>
                  <w:tcW w:w="1817" w:type="dxa"/>
                  <w:vAlign w:val="center"/>
                </w:tcPr>
                <w:p>
                  <w:pPr>
                    <w:adjustRightInd w:val="0"/>
                    <w:snapToGrid w:val="0"/>
                    <w:jc w:val="center"/>
                    <w:rPr>
                      <w:rFonts w:hint="default" w:eastAsia="宋体"/>
                      <w:color w:val="000000"/>
                      <w:szCs w:val="21"/>
                      <w:lang w:val="en-US" w:eastAsia="zh-CN"/>
                    </w:rPr>
                  </w:pPr>
                  <w:r>
                    <w:rPr>
                      <w:rFonts w:hint="eastAsia"/>
                      <w:bCs/>
                      <w:color w:val="000000"/>
                      <w:szCs w:val="21"/>
                      <w:lang w:val="en-US" w:eastAsia="zh-CN"/>
                    </w:rPr>
                    <w:t>3.5</w:t>
                  </w:r>
                </w:p>
              </w:tc>
              <w:tc>
                <w:tcPr>
                  <w:tcW w:w="2535" w:type="dxa"/>
                  <w:tcMar>
                    <w:left w:w="0" w:type="dxa"/>
                    <w:right w:w="0" w:type="dxa"/>
                  </w:tcMar>
                  <w:vAlign w:val="center"/>
                </w:tcPr>
                <w:p>
                  <w:pPr>
                    <w:adjustRightInd w:val="0"/>
                    <w:snapToGrid w:val="0"/>
                    <w:jc w:val="center"/>
                    <w:rPr>
                      <w:color w:val="000000"/>
                      <w:szCs w:val="21"/>
                    </w:rPr>
                  </w:pPr>
                  <w:r>
                    <w:rPr>
                      <w:rFonts w:hint="eastAsia"/>
                      <w:bCs/>
                      <w:color w:val="000000"/>
                      <w:szCs w:val="21"/>
                    </w:rPr>
                    <w:t>1.0</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注：根据《大气污染物综合排放标准》（GB16297-1996），排气筒高度应高出周围200m范围内建筑物5m以上，不能达到该要求的排气筒，排放速率标准严格50%执行。本项目200m范围建筑最高为9m，排气筒满足高出周边200m范围内建筑物5m以上要求。</w:t>
            </w:r>
          </w:p>
          <w:p>
            <w:pPr>
              <w:spacing w:line="360" w:lineRule="auto"/>
              <w:ind w:firstLine="480" w:firstLineChars="200"/>
              <w:rPr>
                <w:rFonts w:hint="default"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②烘干固化废气</w:t>
            </w:r>
            <w:r>
              <w:rPr>
                <w:rFonts w:hint="eastAsia" w:cs="Times New Roman"/>
                <w:color w:val="000000" w:themeColor="text1"/>
                <w:sz w:val="24"/>
                <w:lang w:val="en-US" w:eastAsia="zh-CN"/>
                <w14:textFill>
                  <w14:solidFill>
                    <w14:schemeClr w14:val="tx1"/>
                  </w14:solidFill>
                </w14:textFill>
              </w:rPr>
              <w:t>和天然气燃烧废气</w:t>
            </w:r>
          </w:p>
          <w:p>
            <w:pPr>
              <w:spacing w:line="360" w:lineRule="auto"/>
              <w:ind w:firstLine="480" w:firstLineChars="200"/>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项目运营期在</w:t>
            </w:r>
            <w:r>
              <w:rPr>
                <w:rFonts w:hint="eastAsia" w:ascii="Times New Roman" w:hAnsi="Times New Roman" w:cs="Times New Roman"/>
                <w:color w:val="000000" w:themeColor="text1"/>
                <w:sz w:val="24"/>
                <w:lang w:val="en-US" w:eastAsia="zh-CN"/>
                <w14:textFill>
                  <w14:solidFill>
                    <w14:schemeClr w14:val="tx1"/>
                  </w14:solidFill>
                </w14:textFill>
              </w:rPr>
              <w:t>烘干固化</w:t>
            </w:r>
            <w:r>
              <w:rPr>
                <w:rFonts w:hint="default" w:ascii="Times New Roman" w:hAnsi="Times New Roman" w:cs="Times New Roman"/>
                <w:color w:val="000000" w:themeColor="text1"/>
                <w:sz w:val="24"/>
                <w:lang w:val="en-US" w:eastAsia="zh-CN"/>
                <w14:textFill>
                  <w14:solidFill>
                    <w14:schemeClr w14:val="tx1"/>
                  </w14:solidFill>
                </w14:textFill>
              </w:rPr>
              <w:t>产生的废气非甲烷总烃经活性炭吸附装置处理后，由DA00</w:t>
            </w:r>
            <w:r>
              <w:rPr>
                <w:rFonts w:hint="eastAsia" w:cs="Times New Roman"/>
                <w:color w:val="000000" w:themeColor="text1"/>
                <w:sz w:val="24"/>
                <w:lang w:val="en-US" w:eastAsia="zh-CN"/>
                <w14:textFill>
                  <w14:solidFill>
                    <w14:schemeClr w14:val="tx1"/>
                  </w14:solidFill>
                </w14:textFill>
              </w:rPr>
              <w:t>3</w:t>
            </w:r>
            <w:r>
              <w:rPr>
                <w:rFonts w:hint="default" w:ascii="Times New Roman" w:hAnsi="Times New Roman" w:cs="Times New Roman"/>
                <w:color w:val="000000" w:themeColor="text1"/>
                <w:sz w:val="24"/>
                <w:lang w:val="en-US" w:eastAsia="zh-CN"/>
                <w14:textFill>
                  <w14:solidFill>
                    <w14:schemeClr w14:val="tx1"/>
                  </w14:solidFill>
                </w14:textFill>
              </w:rPr>
              <w:t>排放口排放，</w:t>
            </w:r>
            <w:r>
              <w:rPr>
                <w:rFonts w:hint="eastAsia" w:cs="Times New Roman"/>
                <w:color w:val="000000" w:themeColor="text1"/>
                <w:sz w:val="24"/>
                <w:lang w:val="en-US" w:eastAsia="zh-CN"/>
                <w14:textFill>
                  <w14:solidFill>
                    <w14:schemeClr w14:val="tx1"/>
                  </w14:solidFill>
                </w14:textFill>
              </w:rPr>
              <w:t>天然气燃烧产生的颗粒物、氮氧化物、二氧化硫共同</w:t>
            </w:r>
            <w:r>
              <w:rPr>
                <w:rFonts w:hint="default" w:ascii="Times New Roman" w:hAnsi="Times New Roman" w:cs="Times New Roman"/>
                <w:color w:val="000000" w:themeColor="text1"/>
                <w:sz w:val="24"/>
                <w:lang w:val="en-US" w:eastAsia="zh-CN"/>
                <w14:textFill>
                  <w14:solidFill>
                    <w14:schemeClr w14:val="tx1"/>
                  </w14:solidFill>
                </w14:textFill>
              </w:rPr>
              <w:t>经</w:t>
            </w:r>
            <w:r>
              <w:rPr>
                <w:rFonts w:hint="eastAsia" w:cs="Times New Roman"/>
                <w:color w:val="000000" w:themeColor="text1"/>
                <w:sz w:val="24"/>
                <w:lang w:val="en-US" w:eastAsia="zh-CN"/>
                <w14:textFill>
                  <w14:solidFill>
                    <w14:schemeClr w14:val="tx1"/>
                  </w14:solidFill>
                </w14:textFill>
              </w:rPr>
              <w:t>活性炭吸附装置</w:t>
            </w:r>
            <w:r>
              <w:rPr>
                <w:rFonts w:hint="default" w:ascii="Times New Roman" w:hAnsi="Times New Roman" w:cs="Times New Roman"/>
                <w:color w:val="000000" w:themeColor="text1"/>
                <w:sz w:val="24"/>
                <w:lang w:val="en-US" w:eastAsia="zh-CN"/>
                <w14:textFill>
                  <w14:solidFill>
                    <w14:schemeClr w14:val="tx1"/>
                  </w14:solidFill>
                </w14:textFill>
              </w:rPr>
              <w:t>处理后</w:t>
            </w:r>
            <w:r>
              <w:rPr>
                <w:rFonts w:hint="eastAsia" w:cs="Times New Roman"/>
                <w:color w:val="000000" w:themeColor="text1"/>
                <w:sz w:val="24"/>
                <w:lang w:val="en-US" w:eastAsia="zh-CN"/>
                <w14:textFill>
                  <w14:solidFill>
                    <w14:schemeClr w14:val="tx1"/>
                  </w14:solidFill>
                </w14:textFill>
              </w:rPr>
              <w:t>用一根15m高排气筒（DA003）排放，</w:t>
            </w:r>
            <w:r>
              <w:rPr>
                <w:rFonts w:hint="default" w:ascii="Times New Roman" w:hAnsi="Times New Roman" w:cs="Times New Roman"/>
                <w:color w:val="000000" w:themeColor="text1"/>
                <w:sz w:val="24"/>
                <w:lang w:val="en-US" w:eastAsia="zh-CN"/>
                <w14:textFill>
                  <w14:solidFill>
                    <w14:schemeClr w14:val="tx1"/>
                  </w14:solidFill>
                </w14:textFill>
              </w:rPr>
              <w:t>执行《大气污染物综合排放标准》（GB16297-1996）表2中有组织排放标准限值要求</w:t>
            </w:r>
            <w:r>
              <w:rPr>
                <w:rFonts w:hint="eastAsia" w:cs="Times New Roman"/>
                <w:color w:val="000000" w:themeColor="text1"/>
                <w:sz w:val="24"/>
                <w:lang w:val="en-US" w:eastAsia="zh-CN"/>
                <w14:textFill>
                  <w14:solidFill>
                    <w14:schemeClr w14:val="tx1"/>
                  </w14:solidFill>
                </w14:textFill>
              </w:rPr>
              <w:t>，未收集到的废气</w:t>
            </w:r>
            <w:r>
              <w:rPr>
                <w:color w:val="000000"/>
                <w:sz w:val="24"/>
                <w:szCs w:val="20"/>
              </w:rPr>
              <w:t>执行《大气污染物综合排放标准》</w:t>
            </w:r>
            <w:r>
              <w:rPr>
                <w:rFonts w:hint="eastAsia"/>
                <w:color w:val="000000"/>
                <w:sz w:val="24"/>
                <w:szCs w:val="20"/>
              </w:rPr>
              <w:t>（</w:t>
            </w:r>
            <w:r>
              <w:rPr>
                <w:color w:val="000000"/>
                <w:sz w:val="24"/>
                <w:szCs w:val="20"/>
              </w:rPr>
              <w:t>GB16297-1996</w:t>
            </w:r>
            <w:r>
              <w:rPr>
                <w:rFonts w:hint="eastAsia"/>
                <w:color w:val="000000"/>
                <w:sz w:val="24"/>
                <w:szCs w:val="20"/>
              </w:rPr>
              <w:t>）</w:t>
            </w:r>
            <w:r>
              <w:rPr>
                <w:color w:val="000000"/>
                <w:sz w:val="24"/>
                <w:szCs w:val="20"/>
              </w:rPr>
              <w:t>表2中</w:t>
            </w:r>
            <w:r>
              <w:rPr>
                <w:rFonts w:hint="eastAsia"/>
                <w:color w:val="000000"/>
                <w:sz w:val="24"/>
                <w:szCs w:val="20"/>
                <w:lang w:val="en-US" w:eastAsia="zh-CN"/>
              </w:rPr>
              <w:t>无</w:t>
            </w:r>
            <w:r>
              <w:rPr>
                <w:color w:val="000000"/>
                <w:sz w:val="24"/>
                <w:szCs w:val="20"/>
              </w:rPr>
              <w:t>组织排放标准</w:t>
            </w:r>
            <w:r>
              <w:rPr>
                <w:rFonts w:hint="eastAsia"/>
                <w:color w:val="000000"/>
                <w:sz w:val="24"/>
                <w:szCs w:val="20"/>
              </w:rPr>
              <w:t>限值要求</w:t>
            </w:r>
            <w:r>
              <w:rPr>
                <w:rFonts w:hint="default" w:ascii="Times New Roman" w:hAnsi="Times New Roman" w:cs="Times New Roman"/>
                <w:color w:val="000000" w:themeColor="text1"/>
                <w:sz w:val="24"/>
                <w:lang w:val="en-US" w:eastAsia="zh-CN"/>
                <w14:textFill>
                  <w14:solidFill>
                    <w14:schemeClr w14:val="tx1"/>
                  </w14:solidFill>
                </w14:textFill>
              </w:rPr>
              <w:t>。具体标准值见表3-</w:t>
            </w:r>
            <w:r>
              <w:rPr>
                <w:rFonts w:hint="eastAsia" w:cs="Times New Roman"/>
                <w:color w:val="000000" w:themeColor="text1"/>
                <w:sz w:val="24"/>
                <w:lang w:val="en-US" w:eastAsia="zh-CN"/>
                <w14:textFill>
                  <w14:solidFill>
                    <w14:schemeClr w14:val="tx1"/>
                  </w14:solidFill>
                </w14:textFill>
              </w:rPr>
              <w:t>8</w:t>
            </w:r>
            <w:r>
              <w:rPr>
                <w:rFonts w:hint="default" w:ascii="Times New Roman" w:hAnsi="Times New Roman" w:cs="Times New Roman"/>
                <w:color w:val="000000" w:themeColor="text1"/>
                <w:sz w:val="24"/>
                <w:lang w:val="en-US" w:eastAsia="zh-CN"/>
                <w14:textFill>
                  <w14:solidFill>
                    <w14:schemeClr w14:val="tx1"/>
                  </w14:solidFill>
                </w14:textFill>
              </w:rPr>
              <w:t>。</w:t>
            </w:r>
          </w:p>
          <w:p>
            <w:pPr>
              <w:spacing w:line="360" w:lineRule="auto"/>
              <w:ind w:firstLine="480" w:firstLineChars="200"/>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厂区内非甲烷总烃无组织排放执行《挥发性有机物无组织排放控制标准》（GB37822-2019）表A.1厂区内VOCs无组织排放限值</w:t>
            </w:r>
            <w:r>
              <w:rPr>
                <w:rFonts w:hint="eastAsia"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具体标准值见表3-</w:t>
            </w:r>
            <w:r>
              <w:rPr>
                <w:rFonts w:hint="eastAsia" w:cs="Times New Roman"/>
                <w:color w:val="000000" w:themeColor="text1"/>
                <w:sz w:val="24"/>
                <w:lang w:val="en-US" w:eastAsia="zh-CN"/>
                <w14:textFill>
                  <w14:solidFill>
                    <w14:schemeClr w14:val="tx1"/>
                  </w14:solidFill>
                </w14:textFill>
              </w:rPr>
              <w:t>9</w:t>
            </w:r>
            <w:r>
              <w:rPr>
                <w:rFonts w:hint="default" w:ascii="Times New Roman" w:hAnsi="Times New Roman" w:cs="Times New Roman"/>
                <w:color w:val="000000" w:themeColor="text1"/>
                <w:sz w:val="24"/>
                <w:lang w:val="en-US" w:eastAsia="zh-CN"/>
                <w14:textFill>
                  <w14:solidFill>
                    <w14:schemeClr w14:val="tx1"/>
                  </w14:solidFill>
                </w14:textFill>
              </w:rPr>
              <w:t>。</w:t>
            </w:r>
          </w:p>
          <w:p>
            <w:pPr>
              <w:spacing w:line="360" w:lineRule="auto"/>
              <w:ind w:left="316" w:hanging="316" w:hangingChars="150"/>
              <w:jc w:val="center"/>
            </w:pPr>
            <w:r>
              <w:rPr>
                <w:b/>
                <w:color w:val="000000" w:themeColor="text1"/>
                <w:szCs w:val="21"/>
                <w14:textFill>
                  <w14:solidFill>
                    <w14:schemeClr w14:val="tx1"/>
                  </w14:solidFill>
                </w14:textFill>
              </w:rPr>
              <w:t xml:space="preserve">表 </w:t>
            </w:r>
            <w:r>
              <w:rPr>
                <w:rFonts w:hint="eastAsia"/>
                <w:b/>
                <w:color w:val="000000" w:themeColor="text1"/>
                <w:szCs w:val="21"/>
                <w14:textFill>
                  <w14:solidFill>
                    <w14:schemeClr w14:val="tx1"/>
                  </w14:solidFill>
                </w14:textFill>
              </w:rPr>
              <w:t>3-</w:t>
            </w:r>
            <w:r>
              <w:rPr>
                <w:rFonts w:hint="eastAsia"/>
                <w:b/>
                <w:color w:val="000000" w:themeColor="text1"/>
                <w:szCs w:val="21"/>
                <w:lang w:val="en-US" w:eastAsia="zh-CN"/>
                <w14:textFill>
                  <w14:solidFill>
                    <w14:schemeClr w14:val="tx1"/>
                  </w14:solidFill>
                </w14:textFill>
              </w:rPr>
              <w:t>8</w:t>
            </w:r>
            <w:r>
              <w:rPr>
                <w:rFonts w:hint="eastAsia"/>
                <w:b/>
                <w:color w:val="000000" w:themeColor="text1"/>
                <w:szCs w:val="21"/>
                <w14:textFill>
                  <w14:solidFill>
                    <w14:schemeClr w14:val="tx1"/>
                  </w14:solidFill>
                </w14:textFill>
              </w:rPr>
              <w:t xml:space="preserve"> 项目废气有组织排放标准</w:t>
            </w:r>
          </w:p>
          <w:tbl>
            <w:tblPr>
              <w:tblStyle w:val="13"/>
              <w:tblW w:w="8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550"/>
              <w:gridCol w:w="1111"/>
              <w:gridCol w:w="1754"/>
              <w:gridCol w:w="1800"/>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 w:hRule="atLeast"/>
                <w:jc w:val="center"/>
              </w:trPr>
              <w:tc>
                <w:tcPr>
                  <w:tcW w:w="1298" w:type="dxa"/>
                  <w:vMerge w:val="restart"/>
                  <w:tcMar>
                    <w:left w:w="0" w:type="dxa"/>
                    <w:right w:w="0" w:type="dxa"/>
                  </w:tcMar>
                  <w:vAlign w:val="center"/>
                </w:tcPr>
                <w:p>
                  <w:pPr>
                    <w:adjustRightInd w:val="0"/>
                    <w:snapToGrid w:val="0"/>
                    <w:jc w:val="center"/>
                    <w:rPr>
                      <w:b/>
                      <w:bCs/>
                      <w:color w:val="000000"/>
                      <w:szCs w:val="21"/>
                    </w:rPr>
                  </w:pPr>
                  <w:r>
                    <w:rPr>
                      <w:b/>
                      <w:bCs/>
                      <w:color w:val="000000"/>
                      <w:szCs w:val="21"/>
                    </w:rPr>
                    <w:t>污染物</w:t>
                  </w:r>
                </w:p>
              </w:tc>
              <w:tc>
                <w:tcPr>
                  <w:tcW w:w="1550" w:type="dxa"/>
                  <w:vMerge w:val="restart"/>
                  <w:vAlign w:val="center"/>
                </w:tcPr>
                <w:p>
                  <w:pPr>
                    <w:adjustRightInd w:val="0"/>
                    <w:snapToGrid w:val="0"/>
                    <w:jc w:val="center"/>
                    <w:rPr>
                      <w:b/>
                      <w:bCs/>
                      <w:color w:val="000000"/>
                      <w:szCs w:val="21"/>
                    </w:rPr>
                  </w:pPr>
                  <w:r>
                    <w:rPr>
                      <w:b/>
                      <w:bCs/>
                      <w:color w:val="000000"/>
                      <w:szCs w:val="21"/>
                    </w:rPr>
                    <w:t>最高允许排放</w:t>
                  </w:r>
                </w:p>
                <w:p>
                  <w:pPr>
                    <w:adjustRightInd w:val="0"/>
                    <w:snapToGrid w:val="0"/>
                    <w:jc w:val="center"/>
                    <w:rPr>
                      <w:b/>
                      <w:bCs/>
                      <w:color w:val="000000"/>
                      <w:szCs w:val="21"/>
                    </w:rPr>
                  </w:pPr>
                  <w:r>
                    <w:rPr>
                      <w:b/>
                      <w:bCs/>
                      <w:color w:val="000000"/>
                      <w:szCs w:val="21"/>
                    </w:rPr>
                    <w:t>浓度（mg/m</w:t>
                  </w:r>
                  <w:r>
                    <w:rPr>
                      <w:b/>
                      <w:bCs/>
                      <w:color w:val="000000"/>
                      <w:szCs w:val="21"/>
                      <w:vertAlign w:val="superscript"/>
                    </w:rPr>
                    <w:t>3</w:t>
                  </w:r>
                  <w:r>
                    <w:rPr>
                      <w:b/>
                      <w:bCs/>
                      <w:color w:val="000000"/>
                      <w:szCs w:val="21"/>
                    </w:rPr>
                    <w:t>）</w:t>
                  </w:r>
                </w:p>
              </w:tc>
              <w:tc>
                <w:tcPr>
                  <w:tcW w:w="1111" w:type="dxa"/>
                  <w:vMerge w:val="restart"/>
                  <w:tcMar>
                    <w:left w:w="0" w:type="dxa"/>
                    <w:right w:w="0" w:type="dxa"/>
                  </w:tcMar>
                  <w:vAlign w:val="center"/>
                </w:tcPr>
                <w:p>
                  <w:pPr>
                    <w:adjustRightInd w:val="0"/>
                    <w:snapToGrid w:val="0"/>
                    <w:jc w:val="center"/>
                    <w:rPr>
                      <w:b/>
                      <w:bCs/>
                      <w:color w:val="000000"/>
                      <w:szCs w:val="21"/>
                    </w:rPr>
                  </w:pPr>
                  <w:r>
                    <w:rPr>
                      <w:b/>
                      <w:bCs/>
                      <w:color w:val="000000"/>
                      <w:szCs w:val="21"/>
                    </w:rPr>
                    <w:t>排气筒高度（m）</w:t>
                  </w:r>
                </w:p>
              </w:tc>
              <w:tc>
                <w:tcPr>
                  <w:tcW w:w="1754" w:type="dxa"/>
                  <w:vMerge w:val="restart"/>
                  <w:vAlign w:val="center"/>
                </w:tcPr>
                <w:p>
                  <w:pPr>
                    <w:adjustRightInd w:val="0"/>
                    <w:snapToGrid w:val="0"/>
                    <w:jc w:val="center"/>
                    <w:rPr>
                      <w:b/>
                      <w:bCs/>
                      <w:color w:val="000000"/>
                      <w:szCs w:val="21"/>
                    </w:rPr>
                  </w:pPr>
                  <w:r>
                    <w:rPr>
                      <w:b/>
                      <w:bCs/>
                      <w:color w:val="000000"/>
                      <w:szCs w:val="21"/>
                    </w:rPr>
                    <w:t>最高允许排放速率（kg/h）</w:t>
                  </w:r>
                </w:p>
              </w:tc>
              <w:tc>
                <w:tcPr>
                  <w:tcW w:w="2857" w:type="dxa"/>
                  <w:gridSpan w:val="2"/>
                  <w:tcMar>
                    <w:left w:w="0" w:type="dxa"/>
                    <w:right w:w="0" w:type="dxa"/>
                  </w:tcMar>
                  <w:vAlign w:val="center"/>
                </w:tcPr>
                <w:p>
                  <w:pPr>
                    <w:adjustRightInd w:val="0"/>
                    <w:snapToGrid w:val="0"/>
                    <w:jc w:val="center"/>
                    <w:rPr>
                      <w:b/>
                      <w:bCs/>
                      <w:color w:val="000000"/>
                      <w:szCs w:val="21"/>
                    </w:rPr>
                  </w:pPr>
                  <w:r>
                    <w:rPr>
                      <w:b/>
                      <w:bCs/>
                      <w:color w:val="000000"/>
                      <w:szCs w:val="21"/>
                    </w:rPr>
                    <w:t>无组织排放监控浓度限值（mg/m</w:t>
                  </w:r>
                  <w:r>
                    <w:rPr>
                      <w:b/>
                      <w:bCs/>
                      <w:color w:val="000000"/>
                      <w:szCs w:val="21"/>
                      <w:vertAlign w:val="superscript"/>
                    </w:rPr>
                    <w:t>3</w:t>
                  </w:r>
                  <w:r>
                    <w:rPr>
                      <w:b/>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298" w:type="dxa"/>
                  <w:vMerge w:val="continue"/>
                  <w:tcMar>
                    <w:left w:w="0" w:type="dxa"/>
                    <w:right w:w="0" w:type="dxa"/>
                  </w:tcMar>
                  <w:vAlign w:val="center"/>
                </w:tcPr>
                <w:p>
                  <w:pPr>
                    <w:adjustRightInd w:val="0"/>
                    <w:snapToGrid w:val="0"/>
                    <w:jc w:val="center"/>
                    <w:rPr>
                      <w:b/>
                      <w:bCs/>
                      <w:color w:val="000000"/>
                      <w:szCs w:val="21"/>
                    </w:rPr>
                  </w:pPr>
                </w:p>
              </w:tc>
              <w:tc>
                <w:tcPr>
                  <w:tcW w:w="1550" w:type="dxa"/>
                  <w:vMerge w:val="continue"/>
                  <w:vAlign w:val="center"/>
                </w:tcPr>
                <w:p>
                  <w:pPr>
                    <w:adjustRightInd w:val="0"/>
                    <w:snapToGrid w:val="0"/>
                    <w:jc w:val="center"/>
                    <w:rPr>
                      <w:b/>
                      <w:bCs/>
                      <w:color w:val="000000"/>
                      <w:szCs w:val="21"/>
                    </w:rPr>
                  </w:pPr>
                </w:p>
              </w:tc>
              <w:tc>
                <w:tcPr>
                  <w:tcW w:w="1111" w:type="dxa"/>
                  <w:vMerge w:val="continue"/>
                  <w:tcMar>
                    <w:left w:w="0" w:type="dxa"/>
                    <w:right w:w="0" w:type="dxa"/>
                  </w:tcMar>
                  <w:vAlign w:val="center"/>
                </w:tcPr>
                <w:p>
                  <w:pPr>
                    <w:adjustRightInd w:val="0"/>
                    <w:snapToGrid w:val="0"/>
                    <w:jc w:val="center"/>
                    <w:rPr>
                      <w:b/>
                      <w:bCs/>
                      <w:color w:val="000000"/>
                      <w:szCs w:val="21"/>
                    </w:rPr>
                  </w:pPr>
                </w:p>
              </w:tc>
              <w:tc>
                <w:tcPr>
                  <w:tcW w:w="1754" w:type="dxa"/>
                  <w:vMerge w:val="continue"/>
                  <w:vAlign w:val="center"/>
                </w:tcPr>
                <w:p>
                  <w:pPr>
                    <w:adjustRightInd w:val="0"/>
                    <w:snapToGrid w:val="0"/>
                    <w:jc w:val="center"/>
                    <w:rPr>
                      <w:b/>
                      <w:bCs/>
                      <w:color w:val="000000"/>
                      <w:szCs w:val="21"/>
                    </w:rPr>
                  </w:pPr>
                </w:p>
              </w:tc>
              <w:tc>
                <w:tcPr>
                  <w:tcW w:w="1800" w:type="dxa"/>
                  <w:tcMar>
                    <w:left w:w="0" w:type="dxa"/>
                    <w:right w:w="0" w:type="dxa"/>
                  </w:tcMar>
                  <w:vAlign w:val="center"/>
                </w:tcPr>
                <w:p>
                  <w:pPr>
                    <w:adjustRightInd w:val="0"/>
                    <w:snapToGrid w:val="0"/>
                    <w:jc w:val="center"/>
                    <w:rPr>
                      <w:rFonts w:hint="default" w:eastAsia="宋体"/>
                      <w:b/>
                      <w:bCs/>
                      <w:color w:val="000000"/>
                      <w:szCs w:val="21"/>
                      <w:lang w:val="en-US" w:eastAsia="zh-CN"/>
                    </w:rPr>
                  </w:pPr>
                  <w:r>
                    <w:rPr>
                      <w:rFonts w:hint="eastAsia"/>
                      <w:b/>
                      <w:bCs/>
                      <w:color w:val="000000"/>
                      <w:szCs w:val="21"/>
                      <w:lang w:val="en-US" w:eastAsia="zh-CN"/>
                    </w:rPr>
                    <w:t>监控点</w:t>
                  </w:r>
                </w:p>
              </w:tc>
              <w:tc>
                <w:tcPr>
                  <w:tcW w:w="1057" w:type="dxa"/>
                  <w:tcMar>
                    <w:left w:w="0" w:type="dxa"/>
                    <w:right w:w="0" w:type="dxa"/>
                  </w:tcMar>
                  <w:vAlign w:val="center"/>
                </w:tcPr>
                <w:p>
                  <w:pPr>
                    <w:adjustRightInd w:val="0"/>
                    <w:snapToGrid w:val="0"/>
                    <w:jc w:val="center"/>
                    <w:rPr>
                      <w:rFonts w:hint="eastAsia" w:eastAsia="宋体"/>
                      <w:b/>
                      <w:bCs/>
                      <w:color w:val="000000"/>
                      <w:szCs w:val="21"/>
                      <w:lang w:val="en-US" w:eastAsia="zh-CN"/>
                    </w:rPr>
                  </w:pPr>
                  <w:r>
                    <w:rPr>
                      <w:rFonts w:hint="eastAsia"/>
                      <w:b/>
                      <w:bCs/>
                      <w:color w:val="000000"/>
                      <w:szCs w:val="21"/>
                      <w:lang w:val="en-US" w:eastAsia="zh-CN"/>
                    </w:rPr>
                    <w:t>浓度</w:t>
                  </w:r>
                  <w:r>
                    <w:rPr>
                      <w:b/>
                      <w:bCs/>
                      <w:color w:val="000000"/>
                      <w:szCs w:val="21"/>
                    </w:rPr>
                    <w:t>（mg/m</w:t>
                  </w:r>
                  <w:r>
                    <w:rPr>
                      <w:b/>
                      <w:bCs/>
                      <w:color w:val="000000"/>
                      <w:szCs w:val="21"/>
                      <w:vertAlign w:val="superscript"/>
                    </w:rPr>
                    <w:t>3</w:t>
                  </w:r>
                  <w:r>
                    <w:rPr>
                      <w:b/>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98" w:type="dxa"/>
                  <w:tcMar>
                    <w:left w:w="0" w:type="dxa"/>
                    <w:right w:w="0" w:type="dxa"/>
                  </w:tcMar>
                  <w:vAlign w:val="center"/>
                </w:tcPr>
                <w:p>
                  <w:pPr>
                    <w:adjustRightInd w:val="0"/>
                    <w:snapToGrid w:val="0"/>
                    <w:jc w:val="center"/>
                    <w:rPr>
                      <w:rFonts w:hint="default" w:ascii="Times New Roman" w:hAnsi="Times New Roman" w:eastAsia="宋体" w:cs="Times New Roman"/>
                      <w:bCs/>
                      <w:color w:val="000000"/>
                      <w:kern w:val="2"/>
                      <w:sz w:val="21"/>
                      <w:szCs w:val="21"/>
                      <w:lang w:val="en-US" w:eastAsia="zh-CN" w:bidi="ar-SA"/>
                    </w:rPr>
                  </w:pPr>
                  <w:r>
                    <w:rPr>
                      <w:rFonts w:hint="eastAsia"/>
                      <w:bCs/>
                      <w:color w:val="000000"/>
                      <w:szCs w:val="21"/>
                      <w:lang w:val="en-US" w:eastAsia="zh-CN"/>
                    </w:rPr>
                    <w:t>非甲烷总烃</w:t>
                  </w:r>
                </w:p>
              </w:tc>
              <w:tc>
                <w:tcPr>
                  <w:tcW w:w="1550" w:type="dxa"/>
                  <w:vAlign w:val="center"/>
                </w:tcPr>
                <w:p>
                  <w:pPr>
                    <w:adjustRightInd w:val="0"/>
                    <w:snapToGrid w:val="0"/>
                    <w:jc w:val="center"/>
                    <w:rPr>
                      <w:rFonts w:hint="default" w:ascii="Times New Roman" w:hAnsi="Times New Roman" w:eastAsia="宋体" w:cs="Times New Roman"/>
                      <w:bCs/>
                      <w:color w:val="000000"/>
                      <w:kern w:val="2"/>
                      <w:sz w:val="21"/>
                      <w:szCs w:val="21"/>
                      <w:lang w:val="en-US" w:eastAsia="zh-CN" w:bidi="ar-SA"/>
                    </w:rPr>
                  </w:pPr>
                  <w:r>
                    <w:rPr>
                      <w:rFonts w:hint="eastAsia"/>
                      <w:bCs/>
                      <w:color w:val="000000"/>
                      <w:szCs w:val="21"/>
                      <w:lang w:val="en-US" w:eastAsia="zh-CN"/>
                    </w:rPr>
                    <w:t>120</w:t>
                  </w:r>
                </w:p>
              </w:tc>
              <w:tc>
                <w:tcPr>
                  <w:tcW w:w="1111" w:type="dxa"/>
                  <w:tcMar>
                    <w:left w:w="0" w:type="dxa"/>
                    <w:right w:w="0" w:type="dxa"/>
                  </w:tcMar>
                  <w:vAlign w:val="center"/>
                </w:tcPr>
                <w:p>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15</w:t>
                  </w:r>
                </w:p>
              </w:tc>
              <w:tc>
                <w:tcPr>
                  <w:tcW w:w="1754" w:type="dxa"/>
                  <w:vAlign w:val="center"/>
                </w:tcPr>
                <w:p>
                  <w:pPr>
                    <w:adjustRightInd w:val="0"/>
                    <w:snapToGrid w:val="0"/>
                    <w:jc w:val="center"/>
                    <w:rPr>
                      <w:rFonts w:hint="default" w:ascii="Times New Roman" w:hAnsi="Times New Roman" w:eastAsia="宋体" w:cs="Times New Roman"/>
                      <w:bCs/>
                      <w:color w:val="000000"/>
                      <w:kern w:val="2"/>
                      <w:sz w:val="21"/>
                      <w:szCs w:val="21"/>
                      <w:lang w:val="en-US" w:eastAsia="zh-CN" w:bidi="ar-SA"/>
                    </w:rPr>
                  </w:pPr>
                  <w:r>
                    <w:rPr>
                      <w:rFonts w:hint="eastAsia"/>
                      <w:bCs/>
                      <w:color w:val="000000"/>
                      <w:szCs w:val="21"/>
                      <w:lang w:val="en-US" w:eastAsia="zh-CN"/>
                    </w:rPr>
                    <w:t>10</w:t>
                  </w:r>
                </w:p>
              </w:tc>
              <w:tc>
                <w:tcPr>
                  <w:tcW w:w="1800" w:type="dxa"/>
                  <w:tcMar>
                    <w:left w:w="0" w:type="dxa"/>
                    <w:right w:w="0" w:type="dxa"/>
                  </w:tcMar>
                  <w:vAlign w:val="center"/>
                </w:tcPr>
                <w:p>
                  <w:pPr>
                    <w:adjustRightInd w:val="0"/>
                    <w:snapToGrid w:val="0"/>
                    <w:jc w:val="center"/>
                    <w:rPr>
                      <w:rFonts w:hint="eastAsia" w:ascii="Times New Roman" w:hAnsi="Times New Roman" w:eastAsia="宋体" w:cs="Times New Roman"/>
                      <w:bCs/>
                      <w:color w:val="000000"/>
                      <w:kern w:val="2"/>
                      <w:sz w:val="21"/>
                      <w:szCs w:val="21"/>
                      <w:lang w:val="en-US" w:eastAsia="zh-CN" w:bidi="ar-SA"/>
                    </w:rPr>
                  </w:pPr>
                  <w:r>
                    <w:rPr>
                      <w:rFonts w:hint="eastAsia"/>
                      <w:bCs/>
                      <w:color w:val="000000"/>
                      <w:szCs w:val="21"/>
                    </w:rPr>
                    <w:t>周界外浓度最高点</w:t>
                  </w:r>
                </w:p>
              </w:tc>
              <w:tc>
                <w:tcPr>
                  <w:tcW w:w="1057" w:type="dxa"/>
                  <w:tcMar>
                    <w:left w:w="0" w:type="dxa"/>
                    <w:right w:w="0" w:type="dxa"/>
                  </w:tcMar>
                  <w:vAlign w:val="center"/>
                </w:tcPr>
                <w:p>
                  <w:pPr>
                    <w:adjustRightInd w:val="0"/>
                    <w:snapToGrid w:val="0"/>
                    <w:jc w:val="center"/>
                    <w:rPr>
                      <w:rFonts w:hint="default" w:ascii="Times New Roman" w:hAnsi="Times New Roman" w:eastAsia="宋体" w:cs="Times New Roman"/>
                      <w:bCs/>
                      <w:color w:val="000000"/>
                      <w:kern w:val="2"/>
                      <w:sz w:val="21"/>
                      <w:szCs w:val="21"/>
                      <w:lang w:val="en-US" w:eastAsia="zh-CN" w:bidi="ar-SA"/>
                    </w:rPr>
                  </w:pPr>
                  <w:r>
                    <w:rPr>
                      <w:rFonts w:hint="eastAsia"/>
                      <w:bCs/>
                      <w:color w:val="00000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98" w:type="dxa"/>
                  <w:tcMar>
                    <w:left w:w="0" w:type="dxa"/>
                    <w:right w:w="0" w:type="dxa"/>
                  </w:tcMar>
                  <w:vAlign w:val="center"/>
                </w:tcPr>
                <w:p>
                  <w:pPr>
                    <w:adjustRightInd w:val="0"/>
                    <w:snapToGrid w:val="0"/>
                    <w:jc w:val="center"/>
                    <w:rPr>
                      <w:rFonts w:ascii="Times New Roman" w:hAnsi="Times New Roman" w:eastAsia="宋体" w:cs="Times New Roman"/>
                      <w:color w:val="000000"/>
                      <w:kern w:val="2"/>
                      <w:sz w:val="21"/>
                      <w:szCs w:val="21"/>
                      <w:lang w:val="en-US" w:eastAsia="zh-CN" w:bidi="ar-SA"/>
                    </w:rPr>
                  </w:pPr>
                  <w:r>
                    <w:rPr>
                      <w:bCs/>
                      <w:color w:val="000000"/>
                      <w:szCs w:val="21"/>
                    </w:rPr>
                    <w:t>颗粒物</w:t>
                  </w:r>
                </w:p>
              </w:tc>
              <w:tc>
                <w:tcPr>
                  <w:tcW w:w="1550" w:type="dxa"/>
                  <w:vAlign w:val="center"/>
                </w:tcPr>
                <w:p>
                  <w:pPr>
                    <w:adjustRightInd w:val="0"/>
                    <w:snapToGrid w:val="0"/>
                    <w:jc w:val="center"/>
                    <w:rPr>
                      <w:rFonts w:hint="eastAsia" w:ascii="Times New Roman" w:hAnsi="Times New Roman" w:eastAsia="宋体" w:cs="Times New Roman"/>
                      <w:color w:val="000000"/>
                      <w:kern w:val="2"/>
                      <w:sz w:val="21"/>
                      <w:szCs w:val="21"/>
                      <w:lang w:val="en-US" w:eastAsia="zh-CN" w:bidi="ar-SA"/>
                    </w:rPr>
                  </w:pPr>
                  <w:r>
                    <w:rPr>
                      <w:rFonts w:hint="eastAsia"/>
                      <w:bCs/>
                      <w:color w:val="000000"/>
                      <w:szCs w:val="21"/>
                    </w:rPr>
                    <w:t>120</w:t>
                  </w:r>
                </w:p>
              </w:tc>
              <w:tc>
                <w:tcPr>
                  <w:tcW w:w="1111" w:type="dxa"/>
                  <w:tcMar>
                    <w:left w:w="0" w:type="dxa"/>
                    <w:right w:w="0" w:type="dxa"/>
                  </w:tcMar>
                  <w:vAlign w:val="center"/>
                </w:tcPr>
                <w:p>
                  <w:pPr>
                    <w:adjustRightInd w:val="0"/>
                    <w:snapToGrid w:val="0"/>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rPr>
                    <w:t>15</w:t>
                  </w:r>
                </w:p>
              </w:tc>
              <w:tc>
                <w:tcPr>
                  <w:tcW w:w="1754" w:type="dxa"/>
                  <w:vAlign w:val="center"/>
                </w:tcPr>
                <w:p>
                  <w:pPr>
                    <w:adjustRightInd w:val="0"/>
                    <w:snapToGrid w:val="0"/>
                    <w:jc w:val="center"/>
                    <w:rPr>
                      <w:rFonts w:hint="eastAsia" w:ascii="Times New Roman" w:hAnsi="Times New Roman" w:eastAsia="宋体" w:cs="Times New Roman"/>
                      <w:color w:val="000000"/>
                      <w:kern w:val="2"/>
                      <w:sz w:val="21"/>
                      <w:szCs w:val="21"/>
                      <w:lang w:val="en-US" w:eastAsia="zh-CN" w:bidi="ar-SA"/>
                    </w:rPr>
                  </w:pPr>
                  <w:r>
                    <w:rPr>
                      <w:rFonts w:hint="eastAsia"/>
                      <w:bCs/>
                      <w:color w:val="000000"/>
                      <w:szCs w:val="21"/>
                      <w:lang w:val="en-US" w:eastAsia="zh-CN"/>
                    </w:rPr>
                    <w:t>3.5</w:t>
                  </w:r>
                </w:p>
              </w:tc>
              <w:tc>
                <w:tcPr>
                  <w:tcW w:w="1800" w:type="dxa"/>
                  <w:tcMar>
                    <w:left w:w="0" w:type="dxa"/>
                    <w:right w:w="0" w:type="dxa"/>
                  </w:tcMar>
                  <w:vAlign w:val="center"/>
                </w:tcPr>
                <w:p>
                  <w:pPr>
                    <w:adjustRightInd w:val="0"/>
                    <w:snapToGrid w:val="0"/>
                    <w:jc w:val="center"/>
                    <w:rPr>
                      <w:rFonts w:hint="eastAsia" w:ascii="Times New Roman" w:hAnsi="Times New Roman" w:eastAsia="宋体" w:cs="Times New Roman"/>
                      <w:color w:val="000000"/>
                      <w:kern w:val="2"/>
                      <w:sz w:val="21"/>
                      <w:szCs w:val="21"/>
                      <w:lang w:val="en-US" w:eastAsia="zh-CN" w:bidi="ar-SA"/>
                    </w:rPr>
                  </w:pPr>
                  <w:r>
                    <w:rPr>
                      <w:rFonts w:hint="eastAsia"/>
                      <w:bCs/>
                      <w:color w:val="000000"/>
                      <w:szCs w:val="21"/>
                    </w:rPr>
                    <w:t>周界外浓度最高点</w:t>
                  </w:r>
                </w:p>
              </w:tc>
              <w:tc>
                <w:tcPr>
                  <w:tcW w:w="1057" w:type="dxa"/>
                  <w:tcMar>
                    <w:left w:w="0" w:type="dxa"/>
                    <w:right w:w="0" w:type="dxa"/>
                  </w:tcMar>
                  <w:vAlign w:val="center"/>
                </w:tcPr>
                <w:p>
                  <w:pPr>
                    <w:adjustRightInd w:val="0"/>
                    <w:snapToGrid w:val="0"/>
                    <w:jc w:val="center"/>
                    <w:rPr>
                      <w:rFonts w:hint="eastAsia" w:ascii="Times New Roman" w:hAnsi="Times New Roman" w:eastAsia="宋体" w:cs="Times New Roman"/>
                      <w:bCs/>
                      <w:color w:val="000000"/>
                      <w:kern w:val="2"/>
                      <w:sz w:val="21"/>
                      <w:szCs w:val="21"/>
                      <w:lang w:val="en-US" w:eastAsia="zh-CN" w:bidi="ar-SA"/>
                    </w:rPr>
                  </w:pPr>
                  <w:r>
                    <w:rPr>
                      <w:rFonts w:hint="eastAsia"/>
                      <w:bCs/>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98" w:type="dxa"/>
                  <w:tcMar>
                    <w:left w:w="0" w:type="dxa"/>
                    <w:right w:w="0" w:type="dxa"/>
                  </w:tcMar>
                  <w:vAlign w:val="center"/>
                </w:tcPr>
                <w:p>
                  <w:pPr>
                    <w:adjustRightInd w:val="0"/>
                    <w:snapToGrid w:val="0"/>
                    <w:jc w:val="center"/>
                    <w:rPr>
                      <w:rFonts w:hint="eastAsia" w:eastAsia="宋体"/>
                      <w:bCs/>
                      <w:color w:val="000000"/>
                      <w:szCs w:val="21"/>
                      <w:lang w:val="en-US" w:eastAsia="zh-CN"/>
                    </w:rPr>
                  </w:pPr>
                  <w:r>
                    <w:rPr>
                      <w:rFonts w:hint="eastAsia"/>
                      <w:bCs/>
                      <w:color w:val="000000"/>
                      <w:szCs w:val="21"/>
                      <w:lang w:val="en-US" w:eastAsia="zh-CN"/>
                    </w:rPr>
                    <w:t>二氧化硫</w:t>
                  </w:r>
                </w:p>
              </w:tc>
              <w:tc>
                <w:tcPr>
                  <w:tcW w:w="1550" w:type="dxa"/>
                  <w:vAlign w:val="center"/>
                </w:tcPr>
                <w:p>
                  <w:pPr>
                    <w:adjustRightInd w:val="0"/>
                    <w:snapToGrid w:val="0"/>
                    <w:jc w:val="center"/>
                    <w:rPr>
                      <w:rFonts w:hint="default" w:eastAsia="宋体"/>
                      <w:bCs/>
                      <w:color w:val="000000"/>
                      <w:szCs w:val="21"/>
                      <w:lang w:val="en-US" w:eastAsia="zh-CN"/>
                    </w:rPr>
                  </w:pPr>
                  <w:r>
                    <w:rPr>
                      <w:rFonts w:hint="eastAsia"/>
                      <w:bCs/>
                      <w:color w:val="000000"/>
                      <w:szCs w:val="21"/>
                      <w:lang w:val="en-US" w:eastAsia="zh-CN"/>
                    </w:rPr>
                    <w:t>550</w:t>
                  </w:r>
                </w:p>
              </w:tc>
              <w:tc>
                <w:tcPr>
                  <w:tcW w:w="1111" w:type="dxa"/>
                  <w:tcMar>
                    <w:left w:w="0" w:type="dxa"/>
                    <w:right w:w="0" w:type="dxa"/>
                  </w:tcMar>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15</w:t>
                  </w:r>
                </w:p>
              </w:tc>
              <w:tc>
                <w:tcPr>
                  <w:tcW w:w="1754" w:type="dxa"/>
                  <w:vAlign w:val="center"/>
                </w:tcPr>
                <w:p>
                  <w:pPr>
                    <w:adjustRightInd w:val="0"/>
                    <w:snapToGrid w:val="0"/>
                    <w:jc w:val="center"/>
                    <w:rPr>
                      <w:rFonts w:hint="default"/>
                      <w:bCs/>
                      <w:color w:val="000000"/>
                      <w:szCs w:val="21"/>
                      <w:lang w:val="en-US" w:eastAsia="zh-CN"/>
                    </w:rPr>
                  </w:pPr>
                  <w:r>
                    <w:rPr>
                      <w:rFonts w:hint="eastAsia"/>
                      <w:bCs/>
                      <w:color w:val="000000"/>
                      <w:szCs w:val="21"/>
                      <w:lang w:val="en-US" w:eastAsia="zh-CN"/>
                    </w:rPr>
                    <w:t>2.6</w:t>
                  </w:r>
                </w:p>
              </w:tc>
              <w:tc>
                <w:tcPr>
                  <w:tcW w:w="1800" w:type="dxa"/>
                  <w:tcMar>
                    <w:left w:w="0" w:type="dxa"/>
                    <w:right w:w="0" w:type="dxa"/>
                  </w:tcMar>
                  <w:vAlign w:val="center"/>
                </w:tcPr>
                <w:p>
                  <w:pPr>
                    <w:adjustRightInd w:val="0"/>
                    <w:snapToGrid w:val="0"/>
                    <w:jc w:val="center"/>
                    <w:rPr>
                      <w:rFonts w:hint="eastAsia"/>
                      <w:bCs/>
                      <w:color w:val="000000"/>
                      <w:szCs w:val="21"/>
                    </w:rPr>
                  </w:pPr>
                  <w:r>
                    <w:rPr>
                      <w:rFonts w:hint="eastAsia"/>
                      <w:bCs/>
                      <w:color w:val="000000"/>
                      <w:szCs w:val="21"/>
                    </w:rPr>
                    <w:t>周界外浓度最高点</w:t>
                  </w:r>
                </w:p>
              </w:tc>
              <w:tc>
                <w:tcPr>
                  <w:tcW w:w="1057" w:type="dxa"/>
                  <w:tcMar>
                    <w:left w:w="0" w:type="dxa"/>
                    <w:right w:w="0" w:type="dxa"/>
                  </w:tcMar>
                  <w:vAlign w:val="center"/>
                </w:tcPr>
                <w:p>
                  <w:pPr>
                    <w:adjustRightInd w:val="0"/>
                    <w:snapToGrid w:val="0"/>
                    <w:jc w:val="center"/>
                    <w:rPr>
                      <w:rFonts w:hint="default"/>
                      <w:bCs/>
                      <w:color w:val="000000"/>
                      <w:szCs w:val="21"/>
                      <w:lang w:val="en-US" w:eastAsia="zh-CN"/>
                    </w:rPr>
                  </w:pPr>
                  <w:r>
                    <w:rPr>
                      <w:rFonts w:hint="eastAsia"/>
                      <w:bCs/>
                      <w:color w:val="000000"/>
                      <w:szCs w:val="21"/>
                      <w:lang w:val="en-US"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298" w:type="dxa"/>
                  <w:tcMar>
                    <w:left w:w="0" w:type="dxa"/>
                    <w:right w:w="0" w:type="dxa"/>
                  </w:tcMar>
                  <w:vAlign w:val="center"/>
                </w:tcPr>
                <w:p>
                  <w:pPr>
                    <w:adjustRightInd w:val="0"/>
                    <w:snapToGrid w:val="0"/>
                    <w:jc w:val="center"/>
                    <w:rPr>
                      <w:rFonts w:hint="default" w:eastAsia="宋体"/>
                      <w:bCs/>
                      <w:color w:val="000000"/>
                      <w:szCs w:val="21"/>
                      <w:lang w:val="en-US" w:eastAsia="zh-CN"/>
                    </w:rPr>
                  </w:pPr>
                  <w:r>
                    <w:rPr>
                      <w:rFonts w:hint="eastAsia"/>
                      <w:bCs/>
                      <w:color w:val="000000"/>
                      <w:szCs w:val="21"/>
                      <w:lang w:val="en-US" w:eastAsia="zh-CN"/>
                    </w:rPr>
                    <w:t>氮氧化物</w:t>
                  </w:r>
                </w:p>
              </w:tc>
              <w:tc>
                <w:tcPr>
                  <w:tcW w:w="1550" w:type="dxa"/>
                  <w:vAlign w:val="center"/>
                </w:tcPr>
                <w:p>
                  <w:pPr>
                    <w:adjustRightInd w:val="0"/>
                    <w:snapToGrid w:val="0"/>
                    <w:jc w:val="center"/>
                    <w:rPr>
                      <w:rFonts w:hint="default" w:eastAsia="宋体"/>
                      <w:bCs/>
                      <w:color w:val="000000"/>
                      <w:szCs w:val="21"/>
                      <w:lang w:val="en-US" w:eastAsia="zh-CN"/>
                    </w:rPr>
                  </w:pPr>
                  <w:r>
                    <w:rPr>
                      <w:rFonts w:hint="eastAsia"/>
                      <w:bCs/>
                      <w:color w:val="000000"/>
                      <w:szCs w:val="21"/>
                      <w:lang w:val="en-US" w:eastAsia="zh-CN"/>
                    </w:rPr>
                    <w:t>240</w:t>
                  </w:r>
                </w:p>
              </w:tc>
              <w:tc>
                <w:tcPr>
                  <w:tcW w:w="1111" w:type="dxa"/>
                  <w:tcMar>
                    <w:left w:w="0" w:type="dxa"/>
                    <w:right w:w="0" w:type="dxa"/>
                  </w:tcMar>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15</w:t>
                  </w:r>
                </w:p>
              </w:tc>
              <w:tc>
                <w:tcPr>
                  <w:tcW w:w="1754" w:type="dxa"/>
                  <w:vAlign w:val="center"/>
                </w:tcPr>
                <w:p>
                  <w:pPr>
                    <w:adjustRightInd w:val="0"/>
                    <w:snapToGrid w:val="0"/>
                    <w:jc w:val="center"/>
                    <w:rPr>
                      <w:rFonts w:hint="default" w:eastAsia="宋体"/>
                      <w:bCs/>
                      <w:color w:val="000000"/>
                      <w:szCs w:val="21"/>
                      <w:lang w:val="en-US" w:eastAsia="zh-CN"/>
                    </w:rPr>
                  </w:pPr>
                  <w:r>
                    <w:rPr>
                      <w:rFonts w:hint="eastAsia"/>
                      <w:bCs/>
                      <w:color w:val="000000"/>
                      <w:szCs w:val="21"/>
                      <w:lang w:val="en-US" w:eastAsia="zh-CN"/>
                    </w:rPr>
                    <w:t>0.77</w:t>
                  </w:r>
                </w:p>
              </w:tc>
              <w:tc>
                <w:tcPr>
                  <w:tcW w:w="1800" w:type="dxa"/>
                  <w:tcMar>
                    <w:left w:w="0" w:type="dxa"/>
                    <w:right w:w="0" w:type="dxa"/>
                  </w:tcMar>
                  <w:vAlign w:val="center"/>
                </w:tcPr>
                <w:p>
                  <w:pPr>
                    <w:adjustRightInd w:val="0"/>
                    <w:snapToGrid w:val="0"/>
                    <w:jc w:val="center"/>
                    <w:rPr>
                      <w:rFonts w:hint="eastAsia"/>
                      <w:bCs/>
                      <w:color w:val="000000"/>
                      <w:szCs w:val="21"/>
                    </w:rPr>
                  </w:pPr>
                  <w:r>
                    <w:rPr>
                      <w:rFonts w:hint="eastAsia"/>
                      <w:bCs/>
                      <w:color w:val="000000"/>
                      <w:szCs w:val="21"/>
                    </w:rPr>
                    <w:t>周界外浓度最高点</w:t>
                  </w:r>
                </w:p>
              </w:tc>
              <w:tc>
                <w:tcPr>
                  <w:tcW w:w="1057" w:type="dxa"/>
                  <w:tcMar>
                    <w:left w:w="0" w:type="dxa"/>
                    <w:right w:w="0" w:type="dxa"/>
                  </w:tcMar>
                  <w:vAlign w:val="center"/>
                </w:tcPr>
                <w:p>
                  <w:pPr>
                    <w:adjustRightInd w:val="0"/>
                    <w:snapToGrid w:val="0"/>
                    <w:jc w:val="center"/>
                    <w:rPr>
                      <w:rFonts w:hint="default" w:eastAsia="宋体"/>
                      <w:bCs/>
                      <w:color w:val="000000"/>
                      <w:szCs w:val="21"/>
                      <w:lang w:val="en-US" w:eastAsia="zh-CN"/>
                    </w:rPr>
                  </w:pPr>
                  <w:r>
                    <w:rPr>
                      <w:rFonts w:hint="eastAsia"/>
                      <w:bCs/>
                      <w:color w:val="000000"/>
                      <w:szCs w:val="21"/>
                      <w:lang w:val="en-US" w:eastAsia="zh-CN"/>
                    </w:rPr>
                    <w:t>0.12</w:t>
                  </w:r>
                </w:p>
              </w:tc>
            </w:tr>
          </w:tbl>
          <w:p>
            <w:pPr>
              <w:spacing w:line="360" w:lineRule="auto"/>
              <w:ind w:left="316" w:hanging="315" w:hangingChars="150"/>
              <w:jc w:val="both"/>
              <w:rPr>
                <w:rFonts w:hint="eastAsia"/>
                <w:b/>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注：根据《大气污染物综合排放标准》（GB16297-1996），排气筒高度应高出周围200m范围内建筑物5m以上，不能达到该要求的排气筒，排放速率标准严格50%执行。本项目200m范围建筑最高为9m，排气筒满足高出周边200m范围内建筑物5m以上要求。</w:t>
            </w:r>
          </w:p>
          <w:p>
            <w:pPr>
              <w:spacing w:line="360" w:lineRule="auto"/>
              <w:ind w:left="316" w:hanging="316" w:hangingChars="15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表3-</w:t>
            </w:r>
            <w:r>
              <w:rPr>
                <w:rFonts w:hint="eastAsia"/>
                <w:b/>
                <w:color w:val="000000" w:themeColor="text1"/>
                <w:szCs w:val="21"/>
                <w:lang w:val="en-US" w:eastAsia="zh-CN"/>
                <w14:textFill>
                  <w14:solidFill>
                    <w14:schemeClr w14:val="tx1"/>
                  </w14:solidFill>
                </w14:textFill>
              </w:rPr>
              <w:t>9</w:t>
            </w:r>
            <w:r>
              <w:rPr>
                <w:rFonts w:hint="eastAsia"/>
                <w:b/>
                <w:color w:val="000000" w:themeColor="text1"/>
                <w:szCs w:val="21"/>
                <w14:textFill>
                  <w14:solidFill>
                    <w14:schemeClr w14:val="tx1"/>
                  </w14:solidFill>
                </w14:textFill>
              </w:rPr>
              <w:t xml:space="preserve"> 项目废气无组织排放标准</w:t>
            </w:r>
          </w:p>
          <w:tbl>
            <w:tblPr>
              <w:tblStyle w:val="13"/>
              <w:tblW w:w="8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
              <w:gridCol w:w="1994"/>
              <w:gridCol w:w="936"/>
              <w:gridCol w:w="1159"/>
              <w:gridCol w:w="3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918" w:type="dxa"/>
                  <w:vAlign w:val="center"/>
                </w:tcPr>
                <w:p>
                  <w:pPr>
                    <w:spacing w:line="36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污染物名称</w:t>
                  </w:r>
                </w:p>
              </w:tc>
              <w:tc>
                <w:tcPr>
                  <w:tcW w:w="2930" w:type="dxa"/>
                  <w:gridSpan w:val="2"/>
                  <w:tcMar>
                    <w:left w:w="57" w:type="dxa"/>
                    <w:right w:w="57" w:type="dxa"/>
                  </w:tcMar>
                  <w:vAlign w:val="center"/>
                </w:tcPr>
                <w:p>
                  <w:pPr>
                    <w:spacing w:line="36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标准值</w:t>
                  </w:r>
                </w:p>
              </w:tc>
              <w:tc>
                <w:tcPr>
                  <w:tcW w:w="1159" w:type="dxa"/>
                  <w:vAlign w:val="center"/>
                </w:tcPr>
                <w:p>
                  <w:pPr>
                    <w:spacing w:line="36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单位</w:t>
                  </w:r>
                </w:p>
              </w:tc>
              <w:tc>
                <w:tcPr>
                  <w:tcW w:w="3563" w:type="dxa"/>
                  <w:vAlign w:val="center"/>
                </w:tcPr>
                <w:p>
                  <w:pPr>
                    <w:spacing w:line="36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918" w:type="dxa"/>
                  <w:vMerge w:val="restart"/>
                  <w:tcMar>
                    <w:left w:w="57" w:type="dxa"/>
                    <w:right w:w="57" w:type="dxa"/>
                  </w:tcMar>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994" w:type="dxa"/>
                  <w:tcMar>
                    <w:left w:w="57" w:type="dxa"/>
                    <w:right w:w="57" w:type="dxa"/>
                  </w:tcMar>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厂区内监控点处1小时平均浓度值</w:t>
                  </w:r>
                </w:p>
              </w:tc>
              <w:tc>
                <w:tcPr>
                  <w:tcW w:w="936"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115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mg/m</w:t>
                  </w:r>
                  <w:r>
                    <w:rPr>
                      <w:rFonts w:hint="eastAsia"/>
                      <w:color w:val="000000" w:themeColor="text1"/>
                      <w:szCs w:val="21"/>
                      <w:vertAlign w:val="superscript"/>
                      <w14:textFill>
                        <w14:solidFill>
                          <w14:schemeClr w14:val="tx1"/>
                        </w14:solidFill>
                      </w14:textFill>
                    </w:rPr>
                    <w:t>3</w:t>
                  </w:r>
                </w:p>
              </w:tc>
              <w:tc>
                <w:tcPr>
                  <w:tcW w:w="3563" w:type="dxa"/>
                  <w:vMerge w:val="restar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《挥发性有机物无组织排放控制标准》（GB37822-2019）表A.1厂区内VOCs无组织排放限值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918" w:type="dxa"/>
                  <w:vMerge w:val="continue"/>
                  <w:tcMar>
                    <w:left w:w="57" w:type="dxa"/>
                    <w:right w:w="57" w:type="dxa"/>
                  </w:tcMar>
                  <w:vAlign w:val="center"/>
                </w:tcPr>
                <w:p>
                  <w:pPr>
                    <w:pStyle w:val="28"/>
                    <w:tabs>
                      <w:tab w:val="left" w:pos="1290"/>
                      <w:tab w:val="left" w:pos="8280"/>
                    </w:tabs>
                    <w:spacing w:before="0" w:after="0" w:line="360" w:lineRule="exact"/>
                    <w:rPr>
                      <w:color w:val="000000" w:themeColor="text1"/>
                      <w:sz w:val="21"/>
                      <w:szCs w:val="21"/>
                      <w14:textFill>
                        <w14:solidFill>
                          <w14:schemeClr w14:val="tx1"/>
                        </w14:solidFill>
                      </w14:textFill>
                    </w:rPr>
                  </w:pPr>
                </w:p>
              </w:tc>
              <w:tc>
                <w:tcPr>
                  <w:tcW w:w="1994" w:type="dxa"/>
                  <w:tcMar>
                    <w:left w:w="57" w:type="dxa"/>
                    <w:right w:w="57" w:type="dxa"/>
                  </w:tcMar>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厂区内监控点处任意一次浓度值</w:t>
                  </w:r>
                </w:p>
              </w:tc>
              <w:tc>
                <w:tcPr>
                  <w:tcW w:w="936"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w:t>
                  </w:r>
                </w:p>
              </w:tc>
              <w:tc>
                <w:tcPr>
                  <w:tcW w:w="115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mg/m</w:t>
                  </w:r>
                  <w:r>
                    <w:rPr>
                      <w:rFonts w:hint="eastAsia"/>
                      <w:color w:val="000000" w:themeColor="text1"/>
                      <w:szCs w:val="21"/>
                      <w:vertAlign w:val="superscript"/>
                      <w14:textFill>
                        <w14:solidFill>
                          <w14:schemeClr w14:val="tx1"/>
                        </w14:solidFill>
                      </w14:textFill>
                    </w:rPr>
                    <w:t>3</w:t>
                  </w:r>
                </w:p>
              </w:tc>
              <w:tc>
                <w:tcPr>
                  <w:tcW w:w="3563" w:type="dxa"/>
                  <w:vMerge w:val="continue"/>
                  <w:vAlign w:val="center"/>
                </w:tcPr>
                <w:p>
                  <w:pPr>
                    <w:pStyle w:val="28"/>
                    <w:tabs>
                      <w:tab w:val="left" w:pos="1290"/>
                      <w:tab w:val="left" w:pos="8280"/>
                    </w:tabs>
                    <w:spacing w:before="0" w:after="0" w:line="360" w:lineRule="exact"/>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918" w:type="dxa"/>
                  <w:vMerge w:val="continue"/>
                  <w:tcMar>
                    <w:left w:w="57" w:type="dxa"/>
                    <w:right w:w="57" w:type="dxa"/>
                  </w:tcMar>
                  <w:vAlign w:val="center"/>
                </w:tcPr>
                <w:p>
                  <w:pPr>
                    <w:pStyle w:val="28"/>
                    <w:tabs>
                      <w:tab w:val="left" w:pos="1290"/>
                      <w:tab w:val="left" w:pos="8280"/>
                    </w:tabs>
                    <w:spacing w:before="0" w:after="0" w:line="360" w:lineRule="exact"/>
                    <w:rPr>
                      <w:color w:val="000000" w:themeColor="text1"/>
                      <w:sz w:val="21"/>
                      <w:szCs w:val="21"/>
                      <w14:textFill>
                        <w14:solidFill>
                          <w14:schemeClr w14:val="tx1"/>
                        </w14:solidFill>
                      </w14:textFill>
                    </w:rPr>
                  </w:pPr>
                </w:p>
              </w:tc>
              <w:tc>
                <w:tcPr>
                  <w:tcW w:w="7652" w:type="dxa"/>
                  <w:gridSpan w:val="4"/>
                  <w:tcMar>
                    <w:left w:w="57" w:type="dxa"/>
                    <w:right w:w="57" w:type="dxa"/>
                  </w:tcMar>
                  <w:vAlign w:val="center"/>
                </w:tcPr>
                <w:p>
                  <w:pPr>
                    <w:pStyle w:val="28"/>
                    <w:tabs>
                      <w:tab w:val="left" w:pos="1290"/>
                      <w:tab w:val="left" w:pos="8280"/>
                    </w:tabs>
                    <w:spacing w:before="0" w:after="0" w:line="360" w:lineRule="exact"/>
                    <w:rPr>
                      <w:rFonts w:hint="eastAsia" w:eastAsia="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kern w:val="2"/>
                      <w:sz w:val="21"/>
                      <w:szCs w:val="21"/>
                      <w14:textFill>
                        <w14:solidFill>
                          <w14:schemeClr w14:val="tx1"/>
                        </w14:solidFill>
                      </w14:textFill>
                    </w:rPr>
                    <w:t>无组织排放监控位置：</w:t>
                  </w:r>
                  <w:r>
                    <w:rPr>
                      <w:rFonts w:ascii="Times New Roman" w:hAnsi="Times New Roman" w:eastAsia="宋体"/>
                      <w:color w:val="000000" w:themeColor="text1"/>
                      <w:sz w:val="21"/>
                      <w:szCs w:val="21"/>
                      <w14:textFill>
                        <w14:solidFill>
                          <w14:schemeClr w14:val="tx1"/>
                        </w14:solidFill>
                      </w14:textFill>
                    </w:rPr>
                    <w:t>在厂房外设置监控点，在厂房门窗或通风口、其他开口（孔）等排放口外1m，距离地面1.5m以上位置处进行监测。若厂房不完整（如有顶无围墙），则在操作工位下风向1m，距离地面1.5m以上位置处进行监测</w:t>
                  </w:r>
                  <w:r>
                    <w:rPr>
                      <w:rFonts w:hint="eastAsia" w:ascii="Times New Roman" w:hAnsi="Times New Roman" w:eastAsia="宋体"/>
                      <w:color w:val="000000" w:themeColor="text1"/>
                      <w:sz w:val="21"/>
                      <w:szCs w:val="21"/>
                      <w:lang w:eastAsia="zh-CN"/>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③</w:t>
            </w:r>
            <w:r>
              <w:rPr>
                <w:color w:val="000000" w:themeColor="text1"/>
                <w:sz w:val="24"/>
                <w14:textFill>
                  <w14:solidFill>
                    <w14:schemeClr w14:val="tx1"/>
                  </w14:solidFill>
                </w14:textFill>
              </w:rPr>
              <w:t>项目食堂</w:t>
            </w:r>
            <w:r>
              <w:rPr>
                <w:rFonts w:hint="eastAsia"/>
                <w:color w:val="000000" w:themeColor="text1"/>
                <w:sz w:val="24"/>
                <w14:textFill>
                  <w14:solidFill>
                    <w14:schemeClr w14:val="tx1"/>
                  </w14:solidFill>
                </w14:textFill>
              </w:rPr>
              <w:t>食堂属于小型规模</w:t>
            </w:r>
            <w:r>
              <w:rPr>
                <w:color w:val="000000" w:themeColor="text1"/>
                <w:sz w:val="24"/>
                <w14:textFill>
                  <w14:solidFill>
                    <w14:schemeClr w14:val="tx1"/>
                  </w14:solidFill>
                </w14:textFill>
              </w:rPr>
              <w:t>，油烟经油烟净化器净化后排放，食堂油烟排放</w:t>
            </w:r>
            <w:r>
              <w:rPr>
                <w:rFonts w:hint="eastAsia"/>
                <w:color w:val="000000" w:themeColor="text1"/>
                <w:sz w:val="24"/>
                <w14:textFill>
                  <w14:solidFill>
                    <w14:schemeClr w14:val="tx1"/>
                  </w14:solidFill>
                </w14:textFill>
              </w:rPr>
              <w:t>参照</w:t>
            </w:r>
            <w:r>
              <w:rPr>
                <w:color w:val="000000" w:themeColor="text1"/>
                <w:sz w:val="24"/>
                <w14:textFill>
                  <w14:solidFill>
                    <w14:schemeClr w14:val="tx1"/>
                  </w14:solidFill>
                </w14:textFill>
              </w:rPr>
              <w:t>执行《饮食油烟排放标准》（GB18483-2001）表2</w:t>
            </w:r>
            <w:r>
              <w:rPr>
                <w:rFonts w:hint="eastAsia"/>
                <w:color w:val="000000" w:themeColor="text1"/>
                <w:sz w:val="24"/>
                <w14:textFill>
                  <w14:solidFill>
                    <w14:schemeClr w14:val="tx1"/>
                  </w14:solidFill>
                </w14:textFill>
              </w:rPr>
              <w:t>小</w:t>
            </w:r>
            <w:r>
              <w:rPr>
                <w:color w:val="000000" w:themeColor="text1"/>
                <w:sz w:val="24"/>
                <w14:textFill>
                  <w14:solidFill>
                    <w14:schemeClr w14:val="tx1"/>
                  </w14:solidFill>
                </w14:textFill>
              </w:rPr>
              <w:t>型设施排放标准</w:t>
            </w:r>
            <w:r>
              <w:rPr>
                <w:rFonts w:hint="eastAsia"/>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316" w:hanging="316" w:hangingChars="150"/>
              <w:jc w:val="center"/>
              <w:textAlignment w:val="auto"/>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表3-1</w:t>
            </w:r>
            <w:r>
              <w:rPr>
                <w:rFonts w:hint="eastAsia"/>
                <w:b/>
                <w:color w:val="000000" w:themeColor="text1"/>
                <w:szCs w:val="21"/>
                <w:lang w:val="en-US" w:eastAsia="zh-CN"/>
                <w14:textFill>
                  <w14:solidFill>
                    <w14:schemeClr w14:val="tx1"/>
                  </w14:solidFill>
                </w14:textFill>
              </w:rPr>
              <w:t>0</w:t>
            </w:r>
            <w:r>
              <w:rPr>
                <w:rFonts w:hint="eastAsia"/>
                <w:b/>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食堂油烟排放标准</w:t>
            </w:r>
          </w:p>
          <w:tbl>
            <w:tblPr>
              <w:tblStyle w:val="13"/>
              <w:tblW w:w="8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951"/>
              <w:gridCol w:w="1847"/>
              <w:gridCol w:w="2042"/>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规模</w:t>
                  </w:r>
                </w:p>
              </w:tc>
              <w:tc>
                <w:tcPr>
                  <w:tcW w:w="1951" w:type="dxa"/>
                  <w:tcBorders>
                    <w:top w:val="single" w:color="auto" w:sz="4" w:space="0"/>
                    <w:left w:val="nil"/>
                    <w:bottom w:val="single" w:color="auto" w:sz="4" w:space="0"/>
                    <w:right w:val="single" w:color="auto" w:sz="4" w:space="0"/>
                  </w:tcBorders>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对应灶头总功（10</w:t>
                  </w:r>
                  <w:r>
                    <w:rPr>
                      <w:b/>
                      <w:bCs/>
                      <w:color w:val="000000" w:themeColor="text1"/>
                      <w:szCs w:val="21"/>
                      <w:vertAlign w:val="superscript"/>
                      <w14:textFill>
                        <w14:solidFill>
                          <w14:schemeClr w14:val="tx1"/>
                        </w14:solidFill>
                      </w14:textFill>
                    </w:rPr>
                    <w:t>8</w:t>
                  </w:r>
                  <w:r>
                    <w:rPr>
                      <w:b/>
                      <w:bCs/>
                      <w:color w:val="000000" w:themeColor="text1"/>
                      <w:szCs w:val="21"/>
                      <w14:textFill>
                        <w14:solidFill>
                          <w14:schemeClr w14:val="tx1"/>
                        </w14:solidFill>
                      </w14:textFill>
                    </w:rPr>
                    <w:t>J/h）</w:t>
                  </w:r>
                </w:p>
              </w:tc>
              <w:tc>
                <w:tcPr>
                  <w:tcW w:w="1847" w:type="dxa"/>
                  <w:tcBorders>
                    <w:top w:val="single" w:color="auto" w:sz="4" w:space="0"/>
                    <w:left w:val="nil"/>
                    <w:bottom w:val="single" w:color="auto" w:sz="4" w:space="0"/>
                    <w:right w:val="single" w:color="auto" w:sz="4" w:space="0"/>
                  </w:tcBorders>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油烟最高允许排放浓度</w:t>
                  </w:r>
                </w:p>
              </w:tc>
              <w:tc>
                <w:tcPr>
                  <w:tcW w:w="2042" w:type="dxa"/>
                  <w:tcBorders>
                    <w:top w:val="single" w:color="auto" w:sz="4" w:space="0"/>
                    <w:left w:val="nil"/>
                    <w:bottom w:val="single" w:color="auto" w:sz="4" w:space="0"/>
                    <w:right w:val="single" w:color="auto" w:sz="4" w:space="0"/>
                  </w:tcBorders>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净化设施最低去除率</w:t>
                  </w:r>
                </w:p>
              </w:tc>
              <w:tc>
                <w:tcPr>
                  <w:tcW w:w="1758" w:type="dxa"/>
                  <w:tcBorders>
                    <w:top w:val="single" w:color="auto" w:sz="4" w:space="0"/>
                    <w:left w:val="nil"/>
                    <w:bottom w:val="single" w:color="auto" w:sz="4" w:space="0"/>
                    <w:right w:val="single" w:color="auto" w:sz="4" w:space="0"/>
                  </w:tcBorders>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基准灶头数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小</w:t>
                  </w:r>
                  <w:r>
                    <w:rPr>
                      <w:color w:val="000000" w:themeColor="text1"/>
                      <w:szCs w:val="21"/>
                      <w14:textFill>
                        <w14:solidFill>
                          <w14:schemeClr w14:val="tx1"/>
                        </w14:solidFill>
                      </w14:textFill>
                    </w:rPr>
                    <w:t>型</w:t>
                  </w:r>
                </w:p>
              </w:tc>
              <w:tc>
                <w:tcPr>
                  <w:tcW w:w="1951" w:type="dxa"/>
                  <w:tcBorders>
                    <w:top w:val="single" w:color="auto" w:sz="4" w:space="0"/>
                    <w:left w:val="nil"/>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1.67</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5.00</w:t>
                  </w:r>
                </w:p>
              </w:tc>
              <w:tc>
                <w:tcPr>
                  <w:tcW w:w="1847" w:type="dxa"/>
                  <w:tcBorders>
                    <w:top w:val="single" w:color="auto" w:sz="4" w:space="0"/>
                    <w:left w:val="nil"/>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＜2.0mg/m</w:t>
                  </w:r>
                  <w:r>
                    <w:rPr>
                      <w:color w:val="000000" w:themeColor="text1"/>
                      <w:szCs w:val="21"/>
                      <w:vertAlign w:val="superscript"/>
                      <w14:textFill>
                        <w14:solidFill>
                          <w14:schemeClr w14:val="tx1"/>
                        </w14:solidFill>
                      </w14:textFill>
                    </w:rPr>
                    <w:t>3</w:t>
                  </w:r>
                </w:p>
              </w:tc>
              <w:tc>
                <w:tcPr>
                  <w:tcW w:w="2042" w:type="dxa"/>
                  <w:tcBorders>
                    <w:top w:val="single" w:color="auto" w:sz="4" w:space="0"/>
                    <w:left w:val="nil"/>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60</w:t>
                  </w:r>
                  <w:r>
                    <w:rPr>
                      <w:color w:val="000000" w:themeColor="text1"/>
                      <w:szCs w:val="21"/>
                      <w14:textFill>
                        <w14:solidFill>
                          <w14:schemeClr w14:val="tx1"/>
                        </w14:solidFill>
                      </w14:textFill>
                    </w:rPr>
                    <w:t>%</w:t>
                  </w:r>
                </w:p>
              </w:tc>
              <w:tc>
                <w:tcPr>
                  <w:tcW w:w="1758" w:type="dxa"/>
                  <w:tcBorders>
                    <w:top w:val="single" w:color="auto" w:sz="4" w:space="0"/>
                    <w:left w:val="nil"/>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3</w:t>
                  </w:r>
                </w:p>
              </w:tc>
            </w:tr>
          </w:tbl>
          <w:p>
            <w:pPr>
              <w:adjustRightInd w:val="0"/>
              <w:snapToGrid w:val="0"/>
              <w:spacing w:line="360" w:lineRule="auto"/>
              <w:ind w:firstLine="482" w:firstLineChars="200"/>
              <w:rPr>
                <w:b/>
                <w:color w:val="000000"/>
                <w:sz w:val="24"/>
              </w:rPr>
            </w:pPr>
            <w:r>
              <w:rPr>
                <w:rFonts w:hint="eastAsia"/>
                <w:b/>
                <w:color w:val="000000"/>
                <w:sz w:val="24"/>
              </w:rPr>
              <w:t>（</w:t>
            </w:r>
            <w:r>
              <w:rPr>
                <w:b/>
                <w:color w:val="000000"/>
                <w:sz w:val="24"/>
              </w:rPr>
              <w:t>2</w:t>
            </w:r>
            <w:r>
              <w:rPr>
                <w:rFonts w:hint="eastAsia"/>
                <w:b/>
                <w:color w:val="000000"/>
                <w:sz w:val="24"/>
              </w:rPr>
              <w:t>）</w:t>
            </w:r>
            <w:r>
              <w:rPr>
                <w:b/>
                <w:color w:val="000000"/>
                <w:sz w:val="24"/>
              </w:rPr>
              <w:t>废水排放标准</w:t>
            </w:r>
          </w:p>
          <w:p>
            <w:pPr>
              <w:snapToGrid w:val="0"/>
              <w:spacing w:line="360" w:lineRule="auto"/>
              <w:ind w:firstLine="480" w:firstLineChars="200"/>
              <w:rPr>
                <w:bCs/>
                <w:color w:val="000000" w:themeColor="text1"/>
                <w:sz w:val="24"/>
                <w14:textFill>
                  <w14:solidFill>
                    <w14:schemeClr w14:val="tx1"/>
                  </w14:solidFill>
                </w14:textFill>
              </w:rPr>
            </w:pPr>
            <w:r>
              <w:rPr>
                <w:rFonts w:hint="eastAsia"/>
                <w:bCs/>
                <w:sz w:val="24"/>
                <w:lang w:val="en-US" w:eastAsia="zh-CN"/>
              </w:rPr>
              <w:t>本项目食堂产生的含油废水经隔油池处理，处理后和其他生活废水一同排入项目化粪池处理，经化粪池处理后达到《污水排入城镇下水道水质标准》（GB/T31962-2015）表1中A级标准后经市政污水管网排入二街片区污水处理厂处理</w:t>
            </w:r>
            <w:r>
              <w:rPr>
                <w:rFonts w:hint="eastAsia"/>
                <w:bCs/>
                <w:sz w:val="24"/>
                <w:lang w:val="zh-CN"/>
              </w:rPr>
              <w:t>。</w:t>
            </w:r>
            <w:r>
              <w:rPr>
                <w:bCs/>
                <w:sz w:val="24"/>
              </w:rPr>
              <w:t>具体指标见表</w:t>
            </w:r>
            <w:r>
              <w:rPr>
                <w:bCs/>
                <w:color w:val="000000"/>
                <w:sz w:val="24"/>
              </w:rPr>
              <w:t>3-1</w:t>
            </w:r>
            <w:r>
              <w:rPr>
                <w:rFonts w:hint="eastAsia"/>
                <w:bCs/>
                <w:color w:val="000000"/>
                <w:sz w:val="24"/>
                <w:lang w:val="en-US" w:eastAsia="zh-CN"/>
              </w:rPr>
              <w:t>1</w:t>
            </w:r>
            <w:r>
              <w:rPr>
                <w:bCs/>
                <w:color w:val="000000" w:themeColor="text1"/>
                <w:sz w:val="24"/>
                <w14:textFill>
                  <w14:solidFill>
                    <w14:schemeClr w14:val="tx1"/>
                  </w14:solidFill>
                </w14:textFill>
              </w:rPr>
              <w:t>。</w:t>
            </w:r>
          </w:p>
          <w:p>
            <w:pPr>
              <w:snapToGrid w:val="0"/>
              <w:spacing w:line="360" w:lineRule="auto"/>
              <w:jc w:val="center"/>
              <w:rPr>
                <w:bCs/>
                <w:color w:val="000000" w:themeColor="text1"/>
                <w:sz w:val="24"/>
                <w14:textFill>
                  <w14:solidFill>
                    <w14:schemeClr w14:val="tx1"/>
                  </w14:solidFill>
                </w14:textFill>
              </w:rPr>
            </w:pPr>
            <w:r>
              <w:rPr>
                <w:rFonts w:cs="宋体"/>
                <w:b/>
                <w:bCs/>
                <w:color w:val="000000"/>
                <w:lang w:bidi="ar"/>
              </w:rPr>
              <w:t>表3-1</w:t>
            </w:r>
            <w:r>
              <w:rPr>
                <w:rFonts w:hint="eastAsia" w:cs="宋体"/>
                <w:b/>
                <w:bCs/>
                <w:color w:val="000000"/>
                <w:lang w:val="en-US" w:eastAsia="zh-CN" w:bidi="ar"/>
              </w:rPr>
              <w:t>1</w:t>
            </w:r>
            <w:r>
              <w:rPr>
                <w:rFonts w:cs="宋体"/>
                <w:b/>
                <w:bCs/>
                <w:color w:val="000000"/>
                <w:lang w:bidi="ar"/>
              </w:rPr>
              <w:t xml:space="preserve"> </w:t>
            </w:r>
            <w:r>
              <w:rPr>
                <w:rFonts w:hint="eastAsia" w:cs="宋体"/>
                <w:b/>
                <w:bCs/>
                <w:color w:val="000000"/>
                <w:lang w:bidi="ar"/>
              </w:rPr>
              <w:t xml:space="preserve"> </w:t>
            </w:r>
            <w:r>
              <w:rPr>
                <w:rFonts w:cs="宋体"/>
                <w:b/>
                <w:bCs/>
                <w:color w:val="000000"/>
                <w:lang w:bidi="ar"/>
              </w:rPr>
              <w:t xml:space="preserve">  </w:t>
            </w:r>
            <w:r>
              <w:rPr>
                <w:rFonts w:hint="eastAsia" w:cs="宋体"/>
                <w:b/>
                <w:bCs/>
                <w:color w:val="000000"/>
                <w:lang w:val="zh-CN" w:bidi="ar"/>
              </w:rPr>
              <w:t>污水排入城镇下水道水质标准</w:t>
            </w:r>
            <w:r>
              <w:rPr>
                <w:rFonts w:cs="宋体"/>
                <w:b/>
                <w:bCs/>
                <w:color w:val="000000"/>
                <w:lang w:bidi="ar"/>
              </w:rPr>
              <w:t xml:space="preserve">  单位：mg/L</w:t>
            </w:r>
          </w:p>
          <w:tbl>
            <w:tblPr>
              <w:tblStyle w:val="13"/>
              <w:tblW w:w="85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889"/>
              <w:gridCol w:w="767"/>
              <w:gridCol w:w="899"/>
              <w:gridCol w:w="647"/>
              <w:gridCol w:w="1220"/>
              <w:gridCol w:w="734"/>
              <w:gridCol w:w="688"/>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12" w:type="dxa"/>
                  <w:noWrap w:val="0"/>
                  <w:vAlign w:val="center"/>
                </w:tcPr>
                <w:p>
                  <w:pPr>
                    <w:pStyle w:val="19"/>
                    <w:tabs>
                      <w:tab w:val="left" w:pos="5530"/>
                    </w:tabs>
                    <w:ind w:left="0" w:leftChars="0" w:firstLine="0" w:firstLineChars="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标准类别</w:t>
                  </w:r>
                </w:p>
              </w:tc>
              <w:tc>
                <w:tcPr>
                  <w:tcW w:w="889" w:type="dxa"/>
                  <w:noWrap w:val="0"/>
                  <w:vAlign w:val="center"/>
                </w:tcPr>
                <w:p>
                  <w:pPr>
                    <w:pStyle w:val="19"/>
                    <w:tabs>
                      <w:tab w:val="left" w:pos="5530"/>
                    </w:tabs>
                    <w:ind w:left="0" w:leftChars="0" w:firstLine="0" w:firstLineChars="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pH</w:t>
                  </w:r>
                </w:p>
              </w:tc>
              <w:tc>
                <w:tcPr>
                  <w:tcW w:w="767" w:type="dxa"/>
                  <w:noWrap w:val="0"/>
                  <w:vAlign w:val="center"/>
                </w:tcPr>
                <w:p>
                  <w:pPr>
                    <w:pStyle w:val="19"/>
                    <w:tabs>
                      <w:tab w:val="left" w:pos="5530"/>
                    </w:tabs>
                    <w:ind w:left="0" w:leftChars="0" w:firstLine="0" w:firstLineChars="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BOD</w:t>
                  </w:r>
                  <w:r>
                    <w:rPr>
                      <w:rFonts w:hint="default" w:ascii="Times New Roman" w:hAnsi="Times New Roman" w:cs="Times New Roman"/>
                      <w:b/>
                      <w:bCs/>
                      <w:color w:val="000000"/>
                      <w:sz w:val="21"/>
                      <w:szCs w:val="21"/>
                      <w:vertAlign w:val="subscript"/>
                    </w:rPr>
                    <w:t>5</w:t>
                  </w:r>
                </w:p>
              </w:tc>
              <w:tc>
                <w:tcPr>
                  <w:tcW w:w="899" w:type="dxa"/>
                  <w:noWrap w:val="0"/>
                  <w:vAlign w:val="center"/>
                </w:tcPr>
                <w:p>
                  <w:pPr>
                    <w:pStyle w:val="19"/>
                    <w:tabs>
                      <w:tab w:val="left" w:pos="5530"/>
                    </w:tabs>
                    <w:ind w:left="0" w:leftChars="0" w:firstLine="0" w:firstLineChars="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CODcr</w:t>
                  </w:r>
                </w:p>
              </w:tc>
              <w:tc>
                <w:tcPr>
                  <w:tcW w:w="647" w:type="dxa"/>
                  <w:noWrap w:val="0"/>
                  <w:vAlign w:val="center"/>
                </w:tcPr>
                <w:p>
                  <w:pPr>
                    <w:pStyle w:val="19"/>
                    <w:tabs>
                      <w:tab w:val="left" w:pos="5530"/>
                    </w:tabs>
                    <w:ind w:left="0" w:leftChars="0" w:firstLine="0" w:firstLineChars="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SS</w:t>
                  </w:r>
                </w:p>
              </w:tc>
              <w:tc>
                <w:tcPr>
                  <w:tcW w:w="1220" w:type="dxa"/>
                  <w:noWrap w:val="0"/>
                  <w:vAlign w:val="center"/>
                </w:tcPr>
                <w:p>
                  <w:pPr>
                    <w:pStyle w:val="19"/>
                    <w:tabs>
                      <w:tab w:val="left" w:pos="5530"/>
                    </w:tabs>
                    <w:ind w:left="0" w:leftChars="0" w:firstLine="0" w:firstLineChars="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动植物油</w:t>
                  </w:r>
                </w:p>
              </w:tc>
              <w:tc>
                <w:tcPr>
                  <w:tcW w:w="734" w:type="dxa"/>
                  <w:noWrap w:val="0"/>
                  <w:vAlign w:val="center"/>
                </w:tcPr>
                <w:p>
                  <w:pPr>
                    <w:pStyle w:val="19"/>
                    <w:tabs>
                      <w:tab w:val="left" w:pos="5530"/>
                    </w:tabs>
                    <w:ind w:left="0" w:leftChars="0" w:firstLine="0" w:firstLineChars="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氨氮</w:t>
                  </w:r>
                </w:p>
              </w:tc>
              <w:tc>
                <w:tcPr>
                  <w:tcW w:w="688" w:type="dxa"/>
                  <w:noWrap w:val="0"/>
                  <w:vAlign w:val="center"/>
                </w:tcPr>
                <w:p>
                  <w:pPr>
                    <w:pStyle w:val="19"/>
                    <w:tabs>
                      <w:tab w:val="left" w:pos="5530"/>
                    </w:tabs>
                    <w:ind w:left="0" w:leftChars="0" w:firstLine="0" w:firstLineChars="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总磷</w:t>
                  </w:r>
                </w:p>
              </w:tc>
              <w:tc>
                <w:tcPr>
                  <w:tcW w:w="1582" w:type="dxa"/>
                  <w:noWrap w:val="0"/>
                  <w:vAlign w:val="center"/>
                </w:tcPr>
                <w:p>
                  <w:pPr>
                    <w:pStyle w:val="19"/>
                    <w:tabs>
                      <w:tab w:val="left" w:pos="5530"/>
                    </w:tabs>
                    <w:ind w:left="0" w:leftChars="0" w:firstLine="0" w:firstLineChars="0"/>
                    <w:jc w:val="center"/>
                    <w:rPr>
                      <w:rFonts w:hint="default" w:ascii="Times New Roman" w:hAnsi="Times New Roman" w:eastAsia="宋体" w:cs="Times New Roman"/>
                      <w:b/>
                      <w:bCs/>
                      <w:color w:val="000000"/>
                      <w:sz w:val="21"/>
                      <w:szCs w:val="21"/>
                      <w:lang w:val="en-US" w:eastAsia="zh-CN"/>
                    </w:rPr>
                  </w:pPr>
                  <w:r>
                    <w:rPr>
                      <w:rFonts w:hint="eastAsia" w:ascii="Times New Roman" w:hAnsi="Times New Roman" w:cs="Times New Roman"/>
                      <w:b/>
                      <w:bCs/>
                      <w:color w:val="000000"/>
                      <w:sz w:val="21"/>
                      <w:szCs w:val="21"/>
                      <w:lang w:val="en-US" w:eastAsia="zh-CN"/>
                    </w:rPr>
                    <w:t>阴离子表面活性剂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1112" w:type="dxa"/>
                  <w:noWrap w:val="0"/>
                  <w:vAlign w:val="center"/>
                </w:tcPr>
                <w:p>
                  <w:pPr>
                    <w:pStyle w:val="19"/>
                    <w:tabs>
                      <w:tab w:val="left" w:pos="5530"/>
                    </w:tabs>
                    <w:ind w:left="0" w:leftChars="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A等级标准</w:t>
                  </w:r>
                </w:p>
              </w:tc>
              <w:tc>
                <w:tcPr>
                  <w:tcW w:w="889" w:type="dxa"/>
                  <w:noWrap w:val="0"/>
                  <w:vAlign w:val="center"/>
                </w:tcPr>
                <w:p>
                  <w:pPr>
                    <w:pStyle w:val="19"/>
                    <w:tabs>
                      <w:tab w:val="left" w:pos="5530"/>
                    </w:tabs>
                    <w:ind w:left="0" w:leftChars="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6.5~9.5</w:t>
                  </w:r>
                </w:p>
              </w:tc>
              <w:tc>
                <w:tcPr>
                  <w:tcW w:w="767" w:type="dxa"/>
                  <w:noWrap w:val="0"/>
                  <w:vAlign w:val="center"/>
                </w:tcPr>
                <w:p>
                  <w:pPr>
                    <w:pStyle w:val="19"/>
                    <w:tabs>
                      <w:tab w:val="left" w:pos="5530"/>
                    </w:tabs>
                    <w:ind w:left="0" w:leftChars="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≤350</w:t>
                  </w:r>
                </w:p>
              </w:tc>
              <w:tc>
                <w:tcPr>
                  <w:tcW w:w="899" w:type="dxa"/>
                  <w:noWrap w:val="0"/>
                  <w:vAlign w:val="center"/>
                </w:tcPr>
                <w:p>
                  <w:pPr>
                    <w:pStyle w:val="19"/>
                    <w:tabs>
                      <w:tab w:val="left" w:pos="5530"/>
                    </w:tabs>
                    <w:ind w:left="0" w:leftChars="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≤500</w:t>
                  </w:r>
                </w:p>
              </w:tc>
              <w:tc>
                <w:tcPr>
                  <w:tcW w:w="647" w:type="dxa"/>
                  <w:noWrap w:val="0"/>
                  <w:vAlign w:val="center"/>
                </w:tcPr>
                <w:p>
                  <w:pPr>
                    <w:pStyle w:val="19"/>
                    <w:tabs>
                      <w:tab w:val="left" w:pos="5530"/>
                    </w:tabs>
                    <w:ind w:left="0" w:leftChars="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≤400</w:t>
                  </w:r>
                </w:p>
              </w:tc>
              <w:tc>
                <w:tcPr>
                  <w:tcW w:w="1220" w:type="dxa"/>
                  <w:noWrap w:val="0"/>
                  <w:vAlign w:val="center"/>
                </w:tcPr>
                <w:p>
                  <w:pPr>
                    <w:pStyle w:val="19"/>
                    <w:tabs>
                      <w:tab w:val="left" w:pos="5530"/>
                    </w:tabs>
                    <w:ind w:left="0" w:leftChars="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≤100</w:t>
                  </w:r>
                </w:p>
              </w:tc>
              <w:tc>
                <w:tcPr>
                  <w:tcW w:w="734" w:type="dxa"/>
                  <w:noWrap w:val="0"/>
                  <w:vAlign w:val="center"/>
                </w:tcPr>
                <w:p>
                  <w:pPr>
                    <w:pStyle w:val="19"/>
                    <w:tabs>
                      <w:tab w:val="left" w:pos="5530"/>
                    </w:tabs>
                    <w:ind w:left="0" w:leftChars="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≤45</w:t>
                  </w:r>
                </w:p>
              </w:tc>
              <w:tc>
                <w:tcPr>
                  <w:tcW w:w="688" w:type="dxa"/>
                  <w:noWrap w:val="0"/>
                  <w:vAlign w:val="center"/>
                </w:tcPr>
                <w:p>
                  <w:pPr>
                    <w:pStyle w:val="19"/>
                    <w:tabs>
                      <w:tab w:val="left" w:pos="5530"/>
                    </w:tabs>
                    <w:ind w:left="0" w:leftChars="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w:t>
                  </w:r>
                </w:p>
              </w:tc>
              <w:tc>
                <w:tcPr>
                  <w:tcW w:w="1582" w:type="dxa"/>
                  <w:noWrap w:val="0"/>
                  <w:vAlign w:val="center"/>
                </w:tcPr>
                <w:p>
                  <w:pPr>
                    <w:pStyle w:val="19"/>
                    <w:tabs>
                      <w:tab w:val="left" w:pos="5530"/>
                    </w:tabs>
                    <w:ind w:left="0" w:leftChars="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w:t>
                  </w:r>
                  <w:r>
                    <w:rPr>
                      <w:rFonts w:hint="eastAsia" w:ascii="Times New Roman" w:hAnsi="Times New Roman" w:cs="Times New Roman"/>
                      <w:color w:val="000000"/>
                      <w:sz w:val="21"/>
                      <w:szCs w:val="21"/>
                      <w:lang w:val="en-US" w:eastAsia="zh-CN"/>
                    </w:rPr>
                    <w:t>20</w:t>
                  </w:r>
                </w:p>
              </w:tc>
            </w:tr>
          </w:tbl>
          <w:p>
            <w:pPr>
              <w:pStyle w:val="5"/>
              <w:rPr>
                <w:color w:val="000000" w:themeColor="text1"/>
                <w:kern w:val="2"/>
                <w:sz w:val="15"/>
                <w:szCs w:val="15"/>
                <w14:textFill>
                  <w14:solidFill>
                    <w14:schemeClr w14:val="tx1"/>
                  </w14:solidFill>
                </w14:textFill>
              </w:rPr>
            </w:pPr>
          </w:p>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噪声</w:t>
            </w:r>
            <w:r>
              <w:rPr>
                <w:rFonts w:hint="eastAsia"/>
                <w:b/>
                <w:color w:val="000000" w:themeColor="text1"/>
                <w:sz w:val="24"/>
                <w14:textFill>
                  <w14:solidFill>
                    <w14:schemeClr w14:val="tx1"/>
                  </w14:solidFill>
                </w14:textFill>
              </w:rPr>
              <w:t>排放标准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项目属工业园区，位于声功能区的3类区。运营期</w:t>
            </w:r>
            <w:r>
              <w:rPr>
                <w:rFonts w:hint="eastAsia" w:cs="宋体"/>
                <w:bCs/>
                <w:color w:val="000000" w:themeColor="text1"/>
                <w:sz w:val="24"/>
                <w14:textFill>
                  <w14:solidFill>
                    <w14:schemeClr w14:val="tx1"/>
                  </w14:solidFill>
                </w14:textFill>
              </w:rPr>
              <w:t>项目厂界</w:t>
            </w:r>
            <w:r>
              <w:rPr>
                <w:rFonts w:hint="eastAsia"/>
                <w:color w:val="000000" w:themeColor="text1"/>
                <w:sz w:val="24"/>
                <w14:textFill>
                  <w14:solidFill>
                    <w14:schemeClr w14:val="tx1"/>
                  </w14:solidFill>
                </w14:textFill>
              </w:rPr>
              <w:t>噪声</w:t>
            </w:r>
            <w:r>
              <w:rPr>
                <w:rFonts w:hint="eastAsia" w:cs="宋体"/>
                <w:bCs/>
                <w:color w:val="000000" w:themeColor="text1"/>
                <w:sz w:val="24"/>
                <w14:textFill>
                  <w14:solidFill>
                    <w14:schemeClr w14:val="tx1"/>
                  </w14:solidFill>
                </w14:textFill>
              </w:rPr>
              <w:t>执行</w:t>
            </w:r>
            <w:r>
              <w:rPr>
                <w:rFonts w:hint="eastAsia"/>
                <w:color w:val="000000" w:themeColor="text1"/>
                <w:sz w:val="24"/>
                <w14:textFill>
                  <w14:solidFill>
                    <w14:schemeClr w14:val="tx1"/>
                  </w14:solidFill>
                </w14:textFill>
              </w:rPr>
              <w:t>《工业企业厂界环境噪声排放标准》（GB12348-2008）3类标准，标准限值见表3-1</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w:t>
            </w:r>
          </w:p>
          <w:p>
            <w:pPr>
              <w:pStyle w:val="2"/>
              <w:spacing w:after="0" w:line="360" w:lineRule="auto"/>
              <w:ind w:firstLine="420"/>
              <w:jc w:val="center"/>
              <w:rPr>
                <w:b/>
                <w:bCs/>
                <w:color w:val="000000" w:themeColor="text1"/>
                <w:kern w:val="2"/>
                <w:sz w:val="21"/>
                <w:szCs w:val="21"/>
                <w14:textFill>
                  <w14:solidFill>
                    <w14:schemeClr w14:val="tx1"/>
                  </w14:solidFill>
                </w14:textFill>
              </w:rPr>
            </w:pPr>
            <w:r>
              <w:rPr>
                <w:b/>
                <w:bCs/>
                <w:color w:val="000000" w:themeColor="text1"/>
                <w:kern w:val="2"/>
                <w:sz w:val="21"/>
                <w:szCs w:val="21"/>
                <w14:textFill>
                  <w14:solidFill>
                    <w14:schemeClr w14:val="tx1"/>
                  </w14:solidFill>
                </w14:textFill>
              </w:rPr>
              <w:t>表</w:t>
            </w:r>
            <w:r>
              <w:rPr>
                <w:rFonts w:hint="eastAsia"/>
                <w:b/>
                <w:bCs/>
                <w:color w:val="000000" w:themeColor="text1"/>
                <w:kern w:val="2"/>
                <w:sz w:val="21"/>
                <w:szCs w:val="21"/>
                <w14:textFill>
                  <w14:solidFill>
                    <w14:schemeClr w14:val="tx1"/>
                  </w14:solidFill>
                </w14:textFill>
              </w:rPr>
              <w:t>3-1</w:t>
            </w:r>
            <w:r>
              <w:rPr>
                <w:rFonts w:hint="eastAsia"/>
                <w:b/>
                <w:bCs/>
                <w:color w:val="000000" w:themeColor="text1"/>
                <w:kern w:val="2"/>
                <w:sz w:val="21"/>
                <w:szCs w:val="21"/>
                <w:lang w:val="en-US" w:eastAsia="zh-CN"/>
                <w14:textFill>
                  <w14:solidFill>
                    <w14:schemeClr w14:val="tx1"/>
                  </w14:solidFill>
                </w14:textFill>
              </w:rPr>
              <w:t>2</w:t>
            </w:r>
            <w:r>
              <w:rPr>
                <w:b/>
                <w:bCs/>
                <w:color w:val="000000" w:themeColor="text1"/>
                <w:kern w:val="2"/>
                <w:sz w:val="21"/>
                <w:szCs w:val="21"/>
                <w14:textFill>
                  <w14:solidFill>
                    <w14:schemeClr w14:val="tx1"/>
                  </w14:solidFill>
                </w14:textFill>
              </w:rPr>
              <w:t xml:space="preserve">  工业企业厂界环境噪声排放限值  单位：dB(A)</w:t>
            </w:r>
          </w:p>
          <w:tbl>
            <w:tblPr>
              <w:tblStyle w:val="13"/>
              <w:tblW w:w="8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471"/>
              <w:gridCol w:w="1579"/>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471" w:type="dxa"/>
                  <w:vMerge w:val="restart"/>
                  <w:vAlign w:val="center"/>
                </w:tcPr>
                <w:p>
                  <w:pPr>
                    <w:spacing w:line="36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厂界</w:t>
                  </w:r>
                </w:p>
              </w:tc>
              <w:tc>
                <w:tcPr>
                  <w:tcW w:w="2471" w:type="dxa"/>
                  <w:vMerge w:val="restart"/>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声环境功能区类别</w:t>
                  </w:r>
                </w:p>
              </w:tc>
              <w:tc>
                <w:tcPr>
                  <w:tcW w:w="3628" w:type="dxa"/>
                  <w:gridSpan w:val="2"/>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471" w:type="dxa"/>
                  <w:vMerge w:val="continue"/>
                  <w:vAlign w:val="center"/>
                </w:tcPr>
                <w:p>
                  <w:pPr>
                    <w:spacing w:line="360" w:lineRule="exact"/>
                    <w:jc w:val="center"/>
                    <w:rPr>
                      <w:b/>
                      <w:bCs/>
                      <w:color w:val="000000" w:themeColor="text1"/>
                      <w:szCs w:val="21"/>
                      <w14:textFill>
                        <w14:solidFill>
                          <w14:schemeClr w14:val="tx1"/>
                        </w14:solidFill>
                      </w14:textFill>
                    </w:rPr>
                  </w:pPr>
                </w:p>
              </w:tc>
              <w:tc>
                <w:tcPr>
                  <w:tcW w:w="2471" w:type="dxa"/>
                  <w:vMerge w:val="continue"/>
                  <w:vAlign w:val="center"/>
                </w:tcPr>
                <w:p>
                  <w:pPr>
                    <w:spacing w:line="360" w:lineRule="exact"/>
                    <w:jc w:val="center"/>
                    <w:rPr>
                      <w:b/>
                      <w:bCs/>
                      <w:color w:val="000000" w:themeColor="text1"/>
                      <w:szCs w:val="21"/>
                      <w14:textFill>
                        <w14:solidFill>
                          <w14:schemeClr w14:val="tx1"/>
                        </w14:solidFill>
                      </w14:textFill>
                    </w:rPr>
                  </w:pPr>
                </w:p>
              </w:tc>
              <w:tc>
                <w:tcPr>
                  <w:tcW w:w="1579" w:type="dxa"/>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昼间</w:t>
                  </w:r>
                </w:p>
              </w:tc>
              <w:tc>
                <w:tcPr>
                  <w:tcW w:w="2049" w:type="dxa"/>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2471" w:type="dxa"/>
                  <w:vAlign w:val="center"/>
                </w:tcPr>
                <w:p>
                  <w:pPr>
                    <w:spacing w:line="360" w:lineRule="exact"/>
                    <w:jc w:val="center"/>
                    <w:rPr>
                      <w:color w:val="000000" w:themeColor="text1"/>
                      <w:szCs w:val="21"/>
                      <w14:textFill>
                        <w14:solidFill>
                          <w14:schemeClr w14:val="tx1"/>
                        </w14:solidFill>
                      </w14:textFill>
                    </w:rPr>
                  </w:pPr>
                  <w:r>
                    <w:rPr>
                      <w:rFonts w:hint="eastAsia" w:cs="宋体"/>
                      <w:bCs/>
                      <w:color w:val="000000" w:themeColor="text1"/>
                      <w:szCs w:val="21"/>
                      <w14:textFill>
                        <w14:solidFill>
                          <w14:schemeClr w14:val="tx1"/>
                        </w14:solidFill>
                      </w14:textFill>
                    </w:rPr>
                    <w:t>厂界</w:t>
                  </w:r>
                </w:p>
              </w:tc>
              <w:tc>
                <w:tcPr>
                  <w:tcW w:w="2471"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类</w:t>
                  </w:r>
                </w:p>
              </w:tc>
              <w:tc>
                <w:tcPr>
                  <w:tcW w:w="157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5</w:t>
                  </w:r>
                </w:p>
              </w:tc>
              <w:tc>
                <w:tcPr>
                  <w:tcW w:w="204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5</w:t>
                  </w:r>
                </w:p>
              </w:tc>
            </w:tr>
          </w:tbl>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4</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固废</w:t>
            </w:r>
          </w:p>
          <w:p>
            <w:pPr>
              <w:spacing w:line="360" w:lineRule="auto"/>
              <w:ind w:firstLine="480" w:firstLineChars="200"/>
              <w:rPr>
                <w:rFonts w:cs="宋体"/>
                <w:color w:val="000000" w:themeColor="text1"/>
                <w:kern w:val="0"/>
                <w:szCs w:val="21"/>
                <w14:textFill>
                  <w14:solidFill>
                    <w14:schemeClr w14:val="tx1"/>
                  </w14:solidFill>
                </w14:textFill>
              </w:rPr>
            </w:pPr>
            <w:r>
              <w:rPr>
                <w:rFonts w:hint="eastAsia" w:cs="宋体"/>
                <w:bCs/>
                <w:color w:val="000000" w:themeColor="text1"/>
                <w:sz w:val="24"/>
                <w14:textFill>
                  <w14:solidFill>
                    <w14:schemeClr w14:val="tx1"/>
                  </w14:solidFill>
                </w14:textFill>
              </w:rPr>
              <w:t>一般固体废物执行《一般工业固体废物贮存和填埋污染控制标准》（GB18599-2020）；危险废物贮存执行《危险废物贮存污染控制标准》（GB18597-2023）。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444" w:type="dxa"/>
            <w:tcMar>
              <w:left w:w="28" w:type="dxa"/>
              <w:right w:w="28" w:type="dxa"/>
            </w:tcMar>
            <w:vAlign w:val="center"/>
          </w:tcPr>
          <w:p>
            <w:pPr>
              <w:adjustRightInd w:val="0"/>
              <w:snapToGrid w:val="0"/>
              <w:jc w:val="center"/>
              <w:rPr>
                <w:color w:val="000000" w:themeColor="text1"/>
                <w14:textFill>
                  <w14:solidFill>
                    <w14:schemeClr w14:val="tx1"/>
                  </w14:solidFill>
                </w14:textFill>
              </w:rPr>
            </w:pPr>
          </w:p>
          <w:p>
            <w:pPr>
              <w:pStyle w:val="6"/>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6"/>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6"/>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adjustRightInd w:val="0"/>
              <w:snapToGrid w:val="0"/>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总量</w:t>
            </w:r>
          </w:p>
          <w:p>
            <w:pPr>
              <w:adjustRightInd w:val="0"/>
              <w:snapToGrid w:val="0"/>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控制</w:t>
            </w:r>
          </w:p>
          <w:p>
            <w:pPr>
              <w:rPr>
                <w:color w:val="000000" w:themeColor="text1"/>
                <w14:textFill>
                  <w14:solidFill>
                    <w14:schemeClr w14:val="tx1"/>
                  </w14:solidFill>
                </w14:textFill>
              </w:rPr>
            </w:pPr>
            <w:r>
              <w:rPr>
                <w:rFonts w:hint="eastAsia" w:cs="宋体"/>
                <w:b/>
                <w:bCs/>
                <w:color w:val="000000" w:themeColor="text1"/>
                <w:kern w:val="0"/>
                <w:sz w:val="24"/>
                <w14:textFill>
                  <w14:solidFill>
                    <w14:schemeClr w14:val="tx1"/>
                  </w14:solidFill>
                </w14:textFill>
              </w:rPr>
              <w:t>指标</w:t>
            </w:r>
          </w:p>
          <w:p>
            <w:pPr>
              <w:pStyle w:val="2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9"/>
              <w:rPr>
                <w:color w:val="000000" w:themeColor="text1"/>
                <w14:textFill>
                  <w14:solidFill>
                    <w14:schemeClr w14:val="tx1"/>
                  </w14:solidFill>
                </w14:textFill>
              </w:rPr>
            </w:pPr>
          </w:p>
        </w:tc>
        <w:tc>
          <w:tcPr>
            <w:tcW w:w="8799" w:type="dxa"/>
            <w:vAlign w:val="center"/>
          </w:tcPr>
          <w:p>
            <w:pPr>
              <w:spacing w:line="360" w:lineRule="auto"/>
              <w:ind w:firstLine="601"/>
              <w:rPr>
                <w:rFonts w:hint="eastAsia"/>
                <w:color w:val="000000"/>
                <w:sz w:val="24"/>
              </w:rPr>
            </w:pPr>
            <w:r>
              <w:rPr>
                <w:rFonts w:hint="eastAsia"/>
                <w:color w:val="000000"/>
                <w:sz w:val="24"/>
              </w:rPr>
              <w:t>根据《“十四五”污染减排综合工作方案编制技术指南》的通知，总量控制指标为COD、NH</w:t>
            </w:r>
            <w:r>
              <w:rPr>
                <w:rFonts w:hint="eastAsia"/>
                <w:color w:val="000000"/>
                <w:sz w:val="24"/>
                <w:vertAlign w:val="subscript"/>
              </w:rPr>
              <w:t>3</w:t>
            </w:r>
            <w:r>
              <w:rPr>
                <w:rFonts w:hint="eastAsia"/>
                <w:color w:val="000000"/>
                <w:sz w:val="24"/>
              </w:rPr>
              <w:t>-N、NOx、挥发性有机废气、T-P。本项目的污染物控制总量仅作为项目内部指标，根据本项目的排污特征，结合国家污染物排放总量控制原则，列出本项目建议执行的总量控制指标：</w:t>
            </w:r>
          </w:p>
          <w:p>
            <w:pPr>
              <w:spacing w:line="360" w:lineRule="auto"/>
              <w:ind w:firstLine="601"/>
              <w:rPr>
                <w:color w:val="000000"/>
                <w:sz w:val="24"/>
              </w:rPr>
            </w:pPr>
            <w:r>
              <w:rPr>
                <w:rFonts w:hint="eastAsia"/>
                <w:color w:val="000000"/>
                <w:sz w:val="24"/>
              </w:rPr>
              <w:t>（1）废气</w:t>
            </w:r>
          </w:p>
          <w:p>
            <w:pPr>
              <w:spacing w:line="360" w:lineRule="auto"/>
              <w:ind w:firstLine="601"/>
              <w:rPr>
                <w:rFonts w:hint="default" w:eastAsia="宋体"/>
                <w:color w:val="000000"/>
                <w:sz w:val="24"/>
                <w:lang w:val="en-US" w:eastAsia="zh-CN"/>
              </w:rPr>
            </w:pPr>
            <w:r>
              <w:rPr>
                <w:rFonts w:hint="eastAsia"/>
                <w:color w:val="000000"/>
                <w:sz w:val="24"/>
              </w:rPr>
              <w:t>项目建成后，全厂污染物排放总量：非甲烷总烃排放量为</w:t>
            </w:r>
            <w:r>
              <w:rPr>
                <w:rFonts w:hint="eastAsia"/>
                <w:color w:val="000000"/>
                <w:sz w:val="24"/>
                <w:lang w:val="en-US" w:eastAsia="zh-CN"/>
              </w:rPr>
              <w:t>0.0216</w:t>
            </w:r>
            <w:r>
              <w:rPr>
                <w:rFonts w:hint="eastAsia"/>
                <w:color w:val="000000"/>
                <w:sz w:val="24"/>
              </w:rPr>
              <w:t>t/a，其中有组织非甲烷总烃排放量</w:t>
            </w:r>
            <w:r>
              <w:rPr>
                <w:rFonts w:hint="eastAsia"/>
                <w:color w:val="000000"/>
                <w:sz w:val="24"/>
                <w:lang w:val="en-US" w:eastAsia="zh-CN"/>
              </w:rPr>
              <w:t>0.018</w:t>
            </w:r>
            <w:r>
              <w:rPr>
                <w:rFonts w:hint="eastAsia"/>
                <w:color w:val="000000"/>
                <w:sz w:val="24"/>
              </w:rPr>
              <w:t>t/a，无组织非甲烷总烃</w:t>
            </w:r>
            <w:r>
              <w:rPr>
                <w:rFonts w:hint="eastAsia"/>
                <w:color w:val="000000"/>
                <w:sz w:val="24"/>
                <w:lang w:val="en-US" w:eastAsia="zh-CN"/>
              </w:rPr>
              <w:t>0.0036</w:t>
            </w:r>
            <w:r>
              <w:rPr>
                <w:rFonts w:hint="eastAsia"/>
                <w:color w:val="000000"/>
                <w:sz w:val="24"/>
              </w:rPr>
              <w:t>t/a；颗粒物总量控制：</w:t>
            </w:r>
            <w:r>
              <w:rPr>
                <w:rFonts w:hint="eastAsia"/>
                <w:color w:val="000000"/>
                <w:sz w:val="24"/>
                <w:lang w:val="en-US" w:eastAsia="zh-CN"/>
              </w:rPr>
              <w:t>4.0589</w:t>
            </w:r>
            <w:r>
              <w:rPr>
                <w:rFonts w:hint="eastAsia"/>
                <w:color w:val="000000"/>
                <w:sz w:val="24"/>
              </w:rPr>
              <w:t>t/a</w:t>
            </w:r>
            <w:r>
              <w:rPr>
                <w:rFonts w:hint="eastAsia"/>
                <w:color w:val="000000"/>
                <w:sz w:val="24"/>
                <w:lang w:eastAsia="zh-CN"/>
              </w:rPr>
              <w:t>，</w:t>
            </w:r>
            <w:r>
              <w:rPr>
                <w:rFonts w:hint="eastAsia"/>
                <w:color w:val="000000"/>
                <w:sz w:val="24"/>
                <w:lang w:val="en-US" w:eastAsia="zh-CN"/>
              </w:rPr>
              <w:t>其中：</w:t>
            </w:r>
            <w:r>
              <w:rPr>
                <w:rFonts w:hint="eastAsia"/>
                <w:color w:val="000000"/>
                <w:sz w:val="24"/>
              </w:rPr>
              <w:t>有组织</w:t>
            </w:r>
            <w:r>
              <w:rPr>
                <w:rFonts w:hint="eastAsia"/>
                <w:color w:val="000000"/>
                <w:sz w:val="24"/>
                <w:lang w:val="en-US" w:eastAsia="zh-CN"/>
              </w:rPr>
              <w:t>排放量为1.5749</w:t>
            </w:r>
            <w:r>
              <w:rPr>
                <w:rFonts w:hint="eastAsia"/>
                <w:color w:val="000000"/>
                <w:sz w:val="24"/>
              </w:rPr>
              <w:t>t/a，无组织颗粒物排放量为</w:t>
            </w:r>
            <w:r>
              <w:rPr>
                <w:rFonts w:hint="eastAsia"/>
                <w:color w:val="000000"/>
                <w:sz w:val="24"/>
                <w:lang w:val="en-US" w:eastAsia="zh-CN"/>
              </w:rPr>
              <w:t>2.484</w:t>
            </w:r>
            <w:r>
              <w:rPr>
                <w:rFonts w:hint="eastAsia"/>
                <w:color w:val="000000"/>
                <w:sz w:val="24"/>
              </w:rPr>
              <w:t>t/a</w:t>
            </w:r>
            <w:r>
              <w:rPr>
                <w:rFonts w:hint="eastAsia"/>
                <w:color w:val="000000"/>
                <w:sz w:val="24"/>
                <w:lang w:eastAsia="zh-CN"/>
              </w:rPr>
              <w:t>；</w:t>
            </w:r>
            <w:r>
              <w:rPr>
                <w:color w:val="000000"/>
                <w:sz w:val="24"/>
              </w:rPr>
              <w:t>SO</w:t>
            </w:r>
            <w:r>
              <w:rPr>
                <w:color w:val="000000"/>
                <w:sz w:val="24"/>
                <w:vertAlign w:val="subscript"/>
              </w:rPr>
              <w:t>2</w:t>
            </w:r>
            <w:r>
              <w:rPr>
                <w:rFonts w:hint="eastAsia"/>
                <w:color w:val="000000"/>
                <w:sz w:val="24"/>
                <w:vertAlign w:val="baseline"/>
                <w:lang w:val="en-US" w:eastAsia="zh-CN"/>
              </w:rPr>
              <w:t>有组织排放量为0.096t/a</w:t>
            </w:r>
            <w:r>
              <w:rPr>
                <w:rFonts w:hint="eastAsia"/>
                <w:color w:val="000000"/>
                <w:sz w:val="24"/>
                <w:lang w:eastAsia="zh-CN"/>
              </w:rPr>
              <w:t>；</w:t>
            </w:r>
            <w:r>
              <w:rPr>
                <w:color w:val="000000"/>
                <w:sz w:val="24"/>
              </w:rPr>
              <w:t>NO</w:t>
            </w:r>
            <w:r>
              <w:rPr>
                <w:color w:val="000000"/>
                <w:sz w:val="24"/>
                <w:vertAlign w:val="subscript"/>
              </w:rPr>
              <w:t>X</w:t>
            </w:r>
            <w:r>
              <w:rPr>
                <w:rFonts w:hint="eastAsia"/>
                <w:color w:val="000000"/>
                <w:sz w:val="24"/>
                <w:vertAlign w:val="baseline"/>
                <w:lang w:val="en-US" w:eastAsia="zh-CN"/>
              </w:rPr>
              <w:t>有组织排放量为0.045t/a。</w:t>
            </w:r>
          </w:p>
          <w:p>
            <w:pPr>
              <w:spacing w:line="360" w:lineRule="auto"/>
              <w:ind w:firstLine="601"/>
              <w:rPr>
                <w:color w:val="000000"/>
                <w:sz w:val="24"/>
              </w:rPr>
            </w:pPr>
            <w:r>
              <w:rPr>
                <w:rFonts w:hint="eastAsia"/>
                <w:color w:val="000000"/>
                <w:sz w:val="24"/>
              </w:rPr>
              <w:t>（2）废水</w:t>
            </w:r>
          </w:p>
          <w:p>
            <w:pPr>
              <w:adjustRightInd w:val="0"/>
              <w:snapToGrid w:val="0"/>
              <w:spacing w:line="360" w:lineRule="auto"/>
              <w:ind w:firstLine="480"/>
              <w:rPr>
                <w:rFonts w:hint="eastAsia"/>
                <w:color w:val="000000"/>
                <w:sz w:val="24"/>
              </w:rPr>
            </w:pPr>
            <w:r>
              <w:rPr>
                <w:rFonts w:hint="eastAsia"/>
                <w:color w:val="000000"/>
                <w:sz w:val="24"/>
                <w:lang w:val="en-US" w:eastAsia="zh-CN"/>
              </w:rPr>
              <w:t>废水：本项目不产生生产废水，项目废水主要为生活污水。生活污水排放量为450m</w:t>
            </w:r>
            <w:r>
              <w:rPr>
                <w:rFonts w:hint="eastAsia"/>
                <w:color w:val="000000"/>
                <w:sz w:val="24"/>
                <w:vertAlign w:val="superscript"/>
                <w:lang w:val="en-US" w:eastAsia="zh-CN"/>
              </w:rPr>
              <w:t>3</w:t>
            </w:r>
            <w:r>
              <w:rPr>
                <w:rFonts w:hint="eastAsia"/>
                <w:color w:val="000000"/>
                <w:sz w:val="24"/>
                <w:lang w:val="en-US" w:eastAsia="zh-CN"/>
              </w:rPr>
              <w:t>/a，COD排放量为0.144m</w:t>
            </w:r>
            <w:r>
              <w:rPr>
                <w:rFonts w:hint="eastAsia"/>
                <w:color w:val="000000"/>
                <w:sz w:val="24"/>
                <w:vertAlign w:val="superscript"/>
                <w:lang w:val="en-US" w:eastAsia="zh-CN"/>
              </w:rPr>
              <w:t>3</w:t>
            </w:r>
            <w:r>
              <w:rPr>
                <w:rFonts w:hint="eastAsia"/>
                <w:color w:val="000000"/>
                <w:sz w:val="24"/>
                <w:lang w:val="en-US" w:eastAsia="zh-CN"/>
              </w:rPr>
              <w:t>/a，BOD</w:t>
            </w:r>
            <w:r>
              <w:rPr>
                <w:rFonts w:hint="eastAsia"/>
                <w:color w:val="000000"/>
                <w:sz w:val="24"/>
                <w:vertAlign w:val="subscript"/>
                <w:lang w:val="en-US" w:eastAsia="zh-CN"/>
              </w:rPr>
              <w:t>5</w:t>
            </w:r>
            <w:r>
              <w:rPr>
                <w:rFonts w:hint="eastAsia"/>
                <w:color w:val="000000"/>
                <w:sz w:val="24"/>
                <w:lang w:val="en-US" w:eastAsia="zh-CN"/>
              </w:rPr>
              <w:t>排放量为0.08m</w:t>
            </w:r>
            <w:r>
              <w:rPr>
                <w:rFonts w:hint="eastAsia"/>
                <w:color w:val="000000"/>
                <w:sz w:val="24"/>
                <w:vertAlign w:val="superscript"/>
                <w:lang w:val="en-US" w:eastAsia="zh-CN"/>
              </w:rPr>
              <w:t>3</w:t>
            </w:r>
            <w:r>
              <w:rPr>
                <w:rFonts w:hint="eastAsia"/>
                <w:color w:val="000000"/>
                <w:sz w:val="24"/>
                <w:lang w:val="en-US" w:eastAsia="zh-CN"/>
              </w:rPr>
              <w:t>/a；氨氮排放量为0.008m</w:t>
            </w:r>
            <w:r>
              <w:rPr>
                <w:rFonts w:hint="eastAsia"/>
                <w:color w:val="000000"/>
                <w:sz w:val="24"/>
                <w:vertAlign w:val="superscript"/>
                <w:lang w:val="en-US" w:eastAsia="zh-CN"/>
              </w:rPr>
              <w:t>3</w:t>
            </w:r>
            <w:r>
              <w:rPr>
                <w:rFonts w:hint="eastAsia"/>
                <w:color w:val="000000"/>
                <w:sz w:val="24"/>
                <w:lang w:val="en-US" w:eastAsia="zh-CN"/>
              </w:rPr>
              <w:t>/a。食堂污水经隔油池处理后与生活污水一起进入化粪池处理后，达到《污水排入城镇下水道水质标准》（GB/T31962-201 5）中表1的A等级标准后排入园区污水管网，最终进入二街片区污水处理厂进行处理</w:t>
            </w:r>
            <w:r>
              <w:rPr>
                <w:rFonts w:hint="eastAsia"/>
                <w:color w:val="auto"/>
                <w:sz w:val="24"/>
              </w:rPr>
              <w:t>。</w:t>
            </w:r>
          </w:p>
          <w:p>
            <w:pPr>
              <w:spacing w:line="360" w:lineRule="auto"/>
              <w:ind w:firstLine="601"/>
              <w:rPr>
                <w:color w:val="000000"/>
                <w:sz w:val="24"/>
              </w:rPr>
            </w:pPr>
            <w:r>
              <w:rPr>
                <w:rFonts w:hint="eastAsia"/>
                <w:color w:val="000000"/>
                <w:sz w:val="24"/>
              </w:rPr>
              <w:t>（3）</w:t>
            </w:r>
            <w:r>
              <w:rPr>
                <w:color w:val="000000"/>
                <w:sz w:val="24"/>
              </w:rPr>
              <w:t>固体废弃物</w:t>
            </w:r>
          </w:p>
          <w:p>
            <w:pPr>
              <w:snapToGrid w:val="0"/>
              <w:spacing w:line="360" w:lineRule="auto"/>
              <w:ind w:firstLine="480" w:firstLineChars="200"/>
              <w:rPr>
                <w:rFonts w:hint="eastAsia"/>
                <w:color w:val="000000"/>
                <w:sz w:val="24"/>
                <w:lang w:eastAsia="zh-CN"/>
              </w:rPr>
            </w:pPr>
            <w:r>
              <w:rPr>
                <w:rFonts w:hint="eastAsia"/>
                <w:color w:val="000000"/>
                <w:sz w:val="24"/>
              </w:rPr>
              <w:t>项目</w:t>
            </w:r>
            <w:r>
              <w:rPr>
                <w:color w:val="000000"/>
                <w:sz w:val="24"/>
              </w:rPr>
              <w:t>固体废物均得到合理处理，处置率100%</w:t>
            </w:r>
            <w:r>
              <w:rPr>
                <w:rFonts w:hint="eastAsia"/>
                <w:color w:val="000000"/>
                <w:sz w:val="24"/>
                <w:lang w:eastAsia="zh-CN"/>
              </w:rPr>
              <w:t>。</w:t>
            </w:r>
          </w:p>
          <w:p>
            <w:pPr>
              <w:snapToGrid w:val="0"/>
              <w:spacing w:line="360" w:lineRule="auto"/>
              <w:ind w:firstLine="480" w:firstLineChars="200"/>
              <w:rPr>
                <w:rFonts w:hint="eastAsia"/>
                <w:color w:val="000000"/>
                <w:sz w:val="24"/>
                <w:lang w:eastAsia="zh-CN"/>
              </w:rPr>
            </w:pPr>
          </w:p>
          <w:p>
            <w:pPr>
              <w:snapToGrid w:val="0"/>
              <w:spacing w:line="360" w:lineRule="auto"/>
              <w:ind w:firstLine="480" w:firstLineChars="200"/>
              <w:rPr>
                <w:rFonts w:hint="eastAsia"/>
                <w:color w:val="000000"/>
                <w:sz w:val="24"/>
                <w:lang w:eastAsia="zh-CN"/>
              </w:rPr>
            </w:pPr>
          </w:p>
          <w:p>
            <w:pPr>
              <w:snapToGrid w:val="0"/>
              <w:spacing w:line="360" w:lineRule="auto"/>
              <w:ind w:firstLine="480" w:firstLineChars="200"/>
              <w:rPr>
                <w:rFonts w:hint="eastAsia"/>
                <w:color w:val="000000"/>
                <w:sz w:val="24"/>
                <w:lang w:eastAsia="zh-CN"/>
              </w:rPr>
            </w:pPr>
          </w:p>
          <w:p>
            <w:pPr>
              <w:snapToGrid w:val="0"/>
              <w:spacing w:line="360" w:lineRule="auto"/>
              <w:ind w:firstLine="480" w:firstLineChars="200"/>
              <w:rPr>
                <w:rFonts w:hint="eastAsia"/>
                <w:color w:val="000000"/>
                <w:sz w:val="24"/>
                <w:lang w:eastAsia="zh-CN"/>
              </w:rPr>
            </w:pPr>
          </w:p>
          <w:p>
            <w:pPr>
              <w:snapToGrid w:val="0"/>
              <w:spacing w:line="360" w:lineRule="auto"/>
              <w:ind w:firstLine="480" w:firstLineChars="200"/>
              <w:rPr>
                <w:rFonts w:hint="eastAsia"/>
                <w:color w:val="000000"/>
                <w:sz w:val="24"/>
                <w:lang w:eastAsia="zh-CN"/>
              </w:rPr>
            </w:pPr>
          </w:p>
          <w:p>
            <w:pPr>
              <w:snapToGrid w:val="0"/>
              <w:spacing w:line="360" w:lineRule="auto"/>
              <w:rPr>
                <w:rFonts w:hint="eastAsia"/>
                <w:color w:val="000000"/>
                <w:sz w:val="24"/>
                <w:lang w:eastAsia="zh-CN"/>
              </w:rPr>
            </w:pPr>
          </w:p>
          <w:p>
            <w:pPr>
              <w:snapToGrid w:val="0"/>
              <w:spacing w:line="360" w:lineRule="auto"/>
              <w:rPr>
                <w:rFonts w:hint="eastAsia"/>
                <w:color w:val="000000"/>
                <w:sz w:val="24"/>
                <w:lang w:eastAsia="zh-CN"/>
              </w:rPr>
            </w:pPr>
          </w:p>
          <w:p>
            <w:pPr>
              <w:snapToGrid w:val="0"/>
              <w:spacing w:line="360" w:lineRule="auto"/>
              <w:rPr>
                <w:rFonts w:hint="eastAsia" w:eastAsia="宋体" w:cs="宋体"/>
                <w:bCs/>
                <w:color w:val="000000" w:themeColor="text1"/>
                <w:sz w:val="24"/>
                <w:lang w:eastAsia="zh-CN"/>
                <w14:textFill>
                  <w14:solidFill>
                    <w14:schemeClr w14:val="tx1"/>
                  </w14:solidFill>
                </w14:textFill>
              </w:rPr>
            </w:pPr>
          </w:p>
        </w:tc>
      </w:tr>
    </w:tbl>
    <w:p>
      <w:pPr>
        <w:pStyle w:val="10"/>
        <w:jc w:val="center"/>
        <w:outlineLvl w:val="0"/>
        <w:rPr>
          <w:rFonts w:ascii="Times New Roman" w:hAnsi="Times New Roman"/>
          <w:b/>
          <w:bCs/>
          <w:snapToGrid w:val="0"/>
          <w:color w:val="000000" w:themeColor="text1"/>
          <w:sz w:val="30"/>
          <w:szCs w:val="30"/>
          <w14:textFill>
            <w14:solidFill>
              <w14:schemeClr w14:val="tx1"/>
            </w14:solidFill>
          </w14:textFill>
        </w:rPr>
      </w:pPr>
      <w:r>
        <w:rPr>
          <w:rFonts w:ascii="Times New Roman" w:hAnsi="Times New Roman"/>
          <w:snapToGrid w:val="0"/>
          <w:color w:val="000000" w:themeColor="text1"/>
          <w:sz w:val="36"/>
          <w:szCs w:val="36"/>
          <w14:textFill>
            <w14:solidFill>
              <w14:schemeClr w14:val="tx1"/>
            </w14:solidFill>
          </w14:textFill>
        </w:rPr>
        <w:br w:type="page"/>
      </w:r>
      <w:bookmarkStart w:id="13" w:name="_Toc8070"/>
      <w:bookmarkStart w:id="14" w:name="_Toc7320"/>
      <w:r>
        <w:rPr>
          <w:rFonts w:hint="eastAsia" w:ascii="Times New Roman" w:hAnsi="Times New Roman"/>
          <w:b/>
          <w:bCs/>
          <w:snapToGrid w:val="0"/>
          <w:color w:val="000000" w:themeColor="text1"/>
          <w:sz w:val="30"/>
          <w:szCs w:val="30"/>
          <w14:textFill>
            <w14:solidFill>
              <w14:schemeClr w14:val="tx1"/>
            </w14:solidFill>
          </w14:textFill>
        </w:rPr>
        <w:t>四、主要环境影响和保护措施</w:t>
      </w:r>
      <w:bookmarkEnd w:id="13"/>
      <w:bookmarkEnd w:id="14"/>
    </w:p>
    <w:tbl>
      <w:tblPr>
        <w:tblStyle w:val="13"/>
        <w:tblW w:w="916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8"/>
        <w:gridCol w:w="86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38" w:type="dxa"/>
            <w:tcMar>
              <w:left w:w="28" w:type="dxa"/>
              <w:right w:w="28" w:type="dxa"/>
            </w:tcMar>
            <w:vAlign w:val="center"/>
          </w:tcPr>
          <w:p>
            <w:pPr>
              <w:pStyle w:val="10"/>
              <w:adjustRightInd w:val="0"/>
              <w:snapToGrid w:val="0"/>
              <w:spacing w:before="0" w:beforeAutospacing="0" w:after="0" w:afterAutospacing="0"/>
              <w:jc w:val="center"/>
              <w:rPr>
                <w:rFonts w:ascii="Times New Roman" w:hAnsi="Times New Roman" w:cs="宋体"/>
                <w:b/>
                <w:bCs/>
                <w:color w:val="000000" w:themeColor="text1"/>
                <w:kern w:val="2"/>
                <w:szCs w:val="24"/>
                <w14:textFill>
                  <w14:solidFill>
                    <w14:schemeClr w14:val="tx1"/>
                  </w14:solidFill>
                </w14:textFill>
              </w:rPr>
            </w:pPr>
            <w:r>
              <w:rPr>
                <w:rFonts w:hint="eastAsia" w:ascii="Times New Roman" w:hAnsi="Times New Roman" w:cs="宋体"/>
                <w:b/>
                <w:bCs/>
                <w:color w:val="000000" w:themeColor="text1"/>
                <w:kern w:val="2"/>
                <w:szCs w:val="24"/>
                <w14:textFill>
                  <w14:solidFill>
                    <w14:schemeClr w14:val="tx1"/>
                  </w14:solidFill>
                </w14:textFill>
              </w:rPr>
              <w:t>施工</w:t>
            </w:r>
          </w:p>
          <w:p>
            <w:pPr>
              <w:pStyle w:val="10"/>
              <w:adjustRightInd w:val="0"/>
              <w:snapToGrid w:val="0"/>
              <w:spacing w:before="0" w:beforeAutospacing="0" w:after="0" w:afterAutospacing="0"/>
              <w:jc w:val="center"/>
              <w:rPr>
                <w:rFonts w:ascii="Times New Roman" w:hAnsi="Times New Roman" w:cs="宋体"/>
                <w:b/>
                <w:bCs/>
                <w:color w:val="000000" w:themeColor="text1"/>
                <w:kern w:val="2"/>
                <w:szCs w:val="24"/>
                <w14:textFill>
                  <w14:solidFill>
                    <w14:schemeClr w14:val="tx1"/>
                  </w14:solidFill>
                </w14:textFill>
              </w:rPr>
            </w:pPr>
            <w:r>
              <w:rPr>
                <w:rFonts w:hint="eastAsia" w:ascii="Times New Roman" w:hAnsi="Times New Roman" w:cs="宋体"/>
                <w:b/>
                <w:bCs/>
                <w:color w:val="000000" w:themeColor="text1"/>
                <w:kern w:val="2"/>
                <w:szCs w:val="24"/>
                <w14:textFill>
                  <w14:solidFill>
                    <w14:schemeClr w14:val="tx1"/>
                  </w14:solidFill>
                </w14:textFill>
              </w:rPr>
              <w:t>期环</w:t>
            </w:r>
          </w:p>
          <w:p>
            <w:pPr>
              <w:pStyle w:val="10"/>
              <w:adjustRightInd w:val="0"/>
              <w:snapToGrid w:val="0"/>
              <w:spacing w:before="0" w:beforeAutospacing="0" w:after="0" w:afterAutospacing="0"/>
              <w:jc w:val="center"/>
              <w:rPr>
                <w:rFonts w:ascii="Times New Roman" w:hAnsi="Times New Roman" w:cs="宋体"/>
                <w:b/>
                <w:bCs/>
                <w:color w:val="000000" w:themeColor="text1"/>
                <w:kern w:val="2"/>
                <w:szCs w:val="24"/>
                <w14:textFill>
                  <w14:solidFill>
                    <w14:schemeClr w14:val="tx1"/>
                  </w14:solidFill>
                </w14:textFill>
              </w:rPr>
            </w:pPr>
            <w:r>
              <w:rPr>
                <w:rFonts w:hint="eastAsia" w:ascii="Times New Roman" w:hAnsi="Times New Roman" w:cs="宋体"/>
                <w:b/>
                <w:bCs/>
                <w:color w:val="000000" w:themeColor="text1"/>
                <w:kern w:val="2"/>
                <w:szCs w:val="24"/>
                <w14:textFill>
                  <w14:solidFill>
                    <w14:schemeClr w14:val="tx1"/>
                  </w14:solidFill>
                </w14:textFill>
              </w:rPr>
              <w:t>境保</w:t>
            </w:r>
          </w:p>
          <w:p>
            <w:pPr>
              <w:pStyle w:val="10"/>
              <w:adjustRightInd w:val="0"/>
              <w:snapToGrid w:val="0"/>
              <w:spacing w:before="0" w:beforeAutospacing="0" w:after="0" w:afterAutospacing="0"/>
              <w:jc w:val="center"/>
              <w:rPr>
                <w:rFonts w:ascii="Times New Roman" w:hAnsi="Times New Roman" w:cs="宋体"/>
                <w:b/>
                <w:bCs/>
                <w:color w:val="000000" w:themeColor="text1"/>
                <w:kern w:val="2"/>
                <w:szCs w:val="24"/>
                <w14:textFill>
                  <w14:solidFill>
                    <w14:schemeClr w14:val="tx1"/>
                  </w14:solidFill>
                </w14:textFill>
              </w:rPr>
            </w:pPr>
            <w:r>
              <w:rPr>
                <w:rFonts w:hint="eastAsia" w:ascii="Times New Roman" w:hAnsi="Times New Roman" w:cs="宋体"/>
                <w:b/>
                <w:bCs/>
                <w:color w:val="000000" w:themeColor="text1"/>
                <w:kern w:val="2"/>
                <w:szCs w:val="24"/>
                <w14:textFill>
                  <w14:solidFill>
                    <w14:schemeClr w14:val="tx1"/>
                  </w14:solidFill>
                </w14:textFill>
              </w:rPr>
              <w:t>护措</w:t>
            </w:r>
          </w:p>
          <w:p>
            <w:pPr>
              <w:pStyle w:val="10"/>
              <w:adjustRightInd w:val="0"/>
              <w:snapToGrid w:val="0"/>
              <w:spacing w:before="0" w:beforeAutospacing="0" w:after="0" w:afterAutospacing="0"/>
              <w:jc w:val="center"/>
              <w:rPr>
                <w:rFonts w:ascii="Times New Roman" w:hAnsi="Times New Roman" w:cs="宋体"/>
                <w:b/>
                <w:bCs/>
                <w:color w:val="000000" w:themeColor="text1"/>
                <w:kern w:val="2"/>
                <w:szCs w:val="24"/>
                <w14:textFill>
                  <w14:solidFill>
                    <w14:schemeClr w14:val="tx1"/>
                  </w14:solidFill>
                </w14:textFill>
              </w:rPr>
            </w:pPr>
            <w:r>
              <w:rPr>
                <w:rFonts w:hint="eastAsia" w:ascii="Times New Roman" w:hAnsi="Times New Roman" w:cs="宋体"/>
                <w:b/>
                <w:bCs/>
                <w:color w:val="000000" w:themeColor="text1"/>
                <w:kern w:val="2"/>
                <w:szCs w:val="24"/>
                <w14:textFill>
                  <w14:solidFill>
                    <w14:schemeClr w14:val="tx1"/>
                  </w14:solidFill>
                </w14:textFill>
              </w:rPr>
              <w:t>施</w:t>
            </w:r>
          </w:p>
        </w:tc>
        <w:tc>
          <w:tcPr>
            <w:tcW w:w="8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本项目利用原锦鑫钢结构有限公司生产厂房进行生产，施工期主要进行设备</w:t>
            </w:r>
            <w:r>
              <w:rPr>
                <w:rFonts w:hint="eastAsia" w:ascii="宋体" w:hAnsi="宋体" w:cs="宋体"/>
                <w:color w:val="000000"/>
                <w:kern w:val="0"/>
                <w:sz w:val="24"/>
                <w:szCs w:val="24"/>
                <w:lang w:val="en-US" w:eastAsia="zh-CN" w:bidi="ar"/>
              </w:rPr>
              <w:t>和环保设配</w:t>
            </w:r>
            <w:r>
              <w:rPr>
                <w:rFonts w:hint="eastAsia" w:ascii="宋体" w:hAnsi="宋体" w:eastAsia="宋体" w:cs="宋体"/>
                <w:color w:val="000000"/>
                <w:kern w:val="0"/>
                <w:sz w:val="24"/>
                <w:szCs w:val="24"/>
                <w:lang w:val="en-US" w:eastAsia="zh-CN" w:bidi="ar"/>
              </w:rPr>
              <w:t xml:space="preserve">的安装调试，建设工期为2个月，施工期短，施工内容简单，污染影响小。其主要环境保护措施如下：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default" w:ascii="Times New Roman" w:hAnsi="Times New Roman" w:eastAsia="宋体" w:cs="Times New Roman"/>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 xml:space="preserve">、废气污染防治措施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施工期废气主要为施工废气和汽车尾气，属于无组织排放，施工废气主要为粉尘，粉尘来源于物料运输、材料切割打磨等，运输车辆产生的尾气污染物主要有烟尘、</w:t>
            </w:r>
            <w:r>
              <w:rPr>
                <w:rFonts w:hint="default" w:ascii="Times New Roman" w:hAnsi="Times New Roman" w:eastAsia="宋体" w:cs="Times New Roman"/>
                <w:color w:val="000000"/>
                <w:kern w:val="0"/>
                <w:sz w:val="24"/>
                <w:szCs w:val="24"/>
                <w:lang w:val="en-US" w:eastAsia="zh-CN" w:bidi="ar"/>
              </w:rPr>
              <w:t>NO</w:t>
            </w:r>
            <w:r>
              <w:rPr>
                <w:rFonts w:hint="default" w:ascii="Times New Roman" w:hAnsi="Times New Roman" w:eastAsia="宋体" w:cs="Times New Roman"/>
                <w:color w:val="000000"/>
                <w:kern w:val="0"/>
                <w:sz w:val="15"/>
                <w:szCs w:val="15"/>
                <w:lang w:val="en-US" w:eastAsia="zh-CN" w:bidi="ar"/>
              </w:rPr>
              <w:t>2</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CO</w:t>
            </w:r>
            <w:r>
              <w:rPr>
                <w:rFonts w:hint="eastAsia" w:ascii="宋体" w:hAnsi="宋体" w:eastAsia="宋体" w:cs="宋体"/>
                <w:color w:val="000000"/>
                <w:kern w:val="0"/>
                <w:sz w:val="24"/>
                <w:szCs w:val="24"/>
                <w:lang w:val="en-US" w:eastAsia="zh-CN" w:bidi="ar"/>
              </w:rPr>
              <w:t>及</w:t>
            </w:r>
            <w:r>
              <w:rPr>
                <w:rFonts w:hint="default" w:ascii="Times New Roman" w:hAnsi="Times New Roman" w:eastAsia="宋体" w:cs="Times New Roman"/>
                <w:color w:val="000000"/>
                <w:kern w:val="0"/>
                <w:sz w:val="24"/>
                <w:szCs w:val="24"/>
                <w:lang w:val="en-US" w:eastAsia="zh-CN" w:bidi="ar"/>
              </w:rPr>
              <w:t>CHx</w:t>
            </w:r>
            <w:r>
              <w:rPr>
                <w:rFonts w:hint="eastAsia" w:ascii="宋体" w:hAnsi="宋体" w:eastAsia="宋体" w:cs="宋体"/>
                <w:color w:val="000000"/>
                <w:kern w:val="0"/>
                <w:sz w:val="24"/>
                <w:szCs w:val="24"/>
                <w:lang w:val="en-US" w:eastAsia="zh-CN" w:bidi="ar"/>
              </w:rPr>
              <w:t xml:space="preserve">等。由于施工量不大，故施工期粉尘和汽车尾气产生量不大，施工期粉尘主要采取关闭门窗施工、及时清扫地面等措施后对周边环境影响较小。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default" w:ascii="Times New Roman" w:hAnsi="Times New Roman" w:eastAsia="宋体" w:cs="Times New Roman"/>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、废水污染防治措施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本项目施工期施工内容仅为设备安装调试，无施工废水产生，施工期废水主要为施工人员如厕、洗手污水，依托场地内的公共卫生间排入厂区化粪池处理后经</w:t>
            </w:r>
            <w:r>
              <w:rPr>
                <w:rFonts w:hint="eastAsia" w:ascii="宋体" w:hAnsi="宋体" w:cs="宋体"/>
                <w:color w:val="000000"/>
                <w:kern w:val="0"/>
                <w:sz w:val="24"/>
                <w:szCs w:val="24"/>
                <w:lang w:val="en-US" w:eastAsia="zh-CN" w:bidi="ar"/>
              </w:rPr>
              <w:t>园区污水管网排入二街污水处理厂处理</w:t>
            </w:r>
            <w:r>
              <w:rPr>
                <w:rFonts w:hint="eastAsia" w:ascii="宋体" w:hAnsi="宋体" w:eastAsia="宋体" w:cs="宋体"/>
                <w:color w:val="000000"/>
                <w:kern w:val="0"/>
                <w:sz w:val="24"/>
                <w:szCs w:val="24"/>
                <w:lang w:val="en-US" w:eastAsia="zh-CN" w:bidi="ar"/>
              </w:rPr>
              <w:t xml:space="preserve">，对周围水环境影响较小。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default" w:ascii="Times New Roman" w:hAnsi="Times New Roman" w:eastAsia="宋体" w:cs="Times New Roman"/>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 xml:space="preserve">、噪声污染防治措施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污染源：项目建设期间噪声源为车辆运输和设备安装调试等，噪声值约</w:t>
            </w:r>
            <w:r>
              <w:rPr>
                <w:rFonts w:hint="default" w:ascii="Times New Roman" w:hAnsi="Times New Roman" w:eastAsia="宋体" w:cs="Times New Roman"/>
                <w:color w:val="000000"/>
                <w:kern w:val="0"/>
                <w:sz w:val="24"/>
                <w:szCs w:val="24"/>
                <w:lang w:val="en-US" w:eastAsia="zh-CN" w:bidi="ar"/>
              </w:rPr>
              <w:t>80</w:t>
            </w:r>
            <w:r>
              <w:rPr>
                <w:rFonts w:hint="default"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90dB(A)</w:t>
            </w:r>
            <w:r>
              <w:rPr>
                <w:rFonts w:hint="eastAsia" w:ascii="宋体" w:hAnsi="宋体" w:eastAsia="宋体" w:cs="宋体"/>
                <w:color w:val="000000"/>
                <w:kern w:val="0"/>
                <w:sz w:val="24"/>
                <w:szCs w:val="24"/>
                <w:lang w:val="en-US" w:eastAsia="zh-CN" w:bidi="ar"/>
              </w:rPr>
              <w:t xml:space="preserve">，噪声周期较短，随着设备安装完成，噪声消失。项目施工期间采取了以下缓解措施对施工噪声进行控制：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①优先选用低噪声施工设备，施工设备定期进行维护保养，避免因设备故障产生高噪声的现象。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②采取合理的施工方式，合理布局施工设备，尽量避免多台施工设备同时施工，对高噪声施工设备安装减震垫。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③合理安排施工时间，禁止在午间（</w:t>
            </w:r>
            <w:r>
              <w:rPr>
                <w:rFonts w:hint="default" w:ascii="Times New Roman" w:hAnsi="Times New Roman" w:eastAsia="宋体" w:cs="Times New Roman"/>
                <w:color w:val="000000"/>
                <w:kern w:val="0"/>
                <w:sz w:val="24"/>
                <w:szCs w:val="24"/>
                <w:lang w:val="en-US" w:eastAsia="zh-CN" w:bidi="ar"/>
              </w:rPr>
              <w:t>12</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00~14</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00</w:t>
            </w:r>
            <w:r>
              <w:rPr>
                <w:rFonts w:hint="eastAsia" w:ascii="宋体" w:hAnsi="宋体" w:eastAsia="宋体" w:cs="宋体"/>
                <w:color w:val="000000"/>
                <w:kern w:val="0"/>
                <w:sz w:val="24"/>
                <w:szCs w:val="24"/>
                <w:lang w:val="en-US" w:eastAsia="zh-CN" w:bidi="ar"/>
              </w:rPr>
              <w:t>）、夜间（</w:t>
            </w:r>
            <w:r>
              <w:rPr>
                <w:rFonts w:hint="default" w:ascii="Times New Roman" w:hAnsi="Times New Roman" w:eastAsia="宋体" w:cs="Times New Roman"/>
                <w:color w:val="000000"/>
                <w:kern w:val="0"/>
                <w:sz w:val="24"/>
                <w:szCs w:val="24"/>
                <w:lang w:val="en-US" w:eastAsia="zh-CN" w:bidi="ar"/>
              </w:rPr>
              <w:t>06</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00~22</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00</w:t>
            </w:r>
            <w:r>
              <w:rPr>
                <w:rFonts w:hint="eastAsia" w:ascii="宋体" w:hAnsi="宋体" w:eastAsia="宋体" w:cs="宋体"/>
                <w:color w:val="000000"/>
                <w:kern w:val="0"/>
                <w:sz w:val="24"/>
                <w:szCs w:val="24"/>
                <w:lang w:val="en-US" w:eastAsia="zh-CN" w:bidi="ar"/>
              </w:rPr>
              <w:t xml:space="preserve">）进行施工。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④项目施工主要是在室内进行，厂房墙体以及关闭门窗施工对噪声有一定的阻隔衰减作用。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⑤加强对施工人员的管理，做到文明施工，施工过程搬运物件必须轻拿轻放， 严禁抛掷物件而造成噪声。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⑥施工场界噪声应符合《建筑施工场界环境噪声排放标准》（</w:t>
            </w:r>
            <w:r>
              <w:rPr>
                <w:rFonts w:hint="default" w:ascii="Times New Roman" w:hAnsi="Times New Roman" w:eastAsia="宋体" w:cs="Times New Roman"/>
                <w:color w:val="000000"/>
                <w:kern w:val="0"/>
                <w:sz w:val="24"/>
                <w:szCs w:val="24"/>
                <w:lang w:val="en-US" w:eastAsia="zh-CN" w:bidi="ar"/>
              </w:rPr>
              <w:t>GB12523-2011</w:t>
            </w:r>
            <w:r>
              <w:rPr>
                <w:rFonts w:hint="eastAsia" w:ascii="宋体" w:hAnsi="宋体" w:eastAsia="宋体" w:cs="宋体"/>
                <w:color w:val="000000"/>
                <w:kern w:val="0"/>
                <w:sz w:val="24"/>
                <w:szCs w:val="24"/>
                <w:lang w:val="en-US" w:eastAsia="zh-CN" w:bidi="ar"/>
              </w:rPr>
              <w:t>），即：昼间</w:t>
            </w:r>
            <w:r>
              <w:rPr>
                <w:rFonts w:hint="default" w:ascii="Times New Roman" w:hAnsi="Times New Roman" w:eastAsia="宋体" w:cs="Times New Roman"/>
                <w:color w:val="000000"/>
                <w:kern w:val="0"/>
                <w:sz w:val="24"/>
                <w:szCs w:val="24"/>
                <w:lang w:val="en-US" w:eastAsia="zh-CN" w:bidi="ar"/>
              </w:rPr>
              <w:t>≤70d</w:t>
            </w:r>
            <w:r>
              <w:rPr>
                <w:rFonts w:hint="eastAsia" w:ascii="Times New Roman" w:hAnsi="Times New Roman" w:eastAsia="宋体" w:cs="Times New Roman"/>
                <w:color w:val="000000"/>
                <w:kern w:val="0"/>
                <w:sz w:val="24"/>
                <w:szCs w:val="24"/>
                <w:lang w:val="en-US" w:eastAsia="zh-CN" w:bidi="ar"/>
              </w:rPr>
              <w:t>B，</w:t>
            </w:r>
            <w:r>
              <w:rPr>
                <w:rFonts w:hint="eastAsia" w:ascii="宋体" w:hAnsi="宋体" w:eastAsia="宋体" w:cs="宋体"/>
                <w:color w:val="000000"/>
                <w:kern w:val="0"/>
                <w:sz w:val="24"/>
                <w:szCs w:val="24"/>
                <w:lang w:val="en-US" w:eastAsia="zh-CN" w:bidi="ar"/>
              </w:rPr>
              <w:t>夜间</w:t>
            </w:r>
            <w:r>
              <w:rPr>
                <w:rFonts w:hint="default" w:ascii="Times New Roman" w:hAnsi="Times New Roman" w:eastAsia="宋体" w:cs="Times New Roman"/>
                <w:color w:val="000000"/>
                <w:kern w:val="0"/>
                <w:sz w:val="24"/>
                <w:szCs w:val="24"/>
                <w:lang w:val="en-US" w:eastAsia="zh-CN" w:bidi="ar"/>
              </w:rPr>
              <w:t>≤55dB</w:t>
            </w:r>
            <w:r>
              <w:rPr>
                <w:rFonts w:hint="eastAsia" w:ascii="宋体" w:hAnsi="宋体" w:eastAsia="宋体" w:cs="宋体"/>
                <w:color w:val="000000"/>
                <w:kern w:val="0"/>
                <w:sz w:val="24"/>
                <w:szCs w:val="24"/>
                <w:lang w:val="en-US" w:eastAsia="zh-CN" w:bidi="ar"/>
              </w:rPr>
              <w:t xml:space="preserve">。项目施工噪声影响随着施工结束而消失，对周围环境影响较小。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default" w:ascii="Times New Roman" w:hAnsi="Times New Roman" w:eastAsia="宋体" w:cs="Times New Roman"/>
                <w:b/>
                <w:bCs/>
                <w:color w:val="000000"/>
                <w:kern w:val="0"/>
                <w:sz w:val="24"/>
                <w:szCs w:val="24"/>
                <w:lang w:val="en-US" w:eastAsia="zh-CN" w:bidi="ar"/>
              </w:rPr>
              <w:t>4</w:t>
            </w:r>
            <w:r>
              <w:rPr>
                <w:rFonts w:hint="eastAsia" w:ascii="宋体" w:hAnsi="宋体" w:eastAsia="宋体" w:cs="宋体"/>
                <w:b/>
                <w:bCs/>
                <w:color w:val="000000"/>
                <w:kern w:val="0"/>
                <w:sz w:val="24"/>
                <w:szCs w:val="24"/>
                <w:lang w:val="en-US" w:eastAsia="zh-CN" w:bidi="ar"/>
              </w:rPr>
              <w:t xml:space="preserve">、固体废物污染防治措施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施工期产生的固体废物主要为施工人员生活垃圾、废弃施工材料和废包装材料等，废弃施工材料和废包装材料能回收利用的部分送至废品回收站，不能回收利用的部分分类收集后清运至当地建设部门指定的地点处理；生活垃圾收集后送至园区垃圾堆放点，委托环卫部门清运处置。项目施工期产生的固体废物均得到妥善处理，对周围环境影响较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default" w:ascii="Times New Roman" w:hAnsi="Times New Roman" w:eastAsia="宋体" w:cs="Times New Roman"/>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 xml:space="preserve">、生态环境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本项目租用地址为已建园区，区域范围内已完成地面硬化及周边绿化，本项目主要进行设备安装调试，不涉及土地开挖等施工作业，故无生态环境影响产生。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color w:val="000000" w:themeColor="text1"/>
                <w14:textFill>
                  <w14:solidFill>
                    <w14:schemeClr w14:val="tx1"/>
                  </w14:solidFill>
                </w14:textFill>
              </w:rPr>
            </w:pPr>
            <w:r>
              <w:rPr>
                <w:rFonts w:hint="eastAsia" w:ascii="宋体" w:hAnsi="宋体" w:eastAsia="宋体" w:cs="宋体"/>
                <w:color w:val="000000"/>
                <w:kern w:val="0"/>
                <w:sz w:val="24"/>
                <w:szCs w:val="24"/>
                <w:lang w:val="en-US" w:eastAsia="zh-CN" w:bidi="ar"/>
              </w:rPr>
              <w:t>综上所述，项目施工期均采取相应的措施对施工产生的废气、噪声、废水和固体废物进行妥善处理，施工期影响随施工结束而消失，对环境影响较小。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38" w:type="dxa"/>
            <w:tcMar>
              <w:left w:w="28" w:type="dxa"/>
              <w:right w:w="28" w:type="dxa"/>
            </w:tcMar>
            <w:vAlign w:val="center"/>
          </w:tcPr>
          <w:p>
            <w:pPr>
              <w:adjustRightInd w:val="0"/>
              <w:snapToGrid w:val="0"/>
              <w:jc w:val="center"/>
              <w:rPr>
                <w:color w:val="000000" w:themeColor="text1"/>
                <w14:textFill>
                  <w14:solidFill>
                    <w14:schemeClr w14:val="tx1"/>
                  </w14:solidFill>
                </w14:textFill>
              </w:rPr>
            </w:pPr>
            <w:r>
              <w:rPr>
                <w:rFonts w:hint="eastAsia" w:cs="宋体"/>
                <w:b/>
                <w:bCs/>
                <w:color w:val="000000" w:themeColor="text1"/>
                <w:sz w:val="24"/>
                <w14:textFill>
                  <w14:solidFill>
                    <w14:schemeClr w14:val="tx1"/>
                  </w14:solidFill>
                </w14:textFill>
              </w:rPr>
              <w:br w:type="page"/>
            </w: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运营</w:t>
            </w:r>
          </w:p>
          <w:p>
            <w:pPr>
              <w:adjustRightInd w:val="0"/>
              <w:snapToGrid w:val="0"/>
              <w:jc w:val="center"/>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期环</w:t>
            </w:r>
          </w:p>
          <w:p>
            <w:pPr>
              <w:adjustRightInd w:val="0"/>
              <w:snapToGrid w:val="0"/>
              <w:jc w:val="center"/>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境影</w:t>
            </w:r>
          </w:p>
          <w:p>
            <w:pPr>
              <w:adjustRightInd w:val="0"/>
              <w:snapToGrid w:val="0"/>
              <w:jc w:val="center"/>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响和</w:t>
            </w:r>
          </w:p>
          <w:p>
            <w:pPr>
              <w:adjustRightInd w:val="0"/>
              <w:snapToGrid w:val="0"/>
              <w:jc w:val="center"/>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保护</w:t>
            </w:r>
          </w:p>
          <w:p>
            <w:pPr>
              <w:pStyle w:val="10"/>
              <w:adjustRightInd w:val="0"/>
              <w:snapToGrid w:val="0"/>
              <w:spacing w:before="0" w:beforeAutospacing="0" w:after="0" w:afterAutospacing="0"/>
              <w:jc w:val="center"/>
              <w:rPr>
                <w:rFonts w:ascii="Times New Roman" w:hAnsi="Times New Roman" w:cs="宋体"/>
                <w:b/>
                <w:bCs/>
                <w:color w:val="000000" w:themeColor="text1"/>
                <w:kern w:val="2"/>
                <w:szCs w:val="24"/>
                <w14:textFill>
                  <w14:solidFill>
                    <w14:schemeClr w14:val="tx1"/>
                  </w14:solidFill>
                </w14:textFill>
              </w:rPr>
            </w:pPr>
            <w:r>
              <w:rPr>
                <w:rFonts w:hint="eastAsia" w:ascii="Times New Roman" w:hAnsi="Times New Roman" w:cs="宋体"/>
                <w:b/>
                <w:bCs/>
                <w:color w:val="000000" w:themeColor="text1"/>
                <w:szCs w:val="24"/>
                <w14:textFill>
                  <w14:solidFill>
                    <w14:schemeClr w14:val="tx1"/>
                  </w14:solidFill>
                </w14:textFill>
              </w:rPr>
              <w:t>措施</w:t>
            </w:r>
          </w:p>
          <w:p>
            <w:pPr>
              <w:pStyle w:val="10"/>
              <w:adjustRightInd w:val="0"/>
              <w:snapToGrid w:val="0"/>
              <w:spacing w:before="0" w:beforeAutospacing="0" w:after="0" w:afterAutospacing="0"/>
              <w:jc w:val="center"/>
              <w:rPr>
                <w:rFonts w:ascii="Times New Roman" w:hAnsi="Times New Roman" w:cs="宋体"/>
                <w:b/>
                <w:bCs/>
                <w:color w:val="000000" w:themeColor="text1"/>
                <w:kern w:val="2"/>
                <w:szCs w:val="24"/>
                <w14:textFill>
                  <w14:solidFill>
                    <w14:schemeClr w14:val="tx1"/>
                  </w14:solidFill>
                </w14:textFill>
              </w:rPr>
            </w:pPr>
          </w:p>
        </w:tc>
        <w:tc>
          <w:tcPr>
            <w:tcW w:w="8625" w:type="dxa"/>
            <w:vAlign w:val="center"/>
          </w:tcPr>
          <w:p>
            <w:pPr>
              <w:pStyle w:val="6"/>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1.运营期废气环境影响和保护措施</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cs="宋体"/>
                <w:b w:val="0"/>
                <w:bCs w:val="0"/>
                <w:color w:val="000000" w:themeColor="text1"/>
                <w:sz w:val="24"/>
                <w14:textFill>
                  <w14:solidFill>
                    <w14:schemeClr w14:val="tx1"/>
                  </w14:solidFill>
                </w14:textFill>
              </w:rPr>
            </w:pPr>
            <w:r>
              <w:rPr>
                <w:rFonts w:hint="eastAsia" w:eastAsia="宋体" w:cs="宋体"/>
                <w:b/>
                <w:bCs/>
                <w:color w:val="000000" w:themeColor="text1"/>
                <w:spacing w:val="6"/>
                <w:sz w:val="24"/>
                <w:lang w:eastAsia="zh-CN"/>
                <w14:textFill>
                  <w14:solidFill>
                    <w14:schemeClr w14:val="tx1"/>
                  </w14:solidFill>
                </w14:textFill>
              </w:rPr>
              <w:t>（</w:t>
            </w:r>
            <w:r>
              <w:rPr>
                <w:rFonts w:hint="eastAsia" w:eastAsia="宋体" w:cs="宋体"/>
                <w:b/>
                <w:bCs/>
                <w:color w:val="000000" w:themeColor="text1"/>
                <w:spacing w:val="6"/>
                <w:sz w:val="24"/>
                <w:lang w:val="en-US" w:eastAsia="zh-CN"/>
                <w14:textFill>
                  <w14:solidFill>
                    <w14:schemeClr w14:val="tx1"/>
                  </w14:solidFill>
                </w14:textFill>
              </w:rPr>
              <w:t>1</w:t>
            </w:r>
            <w:r>
              <w:rPr>
                <w:rFonts w:hint="eastAsia" w:eastAsia="宋体" w:cs="宋体"/>
                <w:b/>
                <w:bCs/>
                <w:color w:val="000000" w:themeColor="text1"/>
                <w:spacing w:val="6"/>
                <w:sz w:val="24"/>
                <w:lang w:eastAsia="zh-CN"/>
                <w14:textFill>
                  <w14:solidFill>
                    <w14:schemeClr w14:val="tx1"/>
                  </w14:solidFill>
                </w14:textFill>
              </w:rPr>
              <w:t>）产排污环节、污染物及污染治理设施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Times New Roman"/>
                <w:sz w:val="24"/>
                <w:szCs w:val="24"/>
              </w:rPr>
            </w:pPr>
            <w:r>
              <w:rPr>
                <w:rFonts w:hint="eastAsia" w:ascii="宋体" w:hAnsi="宋体" w:eastAsia="Times New Roman" w:cs="宋体"/>
                <w:color w:val="000000"/>
                <w:kern w:val="0"/>
                <w:sz w:val="24"/>
                <w:szCs w:val="24"/>
                <w:lang w:val="en-US" w:eastAsia="zh-CN" w:bidi="ar"/>
              </w:rPr>
              <w:t>根据《建设项目环境影响报告表编制技术指南（污染影响类）（试行）》，结合《排污许可申请与核发技术规范 总则》（</w:t>
            </w:r>
            <w:r>
              <w:rPr>
                <w:rFonts w:hint="default" w:ascii="Times New Roman" w:hAnsi="Times New Roman" w:eastAsia="Times New Roman" w:cs="Times New Roman"/>
                <w:color w:val="000000"/>
                <w:kern w:val="0"/>
                <w:sz w:val="24"/>
                <w:szCs w:val="24"/>
                <w:lang w:val="en-US" w:eastAsia="zh-CN" w:bidi="ar"/>
              </w:rPr>
              <w:t>HJ942-2018</w:t>
            </w:r>
            <w:r>
              <w:rPr>
                <w:rFonts w:hint="eastAsia" w:ascii="宋体" w:hAnsi="宋体" w:eastAsia="Times New Roman" w:cs="宋体"/>
                <w:color w:val="000000"/>
                <w:kern w:val="0"/>
                <w:sz w:val="24"/>
                <w:szCs w:val="24"/>
                <w:lang w:val="en-US" w:eastAsia="zh-CN" w:bidi="ar"/>
              </w:rPr>
              <w:t>），本项目生产单元、生产 设施、产污环节、主要污染物项目、排放形式、污染治理设施名称及工艺、排放口类型见表</w:t>
            </w:r>
            <w:r>
              <w:rPr>
                <w:rFonts w:hint="default" w:ascii="Times New Roman" w:hAnsi="Times New Roman" w:eastAsia="Times New Roman" w:cs="Times New Roman"/>
                <w:color w:val="000000"/>
                <w:kern w:val="0"/>
                <w:sz w:val="24"/>
                <w:szCs w:val="24"/>
                <w:lang w:val="en-US" w:eastAsia="zh-CN" w:bidi="ar"/>
              </w:rPr>
              <w:t>4-1</w:t>
            </w:r>
            <w:r>
              <w:rPr>
                <w:rFonts w:hint="eastAsia" w:ascii="宋体" w:hAnsi="宋体" w:eastAsia="Times New Roman" w:cs="宋体"/>
                <w:color w:val="000000"/>
                <w:kern w:val="0"/>
                <w:sz w:val="24"/>
                <w:szCs w:val="24"/>
                <w:lang w:val="en-US" w:eastAsia="zh-CN" w:bidi="ar"/>
              </w:rPr>
              <w:t>所示。</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cs="宋体"/>
                <w:b w:val="0"/>
                <w:bCs w:val="0"/>
                <w:color w:val="000000" w:themeColor="text1"/>
                <w:sz w:val="24"/>
                <w14:textFill>
                  <w14:solidFill>
                    <w14:schemeClr w14:val="tx1"/>
                  </w14:solidFill>
                </w14:textFill>
              </w:rPr>
            </w:pPr>
            <w:r>
              <w:rPr>
                <w:rFonts w:hint="eastAsia" w:ascii="宋体" w:hAnsi="宋体" w:eastAsia="宋体" w:cs="宋体"/>
                <w:b/>
                <w:bCs/>
                <w:color w:val="000000"/>
                <w:kern w:val="0"/>
                <w:sz w:val="21"/>
                <w:szCs w:val="21"/>
                <w:lang w:val="en-US" w:eastAsia="zh-CN" w:bidi="ar"/>
              </w:rPr>
              <w:t xml:space="preserve">表 </w:t>
            </w:r>
            <w:r>
              <w:rPr>
                <w:rFonts w:hint="default" w:ascii="Times New Roman" w:hAnsi="Times New Roman" w:eastAsia="宋体" w:cs="Times New Roman"/>
                <w:b/>
                <w:bCs/>
                <w:color w:val="000000"/>
                <w:kern w:val="0"/>
                <w:sz w:val="21"/>
                <w:szCs w:val="21"/>
                <w:lang w:val="en-US" w:eastAsia="zh-CN" w:bidi="ar"/>
              </w:rPr>
              <w:t>4-1</w:t>
            </w:r>
            <w:r>
              <w:rPr>
                <w:rFonts w:hint="eastAsia" w:ascii="宋体" w:hAnsi="宋体" w:eastAsia="宋体" w:cs="宋体"/>
                <w:b/>
                <w:bCs/>
                <w:color w:val="000000"/>
                <w:kern w:val="0"/>
                <w:sz w:val="21"/>
                <w:szCs w:val="21"/>
                <w:lang w:val="en-US" w:eastAsia="zh-CN" w:bidi="ar"/>
              </w:rPr>
              <w:t>产排污环节、污染物及污染治理设施</w:t>
            </w:r>
          </w:p>
          <w:tbl>
            <w:tblPr>
              <w:tblStyle w:val="14"/>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800"/>
              <w:gridCol w:w="967"/>
              <w:gridCol w:w="2695"/>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265" w:type="dxa"/>
                  <w:vMerge w:val="restart"/>
                  <w:vAlign w:val="center"/>
                </w:tcPr>
                <w:p>
                  <w:pPr>
                    <w:pStyle w:val="16"/>
                    <w:ind w:left="0" w:leftChars="0" w:firstLine="0" w:firstLineChars="0"/>
                    <w:jc w:val="center"/>
                    <w:rPr>
                      <w:rFonts w:hint="default" w:ascii="Times New Roman" w:hAnsi="Times New Roman" w:eastAsia="宋体" w:cs="宋体"/>
                      <w:b/>
                      <w:bCs/>
                      <w:color w:val="000000" w:themeColor="text1"/>
                      <w:spacing w:val="6"/>
                      <w:sz w:val="21"/>
                      <w:szCs w:val="21"/>
                      <w:vertAlign w:val="baseline"/>
                      <w:lang w:val="en-US" w:eastAsia="zh-CN"/>
                      <w14:textFill>
                        <w14:solidFill>
                          <w14:schemeClr w14:val="tx1"/>
                        </w14:solidFill>
                      </w14:textFill>
                    </w:rPr>
                  </w:pPr>
                  <w:r>
                    <w:rPr>
                      <w:rFonts w:hint="eastAsia" w:ascii="Times New Roman" w:hAnsi="Times New Roman" w:eastAsia="宋体" w:cs="宋体"/>
                      <w:b/>
                      <w:bCs/>
                      <w:color w:val="000000" w:themeColor="text1"/>
                      <w:spacing w:val="6"/>
                      <w:sz w:val="21"/>
                      <w:szCs w:val="21"/>
                      <w:vertAlign w:val="baseline"/>
                      <w:lang w:val="en-US" w:eastAsia="zh-CN"/>
                      <w14:textFill>
                        <w14:solidFill>
                          <w14:schemeClr w14:val="tx1"/>
                        </w14:solidFill>
                      </w14:textFill>
                    </w:rPr>
                    <w:t>产污环节</w:t>
                  </w:r>
                </w:p>
              </w:tc>
              <w:tc>
                <w:tcPr>
                  <w:tcW w:w="1800" w:type="dxa"/>
                  <w:vMerge w:val="restart"/>
                  <w:vAlign w:val="center"/>
                </w:tcPr>
                <w:p>
                  <w:pPr>
                    <w:pStyle w:val="16"/>
                    <w:ind w:left="0" w:leftChars="0" w:firstLine="0" w:firstLineChars="0"/>
                    <w:jc w:val="center"/>
                    <w:rPr>
                      <w:rFonts w:hint="default" w:ascii="Times New Roman" w:hAnsi="Times New Roman" w:eastAsia="宋体" w:cs="宋体"/>
                      <w:b/>
                      <w:bCs/>
                      <w:color w:val="000000" w:themeColor="text1"/>
                      <w:spacing w:val="6"/>
                      <w:sz w:val="21"/>
                      <w:szCs w:val="21"/>
                      <w:vertAlign w:val="baseline"/>
                      <w:lang w:val="en-US" w:eastAsia="zh-CN"/>
                      <w14:textFill>
                        <w14:solidFill>
                          <w14:schemeClr w14:val="tx1"/>
                        </w14:solidFill>
                      </w14:textFill>
                    </w:rPr>
                  </w:pPr>
                  <w:r>
                    <w:rPr>
                      <w:rFonts w:hint="eastAsia" w:ascii="Times New Roman" w:hAnsi="Times New Roman" w:eastAsia="宋体" w:cs="宋体"/>
                      <w:b/>
                      <w:bCs/>
                      <w:color w:val="000000" w:themeColor="text1"/>
                      <w:spacing w:val="6"/>
                      <w:sz w:val="21"/>
                      <w:szCs w:val="21"/>
                      <w:vertAlign w:val="baseline"/>
                      <w:lang w:val="en-US" w:eastAsia="zh-CN"/>
                      <w14:textFill>
                        <w14:solidFill>
                          <w14:schemeClr w14:val="tx1"/>
                        </w14:solidFill>
                      </w14:textFill>
                    </w:rPr>
                    <w:t>主要污染物项目</w:t>
                  </w:r>
                </w:p>
              </w:tc>
              <w:tc>
                <w:tcPr>
                  <w:tcW w:w="967" w:type="dxa"/>
                  <w:vMerge w:val="restart"/>
                  <w:vAlign w:val="center"/>
                </w:tcPr>
                <w:p>
                  <w:pPr>
                    <w:pStyle w:val="16"/>
                    <w:ind w:left="0" w:leftChars="0" w:firstLine="0" w:firstLineChars="0"/>
                    <w:jc w:val="center"/>
                    <w:rPr>
                      <w:rFonts w:hint="default" w:ascii="Times New Roman" w:hAnsi="Times New Roman" w:eastAsia="宋体" w:cs="宋体"/>
                      <w:b/>
                      <w:bCs/>
                      <w:color w:val="000000" w:themeColor="text1"/>
                      <w:spacing w:val="6"/>
                      <w:sz w:val="21"/>
                      <w:szCs w:val="21"/>
                      <w:vertAlign w:val="baseline"/>
                      <w:lang w:val="en-US" w:eastAsia="zh-CN"/>
                      <w14:textFill>
                        <w14:solidFill>
                          <w14:schemeClr w14:val="tx1"/>
                        </w14:solidFill>
                      </w14:textFill>
                    </w:rPr>
                  </w:pPr>
                  <w:r>
                    <w:rPr>
                      <w:rFonts w:hint="eastAsia" w:ascii="Times New Roman" w:hAnsi="Times New Roman" w:eastAsia="宋体" w:cs="宋体"/>
                      <w:b/>
                      <w:bCs/>
                      <w:color w:val="000000" w:themeColor="text1"/>
                      <w:spacing w:val="6"/>
                      <w:sz w:val="21"/>
                      <w:szCs w:val="21"/>
                      <w:vertAlign w:val="baseline"/>
                      <w:lang w:val="en-US" w:eastAsia="zh-CN"/>
                      <w14:textFill>
                        <w14:solidFill>
                          <w14:schemeClr w14:val="tx1"/>
                        </w14:solidFill>
                      </w14:textFill>
                    </w:rPr>
                    <w:t>主要排放方式</w:t>
                  </w:r>
                </w:p>
              </w:tc>
              <w:tc>
                <w:tcPr>
                  <w:tcW w:w="2695" w:type="dxa"/>
                  <w:vAlign w:val="center"/>
                </w:tcPr>
                <w:p>
                  <w:pPr>
                    <w:pStyle w:val="16"/>
                    <w:ind w:left="0" w:leftChars="0" w:firstLine="0" w:firstLineChars="0"/>
                    <w:jc w:val="center"/>
                    <w:rPr>
                      <w:rFonts w:hint="default" w:ascii="Times New Roman" w:hAnsi="Times New Roman" w:eastAsia="宋体" w:cs="宋体"/>
                      <w:b/>
                      <w:bCs/>
                      <w:color w:val="000000" w:themeColor="text1"/>
                      <w:spacing w:val="6"/>
                      <w:sz w:val="21"/>
                      <w:szCs w:val="21"/>
                      <w:vertAlign w:val="baseline"/>
                      <w:lang w:val="en-US" w:eastAsia="zh-CN"/>
                      <w14:textFill>
                        <w14:solidFill>
                          <w14:schemeClr w14:val="tx1"/>
                        </w14:solidFill>
                      </w14:textFill>
                    </w:rPr>
                  </w:pPr>
                  <w:r>
                    <w:rPr>
                      <w:rFonts w:hint="eastAsia" w:ascii="Times New Roman" w:hAnsi="Times New Roman" w:eastAsia="宋体" w:cs="宋体"/>
                      <w:b/>
                      <w:bCs/>
                      <w:color w:val="000000" w:themeColor="text1"/>
                      <w:spacing w:val="6"/>
                      <w:sz w:val="21"/>
                      <w:szCs w:val="21"/>
                      <w:vertAlign w:val="baseline"/>
                      <w:lang w:val="en-US" w:eastAsia="zh-CN"/>
                      <w14:textFill>
                        <w14:solidFill>
                          <w14:schemeClr w14:val="tx1"/>
                        </w14:solidFill>
                      </w14:textFill>
                    </w:rPr>
                    <w:t>主要污染治理措施</w:t>
                  </w:r>
                </w:p>
              </w:tc>
              <w:tc>
                <w:tcPr>
                  <w:tcW w:w="1682" w:type="dxa"/>
                  <w:vMerge w:val="restart"/>
                  <w:vAlign w:val="center"/>
                </w:tcPr>
                <w:p>
                  <w:pPr>
                    <w:pStyle w:val="16"/>
                    <w:ind w:left="0" w:leftChars="0" w:firstLine="0" w:firstLineChars="0"/>
                    <w:jc w:val="center"/>
                    <w:rPr>
                      <w:rFonts w:hint="default" w:ascii="Times New Roman" w:hAnsi="Times New Roman" w:eastAsia="宋体" w:cs="宋体"/>
                      <w:b/>
                      <w:bCs/>
                      <w:color w:val="000000" w:themeColor="text1"/>
                      <w:spacing w:val="6"/>
                      <w:sz w:val="21"/>
                      <w:szCs w:val="21"/>
                      <w:vertAlign w:val="baseline"/>
                      <w:lang w:val="en-US" w:eastAsia="zh-CN"/>
                      <w14:textFill>
                        <w14:solidFill>
                          <w14:schemeClr w14:val="tx1"/>
                        </w14:solidFill>
                      </w14:textFill>
                    </w:rPr>
                  </w:pPr>
                  <w:r>
                    <w:rPr>
                      <w:rFonts w:hint="eastAsia" w:ascii="Times New Roman" w:hAnsi="Times New Roman" w:eastAsia="宋体" w:cs="宋体"/>
                      <w:b/>
                      <w:bCs/>
                      <w:color w:val="000000" w:themeColor="text1"/>
                      <w:spacing w:val="6"/>
                      <w:sz w:val="21"/>
                      <w:szCs w:val="21"/>
                      <w:vertAlign w:val="baseline"/>
                      <w:lang w:val="en-US" w:eastAsia="zh-CN"/>
                      <w14:textFill>
                        <w14:solidFill>
                          <w14:schemeClr w14:val="tx1"/>
                        </w14:solidFill>
                      </w14:textFill>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65" w:type="dxa"/>
                  <w:vMerge w:val="continue"/>
                  <w:vAlign w:val="center"/>
                </w:tcPr>
                <w:p>
                  <w:pPr>
                    <w:pStyle w:val="16"/>
                    <w:ind w:left="0" w:leftChars="0" w:firstLine="0" w:firstLineChars="0"/>
                    <w:jc w:val="cente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p>
              </w:tc>
              <w:tc>
                <w:tcPr>
                  <w:tcW w:w="1800" w:type="dxa"/>
                  <w:vMerge w:val="continue"/>
                  <w:vAlign w:val="center"/>
                </w:tcPr>
                <w:p>
                  <w:pPr>
                    <w:pStyle w:val="16"/>
                    <w:ind w:left="0" w:leftChars="0" w:firstLine="0" w:firstLineChars="0"/>
                    <w:jc w:val="cente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p>
              </w:tc>
              <w:tc>
                <w:tcPr>
                  <w:tcW w:w="967" w:type="dxa"/>
                  <w:vMerge w:val="continue"/>
                  <w:vAlign w:val="center"/>
                </w:tcPr>
                <w:p>
                  <w:pPr>
                    <w:pStyle w:val="16"/>
                    <w:jc w:val="cente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p>
              </w:tc>
              <w:tc>
                <w:tcPr>
                  <w:tcW w:w="2695" w:type="dxa"/>
                  <w:vAlign w:val="center"/>
                </w:tcPr>
                <w:p>
                  <w:pPr>
                    <w:pStyle w:val="16"/>
                    <w:ind w:left="0" w:leftChars="0" w:firstLine="0" w:firstLineChars="0"/>
                    <w:jc w:val="center"/>
                    <w:rPr>
                      <w:rFonts w:hint="default"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r>
                    <w:rPr>
                      <w:rFonts w:hint="eastAsia" w:ascii="Times New Roman" w:hAnsi="Times New Roman" w:eastAsia="宋体" w:cs="宋体"/>
                      <w:b/>
                      <w:bCs/>
                      <w:color w:val="000000" w:themeColor="text1"/>
                      <w:spacing w:val="6"/>
                      <w:sz w:val="21"/>
                      <w:szCs w:val="21"/>
                      <w:vertAlign w:val="baseline"/>
                      <w:lang w:val="en-US" w:eastAsia="zh-CN"/>
                      <w14:textFill>
                        <w14:solidFill>
                          <w14:schemeClr w14:val="tx1"/>
                        </w14:solidFill>
                      </w14:textFill>
                    </w:rPr>
                    <w:t>污染治理设施及名称</w:t>
                  </w:r>
                </w:p>
              </w:tc>
              <w:tc>
                <w:tcPr>
                  <w:tcW w:w="1682" w:type="dxa"/>
                  <w:vMerge w:val="continue"/>
                  <w:vAlign w:val="center"/>
                </w:tcPr>
                <w:p>
                  <w:pPr>
                    <w:pStyle w:val="16"/>
                    <w:jc w:val="center"/>
                    <w:rPr>
                      <w:rFonts w:hint="eastAsia" w:ascii="Times New Roman" w:hAnsi="Times New Roman" w:eastAsia="宋体" w:cs="宋体"/>
                      <w:b w:val="0"/>
                      <w:bCs w:val="0"/>
                      <w:color w:val="000000" w:themeColor="text1"/>
                      <w:spacing w:val="6"/>
                      <w:sz w:val="2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Align w:val="center"/>
                </w:tcPr>
                <w:p>
                  <w:pPr>
                    <w:pStyle w:val="16"/>
                    <w:ind w:left="0" w:leftChars="0" w:firstLine="0" w:firstLineChars="0"/>
                    <w:jc w:val="center"/>
                    <w:rPr>
                      <w:rFonts w:hint="default"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r>
                    <w:rPr>
                      <w:rFonts w:hint="eastAsia" w:eastAsia="宋体" w:cs="宋体"/>
                      <w:b w:val="0"/>
                      <w:bCs w:val="0"/>
                      <w:color w:val="000000" w:themeColor="text1"/>
                      <w:spacing w:val="6"/>
                      <w:sz w:val="21"/>
                      <w:szCs w:val="21"/>
                      <w:vertAlign w:val="baseline"/>
                      <w:lang w:val="en-US" w:eastAsia="zh-CN"/>
                      <w14:textFill>
                        <w14:solidFill>
                          <w14:schemeClr w14:val="tx1"/>
                        </w14:solidFill>
                      </w14:textFill>
                    </w:rPr>
                    <w:t>大管径内</w:t>
                  </w: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外壁抛丸工段</w:t>
                  </w:r>
                </w:p>
              </w:tc>
              <w:tc>
                <w:tcPr>
                  <w:tcW w:w="1800" w:type="dxa"/>
                  <w:vAlign w:val="center"/>
                </w:tcPr>
                <w:p>
                  <w:pPr>
                    <w:pStyle w:val="16"/>
                    <w:ind w:left="0" w:leftChars="0" w:firstLine="0" w:firstLineChars="0"/>
                    <w:jc w:val="cente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颗粒物</w:t>
                  </w:r>
                </w:p>
              </w:tc>
              <w:tc>
                <w:tcPr>
                  <w:tcW w:w="967" w:type="dxa"/>
                  <w:vAlign w:val="center"/>
                </w:tcPr>
                <w:p>
                  <w:pPr>
                    <w:pStyle w:val="16"/>
                    <w:ind w:left="0" w:leftChars="0" w:firstLine="0" w:firstLineChars="0"/>
                    <w:jc w:val="cente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有组织</w:t>
                  </w:r>
                </w:p>
              </w:tc>
              <w:tc>
                <w:tcPr>
                  <w:tcW w:w="2695" w:type="dxa"/>
                  <w:vAlign w:val="center"/>
                </w:tcPr>
                <w:p>
                  <w:pPr>
                    <w:pStyle w:val="16"/>
                    <w:ind w:left="0" w:leftChars="0" w:firstLine="0" w:firstLineChars="0"/>
                    <w:jc w:val="both"/>
                    <w:rPr>
                      <w:rFonts w:hint="default"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脉冲反吹滤筒除尘器+15m高排气筒（DA001）</w:t>
                  </w:r>
                </w:p>
              </w:tc>
              <w:tc>
                <w:tcPr>
                  <w:tcW w:w="1682" w:type="dxa"/>
                  <w:vAlign w:val="center"/>
                </w:tcPr>
                <w:p>
                  <w:pPr>
                    <w:pStyle w:val="16"/>
                    <w:ind w:left="0" w:leftChars="0" w:firstLine="0" w:firstLineChars="0"/>
                    <w:jc w:val="center"/>
                    <w:rPr>
                      <w:rFonts w:hint="default"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Align w:val="center"/>
                </w:tcPr>
                <w:p>
                  <w:pPr>
                    <w:pStyle w:val="16"/>
                    <w:ind w:left="0" w:leftChars="0" w:firstLine="0" w:firstLineChars="0"/>
                    <w:jc w:val="center"/>
                    <w:rPr>
                      <w:rFonts w:hint="default"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r>
                    <w:rPr>
                      <w:rFonts w:hint="eastAsia" w:eastAsia="宋体" w:cs="宋体"/>
                      <w:b w:val="0"/>
                      <w:bCs w:val="0"/>
                      <w:color w:val="000000" w:themeColor="text1"/>
                      <w:spacing w:val="6"/>
                      <w:sz w:val="21"/>
                      <w:szCs w:val="21"/>
                      <w:vertAlign w:val="baseline"/>
                      <w:lang w:val="en-US" w:eastAsia="zh-CN"/>
                      <w14:textFill>
                        <w14:solidFill>
                          <w14:schemeClr w14:val="tx1"/>
                        </w14:solidFill>
                      </w14:textFill>
                    </w:rPr>
                    <w:t>小管径内</w:t>
                  </w: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外壁抛丸工段</w:t>
                  </w:r>
                </w:p>
              </w:tc>
              <w:tc>
                <w:tcPr>
                  <w:tcW w:w="1800" w:type="dxa"/>
                  <w:vAlign w:val="center"/>
                </w:tcPr>
                <w:p>
                  <w:pPr>
                    <w:pStyle w:val="16"/>
                    <w:ind w:left="0" w:leftChars="0" w:firstLine="0" w:firstLineChars="0"/>
                    <w:jc w:val="center"/>
                    <w:rPr>
                      <w:rFonts w:hint="eastAsia" w:ascii="Times New Roman" w:hAnsi="Times New Roman" w:eastAsia="宋体" w:cs="宋体"/>
                      <w:b w:val="0"/>
                      <w:bCs w:val="0"/>
                      <w:color w:val="000000" w:themeColor="text1"/>
                      <w:spacing w:val="6"/>
                      <w:sz w:val="21"/>
                      <w:szCs w:val="21"/>
                      <w:vertAlign w:val="baseline"/>
                      <w14:textFill>
                        <w14:solidFill>
                          <w14:schemeClr w14:val="tx1"/>
                        </w14:solidFill>
                      </w14:textFill>
                    </w:rPr>
                  </w:pP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颗粒物</w:t>
                  </w:r>
                </w:p>
              </w:tc>
              <w:tc>
                <w:tcPr>
                  <w:tcW w:w="967" w:type="dxa"/>
                  <w:vAlign w:val="center"/>
                </w:tcPr>
                <w:p>
                  <w:pPr>
                    <w:jc w:val="center"/>
                    <w:rPr>
                      <w:rFonts w:hint="eastAsia" w:ascii="Times New Roman" w:hAnsi="Times New Roman" w:eastAsia="宋体" w:cs="宋体"/>
                      <w:b w:val="0"/>
                      <w:bCs w:val="0"/>
                      <w:color w:val="000000" w:themeColor="text1"/>
                      <w:spacing w:val="6"/>
                      <w:sz w:val="21"/>
                      <w:szCs w:val="21"/>
                      <w:vertAlign w:val="baseline"/>
                      <w14:textFill>
                        <w14:solidFill>
                          <w14:schemeClr w14:val="tx1"/>
                        </w14:solidFill>
                      </w14:textFill>
                    </w:rPr>
                  </w:pP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有组织</w:t>
                  </w:r>
                </w:p>
              </w:tc>
              <w:tc>
                <w:tcPr>
                  <w:tcW w:w="2695" w:type="dxa"/>
                  <w:vAlign w:val="center"/>
                </w:tcPr>
                <w:p>
                  <w:pPr>
                    <w:pStyle w:val="16"/>
                    <w:ind w:left="0" w:leftChars="0" w:firstLine="0" w:firstLineChars="0"/>
                    <w:jc w:val="both"/>
                    <w:rPr>
                      <w:rFonts w:hint="eastAsia" w:ascii="Times New Roman" w:hAnsi="Times New Roman" w:eastAsia="宋体" w:cs="宋体"/>
                      <w:b w:val="0"/>
                      <w:bCs w:val="0"/>
                      <w:color w:val="000000" w:themeColor="text1"/>
                      <w:spacing w:val="6"/>
                      <w:sz w:val="21"/>
                      <w:szCs w:val="21"/>
                      <w:vertAlign w:val="baseline"/>
                      <w14:textFill>
                        <w14:solidFill>
                          <w14:schemeClr w14:val="tx1"/>
                        </w14:solidFill>
                      </w14:textFill>
                    </w:rPr>
                  </w:pP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脉冲反吹滤筒除尘器+15m高排气筒（DA002）</w:t>
                  </w:r>
                </w:p>
              </w:tc>
              <w:tc>
                <w:tcPr>
                  <w:tcW w:w="1682" w:type="dxa"/>
                  <w:vAlign w:val="center"/>
                </w:tcPr>
                <w:p>
                  <w:pPr>
                    <w:jc w:val="center"/>
                    <w:rPr>
                      <w:rFonts w:hint="eastAsia" w:ascii="Times New Roman" w:hAnsi="Times New Roman" w:eastAsia="宋体" w:cs="宋体"/>
                      <w:b w:val="0"/>
                      <w:bCs w:val="0"/>
                      <w:color w:val="000000" w:themeColor="text1"/>
                      <w:spacing w:val="6"/>
                      <w:sz w:val="21"/>
                      <w:szCs w:val="21"/>
                      <w:vertAlign w:val="baseline"/>
                      <w14:textFill>
                        <w14:solidFill>
                          <w14:schemeClr w14:val="tx1"/>
                        </w14:solidFill>
                      </w14:textFill>
                    </w:rPr>
                  </w:pP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265" w:type="dxa"/>
                  <w:vAlign w:val="center"/>
                </w:tcPr>
                <w:p>
                  <w:pPr>
                    <w:pStyle w:val="16"/>
                    <w:ind w:left="0" w:leftChars="0" w:firstLine="0" w:firstLineChars="0"/>
                    <w:jc w:val="center"/>
                    <w:rPr>
                      <w:rFonts w:hint="default"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喷塑</w:t>
                  </w:r>
                  <w:r>
                    <w:rPr>
                      <w:rFonts w:hint="eastAsia" w:eastAsia="宋体" w:cs="宋体"/>
                      <w:b w:val="0"/>
                      <w:bCs w:val="0"/>
                      <w:color w:val="000000" w:themeColor="text1"/>
                      <w:spacing w:val="6"/>
                      <w:sz w:val="21"/>
                      <w:szCs w:val="21"/>
                      <w:vertAlign w:val="baseline"/>
                      <w:lang w:val="en-US" w:eastAsia="zh-CN"/>
                      <w14:textFill>
                        <w14:solidFill>
                          <w14:schemeClr w14:val="tx1"/>
                        </w14:solidFill>
                      </w14:textFill>
                    </w:rPr>
                    <w:t>工段</w:t>
                  </w:r>
                </w:p>
              </w:tc>
              <w:tc>
                <w:tcPr>
                  <w:tcW w:w="1800" w:type="dxa"/>
                  <w:vAlign w:val="center"/>
                </w:tcPr>
                <w:p>
                  <w:pPr>
                    <w:pStyle w:val="16"/>
                    <w:ind w:left="0" w:leftChars="0" w:firstLine="0" w:firstLineChars="0"/>
                    <w:jc w:val="center"/>
                    <w:rPr>
                      <w:rFonts w:hint="default"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颗粒物</w:t>
                  </w:r>
                </w:p>
              </w:tc>
              <w:tc>
                <w:tcPr>
                  <w:tcW w:w="967" w:type="dxa"/>
                  <w:vAlign w:val="center"/>
                </w:tcPr>
                <w:p>
                  <w:pPr>
                    <w:jc w:val="center"/>
                    <w:rPr>
                      <w:rFonts w:hint="eastAsia" w:ascii="Times New Roman" w:hAnsi="Times New Roman" w:eastAsia="宋体" w:cs="宋体"/>
                      <w:b w:val="0"/>
                      <w:bCs w:val="0"/>
                      <w:color w:val="000000" w:themeColor="text1"/>
                      <w:spacing w:val="6"/>
                      <w:sz w:val="21"/>
                      <w:szCs w:val="21"/>
                      <w:vertAlign w:val="baseline"/>
                      <w14:textFill>
                        <w14:solidFill>
                          <w14:schemeClr w14:val="tx1"/>
                        </w14:solidFill>
                      </w14:textFill>
                    </w:rPr>
                  </w:pPr>
                  <w:r>
                    <w:rPr>
                      <w:rFonts w:hint="eastAsia" w:cs="宋体"/>
                      <w:b w:val="0"/>
                      <w:bCs w:val="0"/>
                      <w:color w:val="000000" w:themeColor="text1"/>
                      <w:spacing w:val="6"/>
                      <w:sz w:val="21"/>
                      <w:szCs w:val="21"/>
                      <w:vertAlign w:val="baseline"/>
                      <w:lang w:val="en-US" w:eastAsia="zh-CN"/>
                      <w14:textFill>
                        <w14:solidFill>
                          <w14:schemeClr w14:val="tx1"/>
                        </w14:solidFill>
                      </w14:textFill>
                    </w:rPr>
                    <w:t>无</w:t>
                  </w: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组织</w:t>
                  </w:r>
                </w:p>
              </w:tc>
              <w:tc>
                <w:tcPr>
                  <w:tcW w:w="2695" w:type="dxa"/>
                  <w:vAlign w:val="center"/>
                </w:tcPr>
                <w:p>
                  <w:pPr>
                    <w:pStyle w:val="16"/>
                    <w:ind w:left="0" w:leftChars="0" w:firstLine="0" w:firstLineChars="0"/>
                    <w:jc w:val="center"/>
                    <w:rPr>
                      <w:rFonts w:hint="default" w:ascii="Times New Roman" w:hAnsi="Times New Roman" w:eastAsia="宋体" w:cs="宋体"/>
                      <w:b w:val="0"/>
                      <w:bCs w:val="0"/>
                      <w:color w:val="000000" w:themeColor="text1"/>
                      <w:spacing w:val="6"/>
                      <w:sz w:val="21"/>
                      <w:szCs w:val="21"/>
                      <w:vertAlign w:val="baseline"/>
                      <w:lang w:val="en-US"/>
                      <w14:textFill>
                        <w14:solidFill>
                          <w14:schemeClr w14:val="tx1"/>
                        </w14:solidFill>
                      </w14:textFill>
                    </w:rPr>
                  </w:pP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滤筒除尘器</w:t>
                  </w:r>
                  <w:r>
                    <w:rPr>
                      <w:rFonts w:hint="eastAsia" w:eastAsia="宋体" w:cs="宋体"/>
                      <w:b w:val="0"/>
                      <w:bCs w:val="0"/>
                      <w:color w:val="000000" w:themeColor="text1"/>
                      <w:spacing w:val="6"/>
                      <w:sz w:val="21"/>
                      <w:szCs w:val="21"/>
                      <w:vertAlign w:val="baseline"/>
                      <w:lang w:val="en-US" w:eastAsia="zh-CN"/>
                      <w14:textFill>
                        <w14:solidFill>
                          <w14:schemeClr w14:val="tx1"/>
                        </w14:solidFill>
                      </w14:textFill>
                    </w:rPr>
                    <w:t>(无组织排放）</w:t>
                  </w:r>
                </w:p>
              </w:tc>
              <w:tc>
                <w:tcPr>
                  <w:tcW w:w="1682" w:type="dxa"/>
                  <w:vAlign w:val="center"/>
                </w:tcPr>
                <w:p>
                  <w:pPr>
                    <w:jc w:val="center"/>
                    <w:rPr>
                      <w:rFonts w:hint="eastAsia" w:ascii="Times New Roman" w:hAnsi="Times New Roman" w:eastAsia="宋体" w:cs="宋体"/>
                      <w:b w:val="0"/>
                      <w:bCs w:val="0"/>
                      <w:color w:val="000000" w:themeColor="text1"/>
                      <w:spacing w:val="6"/>
                      <w:sz w:val="21"/>
                      <w:szCs w:val="21"/>
                      <w:vertAlign w:val="baseline"/>
                      <w14:textFill>
                        <w14:solidFill>
                          <w14:schemeClr w14:val="tx1"/>
                        </w14:solidFill>
                      </w14:textFill>
                    </w:rPr>
                  </w:pPr>
                  <w:r>
                    <w:rPr>
                      <w:rFonts w:hint="eastAsia" w:cs="宋体"/>
                      <w:b w:val="0"/>
                      <w:bCs w:val="0"/>
                      <w:color w:val="000000" w:themeColor="text1"/>
                      <w:spacing w:val="6"/>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Align w:val="center"/>
                </w:tcPr>
                <w:p>
                  <w:pPr>
                    <w:pStyle w:val="16"/>
                    <w:ind w:left="0" w:leftChars="0" w:firstLine="0" w:firstLineChars="0"/>
                    <w:jc w:val="cente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预热、烘干固化工段</w:t>
                  </w:r>
                </w:p>
              </w:tc>
              <w:tc>
                <w:tcPr>
                  <w:tcW w:w="1800" w:type="dxa"/>
                  <w:vAlign w:val="center"/>
                </w:tcPr>
                <w:p>
                  <w:pPr>
                    <w:pStyle w:val="16"/>
                    <w:ind w:left="0" w:leftChars="0" w:firstLine="0" w:firstLineChars="0"/>
                    <w:jc w:val="cente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非甲烷总烃、颗粒物、二氧化硫、氮氧化物</w:t>
                  </w:r>
                </w:p>
              </w:tc>
              <w:tc>
                <w:tcPr>
                  <w:tcW w:w="967" w:type="dxa"/>
                  <w:vAlign w:val="center"/>
                </w:tcPr>
                <w:p>
                  <w:pPr>
                    <w:jc w:val="center"/>
                    <w:rPr>
                      <w:rFonts w:hint="default"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r>
                    <w:rPr>
                      <w:rFonts w:hint="eastAsia" w:cs="宋体"/>
                      <w:b w:val="0"/>
                      <w:bCs w:val="0"/>
                      <w:color w:val="000000" w:themeColor="text1"/>
                      <w:spacing w:val="6"/>
                      <w:sz w:val="21"/>
                      <w:szCs w:val="21"/>
                      <w:vertAlign w:val="baseline"/>
                      <w:lang w:val="en-US" w:eastAsia="zh-CN"/>
                      <w14:textFill>
                        <w14:solidFill>
                          <w14:schemeClr w14:val="tx1"/>
                        </w14:solidFill>
                      </w14:textFill>
                    </w:rPr>
                    <w:t>有组织</w:t>
                  </w:r>
                </w:p>
              </w:tc>
              <w:tc>
                <w:tcPr>
                  <w:tcW w:w="2695" w:type="dxa"/>
                  <w:vAlign w:val="center"/>
                </w:tcPr>
                <w:p>
                  <w:pPr>
                    <w:pStyle w:val="16"/>
                    <w:ind w:left="0" w:leftChars="0" w:firstLine="0" w:firstLineChars="0"/>
                    <w:jc w:val="cente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活性炭吸附装置+15m高排气筒（DA00</w:t>
                  </w:r>
                  <w:r>
                    <w:rPr>
                      <w:rFonts w:hint="eastAsia" w:eastAsia="宋体" w:cs="宋体"/>
                      <w:b w:val="0"/>
                      <w:bCs w:val="0"/>
                      <w:color w:val="000000" w:themeColor="text1"/>
                      <w:spacing w:val="6"/>
                      <w:sz w:val="21"/>
                      <w:szCs w:val="21"/>
                      <w:vertAlign w:val="baseline"/>
                      <w:lang w:val="en-US" w:eastAsia="zh-CN"/>
                      <w14:textFill>
                        <w14:solidFill>
                          <w14:schemeClr w14:val="tx1"/>
                        </w14:solidFill>
                      </w14:textFill>
                    </w:rPr>
                    <w:t>3</w:t>
                  </w: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w:t>
                  </w:r>
                </w:p>
              </w:tc>
              <w:tc>
                <w:tcPr>
                  <w:tcW w:w="1682" w:type="dxa"/>
                  <w:vAlign w:val="center"/>
                </w:tcPr>
                <w:p>
                  <w:pPr>
                    <w:jc w:val="center"/>
                    <w:rPr>
                      <w:rFonts w:hint="default"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r>
                    <w:rPr>
                      <w:rFonts w:hint="eastAsia" w:cs="宋体"/>
                      <w:b w:val="0"/>
                      <w:bCs w:val="0"/>
                      <w:color w:val="000000" w:themeColor="text1"/>
                      <w:spacing w:val="6"/>
                      <w:sz w:val="21"/>
                      <w:szCs w:val="21"/>
                      <w:vertAlign w:val="baseline"/>
                      <w:lang w:val="en-US" w:eastAsia="zh-CN"/>
                      <w14:textFill>
                        <w14:solidFill>
                          <w14:schemeClr w14:val="tx1"/>
                        </w14:solidFill>
                      </w14:textFill>
                    </w:rPr>
                    <w:t>一般排放口</w:t>
                  </w:r>
                </w:p>
              </w:tc>
            </w:tr>
          </w:tbl>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2</w:t>
            </w:r>
            <w:r>
              <w:rPr>
                <w:rFonts w:hint="eastAsia" w:cs="宋体"/>
                <w:b/>
                <w:bCs/>
                <w:color w:val="000000" w:themeColor="text1"/>
                <w:sz w:val="24"/>
                <w14:textFill>
                  <w14:solidFill>
                    <w14:schemeClr w14:val="tx1"/>
                  </w14:solidFill>
                </w14:textFill>
              </w:rPr>
              <w:t>）废气污染物源强核算</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本项目污染物产排根据项目实际结合《排污许可证申请与核发技术规范 总则》（HJ942-2018）、《污染源源强核算技术指南 准则》（HJ884-2018）</w:t>
            </w:r>
          </w:p>
          <w:p>
            <w:pPr>
              <w:spacing w:line="360" w:lineRule="auto"/>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本项目建</w:t>
            </w:r>
            <w:r>
              <w:rPr>
                <w:rFonts w:hint="eastAsia"/>
                <w:color w:val="000000" w:themeColor="text1"/>
                <w:sz w:val="24"/>
                <w:lang w:val="en-US" w:eastAsia="zh-CN"/>
                <w14:textFill>
                  <w14:solidFill>
                    <w14:schemeClr w14:val="tx1"/>
                  </w14:solidFill>
                </w14:textFill>
              </w:rPr>
              <w:t>设1条大管径钢管涂塑生产线和1条小管径钢管涂塑生产线</w:t>
            </w:r>
            <w:r>
              <w:rPr>
                <w:rFonts w:hint="eastAsia"/>
                <w:color w:val="000000" w:themeColor="text1"/>
                <w:sz w:val="24"/>
                <w14:textFill>
                  <w14:solidFill>
                    <w14:schemeClr w14:val="tx1"/>
                  </w14:solidFill>
                </w14:textFill>
              </w:rPr>
              <w:t>。钢管内外抛丸除锈工段会产生粉尘，喷塑</w:t>
            </w:r>
            <w:r>
              <w:rPr>
                <w:rFonts w:hint="eastAsia"/>
                <w:color w:val="000000" w:themeColor="text1"/>
                <w:sz w:val="24"/>
                <w:lang w:val="en-US" w:eastAsia="zh-CN"/>
                <w14:textFill>
                  <w14:solidFill>
                    <w14:schemeClr w14:val="tx1"/>
                  </w14:solidFill>
                </w14:textFill>
              </w:rPr>
              <w:t>工段</w:t>
            </w:r>
            <w:r>
              <w:rPr>
                <w:rFonts w:hint="eastAsia"/>
                <w:color w:val="000000" w:themeColor="text1"/>
                <w:sz w:val="24"/>
                <w14:textFill>
                  <w14:solidFill>
                    <w14:schemeClr w14:val="tx1"/>
                  </w14:solidFill>
                </w14:textFill>
              </w:rPr>
              <w:t>废气为喷塑粉尘、有机废气及天然气燃烧废气。</w:t>
            </w:r>
            <w:r>
              <w:rPr>
                <w:rFonts w:hint="eastAsia"/>
                <w:color w:val="000000" w:themeColor="text1"/>
                <w:sz w:val="24"/>
                <w:lang w:val="en-US" w:eastAsia="zh-CN"/>
                <w14:textFill>
                  <w14:solidFill>
                    <w14:schemeClr w14:val="tx1"/>
                  </w14:solidFill>
                </w14:textFill>
              </w:rPr>
              <w:t xml:space="preserve">                  </w:t>
            </w:r>
          </w:p>
          <w:p>
            <w:pPr>
              <w:spacing w:line="360" w:lineRule="auto"/>
              <w:ind w:firstLine="482" w:firstLineChars="200"/>
              <w:rPr>
                <w:rFonts w:hint="default"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①大管径钢管内外壁抛丸粉尘</w:t>
            </w:r>
          </w:p>
          <w:p>
            <w:pPr>
              <w:spacing w:line="360" w:lineRule="auto"/>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根据建设单位提供的资料，</w:t>
            </w:r>
            <w:r>
              <w:rPr>
                <w:rFonts w:hint="eastAsia"/>
                <w:color w:val="000000" w:themeColor="text1"/>
                <w:sz w:val="24"/>
                <w:lang w:val="en-US" w:eastAsia="zh-CN"/>
                <w14:textFill>
                  <w14:solidFill>
                    <w14:schemeClr w14:val="tx1"/>
                  </w14:solidFill>
                </w14:textFill>
              </w:rPr>
              <w:t>大管径</w:t>
            </w:r>
            <w:r>
              <w:rPr>
                <w:rFonts w:hint="eastAsia"/>
                <w:color w:val="000000" w:themeColor="text1"/>
                <w:sz w:val="24"/>
                <w14:textFill>
                  <w14:solidFill>
                    <w14:schemeClr w14:val="tx1"/>
                  </w14:solidFill>
                </w14:textFill>
              </w:rPr>
              <w:t>钢管外壁抛丸</w:t>
            </w:r>
            <w:r>
              <w:rPr>
                <w:rFonts w:hint="eastAsia"/>
                <w:color w:val="000000" w:themeColor="text1"/>
                <w:sz w:val="24"/>
                <w:lang w:val="en-US" w:eastAsia="zh-CN"/>
                <w14:textFill>
                  <w14:solidFill>
                    <w14:schemeClr w14:val="tx1"/>
                  </w14:solidFill>
                </w14:textFill>
              </w:rPr>
              <w:t>和内壁喷砂</w:t>
            </w:r>
            <w:r>
              <w:rPr>
                <w:rFonts w:hint="eastAsia"/>
                <w:color w:val="000000" w:themeColor="text1"/>
                <w:sz w:val="24"/>
                <w14:textFill>
                  <w14:solidFill>
                    <w14:schemeClr w14:val="tx1"/>
                  </w14:solidFill>
                </w14:textFill>
              </w:rPr>
              <w:t>清理</w:t>
            </w:r>
            <w:r>
              <w:rPr>
                <w:rFonts w:hint="eastAsia"/>
                <w:color w:val="000000" w:themeColor="text1"/>
                <w:sz w:val="24"/>
                <w:lang w:val="en-US" w:eastAsia="zh-CN"/>
                <w14:textFill>
                  <w14:solidFill>
                    <w14:schemeClr w14:val="tx1"/>
                  </w14:solidFill>
                </w14:textFill>
              </w:rPr>
              <w:t>过程中会产生</w:t>
            </w:r>
            <w:r>
              <w:rPr>
                <w:rFonts w:hint="eastAsia"/>
                <w:color w:val="000000" w:themeColor="text1"/>
                <w:sz w:val="24"/>
                <w14:textFill>
                  <w14:solidFill>
                    <w14:schemeClr w14:val="tx1"/>
                  </w14:solidFill>
                </w14:textFill>
              </w:rPr>
              <w:t>粉尘。根据《排放源统计调查产排污核算方法和系数手册》“33-37，431-434机械行业系数手册，</w:t>
            </w:r>
            <w:r>
              <w:rPr>
                <w:rFonts w:hint="eastAsia"/>
                <w:color w:val="000000" w:themeColor="text1"/>
                <w:sz w:val="24"/>
                <w:lang w:val="en-US" w:eastAsia="zh-CN"/>
                <w14:textFill>
                  <w14:solidFill>
                    <w14:schemeClr w14:val="tx1"/>
                  </w14:solidFill>
                </w14:textFill>
              </w:rPr>
              <w:t>06预处理</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干式预处理</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抛丸、喷砂、打磨、滚筒</w:t>
            </w:r>
            <w:r>
              <w:rPr>
                <w:rFonts w:hint="eastAsia"/>
                <w:color w:val="000000" w:themeColor="text1"/>
                <w:sz w:val="24"/>
                <w14:textFill>
                  <w14:solidFill>
                    <w14:schemeClr w14:val="tx1"/>
                  </w14:solidFill>
                </w14:textFill>
              </w:rPr>
              <w:t>-颗粒物的产污系数为</w:t>
            </w:r>
            <w:r>
              <w:rPr>
                <w:rFonts w:hint="eastAsia"/>
                <w:color w:val="000000" w:themeColor="text1"/>
                <w:sz w:val="24"/>
                <w:lang w:val="en-US" w:eastAsia="zh-CN"/>
                <w14:textFill>
                  <w14:solidFill>
                    <w14:schemeClr w14:val="tx1"/>
                  </w14:solidFill>
                </w14:textFill>
              </w:rPr>
              <w:t>2.19</w:t>
            </w:r>
            <w:r>
              <w:rPr>
                <w:rFonts w:hint="eastAsia"/>
                <w:color w:val="000000" w:themeColor="text1"/>
                <w:sz w:val="24"/>
                <w14:textFill>
                  <w14:solidFill>
                    <w14:schemeClr w14:val="tx1"/>
                  </w14:solidFill>
                </w14:textFill>
              </w:rPr>
              <w:t>kg/t-</w:t>
            </w:r>
            <w:r>
              <w:rPr>
                <w:rFonts w:hint="eastAsia"/>
                <w:color w:val="000000" w:themeColor="text1"/>
                <w:sz w:val="24"/>
                <w:lang w:val="en-US" w:eastAsia="zh-CN"/>
                <w14:textFill>
                  <w14:solidFill>
                    <w14:schemeClr w14:val="tx1"/>
                  </w14:solidFill>
                </w14:textFill>
              </w:rPr>
              <w:t>原料</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项目年处理大管径钢管约36160</w:t>
            </w:r>
            <w:r>
              <w:rPr>
                <w:rFonts w:hint="eastAsia"/>
                <w:color w:val="000000" w:themeColor="text1"/>
                <w:sz w:val="24"/>
                <w14:textFill>
                  <w14:solidFill>
                    <w14:schemeClr w14:val="tx1"/>
                  </w14:solidFill>
                </w14:textFill>
              </w:rPr>
              <w:t>t/a，则</w:t>
            </w:r>
            <w:r>
              <w:rPr>
                <w:rFonts w:hint="eastAsia"/>
                <w:color w:val="000000" w:themeColor="text1"/>
                <w:sz w:val="24"/>
                <w:lang w:val="en-US" w:eastAsia="zh-CN"/>
                <w14:textFill>
                  <w14:solidFill>
                    <w14:schemeClr w14:val="tx1"/>
                  </w14:solidFill>
                </w14:textFill>
              </w:rPr>
              <w:t>粉尘</w:t>
            </w:r>
            <w:r>
              <w:rPr>
                <w:rFonts w:hint="eastAsia"/>
                <w:color w:val="000000" w:themeColor="text1"/>
                <w:sz w:val="24"/>
                <w14:textFill>
                  <w14:solidFill>
                    <w14:schemeClr w14:val="tx1"/>
                  </w14:solidFill>
                </w14:textFill>
              </w:rPr>
              <w:t>产生为</w:t>
            </w:r>
            <w:r>
              <w:rPr>
                <w:rFonts w:hint="eastAsia"/>
                <w:color w:val="000000" w:themeColor="text1"/>
                <w:sz w:val="24"/>
                <w:lang w:val="en-US" w:eastAsia="zh-CN"/>
                <w14:textFill>
                  <w14:solidFill>
                    <w14:schemeClr w14:val="tx1"/>
                  </w14:solidFill>
                </w14:textFill>
              </w:rPr>
              <w:t>79.19</w:t>
            </w:r>
            <w:r>
              <w:rPr>
                <w:rFonts w:hint="eastAsia"/>
                <w:color w:val="000000" w:themeColor="text1"/>
                <w:sz w:val="24"/>
                <w14:textFill>
                  <w14:solidFill>
                    <w14:schemeClr w14:val="tx1"/>
                  </w14:solidFill>
                </w14:textFill>
              </w:rPr>
              <w:t>t/a，</w:t>
            </w:r>
            <w:r>
              <w:rPr>
                <w:rFonts w:hint="eastAsia"/>
                <w:color w:val="000000" w:themeColor="text1"/>
                <w:sz w:val="24"/>
                <w:lang w:val="en-US" w:eastAsia="zh-CN"/>
                <w14:textFill>
                  <w14:solidFill>
                    <w14:schemeClr w14:val="tx1"/>
                  </w14:solidFill>
                </w14:textFill>
              </w:rPr>
              <w:t>每年工作300天，每天工作8</w:t>
            </w:r>
            <w:r>
              <w:rPr>
                <w:rFonts w:hint="eastAsia"/>
                <w:color w:val="000000" w:themeColor="text1"/>
                <w:sz w:val="24"/>
                <w14:textFill>
                  <w14:solidFill>
                    <w14:schemeClr w14:val="tx1"/>
                  </w14:solidFill>
                </w14:textFill>
              </w:rPr>
              <w:t>小时</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产生速率为32.996kg/h。</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项目设置1条大管径钢管内外壁抛丸生产线，清理在密闭设备内分段进行，颗粒物收集率可达99%，收集后的颗粒物经分别在钢管抛丸清理室体吸尘口处各设置1套脉冲反吹滤筒式除尘器（共2套），脉冲反吹滤筒式除尘器由多个滤筒组成，除尘效率达99%，并采用脉冲反吹阀，除尘风量6000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/h，处理后经同一根15高排气筒（DA001）排放，风选分离机风量为3600m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/h，系统总除尘风量19200m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/h，则钢管内外壁抛丸清理粉尘有组织排放量为0.784t/a，排放速率为0.33kg/h，排放浓度17.19mg/m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；无组织排放量为0.792t/a，排放速率为0.33kg/h</w:t>
            </w:r>
            <w:r>
              <w:rPr>
                <w:rFonts w:hint="eastAsia"/>
                <w:color w:val="000000" w:themeColor="text1"/>
                <w:sz w:val="24"/>
                <w14:textFill>
                  <w14:solidFill>
                    <w14:schemeClr w14:val="tx1"/>
                  </w14:solidFill>
                </w14:textFill>
              </w:rPr>
              <w:t>。</w:t>
            </w:r>
          </w:p>
          <w:p>
            <w:pPr>
              <w:spacing w:line="360" w:lineRule="auto"/>
              <w:ind w:firstLine="482" w:firstLineChars="200"/>
              <w:rPr>
                <w:rFonts w:hint="eastAsia"/>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①小管径钢管内外壁抛丸粉尘</w:t>
            </w:r>
          </w:p>
          <w:p>
            <w:pPr>
              <w:spacing w:line="360" w:lineRule="auto"/>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项目小管径</w:t>
            </w:r>
            <w:r>
              <w:rPr>
                <w:rFonts w:hint="eastAsia"/>
                <w:color w:val="000000" w:themeColor="text1"/>
                <w:sz w:val="24"/>
                <w14:textFill>
                  <w14:solidFill>
                    <w14:schemeClr w14:val="tx1"/>
                  </w14:solidFill>
                </w14:textFill>
              </w:rPr>
              <w:t>钢管外壁抛丸</w:t>
            </w:r>
            <w:r>
              <w:rPr>
                <w:rFonts w:hint="eastAsia"/>
                <w:color w:val="000000" w:themeColor="text1"/>
                <w:sz w:val="24"/>
                <w:lang w:val="en-US" w:eastAsia="zh-CN"/>
                <w14:textFill>
                  <w14:solidFill>
                    <w14:schemeClr w14:val="tx1"/>
                  </w14:solidFill>
                </w14:textFill>
              </w:rPr>
              <w:t>和内壁喷砂</w:t>
            </w:r>
            <w:r>
              <w:rPr>
                <w:rFonts w:hint="eastAsia"/>
                <w:color w:val="000000" w:themeColor="text1"/>
                <w:sz w:val="24"/>
                <w14:textFill>
                  <w14:solidFill>
                    <w14:schemeClr w14:val="tx1"/>
                  </w14:solidFill>
                </w14:textFill>
              </w:rPr>
              <w:t>清理</w:t>
            </w:r>
            <w:r>
              <w:rPr>
                <w:rFonts w:hint="eastAsia"/>
                <w:color w:val="000000" w:themeColor="text1"/>
                <w:sz w:val="24"/>
                <w:lang w:val="en-US" w:eastAsia="zh-CN"/>
                <w14:textFill>
                  <w14:solidFill>
                    <w14:schemeClr w14:val="tx1"/>
                  </w14:solidFill>
                </w14:textFill>
              </w:rPr>
              <w:t>过程中会产生</w:t>
            </w:r>
            <w:r>
              <w:rPr>
                <w:rFonts w:hint="eastAsia"/>
                <w:color w:val="000000" w:themeColor="text1"/>
                <w:sz w:val="24"/>
                <w14:textFill>
                  <w14:solidFill>
                    <w14:schemeClr w14:val="tx1"/>
                  </w14:solidFill>
                </w14:textFill>
              </w:rPr>
              <w:t>粉尘。根据《排放源统计调查产排污核算方法和系数手册》“33-37，431-434机械行业系数手册，</w:t>
            </w:r>
            <w:r>
              <w:rPr>
                <w:rFonts w:hint="eastAsia"/>
                <w:color w:val="000000" w:themeColor="text1"/>
                <w:sz w:val="24"/>
                <w:lang w:val="en-US" w:eastAsia="zh-CN"/>
                <w14:textFill>
                  <w14:solidFill>
                    <w14:schemeClr w14:val="tx1"/>
                  </w14:solidFill>
                </w14:textFill>
              </w:rPr>
              <w:t>06预处理</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干式预处理</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抛丸、喷砂、打磨、滚筒</w:t>
            </w:r>
            <w:r>
              <w:rPr>
                <w:rFonts w:hint="eastAsia"/>
                <w:color w:val="000000" w:themeColor="text1"/>
                <w:sz w:val="24"/>
                <w14:textFill>
                  <w14:solidFill>
                    <w14:schemeClr w14:val="tx1"/>
                  </w14:solidFill>
                </w14:textFill>
              </w:rPr>
              <w:t>-颗粒物的产污系数为</w:t>
            </w:r>
            <w:r>
              <w:rPr>
                <w:rFonts w:hint="eastAsia"/>
                <w:color w:val="000000" w:themeColor="text1"/>
                <w:sz w:val="24"/>
                <w:lang w:val="en-US" w:eastAsia="zh-CN"/>
                <w14:textFill>
                  <w14:solidFill>
                    <w14:schemeClr w14:val="tx1"/>
                  </w14:solidFill>
                </w14:textFill>
              </w:rPr>
              <w:t>2.19</w:t>
            </w:r>
            <w:r>
              <w:rPr>
                <w:rFonts w:hint="eastAsia"/>
                <w:color w:val="000000" w:themeColor="text1"/>
                <w:sz w:val="24"/>
                <w14:textFill>
                  <w14:solidFill>
                    <w14:schemeClr w14:val="tx1"/>
                  </w14:solidFill>
                </w14:textFill>
              </w:rPr>
              <w:t>kg/t-</w:t>
            </w:r>
            <w:r>
              <w:rPr>
                <w:rFonts w:hint="eastAsia"/>
                <w:color w:val="000000" w:themeColor="text1"/>
                <w:sz w:val="24"/>
                <w:lang w:val="en-US" w:eastAsia="zh-CN"/>
                <w14:textFill>
                  <w14:solidFill>
                    <w14:schemeClr w14:val="tx1"/>
                  </w14:solidFill>
                </w14:textFill>
              </w:rPr>
              <w:t>原料</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项目年处理大管径钢管约36160</w:t>
            </w:r>
            <w:r>
              <w:rPr>
                <w:rFonts w:hint="eastAsia"/>
                <w:color w:val="000000" w:themeColor="text1"/>
                <w:sz w:val="24"/>
                <w14:textFill>
                  <w14:solidFill>
                    <w14:schemeClr w14:val="tx1"/>
                  </w14:solidFill>
                </w14:textFill>
              </w:rPr>
              <w:t>t/a，则</w:t>
            </w:r>
            <w:r>
              <w:rPr>
                <w:rFonts w:hint="eastAsia"/>
                <w:color w:val="000000" w:themeColor="text1"/>
                <w:sz w:val="24"/>
                <w:lang w:val="en-US" w:eastAsia="zh-CN"/>
                <w14:textFill>
                  <w14:solidFill>
                    <w14:schemeClr w14:val="tx1"/>
                  </w14:solidFill>
                </w14:textFill>
              </w:rPr>
              <w:t>粉尘</w:t>
            </w:r>
            <w:r>
              <w:rPr>
                <w:rFonts w:hint="eastAsia"/>
                <w:color w:val="000000" w:themeColor="text1"/>
                <w:sz w:val="24"/>
                <w14:textFill>
                  <w14:solidFill>
                    <w14:schemeClr w14:val="tx1"/>
                  </w14:solidFill>
                </w14:textFill>
              </w:rPr>
              <w:t>产生为</w:t>
            </w:r>
            <w:r>
              <w:rPr>
                <w:rFonts w:hint="eastAsia"/>
                <w:color w:val="000000" w:themeColor="text1"/>
                <w:sz w:val="24"/>
                <w:lang w:val="en-US" w:eastAsia="zh-CN"/>
                <w14:textFill>
                  <w14:solidFill>
                    <w14:schemeClr w14:val="tx1"/>
                  </w14:solidFill>
                </w14:textFill>
              </w:rPr>
              <w:t>79.19</w:t>
            </w:r>
            <w:r>
              <w:rPr>
                <w:rFonts w:hint="eastAsia"/>
                <w:color w:val="000000" w:themeColor="text1"/>
                <w:sz w:val="24"/>
                <w14:textFill>
                  <w14:solidFill>
                    <w14:schemeClr w14:val="tx1"/>
                  </w14:solidFill>
                </w14:textFill>
              </w:rPr>
              <w:t>t/a，</w:t>
            </w:r>
            <w:r>
              <w:rPr>
                <w:rFonts w:hint="eastAsia"/>
                <w:color w:val="000000" w:themeColor="text1"/>
                <w:sz w:val="24"/>
                <w:lang w:val="en-US" w:eastAsia="zh-CN"/>
                <w14:textFill>
                  <w14:solidFill>
                    <w14:schemeClr w14:val="tx1"/>
                  </w14:solidFill>
                </w14:textFill>
              </w:rPr>
              <w:t>每年工作300天，每天工作8</w:t>
            </w:r>
            <w:r>
              <w:rPr>
                <w:rFonts w:hint="eastAsia"/>
                <w:color w:val="000000" w:themeColor="text1"/>
                <w:sz w:val="24"/>
                <w14:textFill>
                  <w14:solidFill>
                    <w14:schemeClr w14:val="tx1"/>
                  </w14:solidFill>
                </w14:textFill>
              </w:rPr>
              <w:t>小时</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产生速率为32.996kg/h。</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项目设置1条小管径钢管内外壁抛丸生产线，抛丸清理在密闭设备内分段进行，颗粒物收集率可达99%，收集后的颗粒物经分别在钢管抛丸清理室体吸尘口处各设置1套脉冲反吹滤筒式除尘器（共2套），脉冲反吹滤筒式除尘器由多个滤筒组成，除尘效率达99%，并采用脉冲反吹阀，除尘风量6000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/h，经脉冲反吹滤筒除尘器处理后经同一根15高排气筒（DA002）排放，风选分离机风量为3600m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/h，系统总除尘风量19200m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/h，则小口径钢管内外壁抛丸清理粉尘有组织排放量为0.784t/a，排放速率为0.33kg/h，排放浓度17.19mg/m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；无组织排放量为0.792t/a，排放速率为0.33kg/h</w:t>
            </w:r>
            <w:r>
              <w:rPr>
                <w:rFonts w:hint="eastAsia"/>
                <w:color w:val="000000" w:themeColor="text1"/>
                <w:sz w:val="24"/>
                <w14:textFill>
                  <w14:solidFill>
                    <w14:schemeClr w14:val="tx1"/>
                  </w14:solidFill>
                </w14:textFill>
              </w:rPr>
              <w:t>。</w:t>
            </w:r>
          </w:p>
          <w:p>
            <w:pPr>
              <w:pStyle w:val="12"/>
              <w:spacing w:after="0"/>
              <w:ind w:left="0" w:leftChars="0" w:firstLine="480" w:firstLineChars="200"/>
              <w:rPr>
                <w:rFonts w:hint="eastAsia" w:eastAsia="宋体"/>
                <w:color w:val="000000" w:themeColor="text1"/>
                <w:sz w:val="24"/>
                <w:vertAlign w:val="superscript"/>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抛丸清理工段产生的有组织颗粒DA001排放量为0.784t/a，排放速率为0.33kg/h，排放浓度17.19mg/m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；DA002排放口有组织排放量为0.784t/a，排放速率为0.33kg/h，排放浓度17.19mg/m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vertAlign w:val="baseline"/>
                <w:lang w:val="en-US" w:eastAsia="zh-CN"/>
                <w14:textFill>
                  <w14:solidFill>
                    <w14:schemeClr w14:val="tx1"/>
                  </w14:solidFill>
                </w14:textFill>
              </w:rPr>
              <w:t>。颗粒物</w:t>
            </w:r>
            <w:r>
              <w:rPr>
                <w:rFonts w:hint="eastAsia"/>
                <w:color w:val="000000" w:themeColor="text1"/>
                <w:sz w:val="24"/>
                <w14:textFill>
                  <w14:solidFill>
                    <w14:schemeClr w14:val="tx1"/>
                  </w14:solidFill>
                </w14:textFill>
              </w:rPr>
              <w:t>满足</w:t>
            </w:r>
            <w:r>
              <w:rPr>
                <w:color w:val="000000" w:themeColor="text1"/>
                <w:sz w:val="24"/>
                <w14:textFill>
                  <w14:solidFill>
                    <w14:schemeClr w14:val="tx1"/>
                  </w14:solidFill>
                </w14:textFill>
              </w:rPr>
              <w:t>《大气污染物综合排放标准》（GB16297-1996）表2中</w:t>
            </w:r>
            <w:r>
              <w:rPr>
                <w:rFonts w:hint="eastAsia"/>
                <w:color w:val="000000" w:themeColor="text1"/>
                <w:sz w:val="24"/>
                <w:lang w:val="en-US" w:eastAsia="zh-CN"/>
                <w14:textFill>
                  <w14:solidFill>
                    <w14:schemeClr w14:val="tx1"/>
                  </w14:solidFill>
                </w14:textFill>
              </w:rPr>
              <w:t>有</w:t>
            </w:r>
            <w:r>
              <w:rPr>
                <w:color w:val="000000" w:themeColor="text1"/>
                <w:sz w:val="24"/>
                <w14:textFill>
                  <w14:solidFill>
                    <w14:schemeClr w14:val="tx1"/>
                  </w14:solidFill>
                </w14:textFill>
              </w:rPr>
              <w:t>组织排放监控浓度限值</w:t>
            </w:r>
            <w:r>
              <w:rPr>
                <w:rFonts w:hint="eastAsia"/>
                <w:color w:val="000000" w:themeColor="text1"/>
                <w:sz w:val="24"/>
                <w:lang w:eastAsia="zh-CN"/>
                <w14:textFill>
                  <w14:solidFill>
                    <w14:schemeClr w14:val="tx1"/>
                  </w14:solidFill>
                </w14:textFill>
              </w:rPr>
              <w:t>。</w:t>
            </w:r>
          </w:p>
          <w:p>
            <w:pPr>
              <w:pStyle w:val="12"/>
              <w:spacing w:after="0"/>
              <w:ind w:left="0" w:leftChars="0"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抛丸、喷砂过程散逸粉尘</w:t>
            </w:r>
            <w:r>
              <w:rPr>
                <w:rFonts w:hint="eastAsia"/>
                <w:color w:val="000000" w:themeColor="text1"/>
                <w:sz w:val="24"/>
                <w14:textFill>
                  <w14:solidFill>
                    <w14:schemeClr w14:val="tx1"/>
                  </w14:solidFill>
                </w14:textFill>
              </w:rPr>
              <w:t>呈无组织排放，</w:t>
            </w:r>
            <w:r>
              <w:rPr>
                <w:rFonts w:hint="eastAsia"/>
                <w:color w:val="000000" w:themeColor="text1"/>
                <w:sz w:val="24"/>
                <w:lang w:val="en-US" w:eastAsia="zh-CN"/>
                <w14:textFill>
                  <w14:solidFill>
                    <w14:schemeClr w14:val="tx1"/>
                  </w14:solidFill>
                </w14:textFill>
              </w:rPr>
              <w:t>总</w:t>
            </w:r>
            <w:r>
              <w:rPr>
                <w:rFonts w:hint="eastAsia"/>
                <w:color w:val="000000" w:themeColor="text1"/>
                <w:sz w:val="24"/>
                <w14:textFill>
                  <w14:solidFill>
                    <w14:schemeClr w14:val="tx1"/>
                  </w14:solidFill>
                </w14:textFill>
              </w:rPr>
              <w:t>排放量</w:t>
            </w:r>
            <w:r>
              <w:rPr>
                <w:rFonts w:hint="eastAsia"/>
                <w:color w:val="000000" w:themeColor="text1"/>
                <w:sz w:val="24"/>
                <w:lang w:val="en-US" w:eastAsia="zh-CN"/>
                <w14:textFill>
                  <w14:solidFill>
                    <w14:schemeClr w14:val="tx1"/>
                  </w14:solidFill>
                </w14:textFill>
              </w:rPr>
              <w:t>共1.584</w:t>
            </w:r>
            <w:r>
              <w:rPr>
                <w:rFonts w:hint="eastAsia"/>
                <w:color w:val="000000" w:themeColor="text1"/>
                <w:sz w:val="24"/>
                <w14:textFill>
                  <w14:solidFill>
                    <w14:schemeClr w14:val="tx1"/>
                  </w14:solidFill>
                </w14:textFill>
              </w:rPr>
              <w:t>t/a，排放速率为</w:t>
            </w:r>
            <w:r>
              <w:rPr>
                <w:rFonts w:hint="eastAsia"/>
                <w:color w:val="000000" w:themeColor="text1"/>
                <w:sz w:val="24"/>
                <w:lang w:val="en-US" w:eastAsia="zh-CN"/>
                <w14:textFill>
                  <w14:solidFill>
                    <w14:schemeClr w14:val="tx1"/>
                  </w14:solidFill>
                </w14:textFill>
              </w:rPr>
              <w:t>1.32</w:t>
            </w:r>
            <w:r>
              <w:rPr>
                <w:rFonts w:hint="eastAsia"/>
                <w:color w:val="000000" w:themeColor="text1"/>
                <w:sz w:val="24"/>
                <w14:textFill>
                  <w14:solidFill>
                    <w14:schemeClr w14:val="tx1"/>
                  </w14:solidFill>
                </w14:textFill>
              </w:rPr>
              <w:t>kg/h。</w:t>
            </w:r>
            <w:r>
              <w:rPr>
                <w:rFonts w:hint="eastAsia"/>
                <w:color w:val="000000" w:themeColor="text1"/>
                <w:sz w:val="24"/>
                <w:lang w:val="en-US" w:eastAsia="zh-CN"/>
                <w14:textFill>
                  <w14:solidFill>
                    <w14:schemeClr w14:val="tx1"/>
                  </w14:solidFill>
                </w14:textFill>
              </w:rPr>
              <w:t>颗粒物</w:t>
            </w:r>
            <w:r>
              <w:rPr>
                <w:rFonts w:hint="eastAsia"/>
                <w:color w:val="000000" w:themeColor="text1"/>
                <w:sz w:val="24"/>
                <w14:textFill>
                  <w14:solidFill>
                    <w14:schemeClr w14:val="tx1"/>
                  </w14:solidFill>
                </w14:textFill>
              </w:rPr>
              <w:t>无组织排放满足</w:t>
            </w:r>
            <w:r>
              <w:rPr>
                <w:color w:val="000000" w:themeColor="text1"/>
                <w:sz w:val="24"/>
                <w14:textFill>
                  <w14:solidFill>
                    <w14:schemeClr w14:val="tx1"/>
                  </w14:solidFill>
                </w14:textFill>
              </w:rPr>
              <w:t>《大气污染物综合排放标准》（GB16297-1996）表2中无组织排放监控浓度限值</w:t>
            </w:r>
            <w:r>
              <w:rPr>
                <w:rFonts w:hint="eastAsia"/>
                <w:color w:val="000000" w:themeColor="text1"/>
                <w:sz w:val="24"/>
                <w14:textFill>
                  <w14:solidFill>
                    <w14:schemeClr w14:val="tx1"/>
                  </w14:solidFill>
                </w14:textFill>
              </w:rPr>
              <w:t>。</w:t>
            </w:r>
          </w:p>
          <w:p>
            <w:pPr>
              <w:spacing w:line="360" w:lineRule="auto"/>
              <w:ind w:firstLine="482" w:firstLineChars="200"/>
              <w:rPr>
                <w:rFonts w:hint="default" w:eastAsia="宋体"/>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②喷塑粉尘</w:t>
            </w:r>
          </w:p>
          <w:p>
            <w:pPr>
              <w:spacing w:line="360" w:lineRule="auto"/>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根据建设单位提供的资料，钢管</w:t>
            </w:r>
            <w:r>
              <w:rPr>
                <w:rFonts w:hint="eastAsia"/>
                <w:color w:val="000000" w:themeColor="text1"/>
                <w:sz w:val="24"/>
                <w:lang w:val="en-US" w:eastAsia="zh-CN"/>
                <w14:textFill>
                  <w14:solidFill>
                    <w14:schemeClr w14:val="tx1"/>
                  </w14:solidFill>
                </w14:textFill>
              </w:rPr>
              <w:t>内外喷涂过程中会产生</w:t>
            </w:r>
            <w:r>
              <w:rPr>
                <w:rFonts w:hint="eastAsia"/>
                <w:color w:val="000000" w:themeColor="text1"/>
                <w:sz w:val="24"/>
                <w14:textFill>
                  <w14:solidFill>
                    <w14:schemeClr w14:val="tx1"/>
                  </w14:solidFill>
                </w14:textFill>
              </w:rPr>
              <w:t>粉尘。根据《排放源统计调查产排污核算方法和系数手册》“33-37，431-434机械行业系数手册，</w:t>
            </w:r>
            <w:r>
              <w:rPr>
                <w:rFonts w:hint="eastAsia"/>
                <w:color w:val="000000" w:themeColor="text1"/>
                <w:sz w:val="24"/>
                <w:lang w:val="en-US" w:eastAsia="zh-CN"/>
                <w14:textFill>
                  <w14:solidFill>
                    <w14:schemeClr w14:val="tx1"/>
                  </w14:solidFill>
                </w14:textFill>
              </w:rPr>
              <w:t>14涂装</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粉末涂料</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喷塑</w:t>
            </w:r>
            <w:r>
              <w:rPr>
                <w:rFonts w:hint="eastAsia"/>
                <w:color w:val="000000" w:themeColor="text1"/>
                <w:sz w:val="24"/>
                <w14:textFill>
                  <w14:solidFill>
                    <w14:schemeClr w14:val="tx1"/>
                  </w14:solidFill>
                </w14:textFill>
              </w:rPr>
              <w:t>-颗粒物的产污系数为</w:t>
            </w:r>
            <w:r>
              <w:rPr>
                <w:rFonts w:hint="eastAsia"/>
                <w:color w:val="000000" w:themeColor="text1"/>
                <w:sz w:val="24"/>
                <w:lang w:val="en-US" w:eastAsia="zh-CN"/>
                <w14:textFill>
                  <w14:solidFill>
                    <w14:schemeClr w14:val="tx1"/>
                  </w14:solidFill>
                </w14:textFill>
              </w:rPr>
              <w:t>300</w:t>
            </w:r>
            <w:r>
              <w:rPr>
                <w:rFonts w:hint="eastAsia"/>
                <w:color w:val="000000" w:themeColor="text1"/>
                <w:sz w:val="24"/>
                <w14:textFill>
                  <w14:solidFill>
                    <w14:schemeClr w14:val="tx1"/>
                  </w14:solidFill>
                </w14:textFill>
              </w:rPr>
              <w:t>kg/t-</w:t>
            </w:r>
            <w:r>
              <w:rPr>
                <w:rFonts w:hint="eastAsia"/>
                <w:color w:val="000000" w:themeColor="text1"/>
                <w:sz w:val="24"/>
                <w:lang w:val="en-US" w:eastAsia="zh-CN"/>
                <w14:textFill>
                  <w14:solidFill>
                    <w14:schemeClr w14:val="tx1"/>
                  </w14:solidFill>
                </w14:textFill>
              </w:rPr>
              <w:t>原料</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本项目喷涂过程中环氧粉末的使用量为240t/a，聚乙烯粉末的使用量为60t/a，共300t/a，则喷塑工段颗粒物产生量为90t/a，项目年工作300d，平均每天喷塑约8h，则产生速率为37.5kg/h。</w:t>
            </w:r>
          </w:p>
          <w:p>
            <w:pPr>
              <w:pStyle w:val="12"/>
              <w:spacing w:after="0"/>
              <w:ind w:left="0" w:leftChars="0" w:firstLine="480" w:firstLineChars="20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项目共2条</w:t>
            </w:r>
            <w:r>
              <w:rPr>
                <w:rFonts w:hint="eastAsia"/>
                <w:color w:val="000000" w:themeColor="text1"/>
                <w:sz w:val="24"/>
                <w14:textFill>
                  <w14:solidFill>
                    <w14:schemeClr w14:val="tx1"/>
                  </w14:solidFill>
                </w14:textFill>
              </w:rPr>
              <w:t>喷塑生产线喷塑在专用喷塑房内进行，</w:t>
            </w:r>
            <w:r>
              <w:rPr>
                <w:rFonts w:hint="eastAsia"/>
                <w:color w:val="000000" w:themeColor="text1"/>
                <w:sz w:val="24"/>
                <w:lang w:val="en-US" w:eastAsia="zh-CN"/>
                <w14:textFill>
                  <w14:solidFill>
                    <w14:schemeClr w14:val="tx1"/>
                  </w14:solidFill>
                </w14:textFill>
              </w:rPr>
              <w:t>钢管涂塑工艺配备有滤筒式回收器收集塑粉心喷枪喷出的塑粉经回收器收集处理后，无组织排放，回收器收集的塑粉重复利用。涂塑在密闭的车间内进行，滤筒除尘器处理效率为99%，则喷塑工段无组织排放量为0.9t/a，排放速率为0.375kg/h</w:t>
            </w:r>
            <w:r>
              <w:rPr>
                <w:rFonts w:hint="eastAsia"/>
                <w:color w:val="000000" w:themeColor="text1"/>
                <w:sz w:val="24"/>
                <w14:textFill>
                  <w14:solidFill>
                    <w14:schemeClr w14:val="tx1"/>
                  </w14:solidFill>
                </w14:textFill>
              </w:rPr>
              <w:t>。</w:t>
            </w:r>
          </w:p>
          <w:p>
            <w:pPr>
              <w:pStyle w:val="12"/>
              <w:spacing w:after="0"/>
              <w:ind w:left="0" w:leftChars="0"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综上，</w:t>
            </w:r>
            <w:r>
              <w:rPr>
                <w:rFonts w:hint="eastAsia"/>
                <w:color w:val="000000" w:themeColor="text1"/>
                <w:sz w:val="24"/>
                <w:lang w:val="en-US" w:eastAsia="zh-CN"/>
                <w14:textFill>
                  <w14:solidFill>
                    <w14:schemeClr w14:val="tx1"/>
                  </w14:solidFill>
                </w14:textFill>
              </w:rPr>
              <w:t>喷塑工段产生的无组织颗粒排放量为0.9t/a，排放速率为0.3753kg/h</w:t>
            </w:r>
            <w:r>
              <w:rPr>
                <w:rFonts w:hint="eastAsia"/>
                <w:color w:val="000000" w:themeColor="text1"/>
                <w:sz w:val="24"/>
                <w:vertAlign w:val="baseline"/>
                <w:lang w:val="en-US" w:eastAsia="zh-CN"/>
                <w14:textFill>
                  <w14:solidFill>
                    <w14:schemeClr w14:val="tx1"/>
                  </w14:solidFill>
                </w14:textFill>
              </w:rPr>
              <w:t>。颗粒物</w:t>
            </w:r>
            <w:r>
              <w:rPr>
                <w:rFonts w:hint="eastAsia"/>
                <w:color w:val="000000" w:themeColor="text1"/>
                <w:sz w:val="24"/>
                <w14:textFill>
                  <w14:solidFill>
                    <w14:schemeClr w14:val="tx1"/>
                  </w14:solidFill>
                </w14:textFill>
              </w:rPr>
              <w:t>满足</w:t>
            </w:r>
            <w:r>
              <w:rPr>
                <w:color w:val="000000" w:themeColor="text1"/>
                <w:sz w:val="24"/>
                <w14:textFill>
                  <w14:solidFill>
                    <w14:schemeClr w14:val="tx1"/>
                  </w14:solidFill>
                </w14:textFill>
              </w:rPr>
              <w:t>《大气污染物综合排放标准》（GB16297-1996）表2中</w:t>
            </w:r>
            <w:r>
              <w:rPr>
                <w:rFonts w:hint="eastAsia"/>
                <w:color w:val="000000" w:themeColor="text1"/>
                <w:sz w:val="24"/>
                <w:lang w:val="en-US" w:eastAsia="zh-CN"/>
                <w14:textFill>
                  <w14:solidFill>
                    <w14:schemeClr w14:val="tx1"/>
                  </w14:solidFill>
                </w14:textFill>
              </w:rPr>
              <w:t>无</w:t>
            </w:r>
            <w:r>
              <w:rPr>
                <w:color w:val="000000" w:themeColor="text1"/>
                <w:sz w:val="24"/>
                <w14:textFill>
                  <w14:solidFill>
                    <w14:schemeClr w14:val="tx1"/>
                  </w14:solidFill>
                </w14:textFill>
              </w:rPr>
              <w:t>组织排放监控浓度限值</w:t>
            </w:r>
            <w:r>
              <w:rPr>
                <w:rFonts w:hint="eastAsia"/>
                <w:color w:val="000000" w:themeColor="text1"/>
                <w:sz w:val="24"/>
                <w14:textFill>
                  <w14:solidFill>
                    <w14:schemeClr w14:val="tx1"/>
                  </w14:solidFill>
                </w14:textFill>
              </w:rPr>
              <w:t>。</w:t>
            </w:r>
          </w:p>
          <w:p>
            <w:pPr>
              <w:spacing w:line="360" w:lineRule="auto"/>
              <w:ind w:firstLine="482" w:firstLineChars="200"/>
              <w:rPr>
                <w:rFonts w:hint="default" w:eastAsia="宋体"/>
                <w:b/>
                <w:bCs/>
                <w:color w:val="000000" w:themeColor="text1"/>
                <w:sz w:val="24"/>
                <w:lang w:val="en-US" w:eastAsia="zh-CN"/>
                <w14:textFill>
                  <w14:solidFill>
                    <w14:schemeClr w14:val="tx1"/>
                  </w14:solidFill>
                </w14:textFill>
              </w:rPr>
            </w:pPr>
            <w:r>
              <w:rPr>
                <w:rFonts w:hint="eastAsia"/>
                <w:b/>
                <w:bCs/>
                <w:color w:val="000000" w:themeColor="text1"/>
                <w:sz w:val="24"/>
                <w14:textFill>
                  <w14:solidFill>
                    <w14:schemeClr w14:val="tx1"/>
                  </w14:solidFill>
                </w14:textFill>
              </w:rPr>
              <w:t>③</w:t>
            </w:r>
            <w:r>
              <w:rPr>
                <w:rFonts w:hint="eastAsia"/>
                <w:b/>
                <w:bCs/>
                <w:color w:val="000000" w:themeColor="text1"/>
                <w:sz w:val="24"/>
                <w:lang w:val="en-US" w:eastAsia="zh-CN"/>
                <w14:textFill>
                  <w14:solidFill>
                    <w14:schemeClr w14:val="tx1"/>
                  </w14:solidFill>
                </w14:textFill>
              </w:rPr>
              <w:t>烘干固化工段产生的</w:t>
            </w:r>
            <w:r>
              <w:rPr>
                <w:rFonts w:hint="eastAsia"/>
                <w:b/>
                <w:bCs/>
                <w:color w:val="000000" w:themeColor="text1"/>
                <w:sz w:val="24"/>
                <w14:textFill>
                  <w14:solidFill>
                    <w14:schemeClr w14:val="tx1"/>
                  </w14:solidFill>
                </w14:textFill>
              </w:rPr>
              <w:t>挥发性有机废气</w:t>
            </w: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非甲烷总烃</w:t>
            </w:r>
            <w:r>
              <w:rPr>
                <w:rFonts w:hint="eastAsia"/>
                <w:b/>
                <w:bCs/>
                <w:color w:val="000000" w:themeColor="text1"/>
                <w:sz w:val="24"/>
                <w:lang w:eastAsia="zh-CN"/>
                <w14:textFill>
                  <w14:solidFill>
                    <w14:schemeClr w14:val="tx1"/>
                  </w14:solidFill>
                </w14:textFill>
              </w:rPr>
              <w:t>）</w:t>
            </w:r>
          </w:p>
          <w:p>
            <w:pPr>
              <w:pStyle w:val="12"/>
              <w:spacing w:after="0"/>
              <w:ind w:left="0" w:leftChars="0" w:firstLine="480" w:firstLineChars="200"/>
              <w:rPr>
                <w:rFonts w:hint="eastAsia" w:eastAsia="宋体"/>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项目小管径</w:t>
            </w:r>
            <w:r>
              <w:rPr>
                <w:rFonts w:hint="eastAsia"/>
                <w:color w:val="000000" w:themeColor="text1"/>
                <w:sz w:val="24"/>
                <w14:textFill>
                  <w14:solidFill>
                    <w14:schemeClr w14:val="tx1"/>
                  </w14:solidFill>
                </w14:textFill>
              </w:rPr>
              <w:t>喷塑生产线</w:t>
            </w:r>
            <w:r>
              <w:rPr>
                <w:rFonts w:hint="eastAsia"/>
                <w:color w:val="000000" w:themeColor="text1"/>
                <w:sz w:val="24"/>
                <w:lang w:val="en-US" w:eastAsia="zh-CN"/>
                <w14:textFill>
                  <w14:solidFill>
                    <w14:schemeClr w14:val="tx1"/>
                  </w14:solidFill>
                </w14:textFill>
              </w:rPr>
              <w:t>烘干</w:t>
            </w:r>
            <w:r>
              <w:rPr>
                <w:rFonts w:hint="eastAsia"/>
                <w:color w:val="000000" w:themeColor="text1"/>
                <w:sz w:val="24"/>
                <w14:textFill>
                  <w14:solidFill>
                    <w14:schemeClr w14:val="tx1"/>
                  </w14:solidFill>
                </w14:textFill>
              </w:rPr>
              <w:t>固化工段</w:t>
            </w:r>
            <w:r>
              <w:rPr>
                <w:rFonts w:hint="eastAsia"/>
                <w:color w:val="000000" w:themeColor="text1"/>
                <w:sz w:val="24"/>
                <w:lang w:val="en-US" w:eastAsia="zh-CN"/>
                <w14:textFill>
                  <w14:solidFill>
                    <w14:schemeClr w14:val="tx1"/>
                  </w14:solidFill>
                </w14:textFill>
              </w:rPr>
              <w:t>会产生</w:t>
            </w:r>
            <w:r>
              <w:rPr>
                <w:rFonts w:hint="eastAsia"/>
                <w:color w:val="000000" w:themeColor="text1"/>
                <w:sz w:val="24"/>
                <w14:textFill>
                  <w14:solidFill>
                    <w14:schemeClr w14:val="tx1"/>
                  </w14:solidFill>
                </w14:textFill>
              </w:rPr>
              <w:t>有机废气，</w:t>
            </w:r>
            <w:r>
              <w:rPr>
                <w:rFonts w:hint="eastAsia"/>
                <w:color w:val="000000" w:themeColor="text1"/>
                <w:sz w:val="24"/>
                <w:lang w:val="en-US" w:eastAsia="zh-CN"/>
                <w14:textFill>
                  <w14:solidFill>
                    <w14:schemeClr w14:val="tx1"/>
                  </w14:solidFill>
                </w14:textFill>
              </w:rPr>
              <w:t>有机</w:t>
            </w:r>
            <w:r>
              <w:rPr>
                <w:rFonts w:hint="eastAsia"/>
                <w:color w:val="000000" w:themeColor="text1"/>
                <w:sz w:val="24"/>
                <w14:textFill>
                  <w14:solidFill>
                    <w14:schemeClr w14:val="tx1"/>
                  </w14:solidFill>
                </w14:textFill>
              </w:rPr>
              <w:t>废气经</w:t>
            </w:r>
            <w:r>
              <w:rPr>
                <w:rFonts w:hint="eastAsia"/>
                <w:color w:val="000000" w:themeColor="text1"/>
                <w:sz w:val="24"/>
                <w:lang w:val="en-US" w:eastAsia="zh-CN"/>
                <w14:textFill>
                  <w14:solidFill>
                    <w14:schemeClr w14:val="tx1"/>
                  </w14:solidFill>
                </w14:textFill>
              </w:rPr>
              <w:t>活性炭吸附装置</w:t>
            </w:r>
            <w:r>
              <w:rPr>
                <w:rFonts w:hint="eastAsia"/>
                <w:color w:val="000000" w:themeColor="text1"/>
                <w:sz w:val="24"/>
                <w14:textFill>
                  <w14:solidFill>
                    <w14:schemeClr w14:val="tx1"/>
                  </w14:solidFill>
                </w14:textFill>
              </w:rPr>
              <w:t>处理</w:t>
            </w:r>
            <w:r>
              <w:rPr>
                <w:rFonts w:hint="eastAsia"/>
                <w:color w:val="000000" w:themeColor="text1"/>
                <w:sz w:val="24"/>
                <w:lang w:val="en-US" w:eastAsia="zh-CN"/>
                <w14:textFill>
                  <w14:solidFill>
                    <w14:schemeClr w14:val="tx1"/>
                  </w14:solidFill>
                </w14:textFill>
              </w:rPr>
              <w:t>后经一根15m高排气筒（DA003）排放，根据</w:t>
            </w:r>
            <w:r>
              <w:rPr>
                <w:rFonts w:hint="eastAsia"/>
                <w:color w:val="000000" w:themeColor="text1"/>
                <w:sz w:val="24"/>
                <w14:textFill>
                  <w14:solidFill>
                    <w14:schemeClr w14:val="tx1"/>
                  </w14:solidFill>
                </w14:textFill>
              </w:rPr>
              <w:t>《排放源统计调查产排污核算方法和系数手册》“33-37，431-434机械行业系数手册，14涂装-涂装件-粉末涂料-</w:t>
            </w:r>
            <w:r>
              <w:rPr>
                <w:rFonts w:hint="eastAsia"/>
                <w:color w:val="000000" w:themeColor="text1"/>
                <w:sz w:val="24"/>
                <w:lang w:val="en-US" w:eastAsia="zh-CN"/>
                <w14:textFill>
                  <w14:solidFill>
                    <w14:schemeClr w14:val="tx1"/>
                  </w14:solidFill>
                </w14:textFill>
              </w:rPr>
              <w:t>喷塑后烘干-挥发性</w:t>
            </w:r>
            <w:r>
              <w:rPr>
                <w:rFonts w:hint="eastAsia"/>
                <w:color w:val="000000" w:themeColor="text1"/>
                <w:sz w:val="24"/>
                <w14:textFill>
                  <w14:solidFill>
                    <w14:schemeClr w14:val="tx1"/>
                  </w14:solidFill>
                </w14:textFill>
              </w:rPr>
              <w:t>有机</w:t>
            </w:r>
            <w:r>
              <w:rPr>
                <w:rFonts w:hint="eastAsia"/>
                <w:color w:val="000000" w:themeColor="text1"/>
                <w:sz w:val="24"/>
                <w:lang w:val="en-US" w:eastAsia="zh-CN"/>
                <w14:textFill>
                  <w14:solidFill>
                    <w14:schemeClr w14:val="tx1"/>
                  </w14:solidFill>
                </w14:textFill>
              </w:rPr>
              <w:t>物产污系数为1.2kg/吨-原料</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喷塑粉末用量为300t/a，</w:t>
            </w:r>
            <w:r>
              <w:rPr>
                <w:rFonts w:hint="eastAsia"/>
                <w:color w:val="000000" w:themeColor="text1"/>
                <w:sz w:val="24"/>
                <w14:textFill>
                  <w14:solidFill>
                    <w14:schemeClr w14:val="tx1"/>
                  </w14:solidFill>
                </w14:textFill>
              </w:rPr>
              <w:t>则固化工段有机废气产生量约为</w:t>
            </w:r>
            <w:r>
              <w:rPr>
                <w:rFonts w:hint="eastAsia"/>
                <w:color w:val="000000" w:themeColor="text1"/>
                <w:sz w:val="24"/>
                <w:lang w:val="en-US" w:eastAsia="zh-CN"/>
                <w14:textFill>
                  <w14:solidFill>
                    <w14:schemeClr w14:val="tx1"/>
                  </w14:solidFill>
                </w14:textFill>
              </w:rPr>
              <w:t>0.36t</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a，产生速率0.15kg/h，喷塑在密闭的车间内进行，有机废气收集率可达99%，活性炭吸附</w:t>
            </w:r>
            <w:r>
              <w:rPr>
                <w:rFonts w:hint="eastAsia"/>
                <w:color w:val="000000" w:themeColor="text1"/>
                <w:sz w:val="24"/>
                <w14:textFill>
                  <w14:solidFill>
                    <w14:schemeClr w14:val="tx1"/>
                  </w14:solidFill>
                </w14:textFill>
              </w:rPr>
              <w:t>设施中有机废气去除效率按</w:t>
            </w:r>
            <w:r>
              <w:rPr>
                <w:rFonts w:hint="eastAsia"/>
                <w:color w:val="000000" w:themeColor="text1"/>
                <w:sz w:val="24"/>
                <w:lang w:val="en-US" w:eastAsia="zh-CN"/>
                <w14:textFill>
                  <w14:solidFill>
                    <w14:schemeClr w14:val="tx1"/>
                  </w14:solidFill>
                </w14:textFill>
              </w:rPr>
              <w:t>95</w:t>
            </w:r>
            <w:r>
              <w:rPr>
                <w:rFonts w:hint="eastAsia"/>
                <w:color w:val="000000" w:themeColor="text1"/>
                <w:sz w:val="24"/>
                <w14:textFill>
                  <w14:solidFill>
                    <w14:schemeClr w14:val="tx1"/>
                  </w14:solidFill>
                </w14:textFill>
              </w:rPr>
              <w:t>%计</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排放量为</w:t>
            </w:r>
            <w:r>
              <w:rPr>
                <w:rFonts w:hint="eastAsia"/>
                <w:color w:val="000000" w:themeColor="text1"/>
                <w:sz w:val="24"/>
                <w14:textFill>
                  <w14:solidFill>
                    <w14:schemeClr w14:val="tx1"/>
                  </w14:solidFill>
                </w14:textFill>
              </w:rPr>
              <w:t>大口径钢管涂塑工艺除尘系统风量为</w:t>
            </w: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000m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/h，小口径钢管涂塑工艺除尘系统风量为</w:t>
            </w: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000m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/h，总除尘风量为1</w:t>
            </w: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000m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/h</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排放量为0.018t/a，排放速率为0.008kg/h，排放浓度0.5</w:t>
            </w:r>
            <w:r>
              <w:rPr>
                <w:rFonts w:hint="eastAsia"/>
                <w:color w:val="000000" w:themeColor="text1"/>
                <w:sz w:val="24"/>
                <w14:textFill>
                  <w14:solidFill>
                    <w14:schemeClr w14:val="tx1"/>
                  </w14:solidFill>
                </w14:textFill>
              </w:rPr>
              <w:t>mg/m</w:t>
            </w:r>
            <w:r>
              <w:rPr>
                <w:rFonts w:hint="eastAsia"/>
                <w:color w:val="000000" w:themeColor="text1"/>
                <w:sz w:val="24"/>
                <w:vertAlign w:val="superscript"/>
                <w14:textFill>
                  <w14:solidFill>
                    <w14:schemeClr w14:val="tx1"/>
                  </w14:solidFill>
                </w14:textFill>
              </w:rPr>
              <w:t>3</w:t>
            </w:r>
            <w:r>
              <w:rPr>
                <w:rFonts w:hint="eastAsia"/>
                <w:color w:val="000000" w:themeColor="text1"/>
                <w:sz w:val="24"/>
                <w:vertAlign w:val="baseline"/>
                <w:lang w:eastAsia="zh-CN"/>
                <w14:textFill>
                  <w14:solidFill>
                    <w14:schemeClr w14:val="tx1"/>
                  </w14:solidFill>
                </w14:textFill>
              </w:rPr>
              <w:t>，</w:t>
            </w:r>
            <w:r>
              <w:rPr>
                <w:rFonts w:hint="eastAsia"/>
                <w:color w:val="000000" w:themeColor="text1"/>
                <w:sz w:val="24"/>
                <w14:textFill>
                  <w14:solidFill>
                    <w14:schemeClr w14:val="tx1"/>
                  </w14:solidFill>
                </w14:textFill>
              </w:rPr>
              <w:t>无组织废气的排放量为</w:t>
            </w:r>
            <w:r>
              <w:rPr>
                <w:rFonts w:hint="eastAsia"/>
                <w:color w:val="000000" w:themeColor="text1"/>
                <w:sz w:val="24"/>
                <w:lang w:val="en-US" w:eastAsia="zh-CN"/>
                <w14:textFill>
                  <w14:solidFill>
                    <w14:schemeClr w14:val="tx1"/>
                  </w14:solidFill>
                </w14:textFill>
              </w:rPr>
              <w:t>0.0036t</w:t>
            </w:r>
            <w:r>
              <w:rPr>
                <w:rFonts w:hint="eastAsia"/>
                <w:color w:val="000000" w:themeColor="text1"/>
                <w:sz w:val="24"/>
                <w14:textFill>
                  <w14:solidFill>
                    <w14:schemeClr w14:val="tx1"/>
                  </w14:solidFill>
                </w14:textFill>
              </w:rPr>
              <w:t>/a，排放速率为0.00</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kg/h</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非甲烷总烃有组织排放</w:t>
            </w:r>
            <w:r>
              <w:rPr>
                <w:rFonts w:hint="eastAsia"/>
                <w:color w:val="000000" w:themeColor="text1"/>
                <w:sz w:val="24"/>
                <w14:textFill>
                  <w14:solidFill>
                    <w14:schemeClr w14:val="tx1"/>
                  </w14:solidFill>
                </w14:textFill>
              </w:rPr>
              <w:t>满足《大气污染物综合排放标准》（GB16297-1996）表2中有组织排放监控浓度限值</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非甲烷总烃无组织排放</w:t>
            </w:r>
            <w:r>
              <w:rPr>
                <w:rFonts w:hint="eastAsia"/>
                <w:color w:val="000000" w:themeColor="text1"/>
                <w:sz w:val="24"/>
                <w14:textFill>
                  <w14:solidFill>
                    <w14:schemeClr w14:val="tx1"/>
                  </w14:solidFill>
                </w14:textFill>
              </w:rPr>
              <w:t>满足《大气污染物综合排放标准》（GB16297-1996）表2中</w:t>
            </w:r>
            <w:r>
              <w:rPr>
                <w:rFonts w:hint="eastAsia"/>
                <w:color w:val="000000" w:themeColor="text1"/>
                <w:sz w:val="24"/>
                <w:lang w:val="en-US" w:eastAsia="zh-CN"/>
                <w14:textFill>
                  <w14:solidFill>
                    <w14:schemeClr w14:val="tx1"/>
                  </w14:solidFill>
                </w14:textFill>
              </w:rPr>
              <w:t>无</w:t>
            </w:r>
            <w:r>
              <w:rPr>
                <w:rFonts w:hint="eastAsia"/>
                <w:color w:val="000000" w:themeColor="text1"/>
                <w:sz w:val="24"/>
                <w14:textFill>
                  <w14:solidFill>
                    <w14:schemeClr w14:val="tx1"/>
                  </w14:solidFill>
                </w14:textFill>
              </w:rPr>
              <w:t>组织排放监控浓度限值</w:t>
            </w:r>
            <w:r>
              <w:rPr>
                <w:rFonts w:hint="eastAsia"/>
                <w:color w:val="000000" w:themeColor="text1"/>
                <w:sz w:val="24"/>
                <w:lang w:eastAsia="zh-CN"/>
                <w14:textFill>
                  <w14:solidFill>
                    <w14:schemeClr w14:val="tx1"/>
                  </w14:solidFill>
                </w14:textFill>
              </w:rPr>
              <w:t>。</w:t>
            </w:r>
          </w:p>
          <w:p>
            <w:pPr>
              <w:spacing w:line="360" w:lineRule="auto"/>
              <w:ind w:firstLine="480"/>
              <w:rPr>
                <w:rFonts w:hint="eastAsia"/>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⑤</w:t>
            </w:r>
            <w:r>
              <w:rPr>
                <w:rFonts w:hint="eastAsia"/>
                <w:b/>
                <w:bCs/>
                <w:color w:val="000000" w:themeColor="text1"/>
                <w:sz w:val="24"/>
                <w14:textFill>
                  <w14:solidFill>
                    <w14:schemeClr w14:val="tx1"/>
                  </w14:solidFill>
                </w14:textFill>
              </w:rPr>
              <w:t>天然气燃烧废气</w:t>
            </w:r>
          </w:p>
          <w:p>
            <w:pPr>
              <w:spacing w:line="360" w:lineRule="auto"/>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本项目采用</w:t>
            </w: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台天然气燃烧机(</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台用于钢管预热炉</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2台用于钢管</w:t>
            </w:r>
            <w:r>
              <w:rPr>
                <w:rFonts w:hint="eastAsia"/>
                <w:color w:val="000000" w:themeColor="text1"/>
                <w:sz w:val="24"/>
                <w:lang w:val="en-US" w:eastAsia="zh-CN"/>
                <w14:textFill>
                  <w14:solidFill>
                    <w14:schemeClr w14:val="tx1"/>
                  </w14:solidFill>
                </w14:textFill>
              </w:rPr>
              <w:t>烘干</w:t>
            </w:r>
            <w:r>
              <w:rPr>
                <w:rFonts w:hint="eastAsia"/>
                <w:color w:val="000000" w:themeColor="text1"/>
                <w:sz w:val="24"/>
                <w14:textFill>
                  <w14:solidFill>
                    <w14:schemeClr w14:val="tx1"/>
                  </w14:solidFill>
                </w14:textFill>
              </w:rPr>
              <w:t>固化炉)为2条</w:t>
            </w:r>
            <w:r>
              <w:rPr>
                <w:rFonts w:hint="eastAsia"/>
                <w:color w:val="000000" w:themeColor="text1"/>
                <w:sz w:val="24"/>
                <w:lang w:val="en-US" w:eastAsia="zh-CN"/>
                <w14:textFill>
                  <w14:solidFill>
                    <w14:schemeClr w14:val="tx1"/>
                  </w14:solidFill>
                </w14:textFill>
              </w:rPr>
              <w:t>生产</w:t>
            </w:r>
            <w:r>
              <w:rPr>
                <w:rFonts w:hint="eastAsia"/>
                <w:color w:val="000000" w:themeColor="text1"/>
                <w:sz w:val="24"/>
                <w14:textFill>
                  <w14:solidFill>
                    <w14:schemeClr w14:val="tx1"/>
                  </w14:solidFill>
                </w14:textFill>
              </w:rPr>
              <w:t>线(大口径钢管和小口径钢管的喷塑和</w:t>
            </w:r>
            <w:r>
              <w:rPr>
                <w:rFonts w:hint="eastAsia"/>
                <w:color w:val="000000" w:themeColor="text1"/>
                <w:sz w:val="24"/>
                <w:lang w:val="en-US" w:eastAsia="zh-CN"/>
                <w14:textFill>
                  <w14:solidFill>
                    <w14:schemeClr w14:val="tx1"/>
                  </w14:solidFill>
                </w14:textFill>
              </w:rPr>
              <w:t>烘干</w:t>
            </w:r>
            <w:r>
              <w:rPr>
                <w:rFonts w:hint="eastAsia"/>
                <w:color w:val="000000" w:themeColor="text1"/>
                <w:sz w:val="24"/>
                <w14:textFill>
                  <w14:solidFill>
                    <w14:schemeClr w14:val="tx1"/>
                  </w14:solidFill>
                </w14:textFill>
              </w:rPr>
              <w:t>固化工序) 供热，通过燃烧机内天然气燃烧产生的热能转化成热空气并传递到加热箱体内，降温的气体经过加热箱体上部的管道返回燃烧室内再次加热升温。本项目对钢管进行加热的过程中使用到天然气。本项目使用的天然气燃烧机为恒温装置，炉子在每天第1次使用时需要1.5时间进行加热(温度达到200</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)，其后一炉由于炉子自身的恒温作用，加热0.5h即可达到加热所需温度。故本项目的4台天然气燃烧机按每年使用天数为300天，每天使用8h计。</w:t>
            </w:r>
          </w:p>
          <w:p>
            <w:pPr>
              <w:spacing w:line="360" w:lineRule="auto"/>
              <w:ind w:firstLine="48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本项目天然气燃烧产生的废气，</w:t>
            </w:r>
            <w:r>
              <w:rPr>
                <w:rFonts w:hint="eastAsia"/>
                <w:color w:val="000000" w:themeColor="text1"/>
                <w:sz w:val="24"/>
                <w:lang w:val="en-GB"/>
                <w14:textFill>
                  <w14:solidFill>
                    <w14:schemeClr w14:val="tx1"/>
                  </w14:solidFill>
                </w14:textFill>
              </w:rPr>
              <w:t>根据《排放源统计调查产排污核算方法和系数手册》“33-37，431-434机械行业系数手册，14涂装-</w:t>
            </w:r>
            <w:r>
              <w:rPr>
                <w:rFonts w:hint="eastAsia"/>
                <w:color w:val="000000" w:themeColor="text1"/>
                <w:sz w:val="24"/>
                <w:lang w:val="en-US" w:eastAsia="zh-CN"/>
                <w14:textFill>
                  <w14:solidFill>
                    <w14:schemeClr w14:val="tx1"/>
                  </w14:solidFill>
                </w14:textFill>
              </w:rPr>
              <w:t>天然气</w:t>
            </w:r>
            <w:r>
              <w:rPr>
                <w:rFonts w:hint="eastAsia"/>
                <w:color w:val="000000" w:themeColor="text1"/>
                <w:sz w:val="24"/>
                <w:lang w:val="en-GB"/>
                <w14:textFill>
                  <w14:solidFill>
                    <w14:schemeClr w14:val="tx1"/>
                  </w14:solidFill>
                </w14:textFill>
              </w:rPr>
              <w:t>-</w:t>
            </w:r>
            <w:r>
              <w:rPr>
                <w:rFonts w:hint="eastAsia"/>
                <w:color w:val="000000" w:themeColor="text1"/>
                <w:sz w:val="24"/>
                <w:lang w:val="en-US" w:eastAsia="zh-CN"/>
                <w14:textFill>
                  <w14:solidFill>
                    <w14:schemeClr w14:val="tx1"/>
                  </w14:solidFill>
                </w14:textFill>
              </w:rPr>
              <w:t>天然气工业炉窑</w:t>
            </w:r>
            <w:r>
              <w:rPr>
                <w:rFonts w:hint="eastAsia"/>
                <w:color w:val="000000" w:themeColor="text1"/>
                <w:sz w:val="24"/>
                <w:lang w:val="en-GB"/>
                <w14:textFill>
                  <w14:solidFill>
                    <w14:schemeClr w14:val="tx1"/>
                  </w14:solidFill>
                </w14:textFill>
              </w:rPr>
              <w:t>”</w:t>
            </w:r>
          </w:p>
          <w:p>
            <w:pPr>
              <w:spacing w:line="360" w:lineRule="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天然气工业窖炉污染物产生产物系数具体数值如下表所示：</w:t>
            </w:r>
          </w:p>
          <w:p>
            <w:pPr>
              <w:spacing w:line="360" w:lineRule="auto"/>
              <w:ind w:firstLine="480"/>
              <w:jc w:val="center"/>
              <w:rPr>
                <w:rFonts w:hint="eastAsia"/>
                <w:lang w:val="en-US" w:eastAsia="zh-CN"/>
              </w:rPr>
            </w:pPr>
            <w:r>
              <w:rPr>
                <w:rFonts w:hint="eastAsia"/>
                <w:b/>
                <w:bCs/>
                <w:color w:val="000000" w:themeColor="text1"/>
                <w:sz w:val="21"/>
                <w:szCs w:val="21"/>
                <w:lang w:val="en-US" w:eastAsia="zh-CN"/>
                <w14:textFill>
                  <w14:solidFill>
                    <w14:schemeClr w14:val="tx1"/>
                  </w14:solidFill>
                </w14:textFill>
              </w:rPr>
              <w:t>表 4-2 天然气工业窖炉污染物排放系数</w:t>
            </w:r>
          </w:p>
          <w:tbl>
            <w:tblPr>
              <w:tblStyle w:val="14"/>
              <w:tblW w:w="8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680"/>
              <w:gridCol w:w="1680"/>
              <w:gridCol w:w="2222"/>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0" w:type="dxa"/>
                  <w:vAlign w:val="center"/>
                </w:tcPr>
                <w:p>
                  <w:pPr>
                    <w:spacing w:line="360" w:lineRule="auto"/>
                    <w:jc w:val="center"/>
                    <w:rPr>
                      <w:rFonts w:hint="default" w:ascii="Times New Roman" w:hAnsi="Times New Roman" w:eastAsia="宋体"/>
                      <w:b/>
                      <w:bCs/>
                      <w:color w:val="000000" w:themeColor="text1"/>
                      <w:sz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vertAlign w:val="baseline"/>
                      <w:lang w:val="en-US" w:eastAsia="zh-CN"/>
                      <w14:textFill>
                        <w14:solidFill>
                          <w14:schemeClr w14:val="tx1"/>
                        </w14:solidFill>
                      </w14:textFill>
                    </w:rPr>
                    <w:t>原料名称</w:t>
                  </w:r>
                </w:p>
              </w:tc>
              <w:tc>
                <w:tcPr>
                  <w:tcW w:w="1680" w:type="dxa"/>
                  <w:vAlign w:val="center"/>
                </w:tcPr>
                <w:p>
                  <w:pPr>
                    <w:spacing w:line="360" w:lineRule="auto"/>
                    <w:jc w:val="center"/>
                    <w:rPr>
                      <w:rFonts w:hint="default" w:ascii="Times New Roman" w:hAnsi="Times New Roman" w:eastAsia="宋体"/>
                      <w:b/>
                      <w:bCs/>
                      <w:color w:val="000000" w:themeColor="text1"/>
                      <w:sz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vertAlign w:val="baseline"/>
                      <w:lang w:val="en-US" w:eastAsia="zh-CN"/>
                      <w14:textFill>
                        <w14:solidFill>
                          <w14:schemeClr w14:val="tx1"/>
                        </w14:solidFill>
                      </w14:textFill>
                    </w:rPr>
                    <w:t>工艺名称</w:t>
                  </w:r>
                </w:p>
              </w:tc>
              <w:tc>
                <w:tcPr>
                  <w:tcW w:w="1680" w:type="dxa"/>
                  <w:vAlign w:val="center"/>
                </w:tcPr>
                <w:p>
                  <w:pPr>
                    <w:spacing w:line="360" w:lineRule="auto"/>
                    <w:jc w:val="center"/>
                    <w:rPr>
                      <w:rFonts w:hint="default" w:ascii="Times New Roman" w:hAnsi="Times New Roman" w:eastAsia="宋体"/>
                      <w:b/>
                      <w:bCs/>
                      <w:color w:val="000000" w:themeColor="text1"/>
                      <w:sz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vertAlign w:val="baseline"/>
                      <w:lang w:val="en-US" w:eastAsia="zh-CN"/>
                      <w14:textFill>
                        <w14:solidFill>
                          <w14:schemeClr w14:val="tx1"/>
                        </w14:solidFill>
                      </w14:textFill>
                    </w:rPr>
                    <w:t>污染物指标</w:t>
                  </w:r>
                </w:p>
              </w:tc>
              <w:tc>
                <w:tcPr>
                  <w:tcW w:w="2222" w:type="dxa"/>
                  <w:vAlign w:val="center"/>
                </w:tcPr>
                <w:p>
                  <w:pPr>
                    <w:spacing w:line="360" w:lineRule="auto"/>
                    <w:jc w:val="center"/>
                    <w:rPr>
                      <w:rFonts w:hint="default" w:ascii="Times New Roman" w:hAnsi="Times New Roman" w:eastAsia="宋体"/>
                      <w:b/>
                      <w:bCs/>
                      <w:color w:val="000000" w:themeColor="text1"/>
                      <w:sz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vertAlign w:val="baseline"/>
                      <w:lang w:val="en-US" w:eastAsia="zh-CN"/>
                      <w14:textFill>
                        <w14:solidFill>
                          <w14:schemeClr w14:val="tx1"/>
                        </w14:solidFill>
                      </w14:textFill>
                    </w:rPr>
                    <w:t>单位</w:t>
                  </w:r>
                </w:p>
              </w:tc>
              <w:tc>
                <w:tcPr>
                  <w:tcW w:w="1139" w:type="dxa"/>
                  <w:vAlign w:val="center"/>
                </w:tcPr>
                <w:p>
                  <w:pPr>
                    <w:spacing w:line="360" w:lineRule="auto"/>
                    <w:jc w:val="center"/>
                    <w:rPr>
                      <w:rFonts w:hint="default" w:ascii="Times New Roman" w:hAnsi="Times New Roman" w:eastAsia="宋体"/>
                      <w:b/>
                      <w:bCs/>
                      <w:color w:val="000000" w:themeColor="text1"/>
                      <w:sz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vertAlign w:val="baseline"/>
                      <w:lang w:val="en-US" w:eastAsia="zh-CN"/>
                      <w14:textFill>
                        <w14:solidFill>
                          <w14:schemeClr w14:val="tx1"/>
                        </w14:solidFill>
                      </w14:textFill>
                    </w:rPr>
                    <w:t>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0" w:type="dxa"/>
                  <w:vMerge w:val="restart"/>
                  <w:vAlign w:val="center"/>
                </w:tcPr>
                <w:p>
                  <w:pPr>
                    <w:spacing w:line="360" w:lineRule="auto"/>
                    <w:jc w:val="center"/>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天然气</w:t>
                  </w:r>
                </w:p>
              </w:tc>
              <w:tc>
                <w:tcPr>
                  <w:tcW w:w="1680" w:type="dxa"/>
                  <w:vMerge w:val="restart"/>
                  <w:vAlign w:val="center"/>
                </w:tcPr>
                <w:p>
                  <w:pPr>
                    <w:spacing w:line="360" w:lineRule="auto"/>
                    <w:jc w:val="center"/>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天然气工业炉窑</w:t>
                  </w:r>
                </w:p>
              </w:tc>
              <w:tc>
                <w:tcPr>
                  <w:tcW w:w="1680" w:type="dxa"/>
                  <w:vAlign w:val="center"/>
                </w:tcPr>
                <w:p>
                  <w:pPr>
                    <w:spacing w:line="360" w:lineRule="auto"/>
                    <w:jc w:val="center"/>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工业废气量</w:t>
                  </w:r>
                </w:p>
              </w:tc>
              <w:tc>
                <w:tcPr>
                  <w:tcW w:w="2222" w:type="dxa"/>
                  <w:vAlign w:val="center"/>
                </w:tcPr>
                <w:p>
                  <w:pPr>
                    <w:keepNext w:val="0"/>
                    <w:keepLines w:val="0"/>
                    <w:widowControl/>
                    <w:suppressLineNumbers w:val="0"/>
                    <w:jc w:val="center"/>
                    <w:rPr>
                      <w:rFonts w:hint="eastAsia"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s="宋体"/>
                      <w:color w:val="000000"/>
                      <w:kern w:val="0"/>
                      <w:sz w:val="21"/>
                      <w:szCs w:val="20"/>
                      <w:lang w:val="en-US" w:eastAsia="zh-CN" w:bidi="ar"/>
                    </w:rPr>
                    <w:t>立方米</w:t>
                  </w:r>
                  <w:r>
                    <w:rPr>
                      <w:rFonts w:hint="default" w:ascii="Times New Roman" w:hAnsi="Times New Roman" w:eastAsia="宋体" w:cs="Times New Roman"/>
                      <w:color w:val="000000"/>
                      <w:kern w:val="0"/>
                      <w:sz w:val="21"/>
                      <w:szCs w:val="20"/>
                      <w:lang w:val="en-US" w:eastAsia="zh-CN" w:bidi="ar"/>
                    </w:rPr>
                    <w:t>/</w:t>
                  </w:r>
                  <w:r>
                    <w:rPr>
                      <w:rFonts w:hint="eastAsia" w:ascii="Times New Roman" w:hAnsi="Times New Roman" w:eastAsia="宋体" w:cs="宋体"/>
                      <w:color w:val="000000"/>
                      <w:kern w:val="0"/>
                      <w:sz w:val="21"/>
                      <w:szCs w:val="20"/>
                      <w:lang w:val="en-US" w:eastAsia="zh-CN" w:bidi="ar"/>
                    </w:rPr>
                    <w:t>立方米天然气</w:t>
                  </w:r>
                </w:p>
              </w:tc>
              <w:tc>
                <w:tcPr>
                  <w:tcW w:w="1139" w:type="dxa"/>
                  <w:vAlign w:val="center"/>
                </w:tcPr>
                <w:p>
                  <w:pPr>
                    <w:spacing w:line="360" w:lineRule="auto"/>
                    <w:jc w:val="center"/>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0" w:type="dxa"/>
                  <w:vMerge w:val="continue"/>
                  <w:vAlign w:val="center"/>
                </w:tcPr>
                <w:p>
                  <w:pPr>
                    <w:spacing w:line="360" w:lineRule="auto"/>
                    <w:jc w:val="center"/>
                    <w:rPr>
                      <w:rFonts w:hint="eastAsia" w:ascii="Times New Roman" w:hAnsi="Times New Roman" w:eastAsia="宋体"/>
                      <w:color w:val="000000" w:themeColor="text1"/>
                      <w:sz w:val="21"/>
                      <w:vertAlign w:val="baseline"/>
                      <w:lang w:val="en-US" w:eastAsia="zh-CN"/>
                      <w14:textFill>
                        <w14:solidFill>
                          <w14:schemeClr w14:val="tx1"/>
                        </w14:solidFill>
                      </w14:textFill>
                    </w:rPr>
                  </w:pPr>
                </w:p>
              </w:tc>
              <w:tc>
                <w:tcPr>
                  <w:tcW w:w="1680" w:type="dxa"/>
                  <w:vMerge w:val="continue"/>
                  <w:vAlign w:val="center"/>
                </w:tcPr>
                <w:p>
                  <w:pPr>
                    <w:spacing w:line="360" w:lineRule="auto"/>
                    <w:jc w:val="center"/>
                    <w:rPr>
                      <w:rFonts w:hint="eastAsia" w:ascii="Times New Roman" w:hAnsi="Times New Roman" w:eastAsia="宋体"/>
                      <w:color w:val="000000" w:themeColor="text1"/>
                      <w:sz w:val="21"/>
                      <w:vertAlign w:val="baseline"/>
                      <w:lang w:val="en-US" w:eastAsia="zh-CN"/>
                      <w14:textFill>
                        <w14:solidFill>
                          <w14:schemeClr w14:val="tx1"/>
                        </w14:solidFill>
                      </w14:textFill>
                    </w:rPr>
                  </w:pPr>
                </w:p>
              </w:tc>
              <w:tc>
                <w:tcPr>
                  <w:tcW w:w="1680" w:type="dxa"/>
                  <w:vAlign w:val="center"/>
                </w:tcPr>
                <w:p>
                  <w:pPr>
                    <w:spacing w:line="360" w:lineRule="auto"/>
                    <w:jc w:val="center"/>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颗粒物</w:t>
                  </w:r>
                </w:p>
              </w:tc>
              <w:tc>
                <w:tcPr>
                  <w:tcW w:w="2222" w:type="dxa"/>
                  <w:vAlign w:val="center"/>
                </w:tcPr>
                <w:p>
                  <w:pPr>
                    <w:keepNext w:val="0"/>
                    <w:keepLines w:val="0"/>
                    <w:widowControl/>
                    <w:suppressLineNumbers w:val="0"/>
                    <w:jc w:val="center"/>
                    <w:rPr>
                      <w:rFonts w:hint="eastAsia" w:ascii="Times New Roman" w:hAnsi="Times New Roman" w:eastAsia="宋体"/>
                      <w:b/>
                      <w:bCs/>
                      <w:color w:val="000000" w:themeColor="text1"/>
                      <w:sz w:val="21"/>
                      <w:vertAlign w:val="baseline"/>
                      <w:lang w:val="en-US" w:eastAsia="zh-CN"/>
                      <w14:textFill>
                        <w14:solidFill>
                          <w14:schemeClr w14:val="tx1"/>
                        </w14:solidFill>
                      </w14:textFill>
                    </w:rPr>
                  </w:pPr>
                  <w:r>
                    <w:rPr>
                      <w:rFonts w:hint="eastAsia" w:ascii="Times New Roman" w:hAnsi="Times New Roman" w:eastAsia="宋体" w:cs="宋体"/>
                      <w:color w:val="000000"/>
                      <w:kern w:val="0"/>
                      <w:sz w:val="21"/>
                      <w:szCs w:val="20"/>
                      <w:lang w:val="en-US" w:eastAsia="zh-CN" w:bidi="ar"/>
                    </w:rPr>
                    <w:t>千克</w:t>
                  </w:r>
                  <w:r>
                    <w:rPr>
                      <w:rFonts w:hint="default" w:ascii="Times New Roman" w:hAnsi="Times New Roman" w:eastAsia="宋体" w:cs="Times New Roman"/>
                      <w:color w:val="000000"/>
                      <w:kern w:val="0"/>
                      <w:sz w:val="21"/>
                      <w:szCs w:val="20"/>
                      <w:lang w:val="en-US" w:eastAsia="zh-CN" w:bidi="ar"/>
                    </w:rPr>
                    <w:t>/</w:t>
                  </w:r>
                  <w:r>
                    <w:rPr>
                      <w:rFonts w:hint="eastAsia" w:ascii="Times New Roman" w:hAnsi="Times New Roman" w:eastAsia="宋体" w:cs="宋体"/>
                      <w:color w:val="000000"/>
                      <w:kern w:val="0"/>
                      <w:sz w:val="21"/>
                      <w:szCs w:val="20"/>
                      <w:lang w:val="en-US" w:eastAsia="zh-CN" w:bidi="ar"/>
                    </w:rPr>
                    <w:t>立方米天然气</w:t>
                  </w:r>
                </w:p>
              </w:tc>
              <w:tc>
                <w:tcPr>
                  <w:tcW w:w="1139" w:type="dxa"/>
                  <w:vAlign w:val="center"/>
                </w:tcPr>
                <w:p>
                  <w:pPr>
                    <w:spacing w:line="360" w:lineRule="auto"/>
                    <w:jc w:val="center"/>
                    <w:rPr>
                      <w:rFonts w:hint="eastAsia"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lang w:val="en-US" w:eastAsia="zh-CN"/>
                      <w14:textFill>
                        <w14:solidFill>
                          <w14:schemeClr w14:val="tx1"/>
                        </w14:solidFill>
                      </w14:textFill>
                    </w:rPr>
                    <w:t>0.000286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0" w:type="dxa"/>
                  <w:vMerge w:val="continue"/>
                  <w:vAlign w:val="center"/>
                </w:tcPr>
                <w:p>
                  <w:pPr>
                    <w:spacing w:line="360" w:lineRule="auto"/>
                    <w:jc w:val="center"/>
                    <w:rPr>
                      <w:rFonts w:hint="eastAsia" w:ascii="Times New Roman" w:hAnsi="Times New Roman" w:eastAsia="宋体"/>
                      <w:color w:val="000000" w:themeColor="text1"/>
                      <w:sz w:val="21"/>
                      <w:vertAlign w:val="baseline"/>
                      <w:lang w:val="en-US" w:eastAsia="zh-CN"/>
                      <w14:textFill>
                        <w14:solidFill>
                          <w14:schemeClr w14:val="tx1"/>
                        </w14:solidFill>
                      </w14:textFill>
                    </w:rPr>
                  </w:pPr>
                </w:p>
              </w:tc>
              <w:tc>
                <w:tcPr>
                  <w:tcW w:w="1680" w:type="dxa"/>
                  <w:vMerge w:val="continue"/>
                  <w:vAlign w:val="center"/>
                </w:tcPr>
                <w:p>
                  <w:pPr>
                    <w:spacing w:line="360" w:lineRule="auto"/>
                    <w:jc w:val="center"/>
                    <w:rPr>
                      <w:rFonts w:hint="eastAsia" w:ascii="Times New Roman" w:hAnsi="Times New Roman" w:eastAsia="宋体"/>
                      <w:color w:val="000000" w:themeColor="text1"/>
                      <w:sz w:val="21"/>
                      <w:vertAlign w:val="baseline"/>
                      <w:lang w:val="en-US" w:eastAsia="zh-CN"/>
                      <w14:textFill>
                        <w14:solidFill>
                          <w14:schemeClr w14:val="tx1"/>
                        </w14:solidFill>
                      </w14:textFill>
                    </w:rPr>
                  </w:pPr>
                </w:p>
              </w:tc>
              <w:tc>
                <w:tcPr>
                  <w:tcW w:w="1680" w:type="dxa"/>
                  <w:vAlign w:val="center"/>
                </w:tcPr>
                <w:p>
                  <w:pPr>
                    <w:spacing w:line="360" w:lineRule="auto"/>
                    <w:jc w:val="center"/>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二氧化硫</w:t>
                  </w:r>
                </w:p>
              </w:tc>
              <w:tc>
                <w:tcPr>
                  <w:tcW w:w="2222" w:type="dxa"/>
                  <w:vAlign w:val="center"/>
                </w:tcPr>
                <w:p>
                  <w:pPr>
                    <w:spacing w:line="360" w:lineRule="auto"/>
                    <w:jc w:val="center"/>
                    <w:rPr>
                      <w:rFonts w:hint="eastAsia"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s="宋体"/>
                      <w:color w:val="000000"/>
                      <w:kern w:val="0"/>
                      <w:sz w:val="21"/>
                      <w:szCs w:val="20"/>
                      <w:lang w:val="en-US" w:eastAsia="zh-CN" w:bidi="ar"/>
                    </w:rPr>
                    <w:t>千克</w:t>
                  </w:r>
                  <w:r>
                    <w:rPr>
                      <w:rFonts w:hint="default" w:ascii="Times New Roman" w:hAnsi="Times New Roman" w:eastAsia="宋体" w:cs="Times New Roman"/>
                      <w:color w:val="000000"/>
                      <w:kern w:val="0"/>
                      <w:sz w:val="21"/>
                      <w:szCs w:val="20"/>
                      <w:lang w:val="en-US" w:eastAsia="zh-CN" w:bidi="ar"/>
                    </w:rPr>
                    <w:t>/</w:t>
                  </w:r>
                  <w:r>
                    <w:rPr>
                      <w:rFonts w:hint="eastAsia" w:ascii="Times New Roman" w:hAnsi="Times New Roman" w:eastAsia="宋体" w:cs="宋体"/>
                      <w:color w:val="000000"/>
                      <w:kern w:val="0"/>
                      <w:sz w:val="21"/>
                      <w:szCs w:val="20"/>
                      <w:lang w:val="en-US" w:eastAsia="zh-CN" w:bidi="ar"/>
                    </w:rPr>
                    <w:t>立方米天然气</w:t>
                  </w:r>
                </w:p>
              </w:tc>
              <w:tc>
                <w:tcPr>
                  <w:tcW w:w="1139" w:type="dxa"/>
                  <w:vAlign w:val="center"/>
                </w:tcPr>
                <w:p>
                  <w:pPr>
                    <w:spacing w:line="360" w:lineRule="auto"/>
                    <w:jc w:val="center"/>
                    <w:rPr>
                      <w:rFonts w:hint="eastAsia"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lang w:val="en-US" w:eastAsia="zh-CN"/>
                      <w14:textFill>
                        <w14:solidFill>
                          <w14:schemeClr w14:val="tx1"/>
                        </w14:solidFill>
                      </w14:textFill>
                    </w:rPr>
                    <w:t>0.000002S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0" w:type="dxa"/>
                  <w:vMerge w:val="continue"/>
                  <w:vAlign w:val="center"/>
                </w:tcPr>
                <w:p>
                  <w:pPr>
                    <w:spacing w:line="360" w:lineRule="auto"/>
                    <w:jc w:val="center"/>
                    <w:rPr>
                      <w:rFonts w:hint="eastAsia" w:ascii="Times New Roman" w:hAnsi="Times New Roman" w:eastAsia="宋体"/>
                      <w:color w:val="000000" w:themeColor="text1"/>
                      <w:sz w:val="21"/>
                      <w:vertAlign w:val="baseline"/>
                      <w:lang w:val="en-US" w:eastAsia="zh-CN"/>
                      <w14:textFill>
                        <w14:solidFill>
                          <w14:schemeClr w14:val="tx1"/>
                        </w14:solidFill>
                      </w14:textFill>
                    </w:rPr>
                  </w:pPr>
                </w:p>
              </w:tc>
              <w:tc>
                <w:tcPr>
                  <w:tcW w:w="1680" w:type="dxa"/>
                  <w:vMerge w:val="continue"/>
                  <w:vAlign w:val="center"/>
                </w:tcPr>
                <w:p>
                  <w:pPr>
                    <w:spacing w:line="360" w:lineRule="auto"/>
                    <w:jc w:val="center"/>
                    <w:rPr>
                      <w:rFonts w:hint="eastAsia" w:ascii="Times New Roman" w:hAnsi="Times New Roman" w:eastAsia="宋体"/>
                      <w:color w:val="000000" w:themeColor="text1"/>
                      <w:sz w:val="21"/>
                      <w:vertAlign w:val="baseline"/>
                      <w:lang w:val="en-US" w:eastAsia="zh-CN"/>
                      <w14:textFill>
                        <w14:solidFill>
                          <w14:schemeClr w14:val="tx1"/>
                        </w14:solidFill>
                      </w14:textFill>
                    </w:rPr>
                  </w:pPr>
                </w:p>
              </w:tc>
              <w:tc>
                <w:tcPr>
                  <w:tcW w:w="1680" w:type="dxa"/>
                  <w:vAlign w:val="center"/>
                </w:tcPr>
                <w:p>
                  <w:pPr>
                    <w:spacing w:line="360" w:lineRule="auto"/>
                    <w:jc w:val="center"/>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氮氧化物</w:t>
                  </w:r>
                </w:p>
              </w:tc>
              <w:tc>
                <w:tcPr>
                  <w:tcW w:w="2222" w:type="dxa"/>
                  <w:vAlign w:val="center"/>
                </w:tcPr>
                <w:p>
                  <w:pPr>
                    <w:spacing w:line="360" w:lineRule="auto"/>
                    <w:jc w:val="center"/>
                    <w:rPr>
                      <w:rFonts w:hint="eastAsia"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s="宋体"/>
                      <w:color w:val="000000"/>
                      <w:kern w:val="0"/>
                      <w:sz w:val="21"/>
                      <w:szCs w:val="20"/>
                      <w:lang w:val="en-US" w:eastAsia="zh-CN" w:bidi="ar"/>
                    </w:rPr>
                    <w:t>千克</w:t>
                  </w:r>
                  <w:r>
                    <w:rPr>
                      <w:rFonts w:hint="default" w:ascii="Times New Roman" w:hAnsi="Times New Roman" w:eastAsia="宋体" w:cs="Times New Roman"/>
                      <w:color w:val="000000"/>
                      <w:kern w:val="0"/>
                      <w:sz w:val="21"/>
                      <w:szCs w:val="20"/>
                      <w:lang w:val="en-US" w:eastAsia="zh-CN" w:bidi="ar"/>
                    </w:rPr>
                    <w:t>/</w:t>
                  </w:r>
                  <w:r>
                    <w:rPr>
                      <w:rFonts w:hint="eastAsia" w:ascii="Times New Roman" w:hAnsi="Times New Roman" w:eastAsia="宋体" w:cs="宋体"/>
                      <w:color w:val="000000"/>
                      <w:kern w:val="0"/>
                      <w:sz w:val="21"/>
                      <w:szCs w:val="20"/>
                      <w:lang w:val="en-US" w:eastAsia="zh-CN" w:bidi="ar"/>
                    </w:rPr>
                    <w:t>立方米天然气</w:t>
                  </w:r>
                </w:p>
              </w:tc>
              <w:tc>
                <w:tcPr>
                  <w:tcW w:w="1139" w:type="dxa"/>
                  <w:vAlign w:val="center"/>
                </w:tcPr>
                <w:p>
                  <w:pPr>
                    <w:spacing w:line="360" w:lineRule="auto"/>
                    <w:jc w:val="center"/>
                    <w:rPr>
                      <w:rFonts w:hint="eastAsia"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lang w:val="en-US" w:eastAsia="zh-CN"/>
                      <w14:textFill>
                        <w14:solidFill>
                          <w14:schemeClr w14:val="tx1"/>
                        </w14:solidFill>
                      </w14:textFill>
                    </w:rPr>
                    <w:t>0.00187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401"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00" w:firstLineChars="200"/>
                    <w:jc w:val="left"/>
                    <w:textAlignment w:val="auto"/>
                  </w:pPr>
                  <w:r>
                    <w:rPr>
                      <w:rFonts w:hint="eastAsia" w:ascii="宋体" w:hAnsi="宋体" w:eastAsia="宋体" w:cs="宋体"/>
                      <w:color w:val="000000"/>
                      <w:kern w:val="0"/>
                      <w:sz w:val="20"/>
                      <w:szCs w:val="20"/>
                      <w:lang w:val="en-US" w:eastAsia="zh-CN" w:bidi="ar"/>
                    </w:rPr>
                    <w:t>注：①产排污系数表中二氧化硫的产排污系数是以含硫量（</w:t>
                  </w:r>
                  <w:r>
                    <w:rPr>
                      <w:rFonts w:hint="default" w:ascii="Times New Roman" w:hAnsi="Times New Roman" w:eastAsia="宋体" w:cs="Times New Roman"/>
                      <w:color w:val="000000"/>
                      <w:kern w:val="0"/>
                      <w:sz w:val="20"/>
                      <w:szCs w:val="20"/>
                      <w:lang w:val="en-US" w:eastAsia="zh-CN" w:bidi="ar"/>
                    </w:rPr>
                    <w:t>S</w:t>
                  </w:r>
                  <w:r>
                    <w:rPr>
                      <w:rFonts w:hint="eastAsia" w:ascii="宋体" w:hAnsi="宋体" w:eastAsia="宋体" w:cs="宋体"/>
                      <w:color w:val="000000"/>
                      <w:kern w:val="0"/>
                      <w:sz w:val="20"/>
                      <w:szCs w:val="20"/>
                      <w:lang w:val="en-US" w:eastAsia="zh-CN" w:bidi="ar"/>
                    </w:rPr>
                    <w:t>）的形式表示的，其中含硫量（</w:t>
                  </w:r>
                  <w:r>
                    <w:rPr>
                      <w:rFonts w:hint="default" w:ascii="Times New Roman" w:hAnsi="Times New Roman" w:eastAsia="宋体" w:cs="Times New Roman"/>
                      <w:color w:val="000000"/>
                      <w:kern w:val="0"/>
                      <w:sz w:val="20"/>
                      <w:szCs w:val="20"/>
                      <w:lang w:val="en-US" w:eastAsia="zh-CN" w:bidi="ar"/>
                    </w:rPr>
                    <w:t>S</w:t>
                  </w:r>
                  <w:r>
                    <w:rPr>
                      <w:rFonts w:hint="eastAsia"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是指燃气收到基硫分含量，单位为毫克</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立方米。项目园区管道天然气由中缅天然气管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olor w:val="000000" w:themeColor="text1"/>
                      <w:sz w:val="21"/>
                      <w:lang w:val="en-US" w:eastAsia="zh-CN"/>
                      <w14:textFill>
                        <w14:solidFill>
                          <w14:schemeClr w14:val="tx1"/>
                        </w14:solidFill>
                      </w14:textFill>
                    </w:rPr>
                  </w:pPr>
                  <w:r>
                    <w:rPr>
                      <w:rFonts w:hint="eastAsia" w:ascii="宋体" w:hAnsi="宋体" w:eastAsia="宋体" w:cs="宋体"/>
                      <w:color w:val="000000"/>
                      <w:kern w:val="0"/>
                      <w:sz w:val="20"/>
                      <w:szCs w:val="20"/>
                      <w:lang w:val="en-US" w:eastAsia="zh-CN" w:bidi="ar"/>
                    </w:rPr>
                    <w:t>道供气，含硫量参照中缅天然气含硫量</w:t>
                  </w:r>
                  <w:r>
                    <w:rPr>
                      <w:rFonts w:hint="default" w:ascii="Times New Roman" w:hAnsi="Times New Roman" w:eastAsia="宋体" w:cs="Times New Roman"/>
                      <w:color w:val="000000"/>
                      <w:kern w:val="0"/>
                      <w:sz w:val="20"/>
                      <w:szCs w:val="20"/>
                      <w:lang w:val="en-US" w:eastAsia="zh-CN" w:bidi="ar"/>
                    </w:rPr>
                    <w:t>200</w:t>
                  </w:r>
                  <w:r>
                    <w:rPr>
                      <w:rFonts w:hint="eastAsia" w:ascii="宋体" w:hAnsi="宋体" w:eastAsia="宋体" w:cs="宋体"/>
                      <w:color w:val="000000"/>
                      <w:kern w:val="0"/>
                      <w:sz w:val="20"/>
                      <w:szCs w:val="20"/>
                      <w:lang w:val="en-US" w:eastAsia="zh-CN" w:bidi="ar"/>
                    </w:rPr>
                    <w:t>毫克</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立方米来核算。</w:t>
                  </w:r>
                </w:p>
              </w:tc>
            </w:tr>
          </w:tbl>
          <w:p>
            <w:pPr>
              <w:spacing w:line="360" w:lineRule="auto"/>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天然气的</w:t>
            </w:r>
            <w:r>
              <w:rPr>
                <w:rFonts w:hint="eastAsia"/>
                <w:color w:val="000000" w:themeColor="text1"/>
                <w:sz w:val="24"/>
                <w:lang w:val="en-GB"/>
                <w14:textFill>
                  <w14:solidFill>
                    <w14:schemeClr w14:val="tx1"/>
                  </w14:solidFill>
                </w14:textFill>
              </w:rPr>
              <w:t>用量为</w:t>
            </w:r>
            <w:r>
              <w:rPr>
                <w:rFonts w:hint="eastAsia"/>
                <w:color w:val="000000" w:themeColor="text1"/>
                <w:sz w:val="24"/>
                <w:lang w:val="en-US" w:eastAsia="zh-CN"/>
                <w14:textFill>
                  <w14:solidFill>
                    <w14:schemeClr w14:val="tx1"/>
                  </w14:solidFill>
                </w14:textFill>
              </w:rPr>
              <w:t>2.4</w:t>
            </w:r>
            <w:r>
              <w:rPr>
                <w:rFonts w:hint="eastAsia"/>
                <w:color w:val="000000" w:themeColor="text1"/>
                <w:sz w:val="24"/>
                <w:lang w:val="en-GB"/>
                <w14:textFill>
                  <w14:solidFill>
                    <w14:schemeClr w14:val="tx1"/>
                  </w14:solidFill>
                </w14:textFill>
              </w:rPr>
              <w:t>万m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vertAlign w:val="baseline"/>
                <w:lang w:val="en-US" w:eastAsia="zh-CN"/>
                <w14:textFill>
                  <w14:solidFill>
                    <w14:schemeClr w14:val="tx1"/>
                  </w14:solidFill>
                </w14:textFill>
              </w:rPr>
              <w:t>/a</w:t>
            </w:r>
            <w:r>
              <w:rPr>
                <w:rFonts w:hint="eastAsia"/>
                <w:color w:val="000000" w:themeColor="text1"/>
                <w:sz w:val="24"/>
                <w:lang w:val="en-GB"/>
                <w14:textFill>
                  <w14:solidFill>
                    <w14:schemeClr w14:val="tx1"/>
                  </w14:solidFill>
                </w14:textFill>
              </w:rPr>
              <w:t>，</w:t>
            </w:r>
            <w:r>
              <w:rPr>
                <w:rFonts w:hint="eastAsia"/>
                <w:color w:val="000000" w:themeColor="text1"/>
                <w:sz w:val="24"/>
                <w:lang w:val="en-US" w:eastAsia="zh-CN"/>
                <w14:textFill>
                  <w14:solidFill>
                    <w14:schemeClr w14:val="tx1"/>
                  </w14:solidFill>
                </w14:textFill>
              </w:rPr>
              <w:t>则颗粒物的产生量为0.0069t/a，二氧化硫的产生量为0.0096t/a，氮氧化物产生量为0.045t/a，</w:t>
            </w:r>
            <w:r>
              <w:rPr>
                <w:rFonts w:hint="eastAsia"/>
                <w:color w:val="000000" w:themeColor="text1"/>
                <w:sz w:val="24"/>
                <w:lang w:val="en-GB"/>
                <w14:textFill>
                  <w14:solidFill>
                    <w14:schemeClr w14:val="tx1"/>
                  </w14:solidFill>
                </w14:textFill>
              </w:rPr>
              <w:t>4台燃烧炉产生的天然气燃烧废气</w:t>
            </w:r>
            <w:r>
              <w:rPr>
                <w:rFonts w:hint="eastAsia"/>
                <w:color w:val="000000" w:themeColor="text1"/>
                <w:sz w:val="24"/>
                <w:lang w:val="en-US" w:eastAsia="zh-CN"/>
                <w14:textFill>
                  <w14:solidFill>
                    <w14:schemeClr w14:val="tx1"/>
                  </w14:solidFill>
                </w14:textFill>
              </w:rPr>
              <w:t>经活性炭吸附装置处理后</w:t>
            </w:r>
            <w:r>
              <w:rPr>
                <w:rFonts w:hint="eastAsia"/>
                <w:color w:val="000000" w:themeColor="text1"/>
                <w:sz w:val="24"/>
                <w:lang w:val="en-GB"/>
                <w14:textFill>
                  <w14:solidFill>
                    <w14:schemeClr w14:val="tx1"/>
                  </w14:solidFill>
                </w14:textFill>
              </w:rPr>
              <w:t>收集经汇合到1根</w:t>
            </w:r>
            <w:r>
              <w:rPr>
                <w:rFonts w:hint="eastAsia"/>
                <w:color w:val="000000" w:themeColor="text1"/>
                <w:sz w:val="24"/>
                <w:lang w:val="en-US" w:eastAsia="zh-CN"/>
                <w14:textFill>
                  <w14:solidFill>
                    <w14:schemeClr w14:val="tx1"/>
                  </w14:solidFill>
                </w14:textFill>
              </w:rPr>
              <w:t>15</w:t>
            </w:r>
            <w:r>
              <w:rPr>
                <w:rFonts w:hint="eastAsia"/>
                <w:color w:val="000000" w:themeColor="text1"/>
                <w:sz w:val="24"/>
                <w:lang w:val="en-GB"/>
                <w14:textFill>
                  <w14:solidFill>
                    <w14:schemeClr w14:val="tx1"/>
                  </w14:solidFill>
                </w14:textFill>
              </w:rPr>
              <w:t>m 的</w:t>
            </w:r>
            <w:r>
              <w:rPr>
                <w:rFonts w:hint="eastAsia"/>
                <w:color w:val="000000" w:themeColor="text1"/>
                <w:sz w:val="24"/>
                <w:lang w:val="en-US" w:eastAsia="zh-CN"/>
                <w14:textFill>
                  <w14:solidFill>
                    <w14:schemeClr w14:val="tx1"/>
                  </w14:solidFill>
                </w14:textFill>
              </w:rPr>
              <w:t>排气筒（DA003）</w:t>
            </w:r>
            <w:r>
              <w:rPr>
                <w:rFonts w:hint="eastAsia"/>
                <w:color w:val="000000" w:themeColor="text1"/>
                <w:sz w:val="24"/>
                <w:lang w:val="en-GB"/>
                <w14:textFill>
                  <w14:solidFill>
                    <w14:schemeClr w14:val="tx1"/>
                  </w14:solidFill>
                </w14:textFill>
              </w:rPr>
              <w:t>排放，每台风机风量为</w:t>
            </w:r>
            <w:r>
              <w:rPr>
                <w:rFonts w:hint="eastAsia"/>
                <w:color w:val="000000" w:themeColor="text1"/>
                <w:sz w:val="24"/>
                <w:lang w:val="en-US" w:eastAsia="zh-CN"/>
                <w14:textFill>
                  <w14:solidFill>
                    <w14:schemeClr w14:val="tx1"/>
                  </w14:solidFill>
                </w14:textFill>
              </w:rPr>
              <w:t>4</w:t>
            </w:r>
            <w:r>
              <w:rPr>
                <w:rFonts w:hint="eastAsia"/>
                <w:color w:val="000000" w:themeColor="text1"/>
                <w:sz w:val="24"/>
                <w:lang w:val="en-GB"/>
                <w14:textFill>
                  <w14:solidFill>
                    <w14:schemeClr w14:val="tx1"/>
                  </w14:solidFill>
                </w14:textFill>
              </w:rPr>
              <w:t>000m</w:t>
            </w:r>
            <w:r>
              <w:rPr>
                <w:rFonts w:hint="eastAsia"/>
                <w:color w:val="000000" w:themeColor="text1"/>
                <w:sz w:val="24"/>
                <w:vertAlign w:val="superscript"/>
                <w:lang w:val="en-GB"/>
                <w14:textFill>
                  <w14:solidFill>
                    <w14:schemeClr w14:val="tx1"/>
                  </w14:solidFill>
                </w14:textFill>
              </w:rPr>
              <w:t>3</w:t>
            </w:r>
            <w:r>
              <w:rPr>
                <w:rFonts w:hint="eastAsia"/>
                <w:color w:val="000000" w:themeColor="text1"/>
                <w:sz w:val="24"/>
                <w:lang w:val="en-GB"/>
                <w14:textFill>
                  <w14:solidFill>
                    <w14:schemeClr w14:val="tx1"/>
                  </w14:solidFill>
                </w14:textFill>
              </w:rPr>
              <w:t>/h，总风量为1</w:t>
            </w:r>
            <w:r>
              <w:rPr>
                <w:rFonts w:hint="eastAsia"/>
                <w:color w:val="000000" w:themeColor="text1"/>
                <w:sz w:val="24"/>
                <w:lang w:val="en-US" w:eastAsia="zh-CN"/>
                <w14:textFill>
                  <w14:solidFill>
                    <w14:schemeClr w14:val="tx1"/>
                  </w14:solidFill>
                </w14:textFill>
              </w:rPr>
              <w:t>6</w:t>
            </w:r>
            <w:r>
              <w:rPr>
                <w:rFonts w:hint="eastAsia"/>
                <w:color w:val="000000" w:themeColor="text1"/>
                <w:sz w:val="24"/>
                <w:lang w:val="en-GB"/>
                <w14:textFill>
                  <w14:solidFill>
                    <w14:schemeClr w14:val="tx1"/>
                  </w14:solidFill>
                </w14:textFill>
              </w:rPr>
              <w:t>000m</w:t>
            </w:r>
            <w:r>
              <w:rPr>
                <w:rFonts w:hint="eastAsia"/>
                <w:color w:val="000000" w:themeColor="text1"/>
                <w:sz w:val="24"/>
                <w:vertAlign w:val="superscript"/>
                <w:lang w:val="en-GB"/>
                <w14:textFill>
                  <w14:solidFill>
                    <w14:schemeClr w14:val="tx1"/>
                  </w14:solidFill>
                </w14:textFill>
              </w:rPr>
              <w:t>3</w:t>
            </w:r>
            <w:r>
              <w:rPr>
                <w:rFonts w:hint="eastAsia"/>
                <w:color w:val="000000" w:themeColor="text1"/>
                <w:sz w:val="24"/>
                <w:lang w:val="en-GB"/>
                <w14:textFill>
                  <w14:solidFill>
                    <w14:schemeClr w14:val="tx1"/>
                  </w14:solidFill>
                </w14:textFill>
              </w:rPr>
              <w:t>/h，</w:t>
            </w:r>
            <w:r>
              <w:rPr>
                <w:rFonts w:hint="eastAsia"/>
                <w:color w:val="000000" w:themeColor="text1"/>
                <w:sz w:val="24"/>
                <w:lang w:val="en-US" w:eastAsia="zh-CN"/>
                <w14:textFill>
                  <w14:solidFill>
                    <w14:schemeClr w14:val="tx1"/>
                  </w14:solidFill>
                </w14:textFill>
              </w:rPr>
              <w:t>活性炭仅处理有机废气，对颗粒物、二氧化硫和氮氧化物的去除效率为0，则颗粒物的排放量0.0069/a，排放速率0.003kg/h，排放浓度0.188mg/m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GB"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二氧化硫的排放量0.0096t/a，排放速率0.004kg/h，排放浓度0.33mg/m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；氮氧化物的排放量0.045t/a，排放速率0.019kg/h，排放浓度1.58mg/m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。颗粒物、二氧化硫、氮氧化物执行《大气污染物综合排放标准》 (GB16297- 1996) 表2中二级标准限值。</w:t>
            </w:r>
          </w:p>
          <w:p>
            <w:pPr>
              <w:spacing w:line="360" w:lineRule="auto"/>
              <w:ind w:firstLine="480"/>
              <w:rPr>
                <w:color w:val="000000" w:themeColor="text1"/>
                <w:sz w:val="24"/>
                <w:lang w:val="en-GB"/>
                <w14:textFill>
                  <w14:solidFill>
                    <w14:schemeClr w14:val="tx1"/>
                  </w14:solidFill>
                </w14:textFill>
              </w:rPr>
            </w:pPr>
            <w:r>
              <w:rPr>
                <w:rFonts w:hint="eastAsia"/>
                <w:color w:val="000000" w:themeColor="text1"/>
                <w:sz w:val="24"/>
                <w:lang w:val="en-GB"/>
                <w14:textFill>
                  <w14:solidFill>
                    <w14:schemeClr w14:val="tx1"/>
                  </w14:solidFill>
                </w14:textFill>
              </w:rPr>
              <w:t>本项目天然气燃烧直接加热空气，加热的空气进入加热箱体内加热钢管钢管吸热后空气降温，降温的气体经过加热箱体上部的管道返回燃烧室内再次加热升温，此过程充分利用了气体中的余热，可实现节能降耗。天然气燃烧产生的污染物排放量很低，是高效清洁的能源，其对大气污染的影响很小。</w:t>
            </w:r>
          </w:p>
          <w:p>
            <w:p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项目生产废气产排情况汇总详情如下表4-</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w:t>
            </w:r>
          </w:p>
          <w:p>
            <w:pPr>
              <w:pStyle w:val="23"/>
              <w:spacing w:line="360" w:lineRule="auto"/>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4-</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项目废气主要污染物排放情况表</w:t>
            </w:r>
          </w:p>
          <w:tbl>
            <w:tblPr>
              <w:tblStyle w:val="13"/>
              <w:tblW w:w="8407"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5"/>
              <w:gridCol w:w="862"/>
              <w:gridCol w:w="905"/>
              <w:gridCol w:w="793"/>
              <w:gridCol w:w="707"/>
              <w:gridCol w:w="868"/>
              <w:gridCol w:w="1392"/>
              <w:gridCol w:w="825"/>
              <w:gridCol w:w="890"/>
              <w:gridCol w:w="738"/>
              <w:gridCol w:w="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38" w:hRule="atLeast"/>
                <w:jc w:val="center"/>
              </w:trPr>
              <w:tc>
                <w:tcPr>
                  <w:tcW w:w="425" w:type="dxa"/>
                  <w:vMerge w:val="restart"/>
                  <w:tcBorders>
                    <w:left w:val="single" w:color="auto" w:sz="0" w:space="0"/>
                    <w:tl2br w:val="nil"/>
                    <w:tr2bl w:val="nil"/>
                  </w:tcBorders>
                  <w:vAlign w:val="center"/>
                </w:tcPr>
                <w:p>
                  <w:pPr>
                    <w:pStyle w:val="19"/>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排放方式</w:t>
                  </w:r>
                </w:p>
              </w:tc>
              <w:tc>
                <w:tcPr>
                  <w:tcW w:w="862" w:type="dxa"/>
                  <w:vMerge w:val="restart"/>
                  <w:tcBorders>
                    <w:tl2br w:val="nil"/>
                    <w:tr2bl w:val="nil"/>
                  </w:tcBorders>
                  <w:vAlign w:val="center"/>
                </w:tcPr>
                <w:p>
                  <w:pPr>
                    <w:pStyle w:val="19"/>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排放源</w:t>
                  </w:r>
                </w:p>
              </w:tc>
              <w:tc>
                <w:tcPr>
                  <w:tcW w:w="905" w:type="dxa"/>
                  <w:vMerge w:val="restart"/>
                  <w:tcBorders>
                    <w:tl2br w:val="nil"/>
                    <w:tr2bl w:val="nil"/>
                  </w:tcBorders>
                  <w:vAlign w:val="center"/>
                </w:tcPr>
                <w:p>
                  <w:pPr>
                    <w:pStyle w:val="19"/>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产污环节</w:t>
                  </w:r>
                </w:p>
              </w:tc>
              <w:tc>
                <w:tcPr>
                  <w:tcW w:w="793" w:type="dxa"/>
                  <w:vMerge w:val="restart"/>
                  <w:tcBorders>
                    <w:tl2br w:val="nil"/>
                    <w:tr2bl w:val="nil"/>
                  </w:tcBorders>
                  <w:vAlign w:val="center"/>
                </w:tcPr>
                <w:p>
                  <w:pPr>
                    <w:pStyle w:val="19"/>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污染物</w:t>
                  </w:r>
                </w:p>
                <w:p>
                  <w:pPr>
                    <w:pStyle w:val="19"/>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名称</w:t>
                  </w:r>
                </w:p>
              </w:tc>
              <w:tc>
                <w:tcPr>
                  <w:tcW w:w="1575" w:type="dxa"/>
                  <w:gridSpan w:val="2"/>
                  <w:tcBorders>
                    <w:tl2br w:val="nil"/>
                    <w:tr2bl w:val="nil"/>
                  </w:tcBorders>
                  <w:vAlign w:val="center"/>
                </w:tcPr>
                <w:p>
                  <w:pPr>
                    <w:pStyle w:val="19"/>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产生情况</w:t>
                  </w:r>
                </w:p>
              </w:tc>
              <w:tc>
                <w:tcPr>
                  <w:tcW w:w="1392" w:type="dxa"/>
                  <w:vMerge w:val="restart"/>
                  <w:tcBorders>
                    <w:tl2br w:val="nil"/>
                    <w:tr2bl w:val="nil"/>
                  </w:tcBorders>
                  <w:vAlign w:val="center"/>
                </w:tcPr>
                <w:p>
                  <w:pPr>
                    <w:pStyle w:val="19"/>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治理措施</w:t>
                  </w:r>
                </w:p>
              </w:tc>
              <w:tc>
                <w:tcPr>
                  <w:tcW w:w="2453" w:type="dxa"/>
                  <w:gridSpan w:val="3"/>
                  <w:tcBorders>
                    <w:right w:val="single" w:color="auto" w:sz="4" w:space="0"/>
                    <w:tl2br w:val="nil"/>
                    <w:tr2bl w:val="nil"/>
                  </w:tcBorders>
                  <w:vAlign w:val="center"/>
                </w:tcPr>
                <w:p>
                  <w:pPr>
                    <w:pStyle w:val="19"/>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排放情况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425" w:type="dxa"/>
                  <w:vMerge w:val="continue"/>
                  <w:tcBorders>
                    <w:left w:val="single" w:color="auto" w:sz="4" w:space="0"/>
                    <w:tl2br w:val="nil"/>
                    <w:tr2bl w:val="nil"/>
                  </w:tcBorders>
                  <w:vAlign w:val="center"/>
                </w:tcPr>
                <w:p>
                  <w:pPr>
                    <w:pStyle w:val="19"/>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p>
              </w:tc>
              <w:tc>
                <w:tcPr>
                  <w:tcW w:w="862" w:type="dxa"/>
                  <w:vMerge w:val="continue"/>
                  <w:tcBorders>
                    <w:tl2br w:val="nil"/>
                    <w:tr2bl w:val="nil"/>
                  </w:tcBorders>
                  <w:vAlign w:val="center"/>
                </w:tcPr>
                <w:p>
                  <w:pPr>
                    <w:pStyle w:val="19"/>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p>
              </w:tc>
              <w:tc>
                <w:tcPr>
                  <w:tcW w:w="905" w:type="dxa"/>
                  <w:vMerge w:val="continue"/>
                  <w:tcBorders>
                    <w:tl2br w:val="nil"/>
                    <w:tr2bl w:val="nil"/>
                  </w:tcBorders>
                  <w:vAlign w:val="center"/>
                </w:tcPr>
                <w:p>
                  <w:pPr>
                    <w:pStyle w:val="19"/>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p>
              </w:tc>
              <w:tc>
                <w:tcPr>
                  <w:tcW w:w="793" w:type="dxa"/>
                  <w:vMerge w:val="continue"/>
                  <w:tcBorders>
                    <w:tl2br w:val="nil"/>
                    <w:tr2bl w:val="nil"/>
                  </w:tcBorders>
                  <w:vAlign w:val="center"/>
                </w:tcPr>
                <w:p>
                  <w:pPr>
                    <w:pStyle w:val="19"/>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p>
              </w:tc>
              <w:tc>
                <w:tcPr>
                  <w:tcW w:w="707" w:type="dxa"/>
                  <w:tcBorders>
                    <w:tl2br w:val="nil"/>
                    <w:tr2bl w:val="nil"/>
                  </w:tcBorders>
                  <w:vAlign w:val="center"/>
                </w:tcPr>
                <w:p>
                  <w:pPr>
                    <w:pStyle w:val="19"/>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产生量t/a</w:t>
                  </w:r>
                </w:p>
              </w:tc>
              <w:tc>
                <w:tcPr>
                  <w:tcW w:w="868" w:type="dxa"/>
                  <w:tcBorders>
                    <w:tl2br w:val="nil"/>
                    <w:tr2bl w:val="nil"/>
                  </w:tcBorders>
                  <w:vAlign w:val="center"/>
                </w:tcPr>
                <w:p>
                  <w:pPr>
                    <w:pStyle w:val="19"/>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产生</w:t>
                  </w:r>
                </w:p>
                <w:p>
                  <w:pPr>
                    <w:pStyle w:val="19"/>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速率kg/h</w:t>
                  </w:r>
                </w:p>
              </w:tc>
              <w:tc>
                <w:tcPr>
                  <w:tcW w:w="1392" w:type="dxa"/>
                  <w:vMerge w:val="continue"/>
                  <w:tcBorders>
                    <w:tl2br w:val="nil"/>
                    <w:tr2bl w:val="nil"/>
                  </w:tcBorders>
                  <w:vAlign w:val="center"/>
                </w:tcPr>
                <w:p>
                  <w:pPr>
                    <w:pStyle w:val="19"/>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p>
              </w:tc>
              <w:tc>
                <w:tcPr>
                  <w:tcW w:w="825" w:type="dxa"/>
                  <w:tcBorders>
                    <w:tl2br w:val="nil"/>
                    <w:tr2bl w:val="nil"/>
                  </w:tcBorders>
                  <w:vAlign w:val="center"/>
                </w:tcPr>
                <w:p>
                  <w:pPr>
                    <w:pStyle w:val="19"/>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排放量t/a</w:t>
                  </w:r>
                </w:p>
              </w:tc>
              <w:tc>
                <w:tcPr>
                  <w:tcW w:w="890" w:type="dxa"/>
                  <w:tcBorders>
                    <w:tl2br w:val="nil"/>
                    <w:tr2bl w:val="nil"/>
                  </w:tcBorders>
                  <w:vAlign w:val="center"/>
                </w:tcPr>
                <w:p>
                  <w:pPr>
                    <w:pStyle w:val="19"/>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排放速率kg/h</w:t>
                  </w:r>
                </w:p>
              </w:tc>
              <w:tc>
                <w:tcPr>
                  <w:tcW w:w="740" w:type="dxa"/>
                  <w:gridSpan w:val="2"/>
                  <w:tcBorders>
                    <w:right w:val="single" w:color="auto" w:sz="4" w:space="0"/>
                    <w:tl2br w:val="nil"/>
                    <w:tr2bl w:val="nil"/>
                  </w:tcBorders>
                  <w:vAlign w:val="center"/>
                </w:tcPr>
                <w:p>
                  <w:pPr>
                    <w:pStyle w:val="19"/>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产生</w:t>
                  </w:r>
                </w:p>
                <w:p>
                  <w:pPr>
                    <w:pStyle w:val="19"/>
                    <w:spacing w:beforeLines="0" w:afterLines="0" w:line="360" w:lineRule="exact"/>
                    <w:ind w:firstLine="0" w:firstLineChars="0"/>
                    <w:rPr>
                      <w:rFonts w:hint="eastAsia" w:ascii="Times New Roman" w:hAnsi="Times New Roman" w:eastAsia="宋体"/>
                      <w:b/>
                      <w:bCs/>
                      <w:color w:val="000000" w:themeColor="text1"/>
                      <w:sz w:val="21"/>
                      <w:szCs w:val="21"/>
                      <w:lang w:eastAsia="zh-CN"/>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浓度mg/m</w:t>
                  </w:r>
                  <w:r>
                    <w:rPr>
                      <w:rFonts w:hint="eastAsia" w:ascii="Times New Roman" w:hAnsi="Times New Roman" w:eastAsia="宋体"/>
                      <w:b/>
                      <w:bCs/>
                      <w:color w:val="000000" w:themeColor="text1"/>
                      <w:sz w:val="21"/>
                      <w:szCs w:val="21"/>
                      <w:vertAlign w:val="superscript"/>
                      <w:lang w:val="en-US" w:eastAsia="zh-CN"/>
                      <w14:textFill>
                        <w14:solidFill>
                          <w14:schemeClr w14:val="tx1"/>
                        </w14:solidFill>
                      </w14:textFill>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40" w:hRule="atLeast"/>
                <w:jc w:val="center"/>
              </w:trPr>
              <w:tc>
                <w:tcPr>
                  <w:tcW w:w="425" w:type="dxa"/>
                  <w:vMerge w:val="restart"/>
                  <w:tcBorders>
                    <w:left w:val="single" w:color="auto" w:sz="4" w:space="0"/>
                    <w:tl2br w:val="nil"/>
                    <w:tr2bl w:val="nil"/>
                  </w:tcBorders>
                  <w:vAlign w:val="center"/>
                </w:tcPr>
                <w:p>
                  <w:pPr>
                    <w:pStyle w:val="19"/>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有组织</w:t>
                  </w:r>
                </w:p>
              </w:tc>
              <w:tc>
                <w:tcPr>
                  <w:tcW w:w="862" w:type="dxa"/>
                  <w:tcBorders>
                    <w:tl2br w:val="nil"/>
                    <w:tr2bl w:val="nil"/>
                  </w:tcBorders>
                  <w:vAlign w:val="center"/>
                </w:tcPr>
                <w:p>
                  <w:pPr>
                    <w:pStyle w:val="19"/>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排气筒DA001</w:t>
                  </w:r>
                </w:p>
              </w:tc>
              <w:tc>
                <w:tcPr>
                  <w:tcW w:w="905" w:type="dxa"/>
                  <w:tcBorders>
                    <w:tl2br w:val="nil"/>
                    <w:tr2bl w:val="nil"/>
                  </w:tcBorders>
                  <w:vAlign w:val="center"/>
                </w:tcPr>
                <w:p>
                  <w:pPr>
                    <w:pStyle w:val="19"/>
                    <w:spacing w:beforeLines="0" w:afterLines="0" w:line="360" w:lineRule="exact"/>
                    <w:ind w:firstLine="0" w:firstLineChars="0"/>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大管径内</w:t>
                  </w:r>
                  <w:r>
                    <w:rPr>
                      <w:rFonts w:hint="eastAsia" w:ascii="Times New Roman" w:hAnsi="Times New Roman" w:eastAsia="宋体"/>
                      <w:color w:val="000000" w:themeColor="text1"/>
                      <w:sz w:val="21"/>
                      <w:szCs w:val="21"/>
                      <w:lang w:val="en-US" w:eastAsia="zh-CN"/>
                      <w14:textFill>
                        <w14:solidFill>
                          <w14:schemeClr w14:val="tx1"/>
                        </w14:solidFill>
                      </w14:textFill>
                    </w:rPr>
                    <w:t>外抛</w:t>
                  </w:r>
                  <w:r>
                    <w:rPr>
                      <w:rFonts w:hint="eastAsia" w:ascii="Times New Roman"/>
                      <w:color w:val="000000" w:themeColor="text1"/>
                      <w:sz w:val="21"/>
                      <w:szCs w:val="21"/>
                      <w:lang w:val="en-US" w:eastAsia="zh-CN"/>
                      <w14:textFill>
                        <w14:solidFill>
                          <w14:schemeClr w14:val="tx1"/>
                        </w14:solidFill>
                      </w14:textFill>
                    </w:rPr>
                    <w:t>丸</w:t>
                  </w:r>
                </w:p>
              </w:tc>
              <w:tc>
                <w:tcPr>
                  <w:tcW w:w="793"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颗粒物</w:t>
                  </w:r>
                </w:p>
              </w:tc>
              <w:tc>
                <w:tcPr>
                  <w:tcW w:w="707"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79.19</w:t>
                  </w:r>
                </w:p>
              </w:tc>
              <w:tc>
                <w:tcPr>
                  <w:tcW w:w="868"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32.996</w:t>
                  </w:r>
                </w:p>
              </w:tc>
              <w:tc>
                <w:tcPr>
                  <w:tcW w:w="1392"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脉冲反吹滤筒除尘器</w:t>
                  </w:r>
                  <w:r>
                    <w:rPr>
                      <w:rFonts w:hint="eastAsia" w:ascii="Times New Roman"/>
                      <w:color w:val="000000" w:themeColor="text1"/>
                      <w:sz w:val="21"/>
                      <w:szCs w:val="21"/>
                      <w:lang w:val="en-US" w:eastAsia="zh-CN"/>
                      <w14:textFill>
                        <w14:solidFill>
                          <w14:schemeClr w14:val="tx1"/>
                        </w14:solidFill>
                      </w14:textFill>
                    </w:rPr>
                    <w:t>（去除效率99%）+15m排气筒DA001，收集效率99%，风机风量19200m</w:t>
                  </w:r>
                  <w:r>
                    <w:rPr>
                      <w:rFonts w:hint="eastAsia" w:ascii="Times New Roman"/>
                      <w:color w:val="000000" w:themeColor="text1"/>
                      <w:sz w:val="21"/>
                      <w:szCs w:val="21"/>
                      <w:vertAlign w:val="superscript"/>
                      <w:lang w:val="en-US" w:eastAsia="zh-CN"/>
                      <w14:textFill>
                        <w14:solidFill>
                          <w14:schemeClr w14:val="tx1"/>
                        </w14:solidFill>
                      </w14:textFill>
                    </w:rPr>
                    <w:t>3</w:t>
                  </w:r>
                  <w:r>
                    <w:rPr>
                      <w:rFonts w:hint="eastAsia" w:ascii="Times New Roman"/>
                      <w:color w:val="000000" w:themeColor="text1"/>
                      <w:sz w:val="21"/>
                      <w:szCs w:val="21"/>
                      <w:lang w:val="en-US" w:eastAsia="zh-CN"/>
                      <w14:textFill>
                        <w14:solidFill>
                          <w14:schemeClr w14:val="tx1"/>
                        </w14:solidFill>
                      </w14:textFill>
                    </w:rPr>
                    <w:t>/h</w:t>
                  </w:r>
                </w:p>
              </w:tc>
              <w:tc>
                <w:tcPr>
                  <w:tcW w:w="825"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0.784</w:t>
                  </w:r>
                </w:p>
              </w:tc>
              <w:tc>
                <w:tcPr>
                  <w:tcW w:w="890"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0.</w:t>
                  </w:r>
                  <w:r>
                    <w:rPr>
                      <w:rFonts w:hint="eastAsia" w:ascii="Times New Roman"/>
                      <w:color w:val="000000" w:themeColor="text1"/>
                      <w:sz w:val="21"/>
                      <w:szCs w:val="21"/>
                      <w:lang w:val="en-US" w:eastAsia="zh-CN"/>
                      <w14:textFill>
                        <w14:solidFill>
                          <w14:schemeClr w14:val="tx1"/>
                        </w14:solidFill>
                      </w14:textFill>
                    </w:rPr>
                    <w:t>33</w:t>
                  </w:r>
                </w:p>
              </w:tc>
              <w:tc>
                <w:tcPr>
                  <w:tcW w:w="740" w:type="dxa"/>
                  <w:gridSpan w:val="2"/>
                  <w:tcBorders>
                    <w:right w:val="single" w:color="auto" w:sz="4" w:space="0"/>
                    <w:tl2br w:val="nil"/>
                    <w:tr2bl w:val="nil"/>
                  </w:tcBorders>
                  <w:vAlign w:val="center"/>
                </w:tcPr>
                <w:p>
                  <w:pPr>
                    <w:pStyle w:val="19"/>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17.19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425" w:type="dxa"/>
                  <w:vMerge w:val="continue"/>
                  <w:tcBorders>
                    <w:left w:val="single" w:color="auto" w:sz="4" w:space="0"/>
                    <w:tl2br w:val="nil"/>
                    <w:tr2bl w:val="nil"/>
                  </w:tcBorders>
                  <w:vAlign w:val="center"/>
                </w:tcPr>
                <w:p>
                  <w:pPr>
                    <w:pStyle w:val="19"/>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862" w:type="dxa"/>
                  <w:tcBorders>
                    <w:tl2br w:val="nil"/>
                    <w:tr2bl w:val="nil"/>
                  </w:tcBorders>
                  <w:vAlign w:val="center"/>
                </w:tcPr>
                <w:p>
                  <w:pPr>
                    <w:pStyle w:val="19"/>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排气筒DA00</w:t>
                  </w:r>
                  <w:r>
                    <w:rPr>
                      <w:rFonts w:hint="eastAsia" w:ascii="Times New Roman" w:hAnsi="Times New Roman" w:eastAsia="宋体"/>
                      <w:color w:val="000000" w:themeColor="text1"/>
                      <w:sz w:val="21"/>
                      <w:szCs w:val="21"/>
                      <w14:textFill>
                        <w14:solidFill>
                          <w14:schemeClr w14:val="tx1"/>
                        </w14:solidFill>
                      </w14:textFill>
                    </w:rPr>
                    <w:t>2</w:t>
                  </w:r>
                </w:p>
              </w:tc>
              <w:tc>
                <w:tcPr>
                  <w:tcW w:w="905" w:type="dxa"/>
                  <w:tcBorders>
                    <w:tl2br w:val="nil"/>
                    <w:tr2bl w:val="nil"/>
                  </w:tcBorders>
                  <w:vAlign w:val="center"/>
                </w:tcPr>
                <w:p>
                  <w:pPr>
                    <w:pStyle w:val="19"/>
                    <w:spacing w:beforeLines="0" w:afterLines="0" w:line="360" w:lineRule="exact"/>
                    <w:ind w:firstLine="0" w:firstLineChars="0"/>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小管径内</w:t>
                  </w:r>
                  <w:r>
                    <w:rPr>
                      <w:rFonts w:hint="eastAsia" w:ascii="Times New Roman" w:hAnsi="Times New Roman" w:eastAsia="宋体"/>
                      <w:color w:val="000000" w:themeColor="text1"/>
                      <w:sz w:val="21"/>
                      <w:szCs w:val="21"/>
                      <w:lang w:val="en-US" w:eastAsia="zh-CN"/>
                      <w14:textFill>
                        <w14:solidFill>
                          <w14:schemeClr w14:val="tx1"/>
                        </w14:solidFill>
                      </w14:textFill>
                    </w:rPr>
                    <w:t>外抛</w:t>
                  </w:r>
                  <w:r>
                    <w:rPr>
                      <w:rFonts w:hint="eastAsia" w:ascii="Times New Roman"/>
                      <w:color w:val="000000" w:themeColor="text1"/>
                      <w:sz w:val="21"/>
                      <w:szCs w:val="21"/>
                      <w:lang w:val="en-US" w:eastAsia="zh-CN"/>
                      <w14:textFill>
                        <w14:solidFill>
                          <w14:schemeClr w14:val="tx1"/>
                        </w14:solidFill>
                      </w14:textFill>
                    </w:rPr>
                    <w:t>丸</w:t>
                  </w:r>
                </w:p>
              </w:tc>
              <w:tc>
                <w:tcPr>
                  <w:tcW w:w="793"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颗粒物</w:t>
                  </w:r>
                </w:p>
              </w:tc>
              <w:tc>
                <w:tcPr>
                  <w:tcW w:w="707" w:type="dxa"/>
                  <w:tcBorders>
                    <w:tl2br w:val="nil"/>
                    <w:tr2bl w:val="nil"/>
                  </w:tcBorders>
                  <w:vAlign w:val="center"/>
                </w:tcPr>
                <w:p>
                  <w:pPr>
                    <w:pStyle w:val="19"/>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79.19</w:t>
                  </w:r>
                </w:p>
              </w:tc>
              <w:tc>
                <w:tcPr>
                  <w:tcW w:w="868" w:type="dxa"/>
                  <w:tcBorders>
                    <w:tl2br w:val="nil"/>
                    <w:tr2bl w:val="nil"/>
                  </w:tcBorders>
                  <w:vAlign w:val="center"/>
                </w:tcPr>
                <w:p>
                  <w:pPr>
                    <w:pStyle w:val="19"/>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32.996</w:t>
                  </w:r>
                </w:p>
              </w:tc>
              <w:tc>
                <w:tcPr>
                  <w:tcW w:w="1392" w:type="dxa"/>
                  <w:tcBorders>
                    <w:tl2br w:val="nil"/>
                    <w:tr2bl w:val="nil"/>
                  </w:tcBorders>
                  <w:vAlign w:val="center"/>
                </w:tcPr>
                <w:p>
                  <w:pPr>
                    <w:pStyle w:val="19"/>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脉冲反吹滤筒除尘器</w:t>
                  </w:r>
                  <w:r>
                    <w:rPr>
                      <w:rFonts w:hint="eastAsia" w:ascii="Times New Roman"/>
                      <w:color w:val="000000" w:themeColor="text1"/>
                      <w:sz w:val="21"/>
                      <w:szCs w:val="21"/>
                      <w:lang w:val="en-US" w:eastAsia="zh-CN"/>
                      <w14:textFill>
                        <w14:solidFill>
                          <w14:schemeClr w14:val="tx1"/>
                        </w14:solidFill>
                      </w14:textFill>
                    </w:rPr>
                    <w:t>（去除效率99%）+15m排气筒DA002，风机风量19200m</w:t>
                  </w:r>
                  <w:r>
                    <w:rPr>
                      <w:rFonts w:hint="eastAsia" w:ascii="Times New Roman"/>
                      <w:color w:val="000000" w:themeColor="text1"/>
                      <w:sz w:val="21"/>
                      <w:szCs w:val="21"/>
                      <w:vertAlign w:val="superscript"/>
                      <w:lang w:val="en-US" w:eastAsia="zh-CN"/>
                      <w14:textFill>
                        <w14:solidFill>
                          <w14:schemeClr w14:val="tx1"/>
                        </w14:solidFill>
                      </w14:textFill>
                    </w:rPr>
                    <w:t>3</w:t>
                  </w:r>
                  <w:r>
                    <w:rPr>
                      <w:rFonts w:hint="eastAsia" w:ascii="Times New Roman"/>
                      <w:color w:val="000000" w:themeColor="text1"/>
                      <w:sz w:val="21"/>
                      <w:szCs w:val="21"/>
                      <w:lang w:val="en-US" w:eastAsia="zh-CN"/>
                      <w14:textFill>
                        <w14:solidFill>
                          <w14:schemeClr w14:val="tx1"/>
                        </w14:solidFill>
                      </w14:textFill>
                    </w:rPr>
                    <w:t>/h</w:t>
                  </w:r>
                </w:p>
              </w:tc>
              <w:tc>
                <w:tcPr>
                  <w:tcW w:w="825" w:type="dxa"/>
                  <w:tcBorders>
                    <w:tl2br w:val="nil"/>
                    <w:tr2bl w:val="nil"/>
                  </w:tcBorders>
                  <w:vAlign w:val="center"/>
                </w:tcPr>
                <w:p>
                  <w:pPr>
                    <w:pStyle w:val="19"/>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0.784</w:t>
                  </w:r>
                </w:p>
              </w:tc>
              <w:tc>
                <w:tcPr>
                  <w:tcW w:w="890" w:type="dxa"/>
                  <w:tcBorders>
                    <w:tl2br w:val="nil"/>
                    <w:tr2bl w:val="nil"/>
                  </w:tcBorders>
                  <w:vAlign w:val="center"/>
                </w:tcPr>
                <w:p>
                  <w:pPr>
                    <w:pStyle w:val="19"/>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0.</w:t>
                  </w:r>
                  <w:r>
                    <w:rPr>
                      <w:rFonts w:hint="eastAsia" w:ascii="Times New Roman"/>
                      <w:color w:val="000000" w:themeColor="text1"/>
                      <w:sz w:val="21"/>
                      <w:szCs w:val="21"/>
                      <w:lang w:val="en-US" w:eastAsia="zh-CN"/>
                      <w14:textFill>
                        <w14:solidFill>
                          <w14:schemeClr w14:val="tx1"/>
                        </w14:solidFill>
                      </w14:textFill>
                    </w:rPr>
                    <w:t>33</w:t>
                  </w:r>
                </w:p>
              </w:tc>
              <w:tc>
                <w:tcPr>
                  <w:tcW w:w="740" w:type="dxa"/>
                  <w:gridSpan w:val="2"/>
                  <w:tcBorders>
                    <w:right w:val="single" w:color="auto" w:sz="4" w:space="0"/>
                    <w:tl2br w:val="nil"/>
                    <w:tr2bl w:val="nil"/>
                  </w:tcBorders>
                  <w:vAlign w:val="center"/>
                </w:tcPr>
                <w:p>
                  <w:pPr>
                    <w:pStyle w:val="19"/>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17.19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425" w:type="dxa"/>
                  <w:vMerge w:val="continue"/>
                  <w:tcBorders>
                    <w:left w:val="single" w:color="auto" w:sz="4" w:space="0"/>
                    <w:tl2br w:val="nil"/>
                    <w:tr2bl w:val="nil"/>
                  </w:tcBorders>
                  <w:vAlign w:val="center"/>
                </w:tcPr>
                <w:p>
                  <w:pPr>
                    <w:pStyle w:val="19"/>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862" w:type="dxa"/>
                  <w:vMerge w:val="restart"/>
                  <w:tcBorders>
                    <w:tl2br w:val="nil"/>
                    <w:tr2bl w:val="nil"/>
                  </w:tcBorders>
                  <w:vAlign w:val="center"/>
                </w:tcPr>
                <w:p>
                  <w:pPr>
                    <w:pStyle w:val="19"/>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排气筒DA00</w:t>
                  </w:r>
                  <w:r>
                    <w:rPr>
                      <w:rFonts w:hint="eastAsia" w:ascii="Times New Roman" w:hAnsi="Times New Roman" w:eastAsia="宋体"/>
                      <w:color w:val="000000" w:themeColor="text1"/>
                      <w:sz w:val="21"/>
                      <w:szCs w:val="21"/>
                      <w:lang w:val="en-US" w:eastAsia="zh-CN"/>
                      <w14:textFill>
                        <w14:solidFill>
                          <w14:schemeClr w14:val="tx1"/>
                        </w14:solidFill>
                      </w14:textFill>
                    </w:rPr>
                    <w:t>3</w:t>
                  </w:r>
                </w:p>
              </w:tc>
              <w:tc>
                <w:tcPr>
                  <w:tcW w:w="905"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烘干固化</w:t>
                  </w:r>
                </w:p>
              </w:tc>
              <w:tc>
                <w:tcPr>
                  <w:tcW w:w="793" w:type="dxa"/>
                  <w:tcBorders>
                    <w:tl2br w:val="nil"/>
                    <w:tr2bl w:val="nil"/>
                  </w:tcBorders>
                  <w:vAlign w:val="center"/>
                </w:tcPr>
                <w:p>
                  <w:pPr>
                    <w:pStyle w:val="19"/>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非甲烷总烃</w:t>
                  </w:r>
                </w:p>
              </w:tc>
              <w:tc>
                <w:tcPr>
                  <w:tcW w:w="707" w:type="dxa"/>
                  <w:tcBorders>
                    <w:tl2br w:val="nil"/>
                    <w:tr2bl w:val="nil"/>
                  </w:tcBorders>
                  <w:vAlign w:val="center"/>
                </w:tcPr>
                <w:p>
                  <w:pPr>
                    <w:pStyle w:val="19"/>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0.36</w:t>
                  </w:r>
                </w:p>
              </w:tc>
              <w:tc>
                <w:tcPr>
                  <w:tcW w:w="868" w:type="dxa"/>
                  <w:tcBorders>
                    <w:tl2br w:val="nil"/>
                    <w:tr2bl w:val="nil"/>
                  </w:tcBorders>
                  <w:vAlign w:val="center"/>
                </w:tcPr>
                <w:p>
                  <w:pPr>
                    <w:pStyle w:val="19"/>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0.15</w:t>
                  </w:r>
                </w:p>
              </w:tc>
              <w:tc>
                <w:tcPr>
                  <w:tcW w:w="1392" w:type="dxa"/>
                  <w:vMerge w:val="restart"/>
                  <w:tcBorders>
                    <w:tl2br w:val="nil"/>
                    <w:tr2bl w:val="nil"/>
                  </w:tcBorders>
                  <w:vAlign w:val="center"/>
                </w:tcPr>
                <w:p>
                  <w:pPr>
                    <w:pStyle w:val="19"/>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活性炭吸附装置</w:t>
                  </w:r>
                  <w:r>
                    <w:rPr>
                      <w:rFonts w:hint="eastAsia" w:ascii="Times New Roman"/>
                      <w:color w:val="000000" w:themeColor="text1"/>
                      <w:sz w:val="21"/>
                      <w:szCs w:val="21"/>
                      <w:lang w:val="en-US" w:eastAsia="zh-CN"/>
                      <w14:textFill>
                        <w14:solidFill>
                          <w14:schemeClr w14:val="tx1"/>
                        </w14:solidFill>
                      </w14:textFill>
                    </w:rPr>
                    <w:t>（去除效率95%）+15m排气筒（DA003），风机风量16000m</w:t>
                  </w:r>
                  <w:r>
                    <w:rPr>
                      <w:rFonts w:hint="eastAsia" w:ascii="Times New Roman"/>
                      <w:color w:val="000000" w:themeColor="text1"/>
                      <w:sz w:val="21"/>
                      <w:szCs w:val="21"/>
                      <w:vertAlign w:val="superscript"/>
                      <w:lang w:val="en-US" w:eastAsia="zh-CN"/>
                      <w14:textFill>
                        <w14:solidFill>
                          <w14:schemeClr w14:val="tx1"/>
                        </w14:solidFill>
                      </w14:textFill>
                    </w:rPr>
                    <w:t>3</w:t>
                  </w:r>
                  <w:r>
                    <w:rPr>
                      <w:rFonts w:hint="eastAsia" w:ascii="Times New Roman"/>
                      <w:color w:val="000000" w:themeColor="text1"/>
                      <w:sz w:val="21"/>
                      <w:szCs w:val="21"/>
                      <w:lang w:val="en-US" w:eastAsia="zh-CN"/>
                      <w14:textFill>
                        <w14:solidFill>
                          <w14:schemeClr w14:val="tx1"/>
                        </w14:solidFill>
                      </w14:textFill>
                    </w:rPr>
                    <w:t>/h</w:t>
                  </w:r>
                </w:p>
              </w:tc>
              <w:tc>
                <w:tcPr>
                  <w:tcW w:w="825" w:type="dxa"/>
                  <w:tcBorders>
                    <w:tl2br w:val="nil"/>
                    <w:tr2bl w:val="nil"/>
                  </w:tcBorders>
                  <w:vAlign w:val="center"/>
                </w:tcPr>
                <w:p>
                  <w:pPr>
                    <w:pStyle w:val="19"/>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0.018</w:t>
                  </w:r>
                </w:p>
              </w:tc>
              <w:tc>
                <w:tcPr>
                  <w:tcW w:w="890" w:type="dxa"/>
                  <w:tcBorders>
                    <w:tl2br w:val="nil"/>
                    <w:tr2bl w:val="nil"/>
                  </w:tcBorders>
                  <w:vAlign w:val="center"/>
                </w:tcPr>
                <w:p>
                  <w:pPr>
                    <w:pStyle w:val="19"/>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0.008</w:t>
                  </w:r>
                </w:p>
              </w:tc>
              <w:tc>
                <w:tcPr>
                  <w:tcW w:w="740" w:type="dxa"/>
                  <w:gridSpan w:val="2"/>
                  <w:tcBorders>
                    <w:right w:val="single" w:color="auto" w:sz="4" w:space="0"/>
                    <w:tl2br w:val="nil"/>
                    <w:tr2bl w:val="nil"/>
                  </w:tcBorders>
                  <w:vAlign w:val="center"/>
                </w:tcPr>
                <w:p>
                  <w:pPr>
                    <w:pStyle w:val="19"/>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425" w:type="dxa"/>
                  <w:vMerge w:val="continue"/>
                  <w:tcBorders>
                    <w:left w:val="single" w:color="auto" w:sz="4" w:space="0"/>
                    <w:tl2br w:val="nil"/>
                    <w:tr2bl w:val="nil"/>
                  </w:tcBorders>
                  <w:vAlign w:val="center"/>
                </w:tcPr>
                <w:p>
                  <w:pPr>
                    <w:pStyle w:val="19"/>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862" w:type="dxa"/>
                  <w:vMerge w:val="continue"/>
                  <w:tcBorders>
                    <w:tl2br w:val="nil"/>
                    <w:tr2bl w:val="nil"/>
                  </w:tcBorders>
                  <w:vAlign w:val="center"/>
                </w:tcPr>
                <w:p>
                  <w:pPr>
                    <w:pStyle w:val="19"/>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905" w:type="dxa"/>
                  <w:vMerge w:val="restart"/>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天然气燃烧废气</w:t>
                  </w:r>
                </w:p>
              </w:tc>
              <w:tc>
                <w:tcPr>
                  <w:tcW w:w="793"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颗粒物</w:t>
                  </w:r>
                </w:p>
              </w:tc>
              <w:tc>
                <w:tcPr>
                  <w:tcW w:w="707"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0.0069</w:t>
                  </w:r>
                </w:p>
              </w:tc>
              <w:tc>
                <w:tcPr>
                  <w:tcW w:w="868"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0.003</w:t>
                  </w:r>
                </w:p>
              </w:tc>
              <w:tc>
                <w:tcPr>
                  <w:tcW w:w="1392" w:type="dxa"/>
                  <w:vMerge w:val="continue"/>
                  <w:tcBorders>
                    <w:tl2br w:val="nil"/>
                    <w:tr2bl w:val="nil"/>
                  </w:tcBorders>
                  <w:vAlign w:val="center"/>
                </w:tcPr>
                <w:p>
                  <w:pPr>
                    <w:pStyle w:val="19"/>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825"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0.0069</w:t>
                  </w:r>
                </w:p>
              </w:tc>
              <w:tc>
                <w:tcPr>
                  <w:tcW w:w="890"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0.003</w:t>
                  </w:r>
                </w:p>
              </w:tc>
              <w:tc>
                <w:tcPr>
                  <w:tcW w:w="740" w:type="dxa"/>
                  <w:gridSpan w:val="2"/>
                  <w:tcBorders>
                    <w:right w:val="single" w:color="auto" w:sz="4" w:space="0"/>
                    <w:tl2br w:val="nil"/>
                    <w:tr2bl w:val="nil"/>
                  </w:tcBorders>
                  <w:vAlign w:val="center"/>
                </w:tcPr>
                <w:p>
                  <w:pPr>
                    <w:pStyle w:val="19"/>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0.188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425" w:type="dxa"/>
                  <w:vMerge w:val="continue"/>
                  <w:tcBorders>
                    <w:left w:val="single" w:color="auto" w:sz="4" w:space="0"/>
                    <w:tl2br w:val="nil"/>
                    <w:tr2bl w:val="nil"/>
                  </w:tcBorders>
                  <w:vAlign w:val="center"/>
                </w:tcPr>
                <w:p>
                  <w:pPr>
                    <w:pStyle w:val="19"/>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862" w:type="dxa"/>
                  <w:vMerge w:val="continue"/>
                  <w:tcBorders>
                    <w:tl2br w:val="nil"/>
                    <w:tr2bl w:val="nil"/>
                  </w:tcBorders>
                  <w:vAlign w:val="center"/>
                </w:tcPr>
                <w:p>
                  <w:pPr>
                    <w:pStyle w:val="19"/>
                    <w:spacing w:beforeLines="0" w:afterLines="0" w:line="360" w:lineRule="exact"/>
                    <w:ind w:firstLine="0" w:firstLineChars="0"/>
                    <w:rPr>
                      <w:rFonts w:hint="eastAsia" w:ascii="Times New Roman" w:hAnsi="Times New Roman" w:eastAsia="宋体"/>
                      <w:color w:val="000000" w:themeColor="text1"/>
                      <w:sz w:val="21"/>
                      <w:szCs w:val="21"/>
                      <w:lang w:eastAsia="zh-CN"/>
                      <w14:textFill>
                        <w14:solidFill>
                          <w14:schemeClr w14:val="tx1"/>
                        </w14:solidFill>
                      </w14:textFill>
                    </w:rPr>
                  </w:pPr>
                </w:p>
              </w:tc>
              <w:tc>
                <w:tcPr>
                  <w:tcW w:w="905" w:type="dxa"/>
                  <w:vMerge w:val="continue"/>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793"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SO</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2</w:t>
                  </w:r>
                </w:p>
              </w:tc>
              <w:tc>
                <w:tcPr>
                  <w:tcW w:w="707"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0.096</w:t>
                  </w:r>
                </w:p>
              </w:tc>
              <w:tc>
                <w:tcPr>
                  <w:tcW w:w="868"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0.004</w:t>
                  </w:r>
                </w:p>
              </w:tc>
              <w:tc>
                <w:tcPr>
                  <w:tcW w:w="1392" w:type="dxa"/>
                  <w:vMerge w:val="continue"/>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s="Times New Roman"/>
                      <w:color w:val="000000" w:themeColor="text1"/>
                      <w:sz w:val="21"/>
                      <w:szCs w:val="21"/>
                      <w14:textFill>
                        <w14:solidFill>
                          <w14:schemeClr w14:val="tx1"/>
                        </w14:solidFill>
                      </w14:textFill>
                    </w:rPr>
                  </w:pPr>
                </w:p>
              </w:tc>
              <w:tc>
                <w:tcPr>
                  <w:tcW w:w="825"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0.096</w:t>
                  </w:r>
                </w:p>
              </w:tc>
              <w:tc>
                <w:tcPr>
                  <w:tcW w:w="890"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0.004</w:t>
                  </w:r>
                </w:p>
              </w:tc>
              <w:tc>
                <w:tcPr>
                  <w:tcW w:w="740" w:type="dxa"/>
                  <w:gridSpan w:val="2"/>
                  <w:tcBorders>
                    <w:right w:val="single" w:color="auto" w:sz="4" w:space="0"/>
                    <w:tl2br w:val="nil"/>
                    <w:tr2bl w:val="nil"/>
                  </w:tcBorders>
                  <w:vAlign w:val="center"/>
                </w:tcPr>
                <w:p>
                  <w:pPr>
                    <w:pStyle w:val="19"/>
                    <w:spacing w:beforeLines="0" w:afterLines="0" w:line="360" w:lineRule="exact"/>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0.33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425" w:type="dxa"/>
                  <w:vMerge w:val="continue"/>
                  <w:tcBorders>
                    <w:left w:val="single" w:color="auto" w:sz="4" w:space="0"/>
                    <w:tl2br w:val="nil"/>
                    <w:tr2bl w:val="nil"/>
                  </w:tcBorders>
                  <w:vAlign w:val="center"/>
                </w:tcPr>
                <w:p>
                  <w:pPr>
                    <w:pStyle w:val="19"/>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862" w:type="dxa"/>
                  <w:vMerge w:val="continue"/>
                  <w:tcBorders>
                    <w:tl2br w:val="nil"/>
                    <w:tr2bl w:val="nil"/>
                  </w:tcBorders>
                  <w:vAlign w:val="center"/>
                </w:tcPr>
                <w:p>
                  <w:pPr>
                    <w:pStyle w:val="19"/>
                    <w:spacing w:beforeLines="0" w:afterLines="0" w:line="360" w:lineRule="exact"/>
                    <w:ind w:firstLine="0" w:firstLineChars="0"/>
                    <w:rPr>
                      <w:rFonts w:hint="eastAsia" w:ascii="Times New Roman" w:hAnsi="Times New Roman" w:eastAsia="宋体"/>
                      <w:color w:val="000000" w:themeColor="text1"/>
                      <w:sz w:val="21"/>
                      <w:szCs w:val="21"/>
                      <w:lang w:eastAsia="zh-CN"/>
                      <w14:textFill>
                        <w14:solidFill>
                          <w14:schemeClr w14:val="tx1"/>
                        </w14:solidFill>
                      </w14:textFill>
                    </w:rPr>
                  </w:pPr>
                </w:p>
              </w:tc>
              <w:tc>
                <w:tcPr>
                  <w:tcW w:w="905" w:type="dxa"/>
                  <w:vMerge w:val="continue"/>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793"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NO</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X</w:t>
                  </w:r>
                </w:p>
              </w:tc>
              <w:tc>
                <w:tcPr>
                  <w:tcW w:w="707"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0.045</w:t>
                  </w:r>
                </w:p>
              </w:tc>
              <w:tc>
                <w:tcPr>
                  <w:tcW w:w="868"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0.019</w:t>
                  </w:r>
                </w:p>
              </w:tc>
              <w:tc>
                <w:tcPr>
                  <w:tcW w:w="1392" w:type="dxa"/>
                  <w:vMerge w:val="continue"/>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s="Times New Roman"/>
                      <w:color w:val="000000" w:themeColor="text1"/>
                      <w:sz w:val="21"/>
                      <w:szCs w:val="21"/>
                      <w14:textFill>
                        <w14:solidFill>
                          <w14:schemeClr w14:val="tx1"/>
                        </w14:solidFill>
                      </w14:textFill>
                    </w:rPr>
                  </w:pPr>
                </w:p>
              </w:tc>
              <w:tc>
                <w:tcPr>
                  <w:tcW w:w="825"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0.045</w:t>
                  </w:r>
                </w:p>
              </w:tc>
              <w:tc>
                <w:tcPr>
                  <w:tcW w:w="890"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0.019</w:t>
                  </w:r>
                </w:p>
              </w:tc>
              <w:tc>
                <w:tcPr>
                  <w:tcW w:w="740" w:type="dxa"/>
                  <w:gridSpan w:val="2"/>
                  <w:tcBorders>
                    <w:right w:val="single" w:color="auto" w:sz="4" w:space="0"/>
                    <w:tl2br w:val="nil"/>
                    <w:tr2bl w:val="nil"/>
                  </w:tcBorders>
                  <w:vAlign w:val="center"/>
                </w:tcPr>
                <w:p>
                  <w:pPr>
                    <w:pStyle w:val="19"/>
                    <w:spacing w:beforeLines="0" w:afterLines="0" w:line="360" w:lineRule="exact"/>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1.58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425" w:type="dxa"/>
                  <w:vMerge w:val="restart"/>
                  <w:tcBorders>
                    <w:left w:val="single" w:color="auto" w:sz="4" w:space="0"/>
                    <w:tl2br w:val="nil"/>
                    <w:tr2bl w:val="nil"/>
                  </w:tcBorders>
                  <w:vAlign w:val="center"/>
                </w:tcPr>
                <w:p>
                  <w:pPr>
                    <w:pStyle w:val="19"/>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无组织</w:t>
                  </w:r>
                </w:p>
              </w:tc>
              <w:tc>
                <w:tcPr>
                  <w:tcW w:w="862" w:type="dxa"/>
                  <w:vMerge w:val="restart"/>
                  <w:tcBorders>
                    <w:tl2br w:val="nil"/>
                    <w:tr2bl w:val="nil"/>
                  </w:tcBorders>
                  <w:vAlign w:val="center"/>
                </w:tcPr>
                <w:p>
                  <w:pPr>
                    <w:pStyle w:val="19"/>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厂界无组织</w:t>
                  </w:r>
                </w:p>
                <w:p>
                  <w:pPr>
                    <w:pStyle w:val="19"/>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905"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喷塑</w:t>
                  </w:r>
                </w:p>
              </w:tc>
              <w:tc>
                <w:tcPr>
                  <w:tcW w:w="793"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颗粒物</w:t>
                  </w:r>
                </w:p>
              </w:tc>
              <w:tc>
                <w:tcPr>
                  <w:tcW w:w="707"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90</w:t>
                  </w:r>
                </w:p>
              </w:tc>
              <w:tc>
                <w:tcPr>
                  <w:tcW w:w="868"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37.5</w:t>
                  </w:r>
                </w:p>
              </w:tc>
              <w:tc>
                <w:tcPr>
                  <w:tcW w:w="1392"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滤筒除尘器</w:t>
                  </w:r>
                  <w:r>
                    <w:rPr>
                      <w:rFonts w:hint="eastAsia" w:ascii="Times New Roman"/>
                      <w:color w:val="000000" w:themeColor="text1"/>
                      <w:sz w:val="21"/>
                      <w:szCs w:val="21"/>
                      <w:lang w:val="en-US" w:eastAsia="zh-CN"/>
                      <w14:textFill>
                        <w14:solidFill>
                          <w14:schemeClr w14:val="tx1"/>
                        </w14:solidFill>
                      </w14:textFill>
                    </w:rPr>
                    <w:t>（去除效率99%）</w:t>
                  </w:r>
                </w:p>
              </w:tc>
              <w:tc>
                <w:tcPr>
                  <w:tcW w:w="825"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0.9</w:t>
                  </w:r>
                </w:p>
              </w:tc>
              <w:tc>
                <w:tcPr>
                  <w:tcW w:w="890"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0.375</w:t>
                  </w:r>
                </w:p>
              </w:tc>
              <w:tc>
                <w:tcPr>
                  <w:tcW w:w="740" w:type="dxa"/>
                  <w:gridSpan w:val="2"/>
                  <w:tcBorders>
                    <w:right w:val="single" w:color="auto" w:sz="4" w:space="0"/>
                    <w:tl2br w:val="nil"/>
                    <w:tr2bl w:val="nil"/>
                  </w:tcBorders>
                  <w:vAlign w:val="center"/>
                </w:tcPr>
                <w:p>
                  <w:pPr>
                    <w:pStyle w:val="19"/>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425" w:type="dxa"/>
                  <w:vMerge w:val="continue"/>
                  <w:tcBorders>
                    <w:left w:val="single" w:color="auto" w:sz="4" w:space="0"/>
                    <w:tl2br w:val="nil"/>
                    <w:tr2bl w:val="nil"/>
                  </w:tcBorders>
                  <w:vAlign w:val="center"/>
                </w:tcPr>
                <w:p>
                  <w:pPr>
                    <w:pStyle w:val="19"/>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862" w:type="dxa"/>
                  <w:vMerge w:val="continue"/>
                  <w:tcBorders>
                    <w:tl2br w:val="nil"/>
                    <w:tr2bl w:val="nil"/>
                  </w:tcBorders>
                  <w:vAlign w:val="center"/>
                </w:tcPr>
                <w:p>
                  <w:pPr>
                    <w:pStyle w:val="19"/>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905"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内外</w:t>
                  </w:r>
                  <w:r>
                    <w:rPr>
                      <w:rFonts w:hint="eastAsia" w:ascii="Times New Roman"/>
                      <w:color w:val="000000" w:themeColor="text1"/>
                      <w:sz w:val="21"/>
                      <w:szCs w:val="21"/>
                      <w:lang w:val="en-US" w:eastAsia="zh-CN"/>
                      <w14:textFill>
                        <w14:solidFill>
                          <w14:schemeClr w14:val="tx1"/>
                        </w14:solidFill>
                      </w14:textFill>
                    </w:rPr>
                    <w:t>壁</w:t>
                  </w:r>
                  <w:r>
                    <w:rPr>
                      <w:rFonts w:hint="eastAsia" w:ascii="Times New Roman" w:hAnsi="Times New Roman" w:eastAsia="宋体"/>
                      <w:color w:val="000000" w:themeColor="text1"/>
                      <w:sz w:val="21"/>
                      <w:szCs w:val="21"/>
                      <w:lang w:val="en-US" w:eastAsia="zh-CN"/>
                      <w14:textFill>
                        <w14:solidFill>
                          <w14:schemeClr w14:val="tx1"/>
                        </w14:solidFill>
                      </w14:textFill>
                    </w:rPr>
                    <w:t>抛丸</w:t>
                  </w:r>
                </w:p>
              </w:tc>
              <w:tc>
                <w:tcPr>
                  <w:tcW w:w="793"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颗粒物</w:t>
                  </w:r>
                </w:p>
              </w:tc>
              <w:tc>
                <w:tcPr>
                  <w:tcW w:w="707"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1.584</w:t>
                  </w:r>
                </w:p>
              </w:tc>
              <w:tc>
                <w:tcPr>
                  <w:tcW w:w="868"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0.66</w:t>
                  </w:r>
                </w:p>
              </w:tc>
              <w:tc>
                <w:tcPr>
                  <w:tcW w:w="1392" w:type="dxa"/>
                  <w:vMerge w:val="restart"/>
                  <w:tcBorders>
                    <w:tl2br w:val="nil"/>
                    <w:tr2bl w:val="nil"/>
                  </w:tcBorders>
                  <w:vAlign w:val="center"/>
                </w:tcPr>
                <w:p>
                  <w:pPr>
                    <w:pStyle w:val="19"/>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厂房阻隔，</w:t>
                  </w:r>
                  <w:r>
                    <w:rPr>
                      <w:rFonts w:ascii="Times New Roman" w:hAnsi="Times New Roman" w:eastAsia="宋体"/>
                      <w:color w:val="000000" w:themeColor="text1"/>
                      <w:sz w:val="21"/>
                      <w:szCs w:val="21"/>
                      <w14:textFill>
                        <w14:solidFill>
                          <w14:schemeClr w14:val="tx1"/>
                        </w14:solidFill>
                      </w14:textFill>
                    </w:rPr>
                    <w:t>加强通风</w:t>
                  </w:r>
                </w:p>
              </w:tc>
              <w:tc>
                <w:tcPr>
                  <w:tcW w:w="825"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1.584</w:t>
                  </w:r>
                </w:p>
              </w:tc>
              <w:tc>
                <w:tcPr>
                  <w:tcW w:w="890"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0.66</w:t>
                  </w:r>
                </w:p>
              </w:tc>
              <w:tc>
                <w:tcPr>
                  <w:tcW w:w="740" w:type="dxa"/>
                  <w:gridSpan w:val="2"/>
                  <w:tcBorders>
                    <w:right w:val="single" w:color="auto" w:sz="4" w:space="0"/>
                    <w:tl2br w:val="nil"/>
                    <w:tr2bl w:val="nil"/>
                  </w:tcBorders>
                  <w:vAlign w:val="center"/>
                </w:tcPr>
                <w:p>
                  <w:pPr>
                    <w:pStyle w:val="19"/>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425" w:type="dxa"/>
                  <w:vMerge w:val="continue"/>
                  <w:tcBorders>
                    <w:left w:val="single" w:color="auto" w:sz="4" w:space="0"/>
                    <w:tl2br w:val="nil"/>
                    <w:tr2bl w:val="nil"/>
                  </w:tcBorders>
                  <w:vAlign w:val="center"/>
                </w:tcPr>
                <w:p>
                  <w:pPr>
                    <w:pStyle w:val="19"/>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862" w:type="dxa"/>
                  <w:vMerge w:val="continue"/>
                  <w:tcBorders>
                    <w:tl2br w:val="nil"/>
                    <w:tr2bl w:val="nil"/>
                  </w:tcBorders>
                  <w:vAlign w:val="center"/>
                </w:tcPr>
                <w:p>
                  <w:pPr>
                    <w:pStyle w:val="19"/>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905" w:type="dxa"/>
                  <w:tcBorders>
                    <w:tl2br w:val="nil"/>
                    <w:tr2bl w:val="nil"/>
                  </w:tcBorders>
                  <w:vAlign w:val="center"/>
                </w:tcPr>
                <w:p>
                  <w:pPr>
                    <w:pStyle w:val="19"/>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烘干</w:t>
                  </w:r>
                  <w:r>
                    <w:rPr>
                      <w:rFonts w:hint="eastAsia" w:ascii="Times New Roman"/>
                      <w:color w:val="000000" w:themeColor="text1"/>
                      <w:sz w:val="21"/>
                      <w:szCs w:val="21"/>
                      <w:lang w:val="en-US" w:eastAsia="zh-CN"/>
                      <w14:textFill>
                        <w14:solidFill>
                          <w14:schemeClr w14:val="tx1"/>
                        </w14:solidFill>
                      </w14:textFill>
                    </w:rPr>
                    <w:t>固化</w:t>
                  </w:r>
                </w:p>
              </w:tc>
              <w:tc>
                <w:tcPr>
                  <w:tcW w:w="793"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非甲烷总烃</w:t>
                  </w:r>
                </w:p>
              </w:tc>
              <w:tc>
                <w:tcPr>
                  <w:tcW w:w="707"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0.0036</w:t>
                  </w:r>
                </w:p>
              </w:tc>
              <w:tc>
                <w:tcPr>
                  <w:tcW w:w="868"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0.0015</w:t>
                  </w:r>
                </w:p>
              </w:tc>
              <w:tc>
                <w:tcPr>
                  <w:tcW w:w="1392" w:type="dxa"/>
                  <w:vMerge w:val="continue"/>
                  <w:tcBorders>
                    <w:tl2br w:val="nil"/>
                    <w:tr2bl w:val="nil"/>
                  </w:tcBorders>
                  <w:vAlign w:val="center"/>
                </w:tcPr>
                <w:p>
                  <w:pPr>
                    <w:pStyle w:val="19"/>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825"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0.0036</w:t>
                  </w:r>
                </w:p>
              </w:tc>
              <w:tc>
                <w:tcPr>
                  <w:tcW w:w="890" w:type="dxa"/>
                  <w:tcBorders>
                    <w:tl2br w:val="nil"/>
                    <w:tr2bl w:val="nil"/>
                  </w:tcBorders>
                  <w:vAlign w:val="center"/>
                </w:tcPr>
                <w:p>
                  <w:pPr>
                    <w:pStyle w:val="19"/>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0.0015</w:t>
                  </w:r>
                </w:p>
              </w:tc>
              <w:tc>
                <w:tcPr>
                  <w:tcW w:w="740" w:type="dxa"/>
                  <w:gridSpan w:val="2"/>
                  <w:tcBorders>
                    <w:right w:val="single" w:color="auto" w:sz="4" w:space="0"/>
                    <w:tl2br w:val="nil"/>
                    <w:tr2bl w:val="nil"/>
                  </w:tcBorders>
                  <w:vAlign w:val="center"/>
                </w:tcPr>
                <w:p>
                  <w:pPr>
                    <w:pStyle w:val="19"/>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w:t>
                  </w:r>
                </w:p>
              </w:tc>
            </w:tr>
          </w:tbl>
          <w:p>
            <w:pPr>
              <w:pStyle w:val="6"/>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lang w:val="en-US" w:eastAsia="zh-CN"/>
                <w14:textFill>
                  <w14:solidFill>
                    <w14:schemeClr w14:val="tx1"/>
                  </w14:solidFill>
                </w14:textFill>
              </w:rPr>
              <w:t>⑥</w:t>
            </w:r>
            <w:r>
              <w:rPr>
                <w:rFonts w:ascii="Times New Roman" w:hAnsi="Times New Roman"/>
                <w:b/>
                <w:bCs/>
                <w:color w:val="000000" w:themeColor="text1"/>
                <w:sz w:val="24"/>
                <w:szCs w:val="24"/>
                <w14:textFill>
                  <w14:solidFill>
                    <w14:schemeClr w14:val="tx1"/>
                  </w14:solidFill>
                </w14:textFill>
              </w:rPr>
              <w:t>食堂油烟</w:t>
            </w:r>
          </w:p>
          <w:p>
            <w:pPr>
              <w:spacing w:line="360" w:lineRule="auto"/>
              <w:ind w:firstLine="480" w:firstLineChars="200"/>
              <w:rPr>
                <w:color w:val="000000" w:themeColor="text1"/>
                <w14:textFill>
                  <w14:solidFill>
                    <w14:schemeClr w14:val="tx1"/>
                  </w14:solidFill>
                </w14:textFill>
              </w:rPr>
            </w:pPr>
            <w:r>
              <w:rPr>
                <w:color w:val="000000" w:themeColor="text1"/>
                <w:sz w:val="24"/>
                <w14:textFill>
                  <w14:solidFill>
                    <w14:schemeClr w14:val="tx1"/>
                  </w14:solidFill>
                </w14:textFill>
              </w:rPr>
              <w:t>本项目劳动定员为</w:t>
            </w:r>
            <w:r>
              <w:rPr>
                <w:rFonts w:hint="eastAsia"/>
                <w:color w:val="000000" w:themeColor="text1"/>
                <w:sz w:val="24"/>
                <w14:textFill>
                  <w14:solidFill>
                    <w14:schemeClr w14:val="tx1"/>
                  </w14:solidFill>
                </w14:textFill>
              </w:rPr>
              <w:t>25</w:t>
            </w:r>
            <w:r>
              <w:rPr>
                <w:color w:val="000000" w:themeColor="text1"/>
                <w:sz w:val="24"/>
                <w14:textFill>
                  <w14:solidFill>
                    <w14:schemeClr w14:val="tx1"/>
                  </w14:solidFill>
                </w14:textFill>
              </w:rPr>
              <w:t>人，</w:t>
            </w:r>
            <w:r>
              <w:rPr>
                <w:rFonts w:hint="eastAsia"/>
                <w:color w:val="000000" w:themeColor="text1"/>
                <w:sz w:val="24"/>
                <w14:textFill>
                  <w14:solidFill>
                    <w14:schemeClr w14:val="tx1"/>
                  </w14:solidFill>
                </w14:textFill>
              </w:rPr>
              <w:t>均在</w:t>
            </w:r>
            <w:r>
              <w:rPr>
                <w:color w:val="000000" w:themeColor="text1"/>
                <w:sz w:val="24"/>
                <w14:textFill>
                  <w14:solidFill>
                    <w14:schemeClr w14:val="tx1"/>
                  </w14:solidFill>
                </w14:textFill>
              </w:rPr>
              <w:t>厂区内就餐，</w:t>
            </w:r>
            <w:r>
              <w:rPr>
                <w:rFonts w:hint="eastAsia"/>
                <w:color w:val="000000" w:themeColor="text1"/>
                <w:sz w:val="24"/>
                <w:lang w:val="en-US" w:eastAsia="zh-CN"/>
                <w14:textFill>
                  <w14:solidFill>
                    <w14:schemeClr w14:val="tx1"/>
                  </w14:solidFill>
                </w14:textFill>
              </w:rPr>
              <w:t>根据业主介绍</w:t>
            </w:r>
            <w:r>
              <w:rPr>
                <w:color w:val="000000" w:themeColor="text1"/>
                <w:sz w:val="24"/>
                <w14:textFill>
                  <w14:solidFill>
                    <w14:schemeClr w14:val="tx1"/>
                  </w14:solidFill>
                </w14:textFill>
              </w:rPr>
              <w:t>，食堂烹饪工作时间约为</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h/d。根据类比同类项目，人均日食用油用量约3</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g/（人·d）计，根据《餐饮油烟中挥发性有机物风险评估》（王秀艳，高爽等；环境科学研究，2012，25（12）:1359-1363）中相关调查，一般油烟挥发量占总耗油量的2～4%，平均为2.8%。则消耗食用油</w:t>
            </w: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kg/d，则油烟产生量约为</w:t>
            </w:r>
            <w:r>
              <w:rPr>
                <w:rFonts w:hint="eastAsia"/>
                <w:color w:val="000000" w:themeColor="text1"/>
                <w:sz w:val="24"/>
                <w:lang w:val="en-US" w:eastAsia="zh-CN"/>
                <w14:textFill>
                  <w14:solidFill>
                    <w14:schemeClr w14:val="tx1"/>
                  </w14:solidFill>
                </w14:textFill>
              </w:rPr>
              <w:t>0.084</w:t>
            </w:r>
            <w:r>
              <w:rPr>
                <w:color w:val="000000" w:themeColor="text1"/>
                <w:sz w:val="24"/>
                <w14:textFill>
                  <w14:solidFill>
                    <w14:schemeClr w14:val="tx1"/>
                  </w14:solidFill>
                </w14:textFill>
              </w:rPr>
              <w:t>kg/d。</w:t>
            </w:r>
          </w:p>
          <w:p>
            <w:pPr>
              <w:spacing w:line="360" w:lineRule="auto"/>
              <w:ind w:firstLine="480" w:firstLineChars="200"/>
              <w:rPr>
                <w:rFonts w:cs="宋体"/>
                <w:b/>
                <w:bCs/>
                <w:color w:val="000000" w:themeColor="text1"/>
                <w:sz w:val="24"/>
                <w14:textFill>
                  <w14:solidFill>
                    <w14:schemeClr w14:val="tx1"/>
                  </w14:solidFill>
                </w14:textFill>
              </w:rPr>
            </w:pPr>
            <w:r>
              <w:rPr>
                <w:color w:val="000000" w:themeColor="text1"/>
                <w:sz w:val="24"/>
                <w14:textFill>
                  <w14:solidFill>
                    <w14:schemeClr w14:val="tx1"/>
                  </w14:solidFill>
                </w14:textFill>
              </w:rPr>
              <w:t>项目食堂</w:t>
            </w:r>
            <w:r>
              <w:rPr>
                <w:rFonts w:hint="eastAsia"/>
                <w:color w:val="000000" w:themeColor="text1"/>
                <w:sz w:val="24"/>
                <w:lang w:val="en-US" w:eastAsia="zh-CN"/>
                <w14:textFill>
                  <w14:solidFill>
                    <w14:schemeClr w14:val="tx1"/>
                  </w14:solidFill>
                </w14:textFill>
              </w:rPr>
              <w:t>需</w:t>
            </w:r>
            <w:r>
              <w:rPr>
                <w:rFonts w:hint="eastAsia"/>
                <w:color w:val="000000" w:themeColor="text1"/>
                <w:sz w:val="24"/>
                <w14:textFill>
                  <w14:solidFill>
                    <w14:schemeClr w14:val="tx1"/>
                  </w14:solidFill>
                </w14:textFill>
              </w:rPr>
              <w:t>安装1台</w:t>
            </w:r>
            <w:r>
              <w:rPr>
                <w:color w:val="000000" w:themeColor="text1"/>
                <w:sz w:val="24"/>
                <w14:textFill>
                  <w14:solidFill>
                    <w14:schemeClr w14:val="tx1"/>
                  </w14:solidFill>
                </w14:textFill>
              </w:rPr>
              <w:t>风量为</w:t>
            </w:r>
            <w:r>
              <w:rPr>
                <w:rFonts w:hint="eastAsia"/>
                <w:color w:val="000000" w:themeColor="text1"/>
                <w:sz w:val="24"/>
                <w14:textFill>
                  <w14:solidFill>
                    <w14:schemeClr w14:val="tx1"/>
                  </w14:solidFill>
                </w14:textFill>
              </w:rPr>
              <w:t>8000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/h</w:t>
            </w:r>
            <w:r>
              <w:rPr>
                <w:rFonts w:hint="eastAsia"/>
                <w:color w:val="000000" w:themeColor="text1"/>
                <w:sz w:val="24"/>
                <w14:textFill>
                  <w14:solidFill>
                    <w14:schemeClr w14:val="tx1"/>
                  </w14:solidFill>
                </w14:textFill>
              </w:rPr>
              <w:t>的</w:t>
            </w:r>
            <w:r>
              <w:rPr>
                <w:color w:val="000000" w:themeColor="text1"/>
                <w:sz w:val="24"/>
                <w14:textFill>
                  <w14:solidFill>
                    <w14:schemeClr w14:val="tx1"/>
                  </w14:solidFill>
                </w14:textFill>
              </w:rPr>
              <w:t>油烟净化器，</w:t>
            </w:r>
            <w:r>
              <w:rPr>
                <w:rFonts w:hint="eastAsia"/>
                <w:color w:val="000000" w:themeColor="text1"/>
                <w:sz w:val="24"/>
                <w14:textFill>
                  <w14:solidFill>
                    <w14:schemeClr w14:val="tx1"/>
                  </w14:solidFill>
                </w14:textFill>
              </w:rPr>
              <w:t>去除效率不低于60%，</w:t>
            </w:r>
            <w:r>
              <w:rPr>
                <w:color w:val="000000" w:themeColor="text1"/>
                <w:sz w:val="24"/>
                <w14:textFill>
                  <w14:solidFill>
                    <w14:schemeClr w14:val="tx1"/>
                  </w14:solidFill>
                </w14:textFill>
              </w:rPr>
              <w:t>则油烟净化器处理后</w:t>
            </w:r>
            <w:r>
              <w:rPr>
                <w:rFonts w:hint="eastAsia"/>
                <w:color w:val="000000" w:themeColor="text1"/>
                <w:sz w:val="24"/>
                <w14:textFill>
                  <w14:solidFill>
                    <w14:schemeClr w14:val="tx1"/>
                  </w14:solidFill>
                </w14:textFill>
              </w:rPr>
              <w:t>排放量为</w:t>
            </w:r>
            <w:r>
              <w:rPr>
                <w:rFonts w:hint="eastAsia"/>
                <w:color w:val="000000" w:themeColor="text1"/>
                <w:sz w:val="24"/>
                <w:lang w:val="en-US" w:eastAsia="zh-CN"/>
                <w14:textFill>
                  <w14:solidFill>
                    <w14:schemeClr w14:val="tx1"/>
                  </w14:solidFill>
                </w14:textFill>
              </w:rPr>
              <w:t>0.0336</w:t>
            </w:r>
            <w:r>
              <w:rPr>
                <w:rFonts w:hint="eastAsia"/>
                <w:color w:val="000000" w:themeColor="text1"/>
                <w:sz w:val="24"/>
                <w14:textFill>
                  <w14:solidFill>
                    <w14:schemeClr w14:val="tx1"/>
                  </w14:solidFill>
                </w14:textFill>
              </w:rPr>
              <w:t>kg/</w:t>
            </w:r>
            <w:r>
              <w:rPr>
                <w:rFonts w:hint="eastAsia"/>
                <w:color w:val="000000" w:themeColor="text1"/>
                <w:sz w:val="24"/>
                <w:lang w:val="en-US" w:eastAsia="zh-CN"/>
                <w14:textFill>
                  <w14:solidFill>
                    <w14:schemeClr w14:val="tx1"/>
                  </w14:solidFill>
                </w14:textFill>
              </w:rPr>
              <w:t>d</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能够满足《饮食业油烟排放标准》(GB 18483-2001)要求</w:t>
            </w:r>
            <w:r>
              <w:rPr>
                <w:rFonts w:hint="eastAsia"/>
                <w:color w:val="000000" w:themeColor="text1"/>
                <w:sz w:val="24"/>
                <w14:textFill>
                  <w14:solidFill>
                    <w14:schemeClr w14:val="tx1"/>
                  </w14:solidFill>
                </w14:textFill>
              </w:rPr>
              <w:t>。</w:t>
            </w:r>
          </w:p>
          <w:p>
            <w:pPr>
              <w:spacing w:line="360" w:lineRule="auto"/>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lang w:val="en-US" w:eastAsia="zh-CN"/>
                <w14:textFill>
                  <w14:solidFill>
                    <w14:schemeClr w14:val="tx1"/>
                  </w14:solidFill>
                </w14:textFill>
              </w:rPr>
              <w:t>项目废气排放口基本情况</w:t>
            </w:r>
            <w:r>
              <w:rPr>
                <w:rFonts w:hint="eastAsia" w:cs="宋体"/>
                <w:color w:val="000000" w:themeColor="text1"/>
                <w:sz w:val="24"/>
                <w14:textFill>
                  <w14:solidFill>
                    <w14:schemeClr w14:val="tx1"/>
                  </w14:solidFill>
                </w14:textFill>
              </w:rPr>
              <w:t>见表4-</w:t>
            </w:r>
            <w:r>
              <w:rPr>
                <w:rFonts w:hint="eastAsia" w:cs="宋体"/>
                <w:color w:val="000000" w:themeColor="text1"/>
                <w:sz w:val="24"/>
                <w:lang w:val="en-US" w:eastAsia="zh-CN"/>
                <w14:textFill>
                  <w14:solidFill>
                    <w14:schemeClr w14:val="tx1"/>
                  </w14:solidFill>
                </w14:textFill>
              </w:rPr>
              <w:t>4</w:t>
            </w:r>
            <w:r>
              <w:rPr>
                <w:rFonts w:hint="eastAsia" w:cs="宋体"/>
                <w:color w:val="000000" w:themeColor="text1"/>
                <w:sz w:val="24"/>
                <w14:textFill>
                  <w14:solidFill>
                    <w14:schemeClr w14:val="tx1"/>
                  </w14:solidFill>
                </w14:textFill>
              </w:rPr>
              <w:t>。</w:t>
            </w:r>
          </w:p>
          <w:p>
            <w:pPr>
              <w:spacing w:line="360" w:lineRule="auto"/>
              <w:ind w:firstLine="422" w:firstLineChars="20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表4-</w:t>
            </w:r>
            <w:r>
              <w:rPr>
                <w:rFonts w:hint="eastAsia" w:cs="宋体"/>
                <w:b/>
                <w:bCs/>
                <w:color w:val="000000" w:themeColor="text1"/>
                <w:szCs w:val="21"/>
                <w:lang w:val="en-US" w:eastAsia="zh-CN"/>
                <w14:textFill>
                  <w14:solidFill>
                    <w14:schemeClr w14:val="tx1"/>
                  </w14:solidFill>
                </w14:textFill>
              </w:rPr>
              <w:t>4</w:t>
            </w:r>
            <w:r>
              <w:rPr>
                <w:rFonts w:hint="eastAsia" w:cs="宋体"/>
                <w:b/>
                <w:bCs/>
                <w:color w:val="000000" w:themeColor="text1"/>
                <w:szCs w:val="21"/>
                <w14:textFill>
                  <w14:solidFill>
                    <w14:schemeClr w14:val="tx1"/>
                  </w14:solidFill>
                </w14:textFill>
              </w:rPr>
              <w:t xml:space="preserve">  </w:t>
            </w:r>
            <w:r>
              <w:rPr>
                <w:rFonts w:hint="eastAsia" w:cs="宋体"/>
                <w:b/>
                <w:bCs/>
                <w:color w:val="000000" w:themeColor="text1"/>
                <w:szCs w:val="21"/>
                <w:lang w:val="en-US" w:eastAsia="zh-CN"/>
                <w14:textFill>
                  <w14:solidFill>
                    <w14:schemeClr w14:val="tx1"/>
                  </w14:solidFill>
                </w14:textFill>
              </w:rPr>
              <w:t>项目排气筒参数一览</w:t>
            </w:r>
            <w:r>
              <w:rPr>
                <w:rFonts w:hint="eastAsia" w:cs="宋体"/>
                <w:b/>
                <w:bCs/>
                <w:color w:val="000000" w:themeColor="text1"/>
                <w:szCs w:val="21"/>
                <w14:textFill>
                  <w14:solidFill>
                    <w14:schemeClr w14:val="tx1"/>
                  </w14:solidFill>
                </w14:textFill>
              </w:rPr>
              <w:t>表</w:t>
            </w:r>
          </w:p>
          <w:tbl>
            <w:tblPr>
              <w:tblStyle w:val="13"/>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7"/>
              <w:gridCol w:w="952"/>
              <w:gridCol w:w="2090"/>
              <w:gridCol w:w="1096"/>
              <w:gridCol w:w="755"/>
              <w:gridCol w:w="890"/>
              <w:gridCol w:w="993"/>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 w:hRule="atLeast"/>
              </w:trPr>
              <w:tc>
                <w:tcPr>
                  <w:tcW w:w="677" w:type="dxa"/>
                  <w:vAlign w:val="center"/>
                </w:tcPr>
                <w:p>
                  <w:pPr>
                    <w:pStyle w:val="19"/>
                    <w:tabs>
                      <w:tab w:val="left" w:pos="5530"/>
                    </w:tabs>
                    <w:spacing w:beforeLines="0" w:afterLines="0" w:line="360" w:lineRule="exact"/>
                    <w:ind w:firstLine="0" w:firstLineChars="0"/>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排放口编号</w:t>
                  </w:r>
                </w:p>
              </w:tc>
              <w:tc>
                <w:tcPr>
                  <w:tcW w:w="952" w:type="dxa"/>
                  <w:vAlign w:val="center"/>
                </w:tcPr>
                <w:p>
                  <w:pPr>
                    <w:pStyle w:val="19"/>
                    <w:tabs>
                      <w:tab w:val="left" w:pos="5530"/>
                    </w:tabs>
                    <w:spacing w:beforeLines="0" w:afterLines="0" w:line="360" w:lineRule="exact"/>
                    <w:ind w:firstLine="0" w:firstLineChars="0"/>
                    <w:jc w:val="center"/>
                    <w:rPr>
                      <w:rFonts w:hint="eastAsia" w:ascii="Times New Roman" w:hAnsi="Times New Roman" w:eastAsia="宋体"/>
                      <w:b/>
                      <w:bCs/>
                      <w:color w:val="000000" w:themeColor="text1"/>
                      <w:sz w:val="21"/>
                      <w:szCs w:val="21"/>
                      <w:lang w:val="en-US" w:eastAsia="zh-CN"/>
                      <w14:textFill>
                        <w14:solidFill>
                          <w14:schemeClr w14:val="tx1"/>
                        </w14:solidFill>
                      </w14:textFill>
                    </w:rPr>
                  </w:pPr>
                  <w:r>
                    <w:rPr>
                      <w:rFonts w:hint="eastAsia" w:ascii="Times New Roman" w:hAnsi="Times New Roman" w:eastAsia="宋体"/>
                      <w:b/>
                      <w:bCs/>
                      <w:color w:val="000000" w:themeColor="text1"/>
                      <w:sz w:val="21"/>
                      <w:szCs w:val="21"/>
                      <w:lang w:val="en-US" w:eastAsia="zh-CN"/>
                      <w14:textFill>
                        <w14:solidFill>
                          <w14:schemeClr w14:val="tx1"/>
                        </w14:solidFill>
                      </w14:textFill>
                    </w:rPr>
                    <w:t>类型</w:t>
                  </w:r>
                </w:p>
              </w:tc>
              <w:tc>
                <w:tcPr>
                  <w:tcW w:w="2090" w:type="dxa"/>
                  <w:vAlign w:val="center"/>
                </w:tcPr>
                <w:p>
                  <w:pPr>
                    <w:pStyle w:val="19"/>
                    <w:tabs>
                      <w:tab w:val="left" w:pos="5530"/>
                    </w:tabs>
                    <w:spacing w:beforeLines="0" w:afterLines="0" w:line="360" w:lineRule="exact"/>
                    <w:ind w:firstLine="0" w:firstLineChars="0"/>
                    <w:jc w:val="center"/>
                    <w:rPr>
                      <w:rFonts w:hint="default" w:ascii="Times New Roman" w:hAnsi="Times New Roman" w:eastAsia="宋体"/>
                      <w:b/>
                      <w:bCs/>
                      <w:color w:val="000000" w:themeColor="text1"/>
                      <w:sz w:val="21"/>
                      <w:szCs w:val="21"/>
                      <w:lang w:val="en-US" w:eastAsia="zh-CN"/>
                      <w14:textFill>
                        <w14:solidFill>
                          <w14:schemeClr w14:val="tx1"/>
                        </w14:solidFill>
                      </w14:textFill>
                    </w:rPr>
                  </w:pPr>
                  <w:r>
                    <w:rPr>
                      <w:rFonts w:hint="eastAsia" w:ascii="Times New Roman" w:hAnsi="Times New Roman" w:eastAsia="宋体"/>
                      <w:b/>
                      <w:bCs/>
                      <w:color w:val="000000" w:themeColor="text1"/>
                      <w:sz w:val="21"/>
                      <w:szCs w:val="21"/>
                      <w:lang w:val="en-US" w:eastAsia="zh-CN"/>
                      <w14:textFill>
                        <w14:solidFill>
                          <w14:schemeClr w14:val="tx1"/>
                        </w14:solidFill>
                      </w14:textFill>
                    </w:rPr>
                    <w:t>地理坐标</w:t>
                  </w:r>
                </w:p>
              </w:tc>
              <w:tc>
                <w:tcPr>
                  <w:tcW w:w="1096" w:type="dxa"/>
                  <w:vAlign w:val="center"/>
                </w:tcPr>
                <w:p>
                  <w:pPr>
                    <w:pStyle w:val="19"/>
                    <w:tabs>
                      <w:tab w:val="left" w:pos="5530"/>
                    </w:tabs>
                    <w:spacing w:beforeLines="0" w:afterLines="0" w:line="360" w:lineRule="exact"/>
                    <w:ind w:firstLine="0" w:firstLineChars="0"/>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污染物</w:t>
                  </w:r>
                </w:p>
              </w:tc>
              <w:tc>
                <w:tcPr>
                  <w:tcW w:w="755" w:type="dxa"/>
                  <w:vAlign w:val="center"/>
                </w:tcPr>
                <w:p>
                  <w:pPr>
                    <w:pStyle w:val="19"/>
                    <w:tabs>
                      <w:tab w:val="left" w:pos="5530"/>
                    </w:tabs>
                    <w:spacing w:beforeLines="0" w:afterLines="0" w:line="360" w:lineRule="exact"/>
                    <w:ind w:firstLine="0" w:firstLineChars="0"/>
                    <w:jc w:val="center"/>
                    <w:rPr>
                      <w:rFonts w:hint="default" w:ascii="Times New Roman" w:hAnsi="Times New Roman" w:eastAsia="宋体"/>
                      <w:b/>
                      <w:bCs/>
                      <w:color w:val="000000" w:themeColor="text1"/>
                      <w:sz w:val="21"/>
                      <w:szCs w:val="21"/>
                      <w:lang w:val="en-US" w:eastAsia="zh-CN"/>
                      <w14:textFill>
                        <w14:solidFill>
                          <w14:schemeClr w14:val="tx1"/>
                        </w14:solidFill>
                      </w14:textFill>
                    </w:rPr>
                  </w:pPr>
                  <w:r>
                    <w:rPr>
                      <w:rFonts w:hint="eastAsia" w:ascii="Times New Roman" w:hAnsi="Times New Roman" w:eastAsia="宋体"/>
                      <w:b/>
                      <w:bCs/>
                      <w:color w:val="000000" w:themeColor="text1"/>
                      <w:sz w:val="21"/>
                      <w:szCs w:val="21"/>
                      <w:lang w:val="en-US" w:eastAsia="zh-CN"/>
                      <w14:textFill>
                        <w14:solidFill>
                          <w14:schemeClr w14:val="tx1"/>
                        </w14:solidFill>
                      </w14:textFill>
                    </w:rPr>
                    <w:t>排气筒高度/m</w:t>
                  </w:r>
                </w:p>
              </w:tc>
              <w:tc>
                <w:tcPr>
                  <w:tcW w:w="890" w:type="dxa"/>
                  <w:vAlign w:val="center"/>
                </w:tcPr>
                <w:p>
                  <w:pPr>
                    <w:keepNext w:val="0"/>
                    <w:keepLines w:val="0"/>
                    <w:widowControl/>
                    <w:suppressLineNumbers w:val="0"/>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排气筒出口内径</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/m</w:t>
                  </w:r>
                </w:p>
              </w:tc>
              <w:tc>
                <w:tcPr>
                  <w:tcW w:w="993" w:type="dxa"/>
                  <w:vAlign w:val="center"/>
                </w:tcPr>
                <w:p>
                  <w:pPr>
                    <w:pStyle w:val="19"/>
                    <w:tabs>
                      <w:tab w:val="left" w:pos="5530"/>
                    </w:tabs>
                    <w:spacing w:beforeLines="0" w:afterLines="0" w:line="360" w:lineRule="exact"/>
                    <w:ind w:firstLine="0" w:firstLineChars="0"/>
                    <w:jc w:val="center"/>
                    <w:rPr>
                      <w:rFonts w:hint="eastAsia"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烟气流量/</w:t>
                  </w:r>
                </w:p>
                <w:p>
                  <w:pPr>
                    <w:pStyle w:val="19"/>
                    <w:tabs>
                      <w:tab w:val="left" w:pos="5530"/>
                    </w:tabs>
                    <w:spacing w:beforeLines="0" w:afterLines="0" w:line="360" w:lineRule="exact"/>
                    <w:ind w:firstLine="0" w:firstLineChars="0"/>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（m</w:t>
                  </w:r>
                  <w:r>
                    <w:rPr>
                      <w:rFonts w:hint="eastAsia" w:ascii="Times New Roman" w:hAnsi="Times New Roman" w:eastAsia="宋体"/>
                      <w:b/>
                      <w:bCs/>
                      <w:color w:val="000000" w:themeColor="text1"/>
                      <w:sz w:val="21"/>
                      <w:szCs w:val="21"/>
                      <w:vertAlign w:val="superscript"/>
                      <w14:textFill>
                        <w14:solidFill>
                          <w14:schemeClr w14:val="tx1"/>
                        </w14:solidFill>
                      </w14:textFill>
                    </w:rPr>
                    <w:t>3</w:t>
                  </w:r>
                  <w:r>
                    <w:rPr>
                      <w:rFonts w:hint="eastAsia" w:ascii="Times New Roman" w:hAnsi="Times New Roman" w:eastAsia="宋体"/>
                      <w:b/>
                      <w:bCs/>
                      <w:color w:val="000000" w:themeColor="text1"/>
                      <w:sz w:val="21"/>
                      <w:szCs w:val="21"/>
                      <w14:textFill>
                        <w14:solidFill>
                          <w14:schemeClr w14:val="tx1"/>
                        </w14:solidFill>
                      </w14:textFill>
                    </w:rPr>
                    <w:t>/h）</w:t>
                  </w:r>
                </w:p>
              </w:tc>
              <w:tc>
                <w:tcPr>
                  <w:tcW w:w="941" w:type="dxa"/>
                  <w:vAlign w:val="center"/>
                </w:tcPr>
                <w:p>
                  <w:pPr>
                    <w:pStyle w:val="19"/>
                    <w:tabs>
                      <w:tab w:val="left" w:pos="5530"/>
                    </w:tabs>
                    <w:spacing w:beforeLines="0" w:afterLines="0" w:line="360" w:lineRule="exact"/>
                    <w:ind w:firstLine="0" w:firstLineChars="0"/>
                    <w:jc w:val="center"/>
                    <w:rPr>
                      <w:rFonts w:hint="default" w:ascii="Times New Roman" w:hAnsi="Times New Roman" w:eastAsia="宋体"/>
                      <w:b/>
                      <w:bCs/>
                      <w:color w:val="000000" w:themeColor="text1"/>
                      <w:sz w:val="21"/>
                      <w:szCs w:val="21"/>
                      <w:lang w:val="en-US" w:eastAsia="zh-CN"/>
                      <w14:textFill>
                        <w14:solidFill>
                          <w14:schemeClr w14:val="tx1"/>
                        </w14:solidFill>
                      </w14:textFill>
                    </w:rPr>
                  </w:pPr>
                  <w:r>
                    <w:rPr>
                      <w:rFonts w:hint="eastAsia" w:ascii="Times New Roman" w:hAnsi="Times New Roman" w:eastAsia="宋体"/>
                      <w:b/>
                      <w:bCs/>
                      <w:color w:val="000000" w:themeColor="text1"/>
                      <w:sz w:val="21"/>
                      <w:szCs w:val="21"/>
                      <w:lang w:val="en-US" w:eastAsia="zh-CN"/>
                      <w14:textFill>
                        <w14:solidFill>
                          <w14:schemeClr w14:val="tx1"/>
                        </w14:solidFill>
                      </w14:textFill>
                    </w:rPr>
                    <w:t>排气筒温度/（℃）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77" w:type="dxa"/>
                  <w:vAlign w:val="center"/>
                </w:tcPr>
                <w:p>
                  <w:pPr>
                    <w:pStyle w:val="19"/>
                    <w:tabs>
                      <w:tab w:val="left" w:pos="5530"/>
                    </w:tabs>
                    <w:spacing w:beforeLines="0" w:afterLines="0" w:line="360" w:lineRule="exact"/>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DA001</w:t>
                  </w:r>
                </w:p>
              </w:tc>
              <w:tc>
                <w:tcPr>
                  <w:tcW w:w="952" w:type="dxa"/>
                  <w:vAlign w:val="center"/>
                </w:tcPr>
                <w:p>
                  <w:pPr>
                    <w:pStyle w:val="19"/>
                    <w:tabs>
                      <w:tab w:val="left" w:pos="5530"/>
                    </w:tabs>
                    <w:spacing w:beforeLines="0" w:afterLines="0" w:line="360" w:lineRule="exact"/>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一般排放口</w:t>
                  </w:r>
                </w:p>
              </w:tc>
              <w:tc>
                <w:tcPr>
                  <w:tcW w:w="2090" w:type="dxa"/>
                  <w:vAlign w:val="center"/>
                </w:tcPr>
                <w:p>
                  <w:pPr>
                    <w:pStyle w:val="19"/>
                    <w:tabs>
                      <w:tab w:val="left" w:pos="5530"/>
                    </w:tabs>
                    <w:spacing w:beforeLines="0" w:afterLines="0" w:line="360" w:lineRule="exact"/>
                    <w:ind w:firstLine="0" w:firstLineChars="0"/>
                    <w:jc w:val="center"/>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102°31′43.76</w:t>
                  </w:r>
                  <w:r>
                    <w:rPr>
                      <w:rFonts w:hint="eastAsia" w:ascii="Times New Roman"/>
                      <w:color w:val="000000" w:themeColor="text1"/>
                      <w:sz w:val="21"/>
                      <w:szCs w:val="21"/>
                      <w:lang w:val="en-US" w:eastAsia="zh-CN"/>
                      <w14:textFill>
                        <w14:solidFill>
                          <w14:schemeClr w14:val="tx1"/>
                        </w14:solidFill>
                      </w14:textFill>
                    </w:rPr>
                    <w:t>8</w:t>
                  </w:r>
                  <w:r>
                    <w:rPr>
                      <w:rFonts w:hint="eastAsia" w:ascii="Times New Roman" w:hAnsi="Times New Roman" w:eastAsia="宋体"/>
                      <w:color w:val="000000" w:themeColor="text1"/>
                      <w:sz w:val="21"/>
                      <w:szCs w:val="21"/>
                      <w14:textFill>
                        <w14:solidFill>
                          <w14:schemeClr w14:val="tx1"/>
                        </w14:solidFill>
                      </w14:textFill>
                    </w:rPr>
                    <w:t>″</w:t>
                  </w:r>
                </w:p>
                <w:p>
                  <w:pPr>
                    <w:pStyle w:val="19"/>
                    <w:tabs>
                      <w:tab w:val="left" w:pos="5530"/>
                    </w:tabs>
                    <w:spacing w:beforeLines="0" w:afterLines="0" w:line="360" w:lineRule="exact"/>
                    <w:ind w:firstLine="0" w:firstLineChars="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24°42′1.85</w:t>
                  </w:r>
                  <w:r>
                    <w:rPr>
                      <w:rFonts w:hint="eastAsia" w:ascii="Times New Roman"/>
                      <w:color w:val="000000" w:themeColor="text1"/>
                      <w:sz w:val="21"/>
                      <w:szCs w:val="21"/>
                      <w:lang w:val="en-US" w:eastAsia="zh-CN"/>
                      <w14:textFill>
                        <w14:solidFill>
                          <w14:schemeClr w14:val="tx1"/>
                        </w14:solidFill>
                      </w14:textFill>
                    </w:rPr>
                    <w:t>2</w:t>
                  </w:r>
                  <w:r>
                    <w:rPr>
                      <w:rFonts w:hint="eastAsia" w:ascii="Times New Roman"/>
                      <w:color w:val="000000" w:themeColor="text1"/>
                      <w:sz w:val="21"/>
                      <w:szCs w:val="21"/>
                      <w:lang w:eastAsia="zh-CN"/>
                      <w14:textFill>
                        <w14:solidFill>
                          <w14:schemeClr w14:val="tx1"/>
                        </w14:solidFill>
                      </w14:textFill>
                    </w:rPr>
                    <w:t>″</w:t>
                  </w:r>
                </w:p>
              </w:tc>
              <w:tc>
                <w:tcPr>
                  <w:tcW w:w="1096" w:type="dxa"/>
                  <w:vAlign w:val="center"/>
                </w:tcPr>
                <w:p>
                  <w:pPr>
                    <w:pStyle w:val="19"/>
                    <w:tabs>
                      <w:tab w:val="left" w:pos="5530"/>
                    </w:tabs>
                    <w:spacing w:beforeLines="0" w:afterLines="0" w:line="360" w:lineRule="exact"/>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颗粒物</w:t>
                  </w:r>
                </w:p>
              </w:tc>
              <w:tc>
                <w:tcPr>
                  <w:tcW w:w="755" w:type="dxa"/>
                  <w:vAlign w:val="center"/>
                </w:tcPr>
                <w:p>
                  <w:pPr>
                    <w:pStyle w:val="19"/>
                    <w:tabs>
                      <w:tab w:val="left" w:pos="5530"/>
                    </w:tabs>
                    <w:spacing w:beforeLines="0" w:afterLines="0" w:line="360" w:lineRule="exact"/>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15</w:t>
                  </w:r>
                </w:p>
              </w:tc>
              <w:tc>
                <w:tcPr>
                  <w:tcW w:w="890" w:type="dxa"/>
                  <w:vAlign w:val="center"/>
                </w:tcPr>
                <w:p>
                  <w:pPr>
                    <w:pStyle w:val="19"/>
                    <w:spacing w:beforeLines="0" w:afterLines="0" w:line="360" w:lineRule="exact"/>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0.3</w:t>
                  </w:r>
                </w:p>
              </w:tc>
              <w:tc>
                <w:tcPr>
                  <w:tcW w:w="993" w:type="dxa"/>
                  <w:vAlign w:val="center"/>
                </w:tcPr>
                <w:p>
                  <w:pPr>
                    <w:pStyle w:val="19"/>
                    <w:spacing w:beforeLines="0" w:afterLines="0" w:line="360" w:lineRule="exact"/>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19200</w:t>
                  </w:r>
                </w:p>
              </w:tc>
              <w:tc>
                <w:tcPr>
                  <w:tcW w:w="941" w:type="dxa"/>
                  <w:vAlign w:val="center"/>
                </w:tcPr>
                <w:p>
                  <w:pPr>
                    <w:pStyle w:val="19"/>
                    <w:spacing w:beforeLines="0" w:afterLines="0" w:line="360" w:lineRule="exact"/>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77" w:type="dxa"/>
                  <w:vAlign w:val="center"/>
                </w:tcPr>
                <w:p>
                  <w:pPr>
                    <w:pStyle w:val="19"/>
                    <w:tabs>
                      <w:tab w:val="left" w:pos="5530"/>
                    </w:tabs>
                    <w:spacing w:beforeLines="0" w:afterLines="0" w:line="360" w:lineRule="exact"/>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DA002</w:t>
                  </w:r>
                </w:p>
              </w:tc>
              <w:tc>
                <w:tcPr>
                  <w:tcW w:w="952" w:type="dxa"/>
                  <w:vAlign w:val="center"/>
                </w:tcPr>
                <w:p>
                  <w:pPr>
                    <w:pStyle w:val="19"/>
                    <w:tabs>
                      <w:tab w:val="left" w:pos="5530"/>
                    </w:tabs>
                    <w:spacing w:beforeLines="0" w:afterLines="0" w:line="360" w:lineRule="exact"/>
                    <w:ind w:firstLine="0" w:firstLineChars="0"/>
                    <w:jc w:val="center"/>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一般排放口</w:t>
                  </w:r>
                </w:p>
              </w:tc>
              <w:tc>
                <w:tcPr>
                  <w:tcW w:w="2090" w:type="dxa"/>
                  <w:vAlign w:val="center"/>
                </w:tcPr>
                <w:p>
                  <w:pPr>
                    <w:pStyle w:val="19"/>
                    <w:tabs>
                      <w:tab w:val="left" w:pos="5530"/>
                    </w:tabs>
                    <w:spacing w:beforeLines="0" w:afterLines="0" w:line="360" w:lineRule="exact"/>
                    <w:ind w:firstLine="0" w:firstLineChars="0"/>
                    <w:jc w:val="center"/>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102°31′45.62</w:t>
                  </w:r>
                  <w:r>
                    <w:rPr>
                      <w:rFonts w:hint="eastAsia" w:ascii="Times New Roman"/>
                      <w:color w:val="000000" w:themeColor="text1"/>
                      <w:sz w:val="21"/>
                      <w:szCs w:val="21"/>
                      <w:lang w:val="en-US" w:eastAsia="zh-CN"/>
                      <w14:textFill>
                        <w14:solidFill>
                          <w14:schemeClr w14:val="tx1"/>
                        </w14:solidFill>
                      </w14:textFill>
                    </w:rPr>
                    <w:t>2</w:t>
                  </w:r>
                  <w:r>
                    <w:rPr>
                      <w:rFonts w:hint="eastAsia" w:ascii="Times New Roman" w:hAnsi="Times New Roman" w:eastAsia="宋体"/>
                      <w:color w:val="000000" w:themeColor="text1"/>
                      <w:sz w:val="21"/>
                      <w:szCs w:val="21"/>
                      <w14:textFill>
                        <w14:solidFill>
                          <w14:schemeClr w14:val="tx1"/>
                        </w14:solidFill>
                      </w14:textFill>
                    </w:rPr>
                    <w:t>″</w:t>
                  </w:r>
                </w:p>
                <w:p>
                  <w:pPr>
                    <w:pStyle w:val="19"/>
                    <w:tabs>
                      <w:tab w:val="left" w:pos="5530"/>
                    </w:tabs>
                    <w:spacing w:beforeLines="0" w:afterLines="0" w:line="360" w:lineRule="exact"/>
                    <w:ind w:firstLine="0" w:firstLineChars="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24°42′1.51</w:t>
                  </w:r>
                  <w:r>
                    <w:rPr>
                      <w:rFonts w:hint="eastAsia" w:ascii="Times New Roman"/>
                      <w:color w:val="000000" w:themeColor="text1"/>
                      <w:sz w:val="21"/>
                      <w:szCs w:val="21"/>
                      <w:lang w:val="en-US" w:eastAsia="zh-CN"/>
                      <w14:textFill>
                        <w14:solidFill>
                          <w14:schemeClr w14:val="tx1"/>
                        </w14:solidFill>
                      </w14:textFill>
                    </w:rPr>
                    <w:t>9</w:t>
                  </w:r>
                  <w:r>
                    <w:rPr>
                      <w:rFonts w:hint="eastAsia" w:ascii="Times New Roman"/>
                      <w:color w:val="000000" w:themeColor="text1"/>
                      <w:sz w:val="21"/>
                      <w:szCs w:val="21"/>
                      <w:lang w:eastAsia="zh-CN"/>
                      <w14:textFill>
                        <w14:solidFill>
                          <w14:schemeClr w14:val="tx1"/>
                        </w14:solidFill>
                      </w14:textFill>
                    </w:rPr>
                    <w:t>″</w:t>
                  </w:r>
                </w:p>
              </w:tc>
              <w:tc>
                <w:tcPr>
                  <w:tcW w:w="1096" w:type="dxa"/>
                  <w:vAlign w:val="center"/>
                </w:tcPr>
                <w:p>
                  <w:pPr>
                    <w:pStyle w:val="19"/>
                    <w:tabs>
                      <w:tab w:val="left" w:pos="5530"/>
                    </w:tabs>
                    <w:spacing w:beforeLines="0" w:afterLines="0" w:line="360" w:lineRule="exact"/>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颗粒物</w:t>
                  </w:r>
                </w:p>
              </w:tc>
              <w:tc>
                <w:tcPr>
                  <w:tcW w:w="755" w:type="dxa"/>
                  <w:vAlign w:val="center"/>
                </w:tcPr>
                <w:p>
                  <w:pPr>
                    <w:pStyle w:val="19"/>
                    <w:tabs>
                      <w:tab w:val="left" w:pos="5530"/>
                    </w:tabs>
                    <w:spacing w:beforeLines="0" w:afterLines="0" w:line="360" w:lineRule="exact"/>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15</w:t>
                  </w:r>
                </w:p>
              </w:tc>
              <w:tc>
                <w:tcPr>
                  <w:tcW w:w="890" w:type="dxa"/>
                  <w:vAlign w:val="center"/>
                </w:tcPr>
                <w:p>
                  <w:pPr>
                    <w:pStyle w:val="19"/>
                    <w:spacing w:beforeLines="0" w:afterLines="0" w:line="360" w:lineRule="exact"/>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0.3</w:t>
                  </w:r>
                </w:p>
              </w:tc>
              <w:tc>
                <w:tcPr>
                  <w:tcW w:w="993" w:type="dxa"/>
                  <w:vAlign w:val="center"/>
                </w:tcPr>
                <w:p>
                  <w:pPr>
                    <w:pStyle w:val="19"/>
                    <w:spacing w:beforeLines="0" w:afterLines="0" w:line="360" w:lineRule="exact"/>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19200</w:t>
                  </w:r>
                </w:p>
              </w:tc>
              <w:tc>
                <w:tcPr>
                  <w:tcW w:w="941" w:type="dxa"/>
                  <w:vAlign w:val="center"/>
                </w:tcPr>
                <w:p>
                  <w:pPr>
                    <w:pStyle w:val="19"/>
                    <w:spacing w:beforeLines="0" w:afterLines="0" w:line="360" w:lineRule="exact"/>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77" w:type="dxa"/>
                  <w:vAlign w:val="center"/>
                </w:tcPr>
                <w:p>
                  <w:pPr>
                    <w:pStyle w:val="19"/>
                    <w:tabs>
                      <w:tab w:val="left" w:pos="5530"/>
                    </w:tabs>
                    <w:spacing w:beforeLines="0" w:afterLines="0" w:line="360" w:lineRule="exact"/>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DA003</w:t>
                  </w:r>
                </w:p>
              </w:tc>
              <w:tc>
                <w:tcPr>
                  <w:tcW w:w="952" w:type="dxa"/>
                  <w:vAlign w:val="center"/>
                </w:tcPr>
                <w:p>
                  <w:pPr>
                    <w:pStyle w:val="19"/>
                    <w:tabs>
                      <w:tab w:val="left" w:pos="5530"/>
                    </w:tabs>
                    <w:spacing w:beforeLines="0" w:afterLines="0" w:line="360" w:lineRule="exact"/>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一般排放口</w:t>
                  </w:r>
                </w:p>
              </w:tc>
              <w:tc>
                <w:tcPr>
                  <w:tcW w:w="2090" w:type="dxa"/>
                  <w:vAlign w:val="center"/>
                </w:tcPr>
                <w:p>
                  <w:pPr>
                    <w:pStyle w:val="19"/>
                    <w:tabs>
                      <w:tab w:val="left" w:pos="5530"/>
                    </w:tabs>
                    <w:spacing w:beforeLines="0" w:afterLines="0" w:line="360" w:lineRule="exact"/>
                    <w:ind w:firstLine="0" w:firstLineChars="0"/>
                    <w:jc w:val="center"/>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102°31′47.6</w:t>
                  </w:r>
                  <w:r>
                    <w:rPr>
                      <w:rFonts w:hint="eastAsia" w:ascii="Times New Roman"/>
                      <w:color w:val="000000" w:themeColor="text1"/>
                      <w:sz w:val="21"/>
                      <w:szCs w:val="21"/>
                      <w:lang w:val="en-US" w:eastAsia="zh-CN"/>
                      <w14:textFill>
                        <w14:solidFill>
                          <w14:schemeClr w14:val="tx1"/>
                        </w14:solidFill>
                      </w14:textFill>
                    </w:rPr>
                    <w:t>40</w:t>
                  </w:r>
                  <w:r>
                    <w:rPr>
                      <w:rFonts w:hint="eastAsia" w:ascii="Times New Roman" w:hAnsi="Times New Roman" w:eastAsia="宋体"/>
                      <w:color w:val="000000" w:themeColor="text1"/>
                      <w:sz w:val="21"/>
                      <w:szCs w:val="21"/>
                      <w14:textFill>
                        <w14:solidFill>
                          <w14:schemeClr w14:val="tx1"/>
                        </w14:solidFill>
                      </w14:textFill>
                    </w:rPr>
                    <w:t>″</w:t>
                  </w:r>
                </w:p>
                <w:p>
                  <w:pPr>
                    <w:pStyle w:val="19"/>
                    <w:tabs>
                      <w:tab w:val="left" w:pos="5530"/>
                    </w:tabs>
                    <w:spacing w:beforeLines="0" w:afterLines="0" w:line="360" w:lineRule="exact"/>
                    <w:ind w:firstLine="0" w:firstLineChars="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24°42′1.448″</w:t>
                  </w:r>
                </w:p>
              </w:tc>
              <w:tc>
                <w:tcPr>
                  <w:tcW w:w="1096" w:type="dxa"/>
                  <w:vAlign w:val="center"/>
                </w:tcPr>
                <w:p>
                  <w:pPr>
                    <w:pStyle w:val="19"/>
                    <w:tabs>
                      <w:tab w:val="left" w:pos="5530"/>
                    </w:tabs>
                    <w:spacing w:beforeLines="0" w:afterLines="0" w:line="360" w:lineRule="exact"/>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非甲烷总烃、颗粒物、二氧化硫、氮氧化物</w:t>
                  </w:r>
                </w:p>
              </w:tc>
              <w:tc>
                <w:tcPr>
                  <w:tcW w:w="755" w:type="dxa"/>
                  <w:vAlign w:val="center"/>
                </w:tcPr>
                <w:p>
                  <w:pPr>
                    <w:pStyle w:val="19"/>
                    <w:tabs>
                      <w:tab w:val="left" w:pos="5530"/>
                    </w:tabs>
                    <w:spacing w:beforeLines="0" w:afterLines="0" w:line="360" w:lineRule="exact"/>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15</w:t>
                  </w:r>
                </w:p>
              </w:tc>
              <w:tc>
                <w:tcPr>
                  <w:tcW w:w="890" w:type="dxa"/>
                  <w:vAlign w:val="center"/>
                </w:tcPr>
                <w:p>
                  <w:pPr>
                    <w:pStyle w:val="19"/>
                    <w:spacing w:beforeLines="0" w:afterLines="0" w:line="360" w:lineRule="exact"/>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0.4</w:t>
                  </w:r>
                </w:p>
              </w:tc>
              <w:tc>
                <w:tcPr>
                  <w:tcW w:w="993" w:type="dxa"/>
                  <w:vAlign w:val="center"/>
                </w:tcPr>
                <w:p>
                  <w:pPr>
                    <w:pStyle w:val="19"/>
                    <w:spacing w:beforeLines="0" w:afterLines="0" w:line="360" w:lineRule="exact"/>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16000</w:t>
                  </w:r>
                </w:p>
              </w:tc>
              <w:tc>
                <w:tcPr>
                  <w:tcW w:w="941" w:type="dxa"/>
                  <w:vAlign w:val="center"/>
                </w:tcPr>
                <w:p>
                  <w:pPr>
                    <w:pStyle w:val="19"/>
                    <w:spacing w:beforeLines="0" w:afterLines="0" w:line="360" w:lineRule="exact"/>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常温</w:t>
                  </w:r>
                </w:p>
              </w:tc>
            </w:tr>
          </w:tbl>
          <w:p>
            <w:pPr>
              <w:adjustRightInd w:val="0"/>
              <w:snapToGrid w:val="0"/>
              <w:spacing w:line="360" w:lineRule="auto"/>
              <w:ind w:firstLine="482" w:firstLineChars="200"/>
              <w:rPr>
                <w:rFonts w:hint="default" w:eastAsia="宋体" w:cs="宋体"/>
                <w:b/>
                <w:bCs/>
                <w:color w:val="000000" w:themeColor="text1"/>
                <w:sz w:val="24"/>
                <w:lang w:val="en-US" w:eastAsia="zh-CN"/>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2</w:t>
            </w: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大气环境影响分析</w:t>
            </w:r>
          </w:p>
          <w:p>
            <w:pPr>
              <w:adjustRightInd w:val="0"/>
              <w:snapToGrid w:val="0"/>
              <w:spacing w:line="360" w:lineRule="auto"/>
              <w:ind w:firstLine="482" w:firstLineChars="200"/>
              <w:rPr>
                <w:rFonts w:hint="default" w:eastAsia="宋体" w:cs="宋体"/>
                <w:b/>
                <w:bCs/>
                <w:color w:val="000000" w:themeColor="text1"/>
                <w:sz w:val="24"/>
                <w:lang w:val="en-US" w:eastAsia="zh-CN"/>
                <w14:textFill>
                  <w14:solidFill>
                    <w14:schemeClr w14:val="tx1"/>
                  </w14:solidFill>
                </w14:textFill>
              </w:rPr>
            </w:pPr>
            <w:r>
              <w:rPr>
                <w:rFonts w:hint="eastAsia" w:cs="宋体"/>
                <w:b/>
                <w:bCs/>
                <w:color w:val="000000" w:themeColor="text1"/>
                <w:sz w:val="24"/>
                <w:lang w:val="en-US" w:eastAsia="zh-CN"/>
                <w14:textFill>
                  <w14:solidFill>
                    <w14:schemeClr w14:val="tx1"/>
                  </w14:solidFill>
                </w14:textFill>
              </w:rPr>
              <w:t>①有组织废气达标排放分析</w:t>
            </w:r>
          </w:p>
          <w:p>
            <w:pPr>
              <w:adjustRightInd w:val="0"/>
              <w:snapToGrid w:val="0"/>
              <w:spacing w:line="360" w:lineRule="auto"/>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运营期本项目大气污染物排放量不大：</w:t>
            </w:r>
          </w:p>
          <w:p>
            <w:pPr>
              <w:adjustRightInd w:val="0"/>
              <w:snapToGrid w:val="0"/>
              <w:spacing w:line="360" w:lineRule="auto"/>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lang w:val="en-US" w:eastAsia="zh-CN"/>
                <w14:textFill>
                  <w14:solidFill>
                    <w14:schemeClr w14:val="tx1"/>
                  </w14:solidFill>
                </w14:textFill>
              </w:rPr>
              <w:t>大管径钢管内外壁</w:t>
            </w:r>
            <w:r>
              <w:rPr>
                <w:rFonts w:hint="eastAsia" w:cs="宋体"/>
                <w:color w:val="000000" w:themeColor="text1"/>
                <w:sz w:val="24"/>
                <w14:textFill>
                  <w14:solidFill>
                    <w14:schemeClr w14:val="tx1"/>
                  </w14:solidFill>
                </w14:textFill>
              </w:rPr>
              <w:t>抛丸工段的粉尘经过</w:t>
            </w:r>
            <w:r>
              <w:rPr>
                <w:rFonts w:hint="eastAsia" w:cs="宋体"/>
                <w:color w:val="000000" w:themeColor="text1"/>
                <w:sz w:val="24"/>
                <w:lang w:val="en-US" w:eastAsia="zh-CN"/>
                <w14:textFill>
                  <w14:solidFill>
                    <w14:schemeClr w14:val="tx1"/>
                  </w14:solidFill>
                </w14:textFill>
              </w:rPr>
              <w:t>脉冲反吹滤筒除尘器</w:t>
            </w:r>
            <w:r>
              <w:rPr>
                <w:rFonts w:hint="eastAsia" w:cs="宋体"/>
                <w:color w:val="000000" w:themeColor="text1"/>
                <w:sz w:val="24"/>
                <w14:textFill>
                  <w14:solidFill>
                    <w14:schemeClr w14:val="tx1"/>
                  </w14:solidFill>
                </w14:textFill>
              </w:rPr>
              <w:t>处理后通过15米高的(DA001)排气筒排放</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小管径钢管内外壁抛丸工段产生的粉尘经脉冲反吹滤筒除尘器处理后通过15高排气筒（DA002）排放；烘干固化及天然气燃烧废气经活性炭吸附装置处理后共同通过15m高排气筒（DA003）排放</w:t>
            </w:r>
            <w:r>
              <w:rPr>
                <w:rFonts w:hint="eastAsia" w:cs="宋体"/>
                <w:color w:val="000000" w:themeColor="text1"/>
                <w:sz w:val="24"/>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内外壁</w:t>
            </w:r>
            <w:r>
              <w:rPr>
                <w:rFonts w:hint="eastAsia" w:cs="宋体"/>
                <w:color w:val="000000" w:themeColor="text1"/>
                <w:sz w:val="24"/>
                <w14:textFill>
                  <w14:solidFill>
                    <w14:schemeClr w14:val="tx1"/>
                  </w14:solidFill>
                </w14:textFill>
              </w:rPr>
              <w:t>抛丸的排放浓度及排放速率均能达到《大气污染物综合排放标准》（GB16297-1996）要求，即粉尘排放浓度≤120mg/m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，排放速率≤</w:t>
            </w:r>
            <w:r>
              <w:rPr>
                <w:rFonts w:hint="eastAsia" w:cs="宋体"/>
                <w:color w:val="000000" w:themeColor="text1"/>
                <w:sz w:val="24"/>
                <w:lang w:val="en-US" w:eastAsia="zh-CN"/>
                <w14:textFill>
                  <w14:solidFill>
                    <w14:schemeClr w14:val="tx1"/>
                  </w14:solidFill>
                </w14:textFill>
              </w:rPr>
              <w:t>3.5</w:t>
            </w:r>
            <w:r>
              <w:rPr>
                <w:rFonts w:hint="eastAsia" w:cs="宋体"/>
                <w:color w:val="000000" w:themeColor="text1"/>
                <w:sz w:val="24"/>
                <w14:textFill>
                  <w14:solidFill>
                    <w14:schemeClr w14:val="tx1"/>
                  </w14:solidFill>
                </w14:textFill>
              </w:rPr>
              <w:t>kg/h</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烘干固化</w:t>
            </w:r>
            <w:r>
              <w:rPr>
                <w:rFonts w:hint="eastAsia" w:cs="宋体"/>
                <w:color w:val="000000" w:themeColor="text1"/>
                <w:sz w:val="24"/>
                <w:lang w:val="en-US" w:eastAsia="zh-CN"/>
                <w14:textFill>
                  <w14:solidFill>
                    <w14:schemeClr w14:val="tx1"/>
                  </w14:solidFill>
                </w14:textFill>
              </w:rPr>
              <w:t>及天然气</w:t>
            </w:r>
            <w:r>
              <w:rPr>
                <w:rFonts w:hint="eastAsia" w:cs="宋体"/>
                <w:color w:val="000000" w:themeColor="text1"/>
                <w:sz w:val="24"/>
                <w14:textFill>
                  <w14:solidFill>
                    <w14:schemeClr w14:val="tx1"/>
                  </w14:solidFill>
                </w14:textFill>
              </w:rPr>
              <w:t>燃烧废气</w:t>
            </w:r>
            <w:r>
              <w:rPr>
                <w:rFonts w:hint="eastAsia" w:cs="宋体"/>
                <w:color w:val="000000" w:themeColor="text1"/>
                <w:sz w:val="24"/>
                <w:lang w:val="en-US" w:eastAsia="zh-CN"/>
                <w14:textFill>
                  <w14:solidFill>
                    <w14:schemeClr w14:val="tx1"/>
                  </w14:solidFill>
                </w14:textFill>
              </w:rPr>
              <w:t>颗粒物</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非甲烷总烃、</w:t>
            </w:r>
            <w:r>
              <w:rPr>
                <w:rFonts w:hint="eastAsia" w:cs="宋体"/>
                <w:color w:val="000000" w:themeColor="text1"/>
                <w:sz w:val="24"/>
                <w14:textFill>
                  <w14:solidFill>
                    <w14:schemeClr w14:val="tx1"/>
                  </w14:solidFill>
                </w14:textFill>
              </w:rPr>
              <w:t>二氧化硫</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氮氧化物</w:t>
            </w:r>
            <w:r>
              <w:rPr>
                <w:rFonts w:hint="eastAsia" w:cs="宋体"/>
                <w:color w:val="000000" w:themeColor="text1"/>
                <w:sz w:val="24"/>
                <w:lang w:val="en-US" w:eastAsia="zh-CN"/>
                <w14:textFill>
                  <w14:solidFill>
                    <w14:schemeClr w14:val="tx1"/>
                  </w14:solidFill>
                </w14:textFill>
              </w:rPr>
              <w:t>可以达到</w:t>
            </w:r>
            <w:r>
              <w:rPr>
                <w:rFonts w:hint="eastAsia" w:cs="宋体"/>
                <w:color w:val="000000" w:themeColor="text1"/>
                <w:sz w:val="24"/>
                <w14:textFill>
                  <w14:solidFill>
                    <w14:schemeClr w14:val="tx1"/>
                  </w14:solidFill>
                </w14:textFill>
              </w:rPr>
              <w:t>浓度和排放速率达到《大气污染物综合排放标准》（GB16297-1996）表2限值二级排放限值，即颗粒物排放浓度≦120mg/m</w:t>
            </w:r>
            <w:r>
              <w:rPr>
                <w:rFonts w:hint="eastAsia" w:cs="宋体"/>
                <w:color w:val="000000" w:themeColor="text1"/>
                <w:sz w:val="24"/>
                <w:vertAlign w:val="superscript"/>
                <w:lang w:val="en-US" w:eastAsia="zh-CN"/>
                <w14:textFill>
                  <w14:solidFill>
                    <w14:schemeClr w14:val="tx1"/>
                  </w14:solidFill>
                </w14:textFill>
              </w:rPr>
              <w:t>3</w:t>
            </w:r>
            <w:r>
              <w:rPr>
                <w:rFonts w:hint="eastAsia" w:cs="宋体"/>
                <w:color w:val="000000" w:themeColor="text1"/>
                <w:sz w:val="24"/>
                <w14:textFill>
                  <w14:solidFill>
                    <w14:schemeClr w14:val="tx1"/>
                  </w14:solidFill>
                </w14:textFill>
              </w:rPr>
              <w:t>，排放速率≦</w:t>
            </w:r>
            <w:r>
              <w:rPr>
                <w:rFonts w:hint="eastAsia" w:cs="宋体"/>
                <w:color w:val="000000" w:themeColor="text1"/>
                <w:sz w:val="24"/>
                <w:lang w:val="en-US" w:eastAsia="zh-CN"/>
                <w14:textFill>
                  <w14:solidFill>
                    <w14:schemeClr w14:val="tx1"/>
                  </w14:solidFill>
                </w14:textFill>
              </w:rPr>
              <w:t>3.5</w:t>
            </w:r>
            <w:r>
              <w:rPr>
                <w:rFonts w:hint="eastAsia" w:cs="宋体"/>
                <w:color w:val="000000" w:themeColor="text1"/>
                <w:sz w:val="24"/>
                <w14:textFill>
                  <w14:solidFill>
                    <w14:schemeClr w14:val="tx1"/>
                  </w14:solidFill>
                </w14:textFill>
              </w:rPr>
              <w:t>kg/h</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非甲烷总烃排放浓度</w:t>
            </w:r>
            <w:r>
              <w:rPr>
                <w:rFonts w:hint="eastAsia" w:cs="宋体"/>
                <w:color w:val="000000" w:themeColor="text1"/>
                <w:sz w:val="24"/>
                <w14:textFill>
                  <w14:solidFill>
                    <w14:schemeClr w14:val="tx1"/>
                  </w14:solidFill>
                </w14:textFill>
              </w:rPr>
              <w:t>≤120mg/m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，排放速率≤</w:t>
            </w:r>
            <w:r>
              <w:rPr>
                <w:rFonts w:hint="eastAsia" w:cs="宋体"/>
                <w:color w:val="000000" w:themeColor="text1"/>
                <w:sz w:val="24"/>
                <w:lang w:val="en-US" w:eastAsia="zh-CN"/>
                <w14:textFill>
                  <w14:solidFill>
                    <w14:schemeClr w14:val="tx1"/>
                  </w14:solidFill>
                </w14:textFill>
              </w:rPr>
              <w:t>10</w:t>
            </w:r>
            <w:r>
              <w:rPr>
                <w:rFonts w:hint="eastAsia" w:cs="宋体"/>
                <w:color w:val="000000" w:themeColor="text1"/>
                <w:sz w:val="24"/>
                <w14:textFill>
                  <w14:solidFill>
                    <w14:schemeClr w14:val="tx1"/>
                  </w14:solidFill>
                </w14:textFill>
              </w:rPr>
              <w:t>kg/h</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二氧化硫浓度</w:t>
            </w:r>
            <w:r>
              <w:rPr>
                <w:rFonts w:hint="eastAsia" w:cs="宋体"/>
                <w:color w:val="000000" w:themeColor="text1"/>
                <w:sz w:val="24"/>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550mg/m</w:t>
            </w:r>
            <w:r>
              <w:rPr>
                <w:rFonts w:hint="eastAsia" w:cs="宋体"/>
                <w:color w:val="000000" w:themeColor="text1"/>
                <w:sz w:val="24"/>
                <w:vertAlign w:val="superscript"/>
                <w:lang w:val="en-US" w:eastAsia="zh-CN"/>
                <w14:textFill>
                  <w14:solidFill>
                    <w14:schemeClr w14:val="tx1"/>
                  </w14:solidFill>
                </w14:textFill>
              </w:rPr>
              <w:t>3</w:t>
            </w:r>
            <w:r>
              <w:rPr>
                <w:rFonts w:hint="eastAsia" w:cs="宋体"/>
                <w:color w:val="000000" w:themeColor="text1"/>
                <w:sz w:val="24"/>
                <w:vertAlign w:val="baseline"/>
                <w:lang w:val="en-US" w:eastAsia="zh-CN"/>
                <w14:textFill>
                  <w14:solidFill>
                    <w14:schemeClr w14:val="tx1"/>
                  </w14:solidFill>
                </w14:textFill>
              </w:rPr>
              <w:t>，排放速率2.6kg/h</w:t>
            </w:r>
            <w:r>
              <w:rPr>
                <w:rFonts w:hint="eastAsia" w:cs="宋体"/>
                <w:color w:val="000000" w:themeColor="text1"/>
                <w:sz w:val="24"/>
                <w:lang w:val="en-US" w:eastAsia="zh-CN"/>
                <w14:textFill>
                  <w14:solidFill>
                    <w14:schemeClr w14:val="tx1"/>
                  </w14:solidFill>
                </w14:textFill>
              </w:rPr>
              <w:t>；氮氧化物浓度</w:t>
            </w:r>
            <w:r>
              <w:rPr>
                <w:rFonts w:hint="eastAsia" w:cs="宋体"/>
                <w:color w:val="000000" w:themeColor="text1"/>
                <w:sz w:val="24"/>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240mg/m</w:t>
            </w:r>
            <w:r>
              <w:rPr>
                <w:rFonts w:hint="eastAsia" w:cs="宋体"/>
                <w:color w:val="000000" w:themeColor="text1"/>
                <w:sz w:val="24"/>
                <w:vertAlign w:val="superscript"/>
                <w:lang w:val="en-US" w:eastAsia="zh-CN"/>
                <w14:textFill>
                  <w14:solidFill>
                    <w14:schemeClr w14:val="tx1"/>
                  </w14:solidFill>
                </w14:textFill>
              </w:rPr>
              <w:t>3</w:t>
            </w:r>
            <w:r>
              <w:rPr>
                <w:rFonts w:hint="eastAsia" w:cs="宋体"/>
                <w:color w:val="000000" w:themeColor="text1"/>
                <w:sz w:val="24"/>
                <w:vertAlign w:val="baseline"/>
                <w:lang w:val="en-US" w:eastAsia="zh-CN"/>
                <w14:textFill>
                  <w14:solidFill>
                    <w14:schemeClr w14:val="tx1"/>
                  </w14:solidFill>
                </w14:textFill>
              </w:rPr>
              <w:t>，排放速率0.77kg/h</w:t>
            </w:r>
            <w:r>
              <w:rPr>
                <w:rFonts w:hint="eastAsia" w:cs="宋体"/>
                <w:color w:val="000000" w:themeColor="text1"/>
                <w:sz w:val="24"/>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宋体"/>
                <w:b/>
                <w:bCs/>
                <w:color w:val="000000" w:themeColor="text1"/>
                <w:sz w:val="24"/>
                <w:lang w:val="en-US" w:eastAsia="zh-CN"/>
                <w14:textFill>
                  <w14:solidFill>
                    <w14:schemeClr w14:val="tx1"/>
                  </w14:solidFill>
                </w14:textFill>
              </w:rPr>
            </w:pPr>
            <w:r>
              <w:rPr>
                <w:rFonts w:hint="eastAsia" w:cs="宋体"/>
                <w:b/>
                <w:bCs/>
                <w:color w:val="000000" w:themeColor="text1"/>
                <w:sz w:val="24"/>
                <w:lang w:val="en-US" w:eastAsia="zh-CN"/>
                <w14:textFill>
                  <w14:solidFill>
                    <w14:schemeClr w14:val="tx1"/>
                  </w14:solidFill>
                </w14:textFill>
              </w:rPr>
              <w:t>②无组织废气达标排放分析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项目</w:t>
            </w:r>
            <w:r>
              <w:rPr>
                <w:rFonts w:hint="eastAsia"/>
                <w:sz w:val="24"/>
                <w:szCs w:val="24"/>
                <w:lang w:val="en-US" w:eastAsia="zh-CN"/>
              </w:rPr>
              <w:t>内外壁抛丸和喷塑过程中</w:t>
            </w:r>
            <w:r>
              <w:rPr>
                <w:rFonts w:hint="default"/>
                <w:sz w:val="24"/>
                <w:szCs w:val="24"/>
                <w:lang w:val="en-US" w:eastAsia="zh-CN"/>
              </w:rPr>
              <w:t>未有效收集的粉尘以及</w:t>
            </w:r>
            <w:r>
              <w:rPr>
                <w:rFonts w:hint="eastAsia"/>
                <w:sz w:val="24"/>
                <w:szCs w:val="24"/>
                <w:lang w:val="en-US" w:eastAsia="zh-CN"/>
              </w:rPr>
              <w:t>烘干固化工段</w:t>
            </w:r>
            <w:r>
              <w:rPr>
                <w:rFonts w:hint="default"/>
                <w:sz w:val="24"/>
                <w:szCs w:val="24"/>
                <w:lang w:val="en-US" w:eastAsia="zh-CN"/>
              </w:rPr>
              <w:t>生产过程产生的</w:t>
            </w:r>
            <w:r>
              <w:rPr>
                <w:rFonts w:hint="eastAsia"/>
                <w:sz w:val="24"/>
                <w:szCs w:val="24"/>
                <w:lang w:val="en-US" w:eastAsia="zh-CN"/>
              </w:rPr>
              <w:t>非甲烷总总烃</w:t>
            </w:r>
            <w:r>
              <w:rPr>
                <w:rFonts w:hint="default"/>
                <w:sz w:val="24"/>
                <w:szCs w:val="24"/>
                <w:lang w:val="en-US" w:eastAsia="zh-CN"/>
              </w:rPr>
              <w:t>呈无组织排放</w:t>
            </w:r>
            <w:r>
              <w:rPr>
                <w:rFonts w:hint="eastAsia"/>
                <w:sz w:val="24"/>
                <w:szCs w:val="24"/>
                <w:lang w:val="en-US" w:eastAsia="zh-CN"/>
              </w:rPr>
              <w:t>；</w:t>
            </w:r>
            <w:r>
              <w:rPr>
                <w:rFonts w:hint="eastAsia" w:cs="宋体"/>
                <w:color w:val="000000" w:themeColor="text1"/>
                <w:sz w:val="24"/>
                <w:lang w:val="en-US" w:eastAsia="zh-CN"/>
                <w14:textFill>
                  <w14:solidFill>
                    <w14:schemeClr w14:val="tx1"/>
                  </w14:solidFill>
                </w14:textFill>
              </w:rPr>
              <w:t>喷涂粉尘经滤筒除尘器处理后无组织排放。</w:t>
            </w:r>
            <w:r>
              <w:rPr>
                <w:rFonts w:hint="default"/>
                <w:sz w:val="24"/>
                <w:szCs w:val="24"/>
                <w:lang w:val="en-US" w:eastAsia="zh-CN"/>
              </w:rPr>
              <w:t>主要污染物为颗粒物、非甲烷总烃，厂房密闭，通过加强场内通风后对周围环境影响可接受。厂界颗粒物和非甲烷总烃浓度满足《大气污染物综合排放标准》（GB16297-1996）表2中无组织排放监控点浓度限值；对大气环境影响可以接受，不会改变区域环境空气质量功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（3）污染防治措施可行性分析</w:t>
            </w:r>
          </w:p>
          <w:p>
            <w:pPr>
              <w:pStyle w:val="31"/>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①抛丸粉尘环保设施的治理措施</w:t>
            </w:r>
          </w:p>
          <w:p>
            <w:pPr>
              <w:pStyle w:val="3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本项目</w:t>
            </w:r>
            <w:r>
              <w:rPr>
                <w:rFonts w:hint="eastAsia"/>
                <w:color w:val="000000" w:themeColor="text1"/>
                <w:highlight w:val="none"/>
                <w:lang w:val="en-US" w:eastAsia="zh-CN"/>
                <w14:textFill>
                  <w14:solidFill>
                    <w14:schemeClr w14:val="tx1"/>
                  </w14:solidFill>
                </w14:textFill>
              </w:rPr>
              <w:t>大管径钢管内外壁抛丸过程产生的颗粒物经脉冲反吹滤筒除尘器处理后经15m高排气筒（DA001）排放；小管径钢管内外壁抛丸过程产生的颗粒物经脉冲反吹滤筒除尘器处理后经15m高排气筒（DA002）排放。治理设施引风机风量为</w:t>
            </w:r>
            <w:r>
              <w:rPr>
                <w:rFonts w:hint="eastAsia"/>
                <w:color w:val="000000" w:themeColor="text1"/>
                <w:lang w:val="en-US" w:eastAsia="zh-CN"/>
                <w14:textFill>
                  <w14:solidFill>
                    <w14:schemeClr w14:val="tx1"/>
                  </w14:solidFill>
                </w14:textFill>
              </w:rPr>
              <w:t>19200</w:t>
            </w:r>
            <w:r>
              <w:rPr>
                <w:rFonts w:ascii="Times New Roman" w:hAnsi="Times New Roman"/>
                <w:b w:val="0"/>
                <w:bCs/>
                <w:color w:val="000000" w:themeColor="text1"/>
                <w:szCs w:val="21"/>
                <w14:textFill>
                  <w14:solidFill>
                    <w14:schemeClr w14:val="tx1"/>
                  </w14:solidFill>
                </w14:textFill>
              </w:rPr>
              <w:t>m</w:t>
            </w:r>
            <w:r>
              <w:rPr>
                <w:rFonts w:ascii="Times New Roman" w:hAnsi="Times New Roman"/>
                <w:b w:val="0"/>
                <w:bCs/>
                <w:color w:val="000000" w:themeColor="text1"/>
                <w:szCs w:val="21"/>
                <w:vertAlign w:val="superscript"/>
                <w14:textFill>
                  <w14:solidFill>
                    <w14:schemeClr w14:val="tx1"/>
                  </w14:solidFill>
                </w14:textFill>
              </w:rPr>
              <w:t>3</w:t>
            </w:r>
            <w:r>
              <w:rPr>
                <w:rFonts w:ascii="Times New Roman" w:hAnsi="Times New Roman"/>
                <w:b w:val="0"/>
                <w:bCs/>
                <w:color w:val="000000" w:themeColor="text1"/>
                <w:szCs w:val="21"/>
                <w14:textFill>
                  <w14:solidFill>
                    <w14:schemeClr w14:val="tx1"/>
                  </w14:solidFill>
                </w14:textFill>
              </w:rPr>
              <w:t>/h</w:t>
            </w:r>
            <w:r>
              <w:rPr>
                <w:rFonts w:hint="eastAsia"/>
                <w:b w:val="0"/>
                <w:bCs/>
                <w:color w:val="000000" w:themeColor="text1"/>
                <w:szCs w:val="21"/>
                <w:lang w:val="en-US" w:eastAsia="zh-CN"/>
                <w14:textFill>
                  <w14:solidFill>
                    <w14:schemeClr w14:val="tx1"/>
                  </w14:solidFill>
                </w14:textFill>
              </w:rPr>
              <w:t>，处理效率99%。</w:t>
            </w:r>
            <w:r>
              <w:rPr>
                <w:rFonts w:hint="eastAsia"/>
                <w:color w:val="000000" w:themeColor="text1"/>
                <w:highlight w:val="none"/>
                <w14:textFill>
                  <w14:solidFill>
                    <w14:schemeClr w14:val="tx1"/>
                  </w14:solidFill>
                </w14:textFill>
              </w:rPr>
              <w:t>治理设施为</w:t>
            </w:r>
            <w:r>
              <w:rPr>
                <w:rFonts w:hint="eastAsia"/>
                <w:color w:val="000000" w:themeColor="text1"/>
                <w:highlight w:val="none"/>
                <w:lang w:val="en-US" w:eastAsia="zh-CN"/>
                <w14:textFill>
                  <w14:solidFill>
                    <w14:schemeClr w14:val="tx1"/>
                  </w14:solidFill>
                </w14:textFill>
              </w:rPr>
              <w:t>脉冲反吹滤筒除尘器</w:t>
            </w:r>
            <w:r>
              <w:rPr>
                <w:rFonts w:hint="eastAsia"/>
                <w:color w:val="000000" w:themeColor="text1"/>
                <w:highlight w:val="none"/>
                <w14:textFill>
                  <w14:solidFill>
                    <w14:schemeClr w14:val="tx1"/>
                  </w14:solidFill>
                </w14:textFill>
              </w:rPr>
              <w:t>，参考</w:t>
            </w:r>
            <w:r>
              <w:rPr>
                <w:rFonts w:hint="eastAsia" w:ascii="Times New Roman" w:hAnsi="Times New Roman" w:eastAsia="宋体" w:cs="Times New Roman"/>
                <w:bCs/>
                <w:color w:val="auto"/>
                <w:sz w:val="24"/>
                <w:szCs w:val="24"/>
                <w:highlight w:val="none"/>
                <w:lang w:val="en-US" w:eastAsia="zh-CN"/>
              </w:rPr>
              <w:t>《排污许可证申请与核发技术规范金属铸造工业》（HJ1115—2020），抛（喷）丸机颗粒物、涂装颗粒物采用</w:t>
            </w:r>
            <w:r>
              <w:rPr>
                <w:rFonts w:ascii="宋体" w:hAnsi="宋体" w:eastAsia="宋体" w:cs="宋体"/>
                <w:sz w:val="24"/>
                <w:szCs w:val="24"/>
              </w:rPr>
              <w:t>静电除尘器、袋式除尘器、电袋复合除尘器、旋风除尘器、滤筒除尘器、其他</w:t>
            </w:r>
            <w:r>
              <w:rPr>
                <w:rFonts w:hint="eastAsia" w:ascii="宋体" w:hAnsi="宋体" w:eastAsia="宋体" w:cs="宋体"/>
                <w:sz w:val="24"/>
                <w:szCs w:val="24"/>
                <w:lang w:val="en-US" w:eastAsia="zh-CN"/>
              </w:rPr>
              <w:t>均为推荐技术，故本项目粉尘处理措施可行</w:t>
            </w:r>
            <w:r>
              <w:rPr>
                <w:rFonts w:hint="eastAsia"/>
                <w:color w:val="000000" w:themeColor="text1"/>
                <w:highlight w:val="none"/>
                <w:lang w:eastAsia="zh-CN"/>
                <w14:textFill>
                  <w14:solidFill>
                    <w14:schemeClr w14:val="tx1"/>
                  </w14:solidFill>
                </w14:textFill>
              </w:rPr>
              <w:t>。</w:t>
            </w:r>
          </w:p>
          <w:p>
            <w:pPr>
              <w:pStyle w:val="31"/>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②喷塑粉尘环保设施的治理措施</w:t>
            </w:r>
          </w:p>
          <w:p>
            <w:pPr>
              <w:pStyle w:val="3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color w:val="000000" w:themeColor="text1"/>
                <w:highlight w:val="none"/>
                <w14:textFill>
                  <w14:solidFill>
                    <w14:schemeClr w14:val="tx1"/>
                  </w14:solidFill>
                </w14:textFill>
              </w:rPr>
              <w:t>本项目</w:t>
            </w:r>
            <w:r>
              <w:rPr>
                <w:rFonts w:hint="eastAsia"/>
                <w:color w:val="000000" w:themeColor="text1"/>
                <w:highlight w:val="none"/>
                <w:lang w:val="en-US" w:eastAsia="zh-CN"/>
                <w14:textFill>
                  <w14:solidFill>
                    <w14:schemeClr w14:val="tx1"/>
                  </w14:solidFill>
                </w14:textFill>
              </w:rPr>
              <w:t>钢管内外壁喷塑过程产生的颗粒物经滤筒除尘器处理后无组织排放</w:t>
            </w:r>
            <w:r>
              <w:rPr>
                <w:rFonts w:hint="eastAsia"/>
                <w:b w:val="0"/>
                <w:bCs/>
                <w:color w:val="000000" w:themeColor="text1"/>
                <w:szCs w:val="21"/>
                <w:lang w:val="en-US" w:eastAsia="zh-CN"/>
                <w14:textFill>
                  <w14:solidFill>
                    <w14:schemeClr w14:val="tx1"/>
                  </w14:solidFill>
                </w14:textFill>
              </w:rPr>
              <w:t>，处理效率95%。</w:t>
            </w:r>
            <w:r>
              <w:rPr>
                <w:rFonts w:hint="eastAsia"/>
                <w:color w:val="000000" w:themeColor="text1"/>
                <w:highlight w:val="none"/>
                <w14:textFill>
                  <w14:solidFill>
                    <w14:schemeClr w14:val="tx1"/>
                  </w14:solidFill>
                </w14:textFill>
              </w:rPr>
              <w:t>治理设施为</w:t>
            </w:r>
            <w:r>
              <w:rPr>
                <w:rFonts w:hint="eastAsia"/>
                <w:color w:val="000000" w:themeColor="text1"/>
                <w:highlight w:val="none"/>
                <w:lang w:val="en-US" w:eastAsia="zh-CN"/>
                <w14:textFill>
                  <w14:solidFill>
                    <w14:schemeClr w14:val="tx1"/>
                  </w14:solidFill>
                </w14:textFill>
              </w:rPr>
              <w:t>滤筒除尘器</w:t>
            </w:r>
            <w:r>
              <w:rPr>
                <w:rFonts w:hint="eastAsia"/>
                <w:color w:val="000000" w:themeColor="text1"/>
                <w:highlight w:val="none"/>
                <w14:textFill>
                  <w14:solidFill>
                    <w14:schemeClr w14:val="tx1"/>
                  </w14:solidFill>
                </w14:textFill>
              </w:rPr>
              <w:t>，参考</w:t>
            </w:r>
            <w:r>
              <w:rPr>
                <w:rFonts w:hint="eastAsia" w:ascii="Times New Roman" w:hAnsi="Times New Roman" w:eastAsia="宋体" w:cs="Times New Roman"/>
                <w:bCs/>
                <w:color w:val="auto"/>
                <w:sz w:val="24"/>
                <w:szCs w:val="24"/>
                <w:highlight w:val="none"/>
                <w:lang w:val="en-US" w:eastAsia="zh-CN"/>
              </w:rPr>
              <w:t>《排污许可证申请与核发技术规范金属铸造工业》（HJ1115—2020），抛（喷）丸机颗粒物、涂装颗粒物采用</w:t>
            </w:r>
            <w:r>
              <w:rPr>
                <w:rFonts w:ascii="宋体" w:hAnsi="宋体" w:eastAsia="宋体" w:cs="宋体"/>
                <w:sz w:val="24"/>
                <w:szCs w:val="24"/>
              </w:rPr>
              <w:t>静电除尘器、袋式除尘器、电袋复合除尘器、旋风除尘器、滤筒除尘器、其他</w:t>
            </w:r>
            <w:r>
              <w:rPr>
                <w:rFonts w:hint="eastAsia" w:ascii="宋体" w:hAnsi="宋体" w:eastAsia="宋体" w:cs="宋体"/>
                <w:sz w:val="24"/>
                <w:szCs w:val="24"/>
                <w:lang w:val="en-US" w:eastAsia="zh-CN"/>
              </w:rPr>
              <w:t>均为推荐技术，故本项目粉尘处理措施可行</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故本项目粉尘处理措施可行</w:t>
            </w:r>
            <w:r>
              <w:rPr>
                <w:rFonts w:hint="eastAsia"/>
                <w:color w:val="000000" w:themeColor="text1"/>
                <w:highlight w:val="none"/>
                <w:lang w:eastAsia="zh-CN"/>
                <w14:textFill>
                  <w14:solidFill>
                    <w14:schemeClr w14:val="tx1"/>
                  </w14:solidFill>
                </w14:textFill>
              </w:rPr>
              <w:t>。</w:t>
            </w:r>
          </w:p>
          <w:p>
            <w:pPr>
              <w:pStyle w:val="31"/>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③</w:t>
            </w:r>
            <w:r>
              <w:rPr>
                <w:rFonts w:hint="eastAsia"/>
                <w:color w:val="000000" w:themeColor="text1"/>
                <w:highlight w:val="none"/>
                <w:lang w:val="en-US" w:eastAsia="zh-CN"/>
                <w14:textFill>
                  <w14:solidFill>
                    <w14:schemeClr w14:val="tx1"/>
                  </w14:solidFill>
                </w14:textFill>
              </w:rPr>
              <w:t>烘干固化及天然气燃烧废气环保设施的治理措施</w:t>
            </w:r>
          </w:p>
          <w:p>
            <w:pPr>
              <w:pStyle w:val="3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Cs/>
                <w:color w:val="auto"/>
                <w:sz w:val="24"/>
                <w:szCs w:val="24"/>
                <w:highlight w:val="none"/>
                <w:lang w:val="en-US" w:eastAsia="zh-CN"/>
              </w:rPr>
            </w:pPr>
            <w:r>
              <w:rPr>
                <w:rFonts w:hint="eastAsia"/>
                <w:color w:val="000000" w:themeColor="text1"/>
                <w:lang w:val="en-US" w:eastAsia="zh-CN"/>
                <w14:textFill>
                  <w14:solidFill>
                    <w14:schemeClr w14:val="tx1"/>
                  </w14:solidFill>
                </w14:textFill>
              </w:rPr>
              <w:t>项目烘干固化产生的非甲烷总烃经活性炭吸附装置处理后经15高排气筒（DA003）排放，</w:t>
            </w:r>
            <w:r>
              <w:rPr>
                <w:rFonts w:hint="eastAsia"/>
                <w:color w:val="000000" w:themeColor="text1"/>
                <w:highlight w:val="none"/>
                <w:lang w:val="en-US" w:eastAsia="zh-CN"/>
                <w14:textFill>
                  <w14:solidFill>
                    <w14:schemeClr w14:val="tx1"/>
                  </w14:solidFill>
                </w14:textFill>
              </w:rPr>
              <w:t>治理设施引风机风量为</w:t>
            </w:r>
            <w:r>
              <w:rPr>
                <w:rFonts w:hint="eastAsia"/>
                <w:color w:val="000000" w:themeColor="text1"/>
                <w:lang w:val="en-US" w:eastAsia="zh-CN"/>
                <w14:textFill>
                  <w14:solidFill>
                    <w14:schemeClr w14:val="tx1"/>
                  </w14:solidFill>
                </w14:textFill>
              </w:rPr>
              <w:t>16000</w:t>
            </w:r>
            <w:r>
              <w:rPr>
                <w:rFonts w:ascii="Times New Roman" w:hAnsi="Times New Roman"/>
                <w:b w:val="0"/>
                <w:bCs/>
                <w:color w:val="000000" w:themeColor="text1"/>
                <w:szCs w:val="21"/>
                <w14:textFill>
                  <w14:solidFill>
                    <w14:schemeClr w14:val="tx1"/>
                  </w14:solidFill>
                </w14:textFill>
              </w:rPr>
              <w:t>m</w:t>
            </w:r>
            <w:r>
              <w:rPr>
                <w:rFonts w:ascii="Times New Roman" w:hAnsi="Times New Roman"/>
                <w:b w:val="0"/>
                <w:bCs/>
                <w:color w:val="000000" w:themeColor="text1"/>
                <w:szCs w:val="21"/>
                <w:vertAlign w:val="superscript"/>
                <w14:textFill>
                  <w14:solidFill>
                    <w14:schemeClr w14:val="tx1"/>
                  </w14:solidFill>
                </w14:textFill>
              </w:rPr>
              <w:t>3</w:t>
            </w:r>
            <w:r>
              <w:rPr>
                <w:rFonts w:ascii="Times New Roman" w:hAnsi="Times New Roman"/>
                <w:b w:val="0"/>
                <w:bCs/>
                <w:color w:val="000000" w:themeColor="text1"/>
                <w:szCs w:val="21"/>
                <w14:textFill>
                  <w14:solidFill>
                    <w14:schemeClr w14:val="tx1"/>
                  </w14:solidFill>
                </w14:textFill>
              </w:rPr>
              <w:t>/h</w:t>
            </w:r>
            <w:r>
              <w:rPr>
                <w:rFonts w:hint="eastAsia"/>
                <w:b w:val="0"/>
                <w:bCs/>
                <w:color w:val="000000" w:themeColor="text1"/>
                <w:szCs w:val="21"/>
                <w:lang w:val="en-US" w:eastAsia="zh-CN"/>
                <w14:textFill>
                  <w14:solidFill>
                    <w14:schemeClr w14:val="tx1"/>
                  </w14:solidFill>
                </w14:textFill>
              </w:rPr>
              <w:t>，处理效率95%，</w:t>
            </w:r>
            <w:r>
              <w:rPr>
                <w:rFonts w:hint="eastAsia" w:ascii="Times New Roman" w:hAnsi="Times New Roman" w:eastAsia="宋体" w:cs="Times New Roman"/>
                <w:bCs/>
                <w:color w:val="auto"/>
                <w:sz w:val="24"/>
                <w:szCs w:val="24"/>
                <w:highlight w:val="none"/>
                <w:lang w:val="en-US" w:eastAsia="zh-CN"/>
              </w:rPr>
              <w:t>参照《排污许可证申请与核发技术规范橡胶和塑料制品工业》（HJ1122—2020）中“表A.2塑料制品工业排污单位废气污染防治可行技术参考表”推荐的挥发性有机物可行治理技术包括“光氧催化、活性炭吸附”。</w:t>
            </w:r>
          </w:p>
          <w:p>
            <w:pPr>
              <w:pStyle w:val="31"/>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综上</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本项目采用的</w:t>
            </w:r>
            <w:r>
              <w:rPr>
                <w:rFonts w:hint="eastAsia"/>
                <w:color w:val="000000" w:themeColor="text1"/>
                <w:highlight w:val="none"/>
                <w:lang w:val="en-US" w:eastAsia="zh-CN"/>
                <w14:textFill>
                  <w14:solidFill>
                    <w14:schemeClr w14:val="tx1"/>
                  </w14:solidFill>
                </w14:textFill>
              </w:rPr>
              <w:t>废气</w:t>
            </w:r>
            <w:r>
              <w:rPr>
                <w:rFonts w:hint="eastAsia"/>
                <w:color w:val="000000" w:themeColor="text1"/>
                <w:highlight w:val="none"/>
                <w14:textFill>
                  <w14:solidFill>
                    <w14:schemeClr w14:val="tx1"/>
                  </w14:solidFill>
                </w14:textFill>
              </w:rPr>
              <w:t>治理技术可行。</w:t>
            </w:r>
          </w:p>
          <w:p>
            <w:pPr>
              <w:adjustRightInd w:val="0"/>
              <w:snapToGrid w:val="0"/>
              <w:spacing w:line="360" w:lineRule="auto"/>
              <w:ind w:firstLine="482" w:firstLineChars="200"/>
              <w:rPr>
                <w:rFonts w:hint="eastAsia"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4</w:t>
            </w:r>
            <w:r>
              <w:rPr>
                <w:rFonts w:hint="eastAsia" w:cs="宋体"/>
                <w:b/>
                <w:bCs/>
                <w:color w:val="000000" w:themeColor="text1"/>
                <w:sz w:val="24"/>
                <w14:textFill>
                  <w14:solidFill>
                    <w14:schemeClr w14:val="tx1"/>
                  </w14:solidFill>
                </w14:textFill>
              </w:rPr>
              <w:t>）非正常排放条件的设置</w:t>
            </w:r>
          </w:p>
          <w:p>
            <w:pPr>
              <w:adjustRightInd w:val="0"/>
              <w:snapToGrid w:val="0"/>
              <w:spacing w:line="360" w:lineRule="auto"/>
              <w:ind w:firstLine="480" w:firstLineChars="200"/>
              <w:rPr>
                <w:rFonts w:hint="eastAsia" w:cs="宋体"/>
                <w:b w:val="0"/>
                <w:bCs w:val="0"/>
                <w:color w:val="000000" w:themeColor="text1"/>
                <w:sz w:val="24"/>
                <w14:textFill>
                  <w14:solidFill>
                    <w14:schemeClr w14:val="tx1"/>
                  </w14:solidFill>
                </w14:textFill>
              </w:rPr>
            </w:pPr>
            <w:r>
              <w:rPr>
                <w:rFonts w:hint="eastAsia" w:cs="宋体"/>
                <w:b w:val="0"/>
                <w:bCs w:val="0"/>
                <w:color w:val="000000" w:themeColor="text1"/>
                <w:sz w:val="24"/>
                <w14:textFill>
                  <w14:solidFill>
                    <w14:schemeClr w14:val="tx1"/>
                  </w14:solidFill>
                </w14:textFill>
              </w:rPr>
              <w:t>根据拟建项目情况，结合国内同类生产装置的运行情况，确定项目非正常状态为：（废气处理设备出现故障，处理效率降低或完全失效，废气污染物排放量将大幅度增加，造成非正常排放。非正常工况废气污染物源强按废气处理设备出现故障进行核算，其中，废气处理设施效率为50%计。经核算，最大运行负荷下拟建项目非正常工况废气排放情况见表4-</w:t>
            </w:r>
            <w:r>
              <w:rPr>
                <w:rFonts w:hint="eastAsia" w:cs="宋体"/>
                <w:b w:val="0"/>
                <w:bCs w:val="0"/>
                <w:color w:val="000000" w:themeColor="text1"/>
                <w:sz w:val="24"/>
                <w:lang w:val="en-US" w:eastAsia="zh-CN"/>
                <w14:textFill>
                  <w14:solidFill>
                    <w14:schemeClr w14:val="tx1"/>
                  </w14:solidFill>
                </w14:textFill>
              </w:rPr>
              <w:t>5</w:t>
            </w:r>
            <w:r>
              <w:rPr>
                <w:rFonts w:hint="eastAsia" w:cs="宋体"/>
                <w:b w:val="0"/>
                <w:bCs w:val="0"/>
                <w:color w:val="000000" w:themeColor="text1"/>
                <w:sz w:val="24"/>
                <w14:textFill>
                  <w14:solidFill>
                    <w14:schemeClr w14:val="tx1"/>
                  </w14:solidFill>
                </w14:textFill>
              </w:rPr>
              <w:t>。</w:t>
            </w:r>
          </w:p>
          <w:p>
            <w:pPr>
              <w:adjustRightInd w:val="0"/>
              <w:snapToGrid w:val="0"/>
              <w:spacing w:line="360" w:lineRule="auto"/>
              <w:ind w:firstLine="480" w:firstLineChars="200"/>
              <w:rPr>
                <w:rFonts w:hint="eastAsia" w:cs="宋体"/>
                <w:b w:val="0"/>
                <w:bCs w:val="0"/>
                <w:color w:val="000000" w:themeColor="text1"/>
                <w:sz w:val="24"/>
                <w14:textFill>
                  <w14:solidFill>
                    <w14:schemeClr w14:val="tx1"/>
                  </w14:solidFill>
                </w14:textFill>
              </w:rPr>
            </w:pPr>
            <w:r>
              <w:rPr>
                <w:rFonts w:hint="eastAsia" w:cs="宋体"/>
                <w:b w:val="0"/>
                <w:bCs w:val="0"/>
                <w:color w:val="000000" w:themeColor="text1"/>
                <w:sz w:val="24"/>
                <w14:textFill>
                  <w14:solidFill>
                    <w14:schemeClr w14:val="tx1"/>
                  </w14:solidFill>
                </w14:textFill>
              </w:rPr>
              <w:t>废气处理措施出现故障后，废气污染物排放量</w:t>
            </w:r>
            <w:r>
              <w:rPr>
                <w:rFonts w:hint="eastAsia" w:cs="宋体"/>
                <w:b w:val="0"/>
                <w:bCs w:val="0"/>
                <w:color w:val="000000" w:themeColor="text1"/>
                <w:sz w:val="24"/>
                <w:lang w:val="en-US" w:eastAsia="zh-CN"/>
                <w14:textFill>
                  <w14:solidFill>
                    <w14:schemeClr w14:val="tx1"/>
                  </w14:solidFill>
                </w14:textFill>
              </w:rPr>
              <w:t>大</w:t>
            </w:r>
            <w:r>
              <w:rPr>
                <w:rFonts w:hint="eastAsia" w:cs="宋体"/>
                <w:b w:val="0"/>
                <w:bCs w:val="0"/>
                <w:color w:val="000000" w:themeColor="text1"/>
                <w:sz w:val="24"/>
                <w14:textFill>
                  <w14:solidFill>
                    <w14:schemeClr w14:val="tx1"/>
                  </w14:solidFill>
                </w14:textFill>
              </w:rPr>
              <w:t>幅度增加，</w:t>
            </w:r>
            <w:r>
              <w:rPr>
                <w:rFonts w:hint="eastAsia" w:cs="宋体"/>
                <w:b w:val="0"/>
                <w:bCs w:val="0"/>
                <w:color w:val="000000" w:themeColor="text1"/>
                <w:sz w:val="24"/>
                <w:lang w:val="en-US" w:eastAsia="zh-CN"/>
                <w14:textFill>
                  <w14:solidFill>
                    <w14:schemeClr w14:val="tx1"/>
                  </w14:solidFill>
                </w14:textFill>
              </w:rPr>
              <w:t>颗粒物排放速率超</w:t>
            </w:r>
            <w:r>
              <w:rPr>
                <w:rFonts w:hint="eastAsia" w:cs="宋体"/>
                <w:b w:val="0"/>
                <w:bCs w:val="0"/>
                <w:color w:val="000000" w:themeColor="text1"/>
                <w:sz w:val="24"/>
                <w14:textFill>
                  <w14:solidFill>
                    <w14:schemeClr w14:val="tx1"/>
                  </w14:solidFill>
                </w14:textFill>
              </w:rPr>
              <w:t>出排放标准限值要求。因此，废气治理措施出现故障后</w:t>
            </w:r>
            <w:r>
              <w:rPr>
                <w:rFonts w:hint="eastAsia" w:cs="宋体"/>
                <w:b w:val="0"/>
                <w:bCs w:val="0"/>
                <w:color w:val="000000" w:themeColor="text1"/>
                <w:sz w:val="24"/>
                <w:lang w:val="en-US" w:eastAsia="zh-CN"/>
                <w14:textFill>
                  <w14:solidFill>
                    <w14:schemeClr w14:val="tx1"/>
                  </w14:solidFill>
                </w14:textFill>
              </w:rPr>
              <w:t>会</w:t>
            </w:r>
            <w:r>
              <w:rPr>
                <w:rFonts w:hint="eastAsia" w:cs="宋体"/>
                <w:b w:val="0"/>
                <w:bCs w:val="0"/>
                <w:color w:val="000000" w:themeColor="text1"/>
                <w:sz w:val="24"/>
                <w14:textFill>
                  <w14:solidFill>
                    <w14:schemeClr w14:val="tx1"/>
                  </w14:solidFill>
                </w14:textFill>
              </w:rPr>
              <w:t>对大气环境质量造成的影响。</w:t>
            </w:r>
          </w:p>
          <w:p>
            <w:pPr>
              <w:adjustRightInd w:val="0"/>
              <w:snapToGrid w:val="0"/>
              <w:spacing w:line="360" w:lineRule="auto"/>
              <w:ind w:firstLine="480" w:firstLineChars="200"/>
              <w:rPr>
                <w:rFonts w:hint="eastAsia" w:cs="宋体"/>
                <w:b w:val="0"/>
                <w:bCs w:val="0"/>
                <w:color w:val="000000" w:themeColor="text1"/>
                <w:sz w:val="24"/>
                <w14:textFill>
                  <w14:solidFill>
                    <w14:schemeClr w14:val="tx1"/>
                  </w14:solidFill>
                </w14:textFill>
              </w:rPr>
            </w:pPr>
            <w:r>
              <w:rPr>
                <w:rFonts w:hint="eastAsia" w:cs="宋体"/>
                <w:b w:val="0"/>
                <w:bCs w:val="0"/>
                <w:color w:val="000000" w:themeColor="text1"/>
                <w:sz w:val="24"/>
                <w14:textFill>
                  <w14:solidFill>
                    <w14:schemeClr w14:val="tx1"/>
                  </w14:solidFill>
                </w14:textFill>
              </w:rPr>
              <w:t>为避免非正常工况排放，确保生产设备和施工安装质量先进可靠外，最直接有效的措施是加强管理，做好日常维护、保养工作，定期检查环保设施，同时提高操作工艺的技术水平，使其严格按照操作规程生产。为保证环保设施的正常运行，要求建设单位：</w:t>
            </w:r>
          </w:p>
          <w:p>
            <w:pPr>
              <w:adjustRightInd w:val="0"/>
              <w:snapToGrid w:val="0"/>
              <w:spacing w:line="360" w:lineRule="auto"/>
              <w:ind w:firstLine="480" w:firstLineChars="200"/>
              <w:rPr>
                <w:rFonts w:hint="eastAsia" w:cs="宋体"/>
                <w:b w:val="0"/>
                <w:bCs w:val="0"/>
                <w:color w:val="000000" w:themeColor="text1"/>
                <w:sz w:val="24"/>
                <w14:textFill>
                  <w14:solidFill>
                    <w14:schemeClr w14:val="tx1"/>
                  </w14:solidFill>
                </w14:textFill>
              </w:rPr>
            </w:pPr>
            <w:r>
              <w:rPr>
                <w:rFonts w:hint="eastAsia" w:cs="宋体"/>
                <w:b w:val="0"/>
                <w:bCs w:val="0"/>
                <w:color w:val="000000" w:themeColor="text1"/>
                <w:sz w:val="24"/>
                <w14:textFill>
                  <w14:solidFill>
                    <w14:schemeClr w14:val="tx1"/>
                  </w14:solidFill>
                </w14:textFill>
              </w:rPr>
              <w:t>（1）加强对车间操作人员岗位培训，使其熟练掌握除尘的操作规程和技术。如果除尘设施发生事故，应立刻停炉检修，避免对周围环境造成污染。</w:t>
            </w:r>
          </w:p>
          <w:p>
            <w:pPr>
              <w:adjustRightInd w:val="0"/>
              <w:snapToGrid w:val="0"/>
              <w:spacing w:line="360" w:lineRule="auto"/>
              <w:ind w:firstLine="480" w:firstLineChars="200"/>
              <w:rPr>
                <w:rFonts w:hint="eastAsia" w:cs="宋体"/>
                <w:b w:val="0"/>
                <w:bCs w:val="0"/>
                <w:color w:val="000000" w:themeColor="text1"/>
                <w:sz w:val="24"/>
                <w14:textFill>
                  <w14:solidFill>
                    <w14:schemeClr w14:val="tx1"/>
                  </w14:solidFill>
                </w14:textFill>
              </w:rPr>
            </w:pPr>
            <w:r>
              <w:rPr>
                <w:rFonts w:hint="eastAsia" w:cs="宋体"/>
                <w:b w:val="0"/>
                <w:bCs w:val="0"/>
                <w:color w:val="000000" w:themeColor="text1"/>
                <w:sz w:val="24"/>
                <w14:textFill>
                  <w14:solidFill>
                    <w14:schemeClr w14:val="tx1"/>
                  </w14:solidFill>
                </w14:textFill>
              </w:rPr>
              <w:t>（2）定时检查供电设施及线路，保证电力供应。</w:t>
            </w:r>
          </w:p>
          <w:p>
            <w:pPr>
              <w:adjustRightInd w:val="0"/>
              <w:snapToGrid w:val="0"/>
              <w:spacing w:line="360" w:lineRule="auto"/>
              <w:ind w:firstLine="480" w:firstLineChars="200"/>
              <w:rPr>
                <w:rFonts w:hint="eastAsia" w:cs="宋体"/>
                <w:b w:val="0"/>
                <w:bCs w:val="0"/>
                <w:color w:val="000000" w:themeColor="text1"/>
                <w:sz w:val="24"/>
                <w14:textFill>
                  <w14:solidFill>
                    <w14:schemeClr w14:val="tx1"/>
                  </w14:solidFill>
                </w14:textFill>
              </w:rPr>
            </w:pPr>
            <w:r>
              <w:rPr>
                <w:rFonts w:hint="eastAsia" w:cs="宋体"/>
                <w:b w:val="0"/>
                <w:bCs w:val="0"/>
                <w:color w:val="000000" w:themeColor="text1"/>
                <w:sz w:val="24"/>
                <w14:textFill>
                  <w14:solidFill>
                    <w14:schemeClr w14:val="tx1"/>
                  </w14:solidFill>
                </w14:textFill>
              </w:rPr>
              <w:t>（3）加强企业的运行管理，通过规章制度约束工人按操作规程工作。</w:t>
            </w:r>
          </w:p>
          <w:p>
            <w:pPr>
              <w:adjustRightInd w:val="0"/>
              <w:snapToGrid w:val="0"/>
              <w:spacing w:line="360" w:lineRule="auto"/>
              <w:ind w:firstLine="422" w:firstLineChars="200"/>
              <w:jc w:val="center"/>
              <w:rPr>
                <w:rFonts w:hint="eastAsia" w:cs="宋体"/>
                <w:b/>
                <w:bCs/>
                <w:color w:val="FF0000"/>
                <w:sz w:val="21"/>
                <w:szCs w:val="21"/>
              </w:rPr>
            </w:pPr>
            <w:r>
              <w:rPr>
                <w:rFonts w:hint="eastAsia" w:cs="宋体"/>
                <w:b/>
                <w:bCs/>
                <w:color w:val="000000" w:themeColor="text1"/>
                <w:sz w:val="21"/>
                <w:szCs w:val="21"/>
                <w14:textFill>
                  <w14:solidFill>
                    <w14:schemeClr w14:val="tx1"/>
                  </w14:solidFill>
                </w14:textFill>
              </w:rPr>
              <w:t>表4-</w:t>
            </w:r>
            <w:r>
              <w:rPr>
                <w:rFonts w:hint="eastAsia" w:cs="宋体"/>
                <w:b/>
                <w:bCs/>
                <w:color w:val="000000" w:themeColor="text1"/>
                <w:sz w:val="21"/>
                <w:szCs w:val="21"/>
                <w:lang w:val="en-US" w:eastAsia="zh-CN"/>
                <w14:textFill>
                  <w14:solidFill>
                    <w14:schemeClr w14:val="tx1"/>
                  </w14:solidFill>
                </w14:textFill>
              </w:rPr>
              <w:t>5</w:t>
            </w:r>
            <w:r>
              <w:rPr>
                <w:rFonts w:hint="eastAsia" w:cs="宋体"/>
                <w:b/>
                <w:bCs/>
                <w:color w:val="000000" w:themeColor="text1"/>
                <w:sz w:val="21"/>
                <w:szCs w:val="21"/>
                <w14:textFill>
                  <w14:solidFill>
                    <w14:schemeClr w14:val="tx1"/>
                  </w14:solidFill>
                </w14:textFill>
              </w:rPr>
              <w:t xml:space="preserve">  非正常排放参数表</w:t>
            </w:r>
          </w:p>
          <w:tbl>
            <w:tblPr>
              <w:tblStyle w:val="13"/>
              <w:tblW w:w="83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086"/>
              <w:gridCol w:w="1007"/>
              <w:gridCol w:w="1061"/>
              <w:gridCol w:w="1308"/>
              <w:gridCol w:w="960"/>
              <w:gridCol w:w="1249"/>
              <w:gridCol w:w="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3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szCs w:val="21"/>
                    </w:rPr>
                  </w:pPr>
                  <w:r>
                    <w:rPr>
                      <w:b/>
                      <w:bCs/>
                      <w:color w:val="000000"/>
                      <w:szCs w:val="21"/>
                    </w:rPr>
                    <w:t>非正常排放源</w:t>
                  </w:r>
                </w:p>
              </w:tc>
              <w:tc>
                <w:tcPr>
                  <w:tcW w:w="108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szCs w:val="21"/>
                    </w:rPr>
                  </w:pPr>
                  <w:r>
                    <w:rPr>
                      <w:b/>
                      <w:bCs/>
                      <w:color w:val="000000"/>
                      <w:szCs w:val="21"/>
                    </w:rPr>
                    <w:t>污染物</w:t>
                  </w:r>
                </w:p>
              </w:tc>
              <w:tc>
                <w:tcPr>
                  <w:tcW w:w="1007"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b/>
                      <w:bCs/>
                      <w:color w:val="000000"/>
                      <w:szCs w:val="21"/>
                      <w:lang w:val="en-US" w:eastAsia="zh-CN"/>
                    </w:rPr>
                  </w:pPr>
                  <w:r>
                    <w:rPr>
                      <w:rFonts w:hint="eastAsia"/>
                      <w:b/>
                      <w:bCs/>
                      <w:color w:val="000000"/>
                      <w:szCs w:val="21"/>
                      <w:lang w:val="en-US" w:eastAsia="zh-CN"/>
                    </w:rPr>
                    <w:t>产生速率</w:t>
                  </w:r>
                  <w:r>
                    <w:rPr>
                      <w:b/>
                      <w:bCs/>
                      <w:color w:val="000000" w:themeColor="text1"/>
                      <w:szCs w:val="21"/>
                      <w14:textFill>
                        <w14:solidFill>
                          <w14:schemeClr w14:val="tx1"/>
                        </w14:solidFill>
                      </w14:textFill>
                    </w:rPr>
                    <w:t>kg/h</w:t>
                  </w:r>
                </w:p>
              </w:tc>
              <w:tc>
                <w:tcPr>
                  <w:tcW w:w="1061"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b/>
                      <w:bCs/>
                      <w:color w:val="000000"/>
                      <w:szCs w:val="21"/>
                      <w:lang w:val="en-US" w:eastAsia="zh-CN"/>
                    </w:rPr>
                  </w:pPr>
                  <w:r>
                    <w:rPr>
                      <w:rFonts w:hint="eastAsia"/>
                      <w:b/>
                      <w:bCs/>
                      <w:color w:val="000000"/>
                      <w:szCs w:val="21"/>
                      <w:lang w:val="en-US" w:eastAsia="zh-CN"/>
                    </w:rPr>
                    <w:t>处理效率</w:t>
                  </w:r>
                </w:p>
              </w:tc>
              <w:tc>
                <w:tcPr>
                  <w:tcW w:w="351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szCs w:val="21"/>
                    </w:rPr>
                  </w:pPr>
                  <w:r>
                    <w:rPr>
                      <w:b/>
                      <w:bCs/>
                      <w:color w:val="000000"/>
                      <w:szCs w:val="21"/>
                    </w:rPr>
                    <w:t>非正常工况</w:t>
                  </w:r>
                </w:p>
              </w:tc>
              <w:tc>
                <w:tcPr>
                  <w:tcW w:w="89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szCs w:val="21"/>
                    </w:rPr>
                  </w:pPr>
                  <w:r>
                    <w:rPr>
                      <w:b/>
                      <w:bCs/>
                      <w:color w:val="000000"/>
                      <w:szCs w:val="21"/>
                    </w:rPr>
                    <w:t>排放持续时间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szCs w:val="21"/>
                    </w:rPr>
                  </w:pPr>
                </w:p>
              </w:tc>
              <w:tc>
                <w:tcPr>
                  <w:tcW w:w="108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szCs w:val="21"/>
                    </w:rPr>
                  </w:pPr>
                </w:p>
              </w:tc>
              <w:tc>
                <w:tcPr>
                  <w:tcW w:w="1007"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szCs w:val="21"/>
                    </w:rPr>
                  </w:pPr>
                </w:p>
              </w:tc>
              <w:tc>
                <w:tcPr>
                  <w:tcW w:w="1061"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szCs w:val="21"/>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szCs w:val="21"/>
                    </w:rPr>
                  </w:pPr>
                  <w:r>
                    <w:rPr>
                      <w:b/>
                      <w:bCs/>
                      <w:color w:val="000000"/>
                      <w:szCs w:val="21"/>
                    </w:rPr>
                    <w:t>排放速率</w:t>
                  </w:r>
                  <w:r>
                    <w:rPr>
                      <w:b/>
                      <w:bCs/>
                      <w:color w:val="000000" w:themeColor="text1"/>
                      <w:szCs w:val="21"/>
                      <w14:textFill>
                        <w14:solidFill>
                          <w14:schemeClr w14:val="tx1"/>
                        </w14:solidFill>
                      </w14:textFill>
                    </w:rPr>
                    <w:t>kg/h</w:t>
                  </w:r>
                </w:p>
              </w:tc>
              <w:tc>
                <w:tcPr>
                  <w:tcW w:w="96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szCs w:val="21"/>
                    </w:rPr>
                  </w:pPr>
                  <w:r>
                    <w:rPr>
                      <w:b/>
                      <w:bCs/>
                      <w:color w:val="000000"/>
                      <w:szCs w:val="21"/>
                    </w:rPr>
                    <w:t>排放浓度</w:t>
                  </w:r>
                </w:p>
              </w:tc>
              <w:tc>
                <w:tcPr>
                  <w:tcW w:w="124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szCs w:val="21"/>
                    </w:rPr>
                  </w:pPr>
                  <w:r>
                    <w:rPr>
                      <w:b/>
                      <w:bCs/>
                      <w:color w:val="000000"/>
                      <w:szCs w:val="21"/>
                    </w:rPr>
                    <w:t>排放口</w:t>
                  </w:r>
                </w:p>
              </w:tc>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34" w:type="dxa"/>
                  <w:vAlign w:val="center"/>
                </w:tcPr>
                <w:p>
                  <w:pPr>
                    <w:keepNext w:val="0"/>
                    <w:keepLines w:val="0"/>
                    <w:pageBreakBefore w:val="0"/>
                    <w:widowControl w:val="0"/>
                    <w:kinsoku/>
                    <w:wordWrap/>
                    <w:overflowPunct/>
                    <w:topLinePunct w:val="0"/>
                    <w:autoSpaceDE/>
                    <w:autoSpaceDN/>
                    <w:bidi w:val="0"/>
                    <w:adjustRightInd/>
                    <w:snapToGrid/>
                    <w:spacing w:before="1" w:line="360" w:lineRule="exact"/>
                    <w:ind w:left="8" w:left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大管径内外壁抛工段</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0" w:right="102" w:right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olor w:val="000000"/>
                      <w:szCs w:val="21"/>
                    </w:rPr>
                    <w:t>颗粒物</w:t>
                  </w:r>
                </w:p>
              </w:tc>
              <w:tc>
                <w:tcPr>
                  <w:tcW w:w="1007"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0" w:right="102" w:right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32.996</w:t>
                  </w:r>
                </w:p>
              </w:tc>
              <w:tc>
                <w:tcPr>
                  <w:tcW w:w="106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0" w:right="102" w:right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50%</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16.498</w:t>
                  </w:r>
                </w:p>
              </w:tc>
              <w:tc>
                <w:tcPr>
                  <w:tcW w:w="96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859.27</w:t>
                  </w:r>
                </w:p>
              </w:tc>
              <w:tc>
                <w:tcPr>
                  <w:tcW w:w="1249"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DA001</w:t>
                  </w:r>
                </w:p>
              </w:tc>
              <w:tc>
                <w:tcPr>
                  <w:tcW w:w="8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34" w:type="dxa"/>
                  <w:vAlign w:val="center"/>
                </w:tcPr>
                <w:p>
                  <w:pPr>
                    <w:keepNext w:val="0"/>
                    <w:keepLines w:val="0"/>
                    <w:pageBreakBefore w:val="0"/>
                    <w:widowControl w:val="0"/>
                    <w:kinsoku/>
                    <w:wordWrap/>
                    <w:overflowPunct/>
                    <w:topLinePunct w:val="0"/>
                    <w:autoSpaceDE/>
                    <w:autoSpaceDN/>
                    <w:bidi w:val="0"/>
                    <w:adjustRightInd/>
                    <w:snapToGrid/>
                    <w:spacing w:before="1" w:line="360" w:lineRule="exact"/>
                    <w:ind w:left="8" w:left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小管径内外壁抛工段</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0" w:right="102" w:rightChars="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olor w:val="000000"/>
                      <w:szCs w:val="21"/>
                    </w:rPr>
                    <w:t>颗粒物</w:t>
                  </w:r>
                </w:p>
              </w:tc>
              <w:tc>
                <w:tcPr>
                  <w:tcW w:w="1007"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0" w:right="102" w:rightChars="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32.996</w:t>
                  </w:r>
                </w:p>
              </w:tc>
              <w:tc>
                <w:tcPr>
                  <w:tcW w:w="106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0" w:right="102" w:rightChars="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50%</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16.498</w:t>
                  </w:r>
                </w:p>
              </w:tc>
              <w:tc>
                <w:tcPr>
                  <w:tcW w:w="96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859.27</w:t>
                  </w:r>
                </w:p>
              </w:tc>
              <w:tc>
                <w:tcPr>
                  <w:tcW w:w="1249"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eastAsia="zh-CN"/>
                      <w14:textFill>
                        <w14:solidFill>
                          <w14:schemeClr w14:val="tx1"/>
                        </w14:solidFill>
                      </w14:textFill>
                    </w:rPr>
                    <w:t>DA002</w:t>
                  </w:r>
                </w:p>
              </w:tc>
              <w:tc>
                <w:tcPr>
                  <w:tcW w:w="8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trPr>
              <w:tc>
                <w:tcPr>
                  <w:tcW w:w="834" w:type="dxa"/>
                  <w:vAlign w:val="center"/>
                </w:tcPr>
                <w:p>
                  <w:pPr>
                    <w:keepNext w:val="0"/>
                    <w:keepLines w:val="0"/>
                    <w:pageBreakBefore w:val="0"/>
                    <w:widowControl w:val="0"/>
                    <w:kinsoku/>
                    <w:wordWrap/>
                    <w:overflowPunct/>
                    <w:topLinePunct w:val="0"/>
                    <w:autoSpaceDE/>
                    <w:autoSpaceDN/>
                    <w:bidi w:val="0"/>
                    <w:adjustRightInd/>
                    <w:snapToGrid/>
                    <w:spacing w:before="1" w:line="360" w:lineRule="exact"/>
                    <w:ind w:left="8" w:leftChars="0"/>
                    <w:jc w:val="center"/>
                    <w:textAlignment w:val="auto"/>
                    <w:rPr>
                      <w:rFonts w:hint="eastAsia"/>
                      <w:color w:val="000000"/>
                      <w:szCs w:val="21"/>
                      <w:lang w:val="en-US" w:eastAsia="zh-CN"/>
                    </w:rPr>
                  </w:pPr>
                  <w:r>
                    <w:rPr>
                      <w:rFonts w:hint="eastAsia"/>
                      <w:color w:val="000000"/>
                      <w:szCs w:val="21"/>
                      <w:lang w:val="en-US" w:eastAsia="zh-CN"/>
                    </w:rPr>
                    <w:t>预热、烘干固化工段</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0" w:right="102" w:rightChars="0"/>
                    <w:jc w:val="center"/>
                    <w:textAlignment w:val="auto"/>
                    <w:rPr>
                      <w:rFonts w:hint="eastAsia"/>
                      <w:color w:val="000000"/>
                      <w:szCs w:val="21"/>
                      <w:lang w:val="en-US" w:eastAsia="zh-CN"/>
                    </w:rPr>
                  </w:pPr>
                  <w:r>
                    <w:rPr>
                      <w:rFonts w:hint="eastAsia"/>
                      <w:color w:val="000000"/>
                      <w:szCs w:val="21"/>
                      <w:lang w:val="en-US" w:eastAsia="zh-CN"/>
                    </w:rPr>
                    <w:t>非甲烷总烃</w:t>
                  </w:r>
                </w:p>
              </w:tc>
              <w:tc>
                <w:tcPr>
                  <w:tcW w:w="1007"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0" w:right="102" w:right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0.15</w:t>
                  </w:r>
                </w:p>
              </w:tc>
              <w:tc>
                <w:tcPr>
                  <w:tcW w:w="1061"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0" w:right="102" w:rightChars="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50%</w:t>
                  </w:r>
                </w:p>
              </w:tc>
              <w:tc>
                <w:tcPr>
                  <w:tcW w:w="130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0.075</w:t>
                  </w:r>
                </w:p>
              </w:tc>
              <w:tc>
                <w:tcPr>
                  <w:tcW w:w="960"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w:t>
                  </w:r>
                </w:p>
              </w:tc>
              <w:tc>
                <w:tcPr>
                  <w:tcW w:w="1249"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eastAsia="zh-CN"/>
                      <w14:textFill>
                        <w14:solidFill>
                          <w14:schemeClr w14:val="tx1"/>
                        </w14:solidFill>
                      </w14:textFill>
                    </w:rPr>
                    <w:t>DA00</w:t>
                  </w:r>
                  <w:r>
                    <w:rPr>
                      <w:rFonts w:hint="eastAsia"/>
                      <w:color w:val="000000" w:themeColor="text1"/>
                      <w:szCs w:val="21"/>
                      <w:lang w:val="en-US" w:eastAsia="zh-CN"/>
                      <w14:textFill>
                        <w14:solidFill>
                          <w14:schemeClr w14:val="tx1"/>
                        </w14:solidFill>
                      </w14:textFill>
                    </w:rPr>
                    <w:t>3</w:t>
                  </w:r>
                </w:p>
              </w:tc>
              <w:tc>
                <w:tcPr>
                  <w:tcW w:w="89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1h</w:t>
                  </w:r>
                </w:p>
              </w:tc>
            </w:tr>
          </w:tbl>
          <w:p>
            <w:pPr>
              <w:adjustRightInd w:val="0"/>
              <w:snapToGrid w:val="0"/>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（5）运营期废气监测计划</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根据《排污单位自行监测技术指南 总则》（HJ819-2018）中废气监测要求，并结合项目实际，监测计划详见表4-</w:t>
            </w:r>
            <w:r>
              <w:rPr>
                <w:rFonts w:hint="eastAsia" w:cs="宋体"/>
                <w:color w:val="000000" w:themeColor="text1"/>
                <w:sz w:val="24"/>
                <w:lang w:val="en-US" w:eastAsia="zh-CN"/>
                <w14:textFill>
                  <w14:solidFill>
                    <w14:schemeClr w14:val="tx1"/>
                  </w14:solidFill>
                </w14:textFill>
              </w:rPr>
              <w:t>6</w:t>
            </w:r>
            <w:r>
              <w:rPr>
                <w:rFonts w:hint="eastAsia" w:cs="宋体"/>
                <w:color w:val="000000" w:themeColor="text1"/>
                <w:sz w:val="24"/>
                <w14:textFill>
                  <w14:solidFill>
                    <w14:schemeClr w14:val="tx1"/>
                  </w14:solidFill>
                </w14:textFill>
              </w:rPr>
              <w:t>。</w:t>
            </w:r>
          </w:p>
          <w:p>
            <w:pPr>
              <w:tabs>
                <w:tab w:val="left" w:pos="1900"/>
              </w:tabs>
              <w:spacing w:line="360" w:lineRule="auto"/>
              <w:ind w:firstLine="420"/>
              <w:jc w:val="center"/>
            </w:pPr>
            <w:r>
              <w:rPr>
                <w:rFonts w:hint="eastAsia" w:cs="宋体"/>
                <w:b/>
                <w:bCs/>
                <w:color w:val="000000" w:themeColor="text1"/>
                <w:szCs w:val="21"/>
                <w14:textFill>
                  <w14:solidFill>
                    <w14:schemeClr w14:val="tx1"/>
                  </w14:solidFill>
                </w14:textFill>
              </w:rPr>
              <w:t>表4-</w:t>
            </w:r>
            <w:r>
              <w:rPr>
                <w:rFonts w:hint="eastAsia" w:cs="宋体"/>
                <w:b/>
                <w:bCs/>
                <w:color w:val="000000" w:themeColor="text1"/>
                <w:szCs w:val="21"/>
                <w:lang w:val="en-US" w:eastAsia="zh-CN"/>
                <w14:textFill>
                  <w14:solidFill>
                    <w14:schemeClr w14:val="tx1"/>
                  </w14:solidFill>
                </w14:textFill>
              </w:rPr>
              <w:t>6</w:t>
            </w:r>
            <w:r>
              <w:rPr>
                <w:rFonts w:hint="eastAsia" w:cs="宋体"/>
                <w:b/>
                <w:bCs/>
                <w:color w:val="000000" w:themeColor="text1"/>
                <w:szCs w:val="21"/>
                <w14:textFill>
                  <w14:solidFill>
                    <w14:schemeClr w14:val="tx1"/>
                  </w14:solidFill>
                </w14:textFill>
              </w:rPr>
              <w:t xml:space="preserve">  废气污染源监测计划表</w:t>
            </w:r>
          </w:p>
          <w:tbl>
            <w:tblPr>
              <w:tblStyle w:val="13"/>
              <w:tblW w:w="8393"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070"/>
              <w:gridCol w:w="1430"/>
              <w:gridCol w:w="1127"/>
              <w:gridCol w:w="249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271" w:type="dxa"/>
                  <w:tcBorders>
                    <w:left w:val="single" w:color="auto" w:sz="0" w:space="0"/>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b/>
                      <w:bCs/>
                      <w:color w:val="000000" w:themeColor="text1"/>
                      <w:kern w:val="2"/>
                      <w:sz w:val="21"/>
                      <w:szCs w:val="21"/>
                      <w14:textFill>
                        <w14:solidFill>
                          <w14:schemeClr w14:val="tx1"/>
                        </w14:solidFill>
                      </w14:textFill>
                    </w:rPr>
                  </w:pPr>
                  <w:r>
                    <w:rPr>
                      <w:rFonts w:hint="eastAsia" w:ascii="Times New Roman" w:hAnsi="Times New Roman" w:eastAsia="宋体"/>
                      <w:b/>
                      <w:bCs/>
                      <w:color w:val="000000" w:themeColor="text1"/>
                      <w:kern w:val="2"/>
                      <w:sz w:val="21"/>
                      <w:szCs w:val="21"/>
                      <w14:textFill>
                        <w14:solidFill>
                          <w14:schemeClr w14:val="tx1"/>
                        </w14:solidFill>
                      </w14:textFill>
                    </w:rPr>
                    <w:t>项目</w:t>
                  </w:r>
                </w:p>
              </w:tc>
              <w:tc>
                <w:tcPr>
                  <w:tcW w:w="2070" w:type="dxa"/>
                  <w:tcBorders>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b/>
                      <w:bCs/>
                      <w:color w:val="000000" w:themeColor="text1"/>
                      <w:kern w:val="2"/>
                      <w:sz w:val="21"/>
                      <w:szCs w:val="21"/>
                      <w14:textFill>
                        <w14:solidFill>
                          <w14:schemeClr w14:val="tx1"/>
                        </w14:solidFill>
                      </w14:textFill>
                    </w:rPr>
                  </w:pPr>
                  <w:r>
                    <w:rPr>
                      <w:rFonts w:hint="eastAsia" w:ascii="Times New Roman" w:hAnsi="Times New Roman" w:eastAsia="宋体"/>
                      <w:b/>
                      <w:bCs/>
                      <w:color w:val="000000" w:themeColor="text1"/>
                      <w:kern w:val="2"/>
                      <w:sz w:val="21"/>
                      <w:szCs w:val="21"/>
                      <w14:textFill>
                        <w14:solidFill>
                          <w14:schemeClr w14:val="tx1"/>
                        </w14:solidFill>
                      </w14:textFill>
                    </w:rPr>
                    <w:t>监测点位</w:t>
                  </w:r>
                </w:p>
              </w:tc>
              <w:tc>
                <w:tcPr>
                  <w:tcW w:w="1430" w:type="dxa"/>
                  <w:tcBorders>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b/>
                      <w:bCs/>
                      <w:color w:val="000000" w:themeColor="text1"/>
                      <w:kern w:val="2"/>
                      <w:sz w:val="21"/>
                      <w:szCs w:val="21"/>
                      <w14:textFill>
                        <w14:solidFill>
                          <w14:schemeClr w14:val="tx1"/>
                        </w14:solidFill>
                      </w14:textFill>
                    </w:rPr>
                  </w:pPr>
                  <w:r>
                    <w:rPr>
                      <w:rFonts w:hint="eastAsia" w:ascii="Times New Roman" w:hAnsi="Times New Roman" w:eastAsia="宋体"/>
                      <w:b/>
                      <w:bCs/>
                      <w:color w:val="000000" w:themeColor="text1"/>
                      <w:kern w:val="2"/>
                      <w:sz w:val="21"/>
                      <w:szCs w:val="21"/>
                      <w14:textFill>
                        <w14:solidFill>
                          <w14:schemeClr w14:val="tx1"/>
                        </w14:solidFill>
                      </w14:textFill>
                    </w:rPr>
                    <w:t>监测项目</w:t>
                  </w:r>
                </w:p>
              </w:tc>
              <w:tc>
                <w:tcPr>
                  <w:tcW w:w="1127" w:type="dxa"/>
                  <w:tcBorders>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b/>
                      <w:bCs/>
                      <w:color w:val="000000" w:themeColor="text1"/>
                      <w:kern w:val="2"/>
                      <w:sz w:val="21"/>
                      <w:szCs w:val="21"/>
                      <w14:textFill>
                        <w14:solidFill>
                          <w14:schemeClr w14:val="tx1"/>
                        </w14:solidFill>
                      </w14:textFill>
                    </w:rPr>
                  </w:pPr>
                  <w:r>
                    <w:rPr>
                      <w:rFonts w:hint="eastAsia" w:ascii="Times New Roman" w:hAnsi="Times New Roman" w:eastAsia="宋体"/>
                      <w:b/>
                      <w:bCs/>
                      <w:color w:val="000000" w:themeColor="text1"/>
                      <w:kern w:val="2"/>
                      <w:sz w:val="21"/>
                      <w:szCs w:val="21"/>
                      <w14:textFill>
                        <w14:solidFill>
                          <w14:schemeClr w14:val="tx1"/>
                        </w14:solidFill>
                      </w14:textFill>
                    </w:rPr>
                    <w:t>监测频次</w:t>
                  </w:r>
                </w:p>
              </w:tc>
              <w:tc>
                <w:tcPr>
                  <w:tcW w:w="2495" w:type="dxa"/>
                  <w:tcBorders>
                    <w:right w:val="single" w:color="auto" w:sz="4" w:space="0"/>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b/>
                      <w:bCs/>
                      <w:color w:val="000000" w:themeColor="text1"/>
                      <w:kern w:val="2"/>
                      <w:sz w:val="21"/>
                      <w:szCs w:val="21"/>
                      <w14:textFill>
                        <w14:solidFill>
                          <w14:schemeClr w14:val="tx1"/>
                        </w14:solidFill>
                      </w14:textFill>
                    </w:rPr>
                  </w:pPr>
                  <w:r>
                    <w:rPr>
                      <w:rFonts w:hint="eastAsia" w:ascii="Times New Roman" w:hAnsi="Times New Roman" w:eastAsia="宋体"/>
                      <w:b/>
                      <w:bCs/>
                      <w:color w:val="000000" w:themeColor="text1"/>
                      <w:kern w:val="2"/>
                      <w:sz w:val="21"/>
                      <w:szCs w:val="21"/>
                      <w14:textFill>
                        <w14:solidFill>
                          <w14:schemeClr w14:val="tx1"/>
                        </w14:solidFill>
                      </w14:textFill>
                    </w:rPr>
                    <w:t>执行标准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271" w:type="dxa"/>
                  <w:vMerge w:val="restart"/>
                  <w:tcBorders>
                    <w:left w:val="single" w:color="auto" w:sz="4" w:space="0"/>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有组织废气</w:t>
                  </w:r>
                </w:p>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p>
              </w:tc>
              <w:tc>
                <w:tcPr>
                  <w:tcW w:w="2070" w:type="dxa"/>
                  <w:tcBorders>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DA001排气筒排出口</w:t>
                  </w:r>
                </w:p>
              </w:tc>
              <w:tc>
                <w:tcPr>
                  <w:tcW w:w="1430" w:type="dxa"/>
                  <w:tcBorders>
                    <w:tl2br w:val="nil"/>
                    <w:tr2bl w:val="nil"/>
                  </w:tcBorders>
                  <w:vAlign w:val="center"/>
                </w:tcPr>
                <w:p>
                  <w:pPr>
                    <w:pStyle w:val="19"/>
                    <w:tabs>
                      <w:tab w:val="left" w:pos="5530"/>
                    </w:tabs>
                    <w:spacing w:before="24" w:after="24" w:line="360" w:lineRule="exact"/>
                    <w:ind w:firstLine="0" w:firstLineChars="0"/>
                    <w:rPr>
                      <w:rFonts w:hint="eastAsia" w:ascii="Times New Roman" w:hAnsi="Times New Roman" w:eastAsia="宋体"/>
                      <w:color w:val="000000" w:themeColor="text1"/>
                      <w:kern w:val="2"/>
                      <w:sz w:val="21"/>
                      <w:szCs w:val="21"/>
                      <w:lang w:eastAsia="zh-CN"/>
                      <w14:textFill>
                        <w14:solidFill>
                          <w14:schemeClr w14:val="tx1"/>
                        </w14:solidFill>
                      </w14:textFill>
                    </w:rPr>
                  </w:pPr>
                  <w:r>
                    <w:rPr>
                      <w:rFonts w:hint="eastAsia" w:ascii="Times New Roman" w:hAnsi="Times New Roman" w:eastAsia="宋体"/>
                      <w:color w:val="000000" w:themeColor="text1"/>
                      <w:kern w:val="2"/>
                      <w:sz w:val="21"/>
                      <w:szCs w:val="21"/>
                      <w:lang w:val="en-US" w:eastAsia="zh-CN"/>
                      <w14:textFill>
                        <w14:solidFill>
                          <w14:schemeClr w14:val="tx1"/>
                        </w14:solidFill>
                      </w14:textFill>
                    </w:rPr>
                    <w:t>颗粒物</w:t>
                  </w:r>
                </w:p>
              </w:tc>
              <w:tc>
                <w:tcPr>
                  <w:tcW w:w="1127" w:type="dxa"/>
                  <w:tcBorders>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spacing w:val="-10"/>
                      <w:sz w:val="21"/>
                      <w:szCs w:val="21"/>
                      <w14:textFill>
                        <w14:solidFill>
                          <w14:schemeClr w14:val="tx1"/>
                        </w14:solidFill>
                      </w14:textFill>
                    </w:rPr>
                    <w:t>1次/年</w:t>
                  </w:r>
                </w:p>
              </w:tc>
              <w:tc>
                <w:tcPr>
                  <w:tcW w:w="2495" w:type="dxa"/>
                  <w:vMerge w:val="restart"/>
                  <w:tcBorders>
                    <w:right w:val="single" w:color="auto" w:sz="4" w:space="0"/>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执行</w:t>
                  </w:r>
                  <w:r>
                    <w:rPr>
                      <w:rFonts w:hint="eastAsia" w:ascii="Times New Roman" w:hAnsi="Times New Roman" w:eastAsia="宋体"/>
                      <w:color w:val="000000" w:themeColor="text1"/>
                      <w:sz w:val="21"/>
                      <w:szCs w:val="21"/>
                      <w14:textFill>
                        <w14:solidFill>
                          <w14:schemeClr w14:val="tx1"/>
                        </w14:solidFill>
                      </w14:textFill>
                    </w:rPr>
                    <w:t>《大气污染物综合排放标准》（GB16297-1996）表2二级标准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271" w:type="dxa"/>
                  <w:vMerge w:val="continue"/>
                  <w:tcBorders>
                    <w:left w:val="single" w:color="auto" w:sz="4" w:space="0"/>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p>
              </w:tc>
              <w:tc>
                <w:tcPr>
                  <w:tcW w:w="2070" w:type="dxa"/>
                  <w:tcBorders>
                    <w:tl2br w:val="nil"/>
                    <w:tr2bl w:val="nil"/>
                  </w:tcBorders>
                  <w:vAlign w:val="center"/>
                </w:tcPr>
                <w:p>
                  <w:pPr>
                    <w:pStyle w:val="19"/>
                    <w:tabs>
                      <w:tab w:val="left" w:pos="5530"/>
                    </w:tabs>
                    <w:spacing w:before="24" w:after="24" w:line="360" w:lineRule="exact"/>
                    <w:ind w:firstLine="0" w:firstLineChars="0"/>
                    <w:rPr>
                      <w:rFonts w:hint="eastAsia"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DA002排气筒排出口</w:t>
                  </w:r>
                </w:p>
              </w:tc>
              <w:tc>
                <w:tcPr>
                  <w:tcW w:w="1430" w:type="dxa"/>
                  <w:tcBorders>
                    <w:tl2br w:val="nil"/>
                    <w:tr2bl w:val="nil"/>
                  </w:tcBorders>
                  <w:vAlign w:val="center"/>
                </w:tcPr>
                <w:p>
                  <w:pPr>
                    <w:pStyle w:val="19"/>
                    <w:tabs>
                      <w:tab w:val="left" w:pos="5530"/>
                    </w:tabs>
                    <w:spacing w:before="24" w:after="24" w:line="360" w:lineRule="exact"/>
                    <w:ind w:firstLine="0" w:firstLineChars="0"/>
                    <w:rPr>
                      <w:rFonts w:hint="eastAsia" w:ascii="Times New Roman" w:hAnsi="Times New Roman" w:eastAsia="宋体"/>
                      <w:color w:val="000000" w:themeColor="text1"/>
                      <w:kern w:val="2"/>
                      <w:sz w:val="21"/>
                      <w:szCs w:val="21"/>
                      <w:lang w:val="en-US" w:eastAsia="zh-CN"/>
                      <w14:textFill>
                        <w14:solidFill>
                          <w14:schemeClr w14:val="tx1"/>
                        </w14:solidFill>
                      </w14:textFill>
                    </w:rPr>
                  </w:pPr>
                  <w:r>
                    <w:rPr>
                      <w:rFonts w:hint="eastAsia" w:ascii="Times New Roman" w:hAnsi="Times New Roman" w:eastAsia="宋体"/>
                      <w:color w:val="000000" w:themeColor="text1"/>
                      <w:kern w:val="2"/>
                      <w:sz w:val="21"/>
                      <w:szCs w:val="21"/>
                      <w:lang w:val="en-US" w:eastAsia="zh-CN"/>
                      <w14:textFill>
                        <w14:solidFill>
                          <w14:schemeClr w14:val="tx1"/>
                        </w14:solidFill>
                      </w14:textFill>
                    </w:rPr>
                    <w:t>颗粒物</w:t>
                  </w:r>
                </w:p>
              </w:tc>
              <w:tc>
                <w:tcPr>
                  <w:tcW w:w="1127" w:type="dxa"/>
                  <w:tcBorders>
                    <w:tl2br w:val="nil"/>
                    <w:tr2bl w:val="nil"/>
                  </w:tcBorders>
                  <w:vAlign w:val="center"/>
                </w:tcPr>
                <w:p>
                  <w:pPr>
                    <w:pStyle w:val="19"/>
                    <w:tabs>
                      <w:tab w:val="left" w:pos="5530"/>
                    </w:tabs>
                    <w:spacing w:before="24" w:after="24" w:line="360" w:lineRule="exact"/>
                    <w:ind w:firstLine="0" w:firstLineChars="0"/>
                    <w:rPr>
                      <w:rFonts w:hint="eastAsia" w:ascii="Times New Roman" w:hAnsi="Times New Roman" w:eastAsia="宋体" w:cs="宋体"/>
                      <w:bCs/>
                      <w:color w:val="000000" w:themeColor="text1"/>
                      <w:spacing w:val="-10"/>
                      <w:sz w:val="21"/>
                      <w:szCs w:val="21"/>
                      <w14:textFill>
                        <w14:solidFill>
                          <w14:schemeClr w14:val="tx1"/>
                        </w14:solidFill>
                      </w14:textFill>
                    </w:rPr>
                  </w:pPr>
                  <w:r>
                    <w:rPr>
                      <w:rFonts w:hint="eastAsia" w:ascii="Times New Roman" w:hAnsi="Times New Roman" w:eastAsia="宋体" w:cs="宋体"/>
                      <w:bCs/>
                      <w:color w:val="000000" w:themeColor="text1"/>
                      <w:spacing w:val="-10"/>
                      <w:sz w:val="21"/>
                      <w:szCs w:val="21"/>
                      <w14:textFill>
                        <w14:solidFill>
                          <w14:schemeClr w14:val="tx1"/>
                        </w14:solidFill>
                      </w14:textFill>
                    </w:rPr>
                    <w:t>1次/年</w:t>
                  </w:r>
                </w:p>
              </w:tc>
              <w:tc>
                <w:tcPr>
                  <w:tcW w:w="2495" w:type="dxa"/>
                  <w:vMerge w:val="continue"/>
                  <w:tcBorders>
                    <w:right w:val="single" w:color="auto" w:sz="4" w:space="0"/>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271" w:type="dxa"/>
                  <w:vMerge w:val="continue"/>
                  <w:tcBorders>
                    <w:left w:val="single" w:color="auto" w:sz="4" w:space="0"/>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p>
              </w:tc>
              <w:tc>
                <w:tcPr>
                  <w:tcW w:w="2070" w:type="dxa"/>
                  <w:vMerge w:val="restart"/>
                  <w:tcBorders>
                    <w:tl2br w:val="nil"/>
                    <w:tr2bl w:val="nil"/>
                  </w:tcBorders>
                  <w:vAlign w:val="center"/>
                </w:tcPr>
                <w:p>
                  <w:pPr>
                    <w:pStyle w:val="19"/>
                    <w:tabs>
                      <w:tab w:val="left" w:pos="5530"/>
                    </w:tabs>
                    <w:spacing w:before="24" w:after="24" w:line="360" w:lineRule="exact"/>
                    <w:ind w:firstLine="0" w:firstLineChars="0"/>
                    <w:rPr>
                      <w:rFonts w:hint="default" w:ascii="Times New Roman" w:hAnsi="Times New Roman" w:eastAsia="宋体"/>
                      <w:color w:val="000000" w:themeColor="text1"/>
                      <w:kern w:val="2"/>
                      <w:sz w:val="21"/>
                      <w:szCs w:val="21"/>
                      <w:lang w:val="en-US" w:eastAsia="zh-CN"/>
                      <w14:textFill>
                        <w14:solidFill>
                          <w14:schemeClr w14:val="tx1"/>
                        </w14:solidFill>
                      </w14:textFill>
                    </w:rPr>
                  </w:pPr>
                  <w:r>
                    <w:rPr>
                      <w:rFonts w:hint="eastAsia" w:ascii="Times New Roman" w:hAnsi="Times New Roman" w:eastAsia="宋体"/>
                      <w:color w:val="000000" w:themeColor="text1"/>
                      <w:kern w:val="2"/>
                      <w:sz w:val="21"/>
                      <w:szCs w:val="21"/>
                      <w:lang w:val="en-US" w:eastAsia="zh-CN"/>
                      <w14:textFill>
                        <w14:solidFill>
                          <w14:schemeClr w14:val="tx1"/>
                        </w14:solidFill>
                      </w14:textFill>
                    </w:rPr>
                    <w:t>DA00</w:t>
                  </w:r>
                  <w:r>
                    <w:rPr>
                      <w:rFonts w:hint="eastAsia" w:ascii="Times New Roman"/>
                      <w:color w:val="000000" w:themeColor="text1"/>
                      <w:kern w:val="2"/>
                      <w:sz w:val="21"/>
                      <w:szCs w:val="21"/>
                      <w:lang w:val="en-US" w:eastAsia="zh-CN"/>
                      <w14:textFill>
                        <w14:solidFill>
                          <w14:schemeClr w14:val="tx1"/>
                        </w14:solidFill>
                      </w14:textFill>
                    </w:rPr>
                    <w:t>3</w:t>
                  </w:r>
                  <w:r>
                    <w:rPr>
                      <w:rFonts w:hint="eastAsia" w:ascii="Times New Roman" w:hAnsi="Times New Roman" w:eastAsia="宋体"/>
                      <w:color w:val="000000" w:themeColor="text1"/>
                      <w:kern w:val="2"/>
                      <w:sz w:val="21"/>
                      <w:szCs w:val="21"/>
                      <w14:textFill>
                        <w14:solidFill>
                          <w14:schemeClr w14:val="tx1"/>
                        </w14:solidFill>
                      </w14:textFill>
                    </w:rPr>
                    <w:t>排气筒排出口</w:t>
                  </w:r>
                </w:p>
              </w:tc>
              <w:tc>
                <w:tcPr>
                  <w:tcW w:w="1430" w:type="dxa"/>
                  <w:tcBorders>
                    <w:tl2br w:val="nil"/>
                    <w:tr2bl w:val="nil"/>
                  </w:tcBorders>
                  <w:vAlign w:val="center"/>
                </w:tcPr>
                <w:p>
                  <w:pPr>
                    <w:pStyle w:val="19"/>
                    <w:tabs>
                      <w:tab w:val="left" w:pos="5530"/>
                    </w:tabs>
                    <w:spacing w:before="24" w:after="24" w:line="360" w:lineRule="exact"/>
                    <w:ind w:firstLine="0" w:firstLineChars="0"/>
                    <w:rPr>
                      <w:rFonts w:hint="default" w:ascii="Times New Roman" w:hAnsi="Times New Roman" w:eastAsia="宋体"/>
                      <w:color w:val="000000" w:themeColor="text1"/>
                      <w:kern w:val="2"/>
                      <w:sz w:val="21"/>
                      <w:szCs w:val="21"/>
                      <w:lang w:val="en-US" w:eastAsia="zh-CN"/>
                      <w14:textFill>
                        <w14:solidFill>
                          <w14:schemeClr w14:val="tx1"/>
                        </w14:solidFill>
                      </w14:textFill>
                    </w:rPr>
                  </w:pPr>
                  <w:r>
                    <w:rPr>
                      <w:rFonts w:hint="eastAsia" w:ascii="Times New Roman" w:hAnsi="Times New Roman" w:eastAsia="宋体"/>
                      <w:color w:val="000000" w:themeColor="text1"/>
                      <w:kern w:val="2"/>
                      <w:sz w:val="21"/>
                      <w:szCs w:val="21"/>
                      <w:lang w:val="en-US" w:eastAsia="zh-CN"/>
                      <w14:textFill>
                        <w14:solidFill>
                          <w14:schemeClr w14:val="tx1"/>
                        </w14:solidFill>
                      </w14:textFill>
                    </w:rPr>
                    <w:t>非甲烷总烃</w:t>
                  </w:r>
                </w:p>
              </w:tc>
              <w:tc>
                <w:tcPr>
                  <w:tcW w:w="1127" w:type="dxa"/>
                  <w:tcBorders>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spacing w:val="-10"/>
                      <w:sz w:val="21"/>
                      <w:szCs w:val="21"/>
                      <w14:textFill>
                        <w14:solidFill>
                          <w14:schemeClr w14:val="tx1"/>
                        </w14:solidFill>
                      </w14:textFill>
                    </w:rPr>
                    <w:t>1次/年</w:t>
                  </w:r>
                </w:p>
              </w:tc>
              <w:tc>
                <w:tcPr>
                  <w:tcW w:w="2495" w:type="dxa"/>
                  <w:vMerge w:val="restart"/>
                  <w:tcBorders>
                    <w:right w:val="single" w:color="auto" w:sz="4" w:space="0"/>
                    <w:tl2br w:val="nil"/>
                    <w:tr2bl w:val="nil"/>
                  </w:tcBorders>
                  <w:vAlign w:val="center"/>
                </w:tcPr>
                <w:p>
                  <w:pPr>
                    <w:pStyle w:val="19"/>
                    <w:tabs>
                      <w:tab w:val="left" w:pos="5530"/>
                    </w:tabs>
                    <w:spacing w:before="24" w:after="24" w:line="360" w:lineRule="exact"/>
                    <w:ind w:firstLine="0" w:firstLineChars="0"/>
                    <w:rPr>
                      <w:rFonts w:hint="eastAsia"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执行</w:t>
                  </w:r>
                  <w:r>
                    <w:rPr>
                      <w:rFonts w:hint="eastAsia" w:ascii="Times New Roman" w:hAnsi="Times New Roman" w:eastAsia="宋体"/>
                      <w:color w:val="000000" w:themeColor="text1"/>
                      <w:sz w:val="21"/>
                      <w:szCs w:val="21"/>
                      <w14:textFill>
                        <w14:solidFill>
                          <w14:schemeClr w14:val="tx1"/>
                        </w14:solidFill>
                      </w14:textFill>
                    </w:rPr>
                    <w:t>《大气污染物综合排放标准》（GB16297-1996）表2二级标准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271" w:type="dxa"/>
                  <w:vMerge w:val="continue"/>
                  <w:tcBorders>
                    <w:left w:val="single" w:color="auto" w:sz="4" w:space="0"/>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p>
              </w:tc>
              <w:tc>
                <w:tcPr>
                  <w:tcW w:w="2070" w:type="dxa"/>
                  <w:vMerge w:val="continue"/>
                  <w:tcBorders>
                    <w:tl2br w:val="nil"/>
                    <w:tr2bl w:val="nil"/>
                  </w:tcBorders>
                  <w:vAlign w:val="center"/>
                </w:tcPr>
                <w:p>
                  <w:pPr>
                    <w:pStyle w:val="19"/>
                    <w:tabs>
                      <w:tab w:val="left" w:pos="5530"/>
                    </w:tabs>
                    <w:spacing w:before="24" w:after="24" w:line="360" w:lineRule="exact"/>
                    <w:ind w:firstLine="0" w:firstLineChars="0"/>
                    <w:rPr>
                      <w:rFonts w:hint="eastAsia" w:ascii="Times New Roman" w:hAnsi="Times New Roman" w:eastAsia="宋体"/>
                      <w:color w:val="000000" w:themeColor="text1"/>
                      <w:kern w:val="2"/>
                      <w:sz w:val="21"/>
                      <w:szCs w:val="21"/>
                      <w:lang w:val="en-US" w:eastAsia="zh-CN"/>
                      <w14:textFill>
                        <w14:solidFill>
                          <w14:schemeClr w14:val="tx1"/>
                        </w14:solidFill>
                      </w14:textFill>
                    </w:rPr>
                  </w:pPr>
                </w:p>
              </w:tc>
              <w:tc>
                <w:tcPr>
                  <w:tcW w:w="1430" w:type="dxa"/>
                  <w:tcBorders>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lang w:val="en-US" w:eastAsia="zh-CN"/>
                      <w14:textFill>
                        <w14:solidFill>
                          <w14:schemeClr w14:val="tx1"/>
                        </w14:solidFill>
                      </w14:textFill>
                    </w:rPr>
                    <w:t>颗粒物</w:t>
                  </w:r>
                </w:p>
              </w:tc>
              <w:tc>
                <w:tcPr>
                  <w:tcW w:w="1127" w:type="dxa"/>
                  <w:tcBorders>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spacing w:val="-10"/>
                      <w:sz w:val="21"/>
                      <w:szCs w:val="21"/>
                      <w14:textFill>
                        <w14:solidFill>
                          <w14:schemeClr w14:val="tx1"/>
                        </w14:solidFill>
                      </w14:textFill>
                    </w:rPr>
                    <w:t>1次/年</w:t>
                  </w:r>
                </w:p>
              </w:tc>
              <w:tc>
                <w:tcPr>
                  <w:tcW w:w="2495" w:type="dxa"/>
                  <w:vMerge w:val="continue"/>
                  <w:tcBorders>
                    <w:right w:val="single" w:color="auto" w:sz="4" w:space="0"/>
                    <w:tl2br w:val="nil"/>
                    <w:tr2bl w:val="nil"/>
                  </w:tcBorders>
                  <w:vAlign w:val="center"/>
                </w:tcPr>
                <w:p>
                  <w:pPr>
                    <w:pStyle w:val="19"/>
                    <w:tabs>
                      <w:tab w:val="left" w:pos="5530"/>
                    </w:tabs>
                    <w:spacing w:before="24" w:after="24" w:line="360" w:lineRule="exact"/>
                    <w:ind w:firstLine="0" w:firstLineChars="0"/>
                    <w:rPr>
                      <w:rFonts w:hint="eastAsia" w:ascii="Times New Roman" w:hAnsi="Times New Roman" w:eastAsia="宋体"/>
                      <w:color w:val="0000FF"/>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271" w:type="dxa"/>
                  <w:vMerge w:val="continue"/>
                  <w:tcBorders>
                    <w:left w:val="single" w:color="auto" w:sz="4" w:space="0"/>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p>
              </w:tc>
              <w:tc>
                <w:tcPr>
                  <w:tcW w:w="2070" w:type="dxa"/>
                  <w:vMerge w:val="continue"/>
                  <w:tcBorders>
                    <w:tl2br w:val="nil"/>
                    <w:tr2bl w:val="nil"/>
                  </w:tcBorders>
                  <w:vAlign w:val="center"/>
                </w:tcPr>
                <w:p>
                  <w:pPr>
                    <w:pStyle w:val="19"/>
                    <w:tabs>
                      <w:tab w:val="left" w:pos="5530"/>
                    </w:tabs>
                    <w:spacing w:before="24" w:after="24" w:line="360" w:lineRule="exact"/>
                    <w:ind w:firstLine="0" w:firstLineChars="0"/>
                    <w:rPr>
                      <w:rFonts w:hint="eastAsia" w:ascii="Times New Roman" w:hAnsi="Times New Roman" w:eastAsia="宋体"/>
                      <w:color w:val="000000" w:themeColor="text1"/>
                      <w:kern w:val="2"/>
                      <w:sz w:val="21"/>
                      <w:szCs w:val="21"/>
                      <w:lang w:val="en-US" w:eastAsia="zh-CN"/>
                      <w14:textFill>
                        <w14:solidFill>
                          <w14:schemeClr w14:val="tx1"/>
                        </w14:solidFill>
                      </w14:textFill>
                    </w:rPr>
                  </w:pPr>
                </w:p>
              </w:tc>
              <w:tc>
                <w:tcPr>
                  <w:tcW w:w="1430" w:type="dxa"/>
                  <w:tcBorders>
                    <w:tl2br w:val="nil"/>
                    <w:tr2bl w:val="nil"/>
                  </w:tcBorders>
                  <w:vAlign w:val="center"/>
                </w:tcPr>
                <w:p>
                  <w:pPr>
                    <w:pStyle w:val="19"/>
                    <w:tabs>
                      <w:tab w:val="left" w:pos="5530"/>
                    </w:tabs>
                    <w:spacing w:before="24" w:after="24" w:line="360" w:lineRule="exact"/>
                    <w:ind w:firstLine="0" w:firstLineChars="0"/>
                    <w:rPr>
                      <w:rFonts w:hint="default" w:ascii="Times New Roman" w:hAnsi="Times New Roman" w:eastAsia="宋体"/>
                      <w:color w:val="000000" w:themeColor="text1"/>
                      <w:kern w:val="2"/>
                      <w:sz w:val="21"/>
                      <w:szCs w:val="21"/>
                      <w:lang w:val="en-US" w:eastAsia="zh-CN"/>
                      <w14:textFill>
                        <w14:solidFill>
                          <w14:schemeClr w14:val="tx1"/>
                        </w14:solidFill>
                      </w14:textFill>
                    </w:rPr>
                  </w:pPr>
                  <w:r>
                    <w:rPr>
                      <w:rFonts w:hint="eastAsia" w:ascii="Times New Roman" w:hAnsi="Times New Roman" w:eastAsia="宋体"/>
                      <w:color w:val="000000" w:themeColor="text1"/>
                      <w:kern w:val="2"/>
                      <w:sz w:val="21"/>
                      <w:szCs w:val="21"/>
                      <w:lang w:val="en-US" w:eastAsia="zh-CN"/>
                      <w14:textFill>
                        <w14:solidFill>
                          <w14:schemeClr w14:val="tx1"/>
                        </w14:solidFill>
                      </w14:textFill>
                    </w:rPr>
                    <w:t>S0</w:t>
                  </w:r>
                  <w:r>
                    <w:rPr>
                      <w:rFonts w:hint="eastAsia" w:ascii="Times New Roman" w:hAnsi="Times New Roman" w:eastAsia="宋体"/>
                      <w:color w:val="000000" w:themeColor="text1"/>
                      <w:kern w:val="2"/>
                      <w:sz w:val="21"/>
                      <w:szCs w:val="21"/>
                      <w:vertAlign w:val="subscript"/>
                      <w:lang w:val="en-US" w:eastAsia="zh-CN"/>
                      <w14:textFill>
                        <w14:solidFill>
                          <w14:schemeClr w14:val="tx1"/>
                        </w14:solidFill>
                      </w14:textFill>
                    </w:rPr>
                    <w:t>2</w:t>
                  </w:r>
                </w:p>
              </w:tc>
              <w:tc>
                <w:tcPr>
                  <w:tcW w:w="1127" w:type="dxa"/>
                  <w:tcBorders>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spacing w:val="-10"/>
                      <w:sz w:val="21"/>
                      <w:szCs w:val="21"/>
                      <w14:textFill>
                        <w14:solidFill>
                          <w14:schemeClr w14:val="tx1"/>
                        </w14:solidFill>
                      </w14:textFill>
                    </w:rPr>
                    <w:t>1次/年</w:t>
                  </w:r>
                </w:p>
              </w:tc>
              <w:tc>
                <w:tcPr>
                  <w:tcW w:w="2495" w:type="dxa"/>
                  <w:vMerge w:val="continue"/>
                  <w:tcBorders>
                    <w:right w:val="single" w:color="auto" w:sz="4" w:space="0"/>
                    <w:tl2br w:val="nil"/>
                    <w:tr2bl w:val="nil"/>
                  </w:tcBorders>
                  <w:vAlign w:val="center"/>
                </w:tcPr>
                <w:p>
                  <w:pPr>
                    <w:pStyle w:val="19"/>
                    <w:tabs>
                      <w:tab w:val="left" w:pos="5530"/>
                    </w:tabs>
                    <w:spacing w:before="24" w:after="24" w:line="360" w:lineRule="exact"/>
                    <w:ind w:firstLine="0" w:firstLineChars="0"/>
                    <w:rPr>
                      <w:rFonts w:hint="eastAsia"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1271" w:type="dxa"/>
                  <w:vMerge w:val="continue"/>
                  <w:tcBorders>
                    <w:left w:val="single" w:color="auto" w:sz="4" w:space="0"/>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p>
              </w:tc>
              <w:tc>
                <w:tcPr>
                  <w:tcW w:w="2070" w:type="dxa"/>
                  <w:vMerge w:val="continue"/>
                  <w:tcBorders>
                    <w:tl2br w:val="nil"/>
                    <w:tr2bl w:val="nil"/>
                  </w:tcBorders>
                  <w:vAlign w:val="center"/>
                </w:tcPr>
                <w:p>
                  <w:pPr>
                    <w:pStyle w:val="19"/>
                    <w:tabs>
                      <w:tab w:val="left" w:pos="5530"/>
                    </w:tabs>
                    <w:spacing w:before="24" w:after="24" w:line="360" w:lineRule="exact"/>
                    <w:ind w:firstLine="0" w:firstLineChars="0"/>
                    <w:rPr>
                      <w:rFonts w:hint="eastAsia" w:ascii="Times New Roman" w:hAnsi="Times New Roman" w:eastAsia="宋体"/>
                      <w:color w:val="000000" w:themeColor="text1"/>
                      <w:kern w:val="2"/>
                      <w:sz w:val="21"/>
                      <w:szCs w:val="21"/>
                      <w:lang w:val="en-US" w:eastAsia="zh-CN"/>
                      <w14:textFill>
                        <w14:solidFill>
                          <w14:schemeClr w14:val="tx1"/>
                        </w14:solidFill>
                      </w14:textFill>
                    </w:rPr>
                  </w:pPr>
                </w:p>
              </w:tc>
              <w:tc>
                <w:tcPr>
                  <w:tcW w:w="1430" w:type="dxa"/>
                  <w:tcBorders>
                    <w:tl2br w:val="nil"/>
                    <w:tr2bl w:val="nil"/>
                  </w:tcBorders>
                  <w:vAlign w:val="center"/>
                </w:tcPr>
                <w:p>
                  <w:pPr>
                    <w:pStyle w:val="19"/>
                    <w:tabs>
                      <w:tab w:val="left" w:pos="5530"/>
                    </w:tabs>
                    <w:spacing w:before="24" w:after="24" w:line="360" w:lineRule="exact"/>
                    <w:ind w:firstLine="0" w:firstLineChars="0"/>
                    <w:rPr>
                      <w:rFonts w:hint="default" w:ascii="Times New Roman" w:hAnsi="Times New Roman" w:eastAsia="宋体"/>
                      <w:color w:val="000000" w:themeColor="text1"/>
                      <w:kern w:val="2"/>
                      <w:sz w:val="21"/>
                      <w:szCs w:val="21"/>
                      <w:lang w:val="en-US" w:eastAsia="zh-CN"/>
                      <w14:textFill>
                        <w14:solidFill>
                          <w14:schemeClr w14:val="tx1"/>
                        </w14:solidFill>
                      </w14:textFill>
                    </w:rPr>
                  </w:pPr>
                  <w:r>
                    <w:rPr>
                      <w:rFonts w:hint="eastAsia" w:ascii="Times New Roman" w:hAnsi="Times New Roman" w:eastAsia="宋体"/>
                      <w:color w:val="000000" w:themeColor="text1"/>
                      <w:kern w:val="2"/>
                      <w:sz w:val="21"/>
                      <w:szCs w:val="21"/>
                      <w:lang w:val="en-US" w:eastAsia="zh-CN"/>
                      <w14:textFill>
                        <w14:solidFill>
                          <w14:schemeClr w14:val="tx1"/>
                        </w14:solidFill>
                      </w14:textFill>
                    </w:rPr>
                    <w:t>NO</w:t>
                  </w:r>
                  <w:r>
                    <w:rPr>
                      <w:rFonts w:hint="eastAsia" w:ascii="Times New Roman" w:hAnsi="Times New Roman" w:eastAsia="宋体"/>
                      <w:color w:val="000000" w:themeColor="text1"/>
                      <w:kern w:val="2"/>
                      <w:sz w:val="21"/>
                      <w:szCs w:val="21"/>
                      <w:vertAlign w:val="subscript"/>
                      <w:lang w:val="en-US" w:eastAsia="zh-CN"/>
                      <w14:textFill>
                        <w14:solidFill>
                          <w14:schemeClr w14:val="tx1"/>
                        </w14:solidFill>
                      </w14:textFill>
                    </w:rPr>
                    <w:t>X</w:t>
                  </w:r>
                </w:p>
              </w:tc>
              <w:tc>
                <w:tcPr>
                  <w:tcW w:w="1127" w:type="dxa"/>
                  <w:tcBorders>
                    <w:tl2br w:val="nil"/>
                    <w:tr2bl w:val="nil"/>
                  </w:tcBorders>
                  <w:vAlign w:val="center"/>
                </w:tcPr>
                <w:p>
                  <w:pPr>
                    <w:pStyle w:val="19"/>
                    <w:tabs>
                      <w:tab w:val="left" w:pos="5530"/>
                    </w:tabs>
                    <w:spacing w:before="24" w:after="24" w:line="360" w:lineRule="exact"/>
                    <w:ind w:firstLine="0" w:firstLineChars="0"/>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Cs/>
                      <w:color w:val="000000" w:themeColor="text1"/>
                      <w:spacing w:val="-10"/>
                      <w:sz w:val="21"/>
                      <w:szCs w:val="21"/>
                      <w14:textFill>
                        <w14:solidFill>
                          <w14:schemeClr w14:val="tx1"/>
                        </w14:solidFill>
                      </w14:textFill>
                    </w:rPr>
                    <w:t>1次/年</w:t>
                  </w:r>
                </w:p>
              </w:tc>
              <w:tc>
                <w:tcPr>
                  <w:tcW w:w="2495" w:type="dxa"/>
                  <w:vMerge w:val="continue"/>
                  <w:tcBorders>
                    <w:right w:val="single" w:color="auto" w:sz="4" w:space="0"/>
                    <w:tl2br w:val="nil"/>
                    <w:tr2bl w:val="nil"/>
                  </w:tcBorders>
                  <w:vAlign w:val="center"/>
                </w:tcPr>
                <w:p>
                  <w:pPr>
                    <w:pStyle w:val="19"/>
                    <w:tabs>
                      <w:tab w:val="left" w:pos="5530"/>
                    </w:tabs>
                    <w:spacing w:before="24" w:after="24" w:line="360" w:lineRule="exact"/>
                    <w:ind w:firstLine="0" w:firstLineChars="0"/>
                    <w:rPr>
                      <w:rFonts w:hint="eastAsia"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271" w:type="dxa"/>
                  <w:vMerge w:val="restart"/>
                  <w:tcBorders>
                    <w:left w:val="single" w:color="auto" w:sz="4" w:space="0"/>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ascii="Times New Roman" w:hAnsi="Times New Roman" w:eastAsia="宋体"/>
                      <w:color w:val="000000" w:themeColor="text1"/>
                      <w:kern w:val="2"/>
                      <w:sz w:val="21"/>
                      <w:szCs w:val="21"/>
                      <w14:textFill>
                        <w14:solidFill>
                          <w14:schemeClr w14:val="tx1"/>
                        </w14:solidFill>
                      </w14:textFill>
                    </w:rPr>
                    <w:t xml:space="preserve">厂界无组织废气 </w:t>
                  </w:r>
                </w:p>
              </w:tc>
              <w:tc>
                <w:tcPr>
                  <w:tcW w:w="2070" w:type="dxa"/>
                  <w:vMerge w:val="restart"/>
                  <w:tcBorders>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ascii="Times New Roman" w:hAnsi="Times New Roman" w:eastAsia="宋体"/>
                      <w:color w:val="000000" w:themeColor="text1"/>
                      <w:kern w:val="2"/>
                      <w:sz w:val="21"/>
                      <w:szCs w:val="21"/>
                      <w14:textFill>
                        <w14:solidFill>
                          <w14:schemeClr w14:val="tx1"/>
                        </w14:solidFill>
                      </w14:textFill>
                    </w:rPr>
                    <w:t>在厂界上风向设1个参照点，厂界下风向设3个监测点</w:t>
                  </w:r>
                </w:p>
              </w:tc>
              <w:tc>
                <w:tcPr>
                  <w:tcW w:w="1430" w:type="dxa"/>
                  <w:tcBorders>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非甲烷总烃</w:t>
                  </w:r>
                </w:p>
              </w:tc>
              <w:tc>
                <w:tcPr>
                  <w:tcW w:w="1127" w:type="dxa"/>
                  <w:tcBorders>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spacing w:val="-10"/>
                      <w:sz w:val="21"/>
                      <w:szCs w:val="21"/>
                      <w14:textFill>
                        <w14:solidFill>
                          <w14:schemeClr w14:val="tx1"/>
                        </w14:solidFill>
                      </w14:textFill>
                    </w:rPr>
                    <w:t>1次/年</w:t>
                  </w:r>
                </w:p>
              </w:tc>
              <w:tc>
                <w:tcPr>
                  <w:tcW w:w="2495" w:type="dxa"/>
                  <w:vMerge w:val="restart"/>
                  <w:tcBorders>
                    <w:right w:val="single" w:color="auto" w:sz="4" w:space="0"/>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执行《大气污染物综合排放标准》（GB16297-1996）表2中无组织排放监控浓度限值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1" w:type="dxa"/>
                  <w:vMerge w:val="continue"/>
                  <w:tcBorders>
                    <w:left w:val="single" w:color="auto" w:sz="4" w:space="0"/>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p>
              </w:tc>
              <w:tc>
                <w:tcPr>
                  <w:tcW w:w="2070" w:type="dxa"/>
                  <w:vMerge w:val="continue"/>
                  <w:tcBorders>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p>
              </w:tc>
              <w:tc>
                <w:tcPr>
                  <w:tcW w:w="1430" w:type="dxa"/>
                  <w:tcBorders>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颗粒物</w:t>
                  </w:r>
                </w:p>
              </w:tc>
              <w:tc>
                <w:tcPr>
                  <w:tcW w:w="1127" w:type="dxa"/>
                  <w:tcBorders>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s="宋体"/>
                      <w:bCs/>
                      <w:color w:val="000000" w:themeColor="text1"/>
                      <w:spacing w:val="-10"/>
                      <w:sz w:val="21"/>
                      <w:szCs w:val="21"/>
                      <w14:textFill>
                        <w14:solidFill>
                          <w14:schemeClr w14:val="tx1"/>
                        </w14:solidFill>
                      </w14:textFill>
                    </w:rPr>
                  </w:pPr>
                  <w:r>
                    <w:rPr>
                      <w:rFonts w:hint="eastAsia" w:ascii="Times New Roman" w:hAnsi="Times New Roman" w:eastAsia="宋体" w:cs="宋体"/>
                      <w:bCs/>
                      <w:color w:val="000000" w:themeColor="text1"/>
                      <w:spacing w:val="-10"/>
                      <w:sz w:val="21"/>
                      <w:szCs w:val="21"/>
                      <w14:textFill>
                        <w14:solidFill>
                          <w14:schemeClr w14:val="tx1"/>
                        </w14:solidFill>
                      </w14:textFill>
                    </w:rPr>
                    <w:t>1次/年</w:t>
                  </w:r>
                </w:p>
              </w:tc>
              <w:tc>
                <w:tcPr>
                  <w:tcW w:w="2495" w:type="dxa"/>
                  <w:vMerge w:val="continue"/>
                  <w:tcBorders>
                    <w:right w:val="single" w:color="auto" w:sz="4" w:space="0"/>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271" w:type="dxa"/>
                  <w:vMerge w:val="continue"/>
                  <w:tcBorders>
                    <w:left w:val="single" w:color="auto" w:sz="4" w:space="0"/>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p>
              </w:tc>
              <w:tc>
                <w:tcPr>
                  <w:tcW w:w="2070" w:type="dxa"/>
                  <w:vMerge w:val="continue"/>
                  <w:tcBorders>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p>
              </w:tc>
              <w:tc>
                <w:tcPr>
                  <w:tcW w:w="1430" w:type="dxa"/>
                  <w:tcBorders>
                    <w:tl2br w:val="nil"/>
                    <w:tr2bl w:val="nil"/>
                  </w:tcBorders>
                  <w:vAlign w:val="center"/>
                </w:tcPr>
                <w:p>
                  <w:pPr>
                    <w:pStyle w:val="19"/>
                    <w:tabs>
                      <w:tab w:val="left" w:pos="5530"/>
                    </w:tabs>
                    <w:spacing w:before="24" w:after="24" w:line="360" w:lineRule="exact"/>
                    <w:ind w:firstLine="0" w:firstLineChars="0"/>
                    <w:rPr>
                      <w:rFonts w:hint="eastAsia"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lang w:val="en-US" w:eastAsia="zh-CN"/>
                      <w14:textFill>
                        <w14:solidFill>
                          <w14:schemeClr w14:val="tx1"/>
                        </w14:solidFill>
                      </w14:textFill>
                    </w:rPr>
                    <w:t>S0</w:t>
                  </w:r>
                  <w:r>
                    <w:rPr>
                      <w:rFonts w:hint="eastAsia" w:ascii="Times New Roman" w:hAnsi="Times New Roman" w:eastAsia="宋体"/>
                      <w:color w:val="000000" w:themeColor="text1"/>
                      <w:kern w:val="2"/>
                      <w:sz w:val="21"/>
                      <w:szCs w:val="21"/>
                      <w:vertAlign w:val="subscript"/>
                      <w:lang w:val="en-US" w:eastAsia="zh-CN"/>
                      <w14:textFill>
                        <w14:solidFill>
                          <w14:schemeClr w14:val="tx1"/>
                        </w14:solidFill>
                      </w14:textFill>
                    </w:rPr>
                    <w:t>2</w:t>
                  </w:r>
                </w:p>
              </w:tc>
              <w:tc>
                <w:tcPr>
                  <w:tcW w:w="1127" w:type="dxa"/>
                  <w:tcBorders>
                    <w:tl2br w:val="nil"/>
                    <w:tr2bl w:val="nil"/>
                  </w:tcBorders>
                  <w:vAlign w:val="center"/>
                </w:tcPr>
                <w:p>
                  <w:pPr>
                    <w:spacing w:before="24" w:after="24" w:line="360" w:lineRule="exact"/>
                    <w:ind w:firstLine="0" w:firstLineChars="0"/>
                    <w:rPr>
                      <w:rFonts w:hint="eastAsia" w:ascii="Times New Roman" w:hAnsi="Times New Roman" w:eastAsia="宋体" w:cs="宋体"/>
                      <w:bCs/>
                      <w:color w:val="000000" w:themeColor="text1"/>
                      <w:spacing w:val="-10"/>
                      <w:sz w:val="21"/>
                      <w:szCs w:val="21"/>
                      <w14:textFill>
                        <w14:solidFill>
                          <w14:schemeClr w14:val="tx1"/>
                        </w14:solidFill>
                      </w14:textFill>
                    </w:rPr>
                  </w:pPr>
                  <w:r>
                    <w:rPr>
                      <w:rFonts w:hint="eastAsia" w:ascii="Times New Roman" w:hAnsi="Times New Roman" w:eastAsia="宋体" w:cs="宋体"/>
                      <w:bCs/>
                      <w:color w:val="000000" w:themeColor="text1"/>
                      <w:spacing w:val="-10"/>
                      <w:sz w:val="21"/>
                      <w:szCs w:val="21"/>
                      <w14:textFill>
                        <w14:solidFill>
                          <w14:schemeClr w14:val="tx1"/>
                        </w14:solidFill>
                      </w14:textFill>
                    </w:rPr>
                    <w:t>1次/年</w:t>
                  </w:r>
                </w:p>
              </w:tc>
              <w:tc>
                <w:tcPr>
                  <w:tcW w:w="2495" w:type="dxa"/>
                  <w:vMerge w:val="continue"/>
                  <w:tcBorders>
                    <w:right w:val="single" w:color="auto" w:sz="4" w:space="0"/>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271" w:type="dxa"/>
                  <w:vMerge w:val="continue"/>
                  <w:tcBorders>
                    <w:left w:val="single" w:color="auto" w:sz="4" w:space="0"/>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p>
              </w:tc>
              <w:tc>
                <w:tcPr>
                  <w:tcW w:w="2070" w:type="dxa"/>
                  <w:vMerge w:val="continue"/>
                  <w:tcBorders>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p>
              </w:tc>
              <w:tc>
                <w:tcPr>
                  <w:tcW w:w="1430" w:type="dxa"/>
                  <w:tcBorders>
                    <w:tl2br w:val="nil"/>
                    <w:tr2bl w:val="nil"/>
                  </w:tcBorders>
                  <w:vAlign w:val="center"/>
                </w:tcPr>
                <w:p>
                  <w:pPr>
                    <w:pStyle w:val="19"/>
                    <w:tabs>
                      <w:tab w:val="left" w:pos="5530"/>
                    </w:tabs>
                    <w:spacing w:before="24" w:after="24" w:line="360" w:lineRule="exact"/>
                    <w:ind w:firstLine="0" w:firstLineChars="0"/>
                    <w:rPr>
                      <w:rFonts w:hint="eastAsia"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lang w:val="en-US" w:eastAsia="zh-CN"/>
                      <w14:textFill>
                        <w14:solidFill>
                          <w14:schemeClr w14:val="tx1"/>
                        </w14:solidFill>
                      </w14:textFill>
                    </w:rPr>
                    <w:t>NO</w:t>
                  </w:r>
                  <w:r>
                    <w:rPr>
                      <w:rFonts w:hint="eastAsia" w:ascii="Times New Roman" w:hAnsi="Times New Roman" w:eastAsia="宋体"/>
                      <w:color w:val="000000" w:themeColor="text1"/>
                      <w:kern w:val="2"/>
                      <w:sz w:val="21"/>
                      <w:szCs w:val="21"/>
                      <w:vertAlign w:val="subscript"/>
                      <w:lang w:val="en-US" w:eastAsia="zh-CN"/>
                      <w14:textFill>
                        <w14:solidFill>
                          <w14:schemeClr w14:val="tx1"/>
                        </w14:solidFill>
                      </w14:textFill>
                    </w:rPr>
                    <w:t>X</w:t>
                  </w:r>
                </w:p>
              </w:tc>
              <w:tc>
                <w:tcPr>
                  <w:tcW w:w="1127" w:type="dxa"/>
                  <w:tcBorders>
                    <w:tl2br w:val="nil"/>
                    <w:tr2bl w:val="nil"/>
                  </w:tcBorders>
                  <w:vAlign w:val="center"/>
                </w:tcPr>
                <w:p>
                  <w:pPr>
                    <w:spacing w:before="24" w:after="24" w:line="360" w:lineRule="exact"/>
                    <w:ind w:firstLine="0" w:firstLineChars="0"/>
                    <w:rPr>
                      <w:rFonts w:hint="eastAsia" w:ascii="Times New Roman" w:hAnsi="Times New Roman" w:eastAsia="宋体" w:cs="宋体"/>
                      <w:bCs/>
                      <w:color w:val="000000" w:themeColor="text1"/>
                      <w:spacing w:val="-10"/>
                      <w:sz w:val="21"/>
                      <w:szCs w:val="21"/>
                      <w14:textFill>
                        <w14:solidFill>
                          <w14:schemeClr w14:val="tx1"/>
                        </w14:solidFill>
                      </w14:textFill>
                    </w:rPr>
                  </w:pPr>
                  <w:r>
                    <w:rPr>
                      <w:rFonts w:hint="eastAsia" w:ascii="Times New Roman" w:hAnsi="Times New Roman" w:eastAsia="宋体" w:cs="宋体"/>
                      <w:bCs/>
                      <w:color w:val="000000" w:themeColor="text1"/>
                      <w:spacing w:val="-10"/>
                      <w:sz w:val="21"/>
                      <w:szCs w:val="21"/>
                      <w14:textFill>
                        <w14:solidFill>
                          <w14:schemeClr w14:val="tx1"/>
                        </w14:solidFill>
                      </w14:textFill>
                    </w:rPr>
                    <w:t>1次/年</w:t>
                  </w:r>
                </w:p>
              </w:tc>
              <w:tc>
                <w:tcPr>
                  <w:tcW w:w="2495" w:type="dxa"/>
                  <w:vMerge w:val="continue"/>
                  <w:tcBorders>
                    <w:right w:val="single" w:color="auto" w:sz="4" w:space="0"/>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tcBorders>
                    <w:left w:val="single" w:color="auto" w:sz="4" w:space="0"/>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厂界内无组织非甲烷总烃</w:t>
                  </w:r>
                </w:p>
              </w:tc>
              <w:tc>
                <w:tcPr>
                  <w:tcW w:w="2070" w:type="dxa"/>
                  <w:tcBorders>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厂房门窗距离地面1.5m以上位置处进行监测1个点，共1个监测点位</w:t>
                  </w:r>
                </w:p>
              </w:tc>
              <w:tc>
                <w:tcPr>
                  <w:tcW w:w="1430" w:type="dxa"/>
                  <w:tcBorders>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ascii="Times New Roman" w:hAnsi="Times New Roman" w:eastAsia="宋体"/>
                      <w:color w:val="000000" w:themeColor="text1"/>
                      <w:kern w:val="2"/>
                      <w:sz w:val="21"/>
                      <w:szCs w:val="21"/>
                      <w14:textFill>
                        <w14:solidFill>
                          <w14:schemeClr w14:val="tx1"/>
                        </w14:solidFill>
                      </w14:textFill>
                    </w:rPr>
                    <w:t>非甲烷总烃</w:t>
                  </w:r>
                </w:p>
              </w:tc>
              <w:tc>
                <w:tcPr>
                  <w:tcW w:w="1127" w:type="dxa"/>
                  <w:tcBorders>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spacing w:val="-10"/>
                      <w:sz w:val="21"/>
                      <w:szCs w:val="21"/>
                      <w14:textFill>
                        <w14:solidFill>
                          <w14:schemeClr w14:val="tx1"/>
                        </w14:solidFill>
                      </w14:textFill>
                    </w:rPr>
                    <w:t>1次/年</w:t>
                  </w:r>
                </w:p>
              </w:tc>
              <w:tc>
                <w:tcPr>
                  <w:tcW w:w="2495" w:type="dxa"/>
                  <w:tcBorders>
                    <w:right w:val="single" w:color="auto" w:sz="4" w:space="0"/>
                    <w:tl2br w:val="nil"/>
                    <w:tr2bl w:val="nil"/>
                  </w:tcBorders>
                  <w:vAlign w:val="center"/>
                </w:tcPr>
                <w:p>
                  <w:pPr>
                    <w:pStyle w:val="19"/>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执行</w:t>
                  </w:r>
                  <w:r>
                    <w:rPr>
                      <w:rFonts w:ascii="Times New Roman" w:hAnsi="Times New Roman" w:eastAsia="宋体"/>
                      <w:color w:val="000000" w:themeColor="text1"/>
                      <w:kern w:val="2"/>
                      <w:sz w:val="21"/>
                      <w:szCs w:val="21"/>
                      <w14:textFill>
                        <w14:solidFill>
                          <w14:schemeClr w14:val="tx1"/>
                        </w14:solidFill>
                      </w14:textFill>
                    </w:rPr>
                    <w:t>《挥发性有机物无组织排放控制标准》（GB37822-2019）无组织排放限值</w:t>
                  </w:r>
                </w:p>
              </w:tc>
            </w:tr>
          </w:tbl>
          <w:p>
            <w:pPr>
              <w:pStyle w:val="6"/>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（6）小结</w:t>
            </w:r>
          </w:p>
          <w:p>
            <w:pPr>
              <w:spacing w:line="360" w:lineRule="auto"/>
              <w:ind w:firstLine="480" w:firstLineChars="200"/>
              <w:rPr>
                <w:rFonts w:cs="宋体"/>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项目距离敏感目标最近的为栗庙村，距离项目地160m，项目运营过程中产生的废气主要为抛丸、喷塑粉尘；烘干固化产生的挥发性有机物及天然气燃烧废气。环评要求在大管径钢管内外壁抛丸设置2套脉冲反吹滤筒除尘器处理抛丸粉尘，后经1根15m高排气筒（DA001）排放；小管径钢管内外壁抛丸设置2套脉冲反吹滤筒除尘器处理抛丸粉尘，后经1根15m高排气筒（DA002）排放；烘干及天然气燃烧废气经1套活性炭吸附装置处理后共同通过1根15m高排气筒（DA003）排放；喷塑工段设置5套滤筒除尘器处理喷塑粉尘后无组织排放。项目运营期废气通过处理后均能做到达标排放，通过采取措施，对周围环境影响不大。</w:t>
            </w:r>
          </w:p>
          <w:p>
            <w:pPr>
              <w:pStyle w:val="6"/>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2.运营期废水环境影响和保护措施</w:t>
            </w:r>
          </w:p>
          <w:p>
            <w:pPr>
              <w:spacing w:line="360" w:lineRule="auto"/>
              <w:ind w:firstLine="482" w:firstLineChars="200"/>
              <w:rPr>
                <w:rFonts w:cs="宋体"/>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（1）污水源强及达标排放情况</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本项目生产过程无需用水，故无生产废水产生。项目产生的废水为食堂污水和其他生活污水。</w:t>
            </w:r>
          </w:p>
          <w:p>
            <w:pPr>
              <w:spacing w:line="360" w:lineRule="auto"/>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根据计算，生活用水量为</w:t>
            </w:r>
            <w:r>
              <w:rPr>
                <w:rFonts w:hint="eastAsia" w:cs="宋体"/>
                <w:color w:val="000000" w:themeColor="text1"/>
                <w:sz w:val="24"/>
                <w:lang w:val="en-US" w:eastAsia="zh-CN"/>
                <w14:textFill>
                  <w14:solidFill>
                    <w14:schemeClr w14:val="tx1"/>
                  </w14:solidFill>
                </w14:textFill>
              </w:rPr>
              <w:t>1</w:t>
            </w:r>
            <w:r>
              <w:rPr>
                <w:rFonts w:hint="eastAsia" w:cs="宋体"/>
                <w:color w:val="000000" w:themeColor="text1"/>
                <w:sz w:val="24"/>
                <w14:textFill>
                  <w14:solidFill>
                    <w14:schemeClr w14:val="tx1"/>
                  </w14:solidFill>
                </w14:textFill>
              </w:rPr>
              <w:t>.5m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/d，生活污水产生系数取 0.8，预计生活污水产生量约</w:t>
            </w:r>
            <w:r>
              <w:rPr>
                <w:rFonts w:hint="eastAsia" w:cs="宋体"/>
                <w:color w:val="000000" w:themeColor="text1"/>
                <w:sz w:val="24"/>
                <w:lang w:val="en-US" w:eastAsia="zh-CN"/>
                <w14:textFill>
                  <w14:solidFill>
                    <w14:schemeClr w14:val="tx1"/>
                  </w14:solidFill>
                </w14:textFill>
              </w:rPr>
              <w:t>1.2</w:t>
            </w:r>
            <w:r>
              <w:rPr>
                <w:rFonts w:hint="eastAsia" w:cs="宋体"/>
                <w:color w:val="000000" w:themeColor="text1"/>
                <w:sz w:val="24"/>
                <w14:textFill>
                  <w14:solidFill>
                    <w14:schemeClr w14:val="tx1"/>
                  </w14:solidFill>
                </w14:textFill>
              </w:rPr>
              <w:t>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/d，食堂废水经隔油池处理后与其他生活污水一起</w:t>
            </w:r>
            <w:r>
              <w:rPr>
                <w:rFonts w:hint="eastAsia" w:cs="宋体"/>
                <w:color w:val="000000" w:themeColor="text1"/>
                <w:sz w:val="24"/>
                <w:lang w:val="en-US" w:eastAsia="zh-CN"/>
                <w14:textFill>
                  <w14:solidFill>
                    <w14:schemeClr w14:val="tx1"/>
                  </w14:solidFill>
                </w14:textFill>
              </w:rPr>
              <w:t>依托</w:t>
            </w:r>
            <w:r>
              <w:rPr>
                <w:rFonts w:hint="eastAsia" w:cs="宋体"/>
                <w:color w:val="000000" w:themeColor="text1"/>
                <w:sz w:val="24"/>
                <w14:textFill>
                  <w14:solidFill>
                    <w14:schemeClr w14:val="tx1"/>
                  </w14:solidFill>
                </w14:textFill>
              </w:rPr>
              <w:t>昆明市锦鑫钢构件有限公司的化粪池处理达到《污水排入城镇下水道水质标准》（GB/T31962-2015）表1中A级标准后经市政污水管网排入二街片区污水处理厂进行处理。</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根据《我国城市生活污水水质统计数据》，各种污染物的浓度分别为CODcr：400mg/L，BOD</w:t>
            </w:r>
            <w:r>
              <w:rPr>
                <w:rFonts w:hint="eastAsia" w:cs="宋体"/>
                <w:color w:val="000000" w:themeColor="text1"/>
                <w:sz w:val="24"/>
                <w:vertAlign w:val="subscript"/>
                <w14:textFill>
                  <w14:solidFill>
                    <w14:schemeClr w14:val="tx1"/>
                  </w14:solidFill>
                </w14:textFill>
              </w:rPr>
              <w:t>5</w:t>
            </w:r>
            <w:r>
              <w:rPr>
                <w:rFonts w:hint="eastAsia" w:cs="宋体"/>
                <w:color w:val="000000" w:themeColor="text1"/>
                <w:sz w:val="24"/>
                <w14:textFill>
                  <w14:solidFill>
                    <w14:schemeClr w14:val="tx1"/>
                  </w14:solidFill>
                </w14:textFill>
              </w:rPr>
              <w:t>：220mg/L，SS：300mg/L，NH</w:t>
            </w:r>
            <w:r>
              <w:rPr>
                <w:rFonts w:hint="eastAsia" w:cs="宋体"/>
                <w:color w:val="000000" w:themeColor="text1"/>
                <w:sz w:val="24"/>
                <w:vertAlign w:val="subscript"/>
                <w14:textFill>
                  <w14:solidFill>
                    <w14:schemeClr w14:val="tx1"/>
                  </w14:solidFill>
                </w14:textFill>
              </w:rPr>
              <w:t>3</w:t>
            </w:r>
            <w:r>
              <w:rPr>
                <w:rFonts w:hint="eastAsia" w:cs="宋体"/>
                <w:color w:val="000000" w:themeColor="text1"/>
                <w:sz w:val="24"/>
                <w14:textFill>
                  <w14:solidFill>
                    <w14:schemeClr w14:val="tx1"/>
                  </w14:solidFill>
                </w14:textFill>
              </w:rPr>
              <w:t>-N：20mg/L，TP：7mg/L</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动植物油：50</w:t>
            </w:r>
            <w:r>
              <w:rPr>
                <w:rFonts w:hint="eastAsia" w:cs="宋体"/>
                <w:color w:val="000000" w:themeColor="text1"/>
                <w:sz w:val="24"/>
                <w14:textFill>
                  <w14:solidFill>
                    <w14:schemeClr w14:val="tx1"/>
                  </w14:solidFill>
                </w14:textFill>
              </w:rPr>
              <w:t>mg/L。项目水污染物产生及排放量汇总见表4-</w:t>
            </w:r>
            <w:r>
              <w:rPr>
                <w:rFonts w:hint="eastAsia" w:cs="宋体"/>
                <w:color w:val="000000" w:themeColor="text1"/>
                <w:sz w:val="24"/>
                <w:lang w:val="en-US" w:eastAsia="zh-CN"/>
                <w14:textFill>
                  <w14:solidFill>
                    <w14:schemeClr w14:val="tx1"/>
                  </w14:solidFill>
                </w14:textFill>
              </w:rPr>
              <w:t>7</w:t>
            </w:r>
            <w:r>
              <w:rPr>
                <w:rFonts w:hint="eastAsia" w:cs="宋体"/>
                <w:color w:val="000000" w:themeColor="text1"/>
                <w:sz w:val="24"/>
                <w14:textFill>
                  <w14:solidFill>
                    <w14:schemeClr w14:val="tx1"/>
                  </w14:solidFill>
                </w14:textFill>
              </w:rPr>
              <w:t>。</w:t>
            </w:r>
          </w:p>
          <w:p>
            <w:pPr>
              <w:spacing w:line="360" w:lineRule="auto"/>
              <w:ind w:firstLine="422" w:firstLineChars="20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表4-</w:t>
            </w:r>
            <w:r>
              <w:rPr>
                <w:rFonts w:hint="eastAsia" w:cs="宋体"/>
                <w:b/>
                <w:bCs/>
                <w:color w:val="000000" w:themeColor="text1"/>
                <w:szCs w:val="21"/>
                <w:lang w:val="en-US" w:eastAsia="zh-CN"/>
                <w14:textFill>
                  <w14:solidFill>
                    <w14:schemeClr w14:val="tx1"/>
                  </w14:solidFill>
                </w14:textFill>
              </w:rPr>
              <w:t>7</w:t>
            </w:r>
            <w:r>
              <w:rPr>
                <w:rFonts w:hint="eastAsia" w:cs="宋体"/>
                <w:b/>
                <w:bCs/>
                <w:color w:val="000000" w:themeColor="text1"/>
                <w:szCs w:val="21"/>
                <w14:textFill>
                  <w14:solidFill>
                    <w14:schemeClr w14:val="tx1"/>
                  </w14:solidFill>
                </w14:textFill>
              </w:rPr>
              <w:t xml:space="preserve"> 项目水污染物产生及排放量</w:t>
            </w:r>
          </w:p>
          <w:tbl>
            <w:tblPr>
              <w:tblStyle w:val="13"/>
              <w:tblW w:w="840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83"/>
              <w:gridCol w:w="1512"/>
              <w:gridCol w:w="1534"/>
              <w:gridCol w:w="1846"/>
              <w:gridCol w:w="14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87" w:type="dxa"/>
                  <w:vMerge w:val="restart"/>
                  <w:tcBorders>
                    <w:left w:val="single" w:color="auto" w:sz="0" w:space="0"/>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排放源</w:t>
                  </w:r>
                </w:p>
              </w:tc>
              <w:tc>
                <w:tcPr>
                  <w:tcW w:w="1283" w:type="dxa"/>
                  <w:vMerge w:val="restart"/>
                  <w:tcBorders>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污染物名称</w:t>
                  </w:r>
                </w:p>
              </w:tc>
              <w:tc>
                <w:tcPr>
                  <w:tcW w:w="3046" w:type="dxa"/>
                  <w:gridSpan w:val="2"/>
                  <w:tcBorders>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处理前</w:t>
                  </w:r>
                </w:p>
              </w:tc>
              <w:tc>
                <w:tcPr>
                  <w:tcW w:w="3292" w:type="dxa"/>
                  <w:gridSpan w:val="2"/>
                  <w:tcBorders>
                    <w:right w:val="single" w:color="auto" w:sz="4" w:space="0"/>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处理后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87" w:type="dxa"/>
                  <w:vMerge w:val="continue"/>
                  <w:tcBorders>
                    <w:left w:val="single" w:color="auto" w:sz="4" w:space="0"/>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p>
              </w:tc>
              <w:tc>
                <w:tcPr>
                  <w:tcW w:w="1283" w:type="dxa"/>
                  <w:vMerge w:val="continue"/>
                  <w:tcBorders>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p>
              </w:tc>
              <w:tc>
                <w:tcPr>
                  <w:tcW w:w="1512" w:type="dxa"/>
                  <w:tcBorders>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产生浓度（mg/L）</w:t>
                  </w:r>
                </w:p>
              </w:tc>
              <w:tc>
                <w:tcPr>
                  <w:tcW w:w="1534" w:type="dxa"/>
                  <w:tcBorders>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产生量（t/a）</w:t>
                  </w:r>
                </w:p>
              </w:tc>
              <w:tc>
                <w:tcPr>
                  <w:tcW w:w="1846" w:type="dxa"/>
                  <w:tcBorders>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排放浓度（mg/L）</w:t>
                  </w:r>
                </w:p>
              </w:tc>
              <w:tc>
                <w:tcPr>
                  <w:tcW w:w="1446" w:type="dxa"/>
                  <w:tcBorders>
                    <w:right w:val="single" w:color="auto" w:sz="4" w:space="0"/>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排放量（t/a）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87" w:type="dxa"/>
                  <w:vMerge w:val="restart"/>
                  <w:tcBorders>
                    <w:left w:val="single" w:color="auto" w:sz="4" w:space="0"/>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综合废水</w:t>
                  </w:r>
                </w:p>
              </w:tc>
              <w:tc>
                <w:tcPr>
                  <w:tcW w:w="1283"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废水量</w:t>
                  </w:r>
                </w:p>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（t/a）</w:t>
                  </w:r>
                </w:p>
              </w:tc>
              <w:tc>
                <w:tcPr>
                  <w:tcW w:w="3046" w:type="dxa"/>
                  <w:gridSpan w:val="2"/>
                  <w:tcBorders>
                    <w:tl2br w:val="nil"/>
                    <w:tr2bl w:val="nil"/>
                  </w:tcBorders>
                  <w:vAlign w:val="center"/>
                </w:tcPr>
                <w:p>
                  <w:pPr>
                    <w:spacing w:line="360" w:lineRule="exact"/>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450</w:t>
                  </w:r>
                </w:p>
              </w:tc>
              <w:tc>
                <w:tcPr>
                  <w:tcW w:w="3292" w:type="dxa"/>
                  <w:gridSpan w:val="2"/>
                  <w:tcBorders>
                    <w:right w:val="single" w:color="auto" w:sz="4" w:space="0"/>
                    <w:tl2br w:val="nil"/>
                    <w:tr2bl w:val="nil"/>
                  </w:tcBorders>
                  <w:vAlign w:val="center"/>
                </w:tcPr>
                <w:p>
                  <w:pPr>
                    <w:spacing w:line="360" w:lineRule="exact"/>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450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87" w:type="dxa"/>
                  <w:vMerge w:val="continue"/>
                  <w:tcBorders>
                    <w:left w:val="single" w:color="auto" w:sz="4" w:space="0"/>
                    <w:tl2br w:val="nil"/>
                    <w:tr2bl w:val="nil"/>
                  </w:tcBorders>
                  <w:vAlign w:val="center"/>
                </w:tcPr>
                <w:p>
                  <w:pPr>
                    <w:spacing w:line="360" w:lineRule="exact"/>
                    <w:jc w:val="center"/>
                    <w:rPr>
                      <w:rFonts w:cs="宋体"/>
                      <w:color w:val="000000" w:themeColor="text1"/>
                      <w:szCs w:val="21"/>
                      <w14:textFill>
                        <w14:solidFill>
                          <w14:schemeClr w14:val="tx1"/>
                        </w14:solidFill>
                      </w14:textFill>
                    </w:rPr>
                  </w:pPr>
                </w:p>
              </w:tc>
              <w:tc>
                <w:tcPr>
                  <w:tcW w:w="1283"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CODcr</w:t>
                  </w:r>
                </w:p>
              </w:tc>
              <w:tc>
                <w:tcPr>
                  <w:tcW w:w="1512"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400</w:t>
                  </w:r>
                </w:p>
              </w:tc>
              <w:tc>
                <w:tcPr>
                  <w:tcW w:w="1534" w:type="dxa"/>
                  <w:tcBorders>
                    <w:tl2br w:val="nil"/>
                    <w:tr2bl w:val="nil"/>
                  </w:tcBorders>
                  <w:vAlign w:val="center"/>
                </w:tcPr>
                <w:p>
                  <w:pPr>
                    <w:spacing w:line="360" w:lineRule="exact"/>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0.18</w:t>
                  </w:r>
                </w:p>
              </w:tc>
              <w:tc>
                <w:tcPr>
                  <w:tcW w:w="1846" w:type="dxa"/>
                  <w:tcBorders>
                    <w:tl2br w:val="nil"/>
                    <w:tr2bl w:val="nil"/>
                  </w:tcBorders>
                  <w:vAlign w:val="center"/>
                </w:tcPr>
                <w:p>
                  <w:pPr>
                    <w:widowControl/>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w:t>
                  </w:r>
                  <w:r>
                    <w:rPr>
                      <w:rFonts w:cs="宋体"/>
                      <w:color w:val="000000" w:themeColor="text1"/>
                      <w:szCs w:val="21"/>
                      <w14:textFill>
                        <w14:solidFill>
                          <w14:schemeClr w14:val="tx1"/>
                        </w14:solidFill>
                      </w14:textFill>
                    </w:rPr>
                    <w:t>20</w:t>
                  </w:r>
                </w:p>
              </w:tc>
              <w:tc>
                <w:tcPr>
                  <w:tcW w:w="1446" w:type="dxa"/>
                  <w:tcBorders>
                    <w:right w:val="single" w:color="auto" w:sz="4" w:space="0"/>
                    <w:tl2br w:val="nil"/>
                    <w:tr2bl w:val="nil"/>
                  </w:tcBorders>
                  <w:vAlign w:val="center"/>
                </w:tcPr>
                <w:p>
                  <w:pPr>
                    <w:widowControl/>
                    <w:jc w:val="center"/>
                    <w:textAlignment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0.144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787" w:type="dxa"/>
                  <w:vMerge w:val="continue"/>
                  <w:tcBorders>
                    <w:left w:val="single" w:color="auto" w:sz="4" w:space="0"/>
                    <w:tl2br w:val="nil"/>
                    <w:tr2bl w:val="nil"/>
                  </w:tcBorders>
                  <w:vAlign w:val="center"/>
                </w:tcPr>
                <w:p>
                  <w:pPr>
                    <w:spacing w:line="360" w:lineRule="exact"/>
                    <w:jc w:val="center"/>
                    <w:rPr>
                      <w:rFonts w:cs="宋体"/>
                      <w:color w:val="000000" w:themeColor="text1"/>
                      <w:szCs w:val="21"/>
                      <w14:textFill>
                        <w14:solidFill>
                          <w14:schemeClr w14:val="tx1"/>
                        </w14:solidFill>
                      </w14:textFill>
                    </w:rPr>
                  </w:pPr>
                </w:p>
              </w:tc>
              <w:tc>
                <w:tcPr>
                  <w:tcW w:w="1283"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BOD</w:t>
                  </w:r>
                  <w:r>
                    <w:rPr>
                      <w:rFonts w:hint="eastAsia" w:cs="宋体"/>
                      <w:color w:val="000000" w:themeColor="text1"/>
                      <w:szCs w:val="21"/>
                      <w:vertAlign w:val="subscript"/>
                      <w14:textFill>
                        <w14:solidFill>
                          <w14:schemeClr w14:val="tx1"/>
                        </w14:solidFill>
                      </w14:textFill>
                    </w:rPr>
                    <w:t>5</w:t>
                  </w:r>
                </w:p>
              </w:tc>
              <w:tc>
                <w:tcPr>
                  <w:tcW w:w="1512"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220</w:t>
                  </w:r>
                </w:p>
              </w:tc>
              <w:tc>
                <w:tcPr>
                  <w:tcW w:w="1534" w:type="dxa"/>
                  <w:tcBorders>
                    <w:tl2br w:val="nil"/>
                    <w:tr2bl w:val="nil"/>
                  </w:tcBorders>
                  <w:vAlign w:val="center"/>
                </w:tcPr>
                <w:p>
                  <w:pPr>
                    <w:spacing w:line="360" w:lineRule="exact"/>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0.099</w:t>
                  </w:r>
                </w:p>
              </w:tc>
              <w:tc>
                <w:tcPr>
                  <w:tcW w:w="1846" w:type="dxa"/>
                  <w:tcBorders>
                    <w:tl2br w:val="nil"/>
                    <w:tr2bl w:val="nil"/>
                  </w:tcBorders>
                  <w:vAlign w:val="center"/>
                </w:tcPr>
                <w:p>
                  <w:pPr>
                    <w:widowControl/>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r>
                    <w:rPr>
                      <w:rFonts w:cs="宋体"/>
                      <w:color w:val="000000" w:themeColor="text1"/>
                      <w:szCs w:val="21"/>
                      <w14:textFill>
                        <w14:solidFill>
                          <w14:schemeClr w14:val="tx1"/>
                        </w14:solidFill>
                      </w14:textFill>
                    </w:rPr>
                    <w:t>78.2</w:t>
                  </w:r>
                </w:p>
              </w:tc>
              <w:tc>
                <w:tcPr>
                  <w:tcW w:w="1446" w:type="dxa"/>
                  <w:tcBorders>
                    <w:right w:val="single" w:color="auto" w:sz="4" w:space="0"/>
                    <w:tl2br w:val="nil"/>
                    <w:tr2bl w:val="nil"/>
                  </w:tcBorders>
                  <w:vAlign w:val="center"/>
                </w:tcPr>
                <w:p>
                  <w:pPr>
                    <w:widowControl/>
                    <w:jc w:val="center"/>
                    <w:textAlignment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0.08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87" w:type="dxa"/>
                  <w:vMerge w:val="continue"/>
                  <w:tcBorders>
                    <w:left w:val="single" w:color="auto" w:sz="4" w:space="0"/>
                    <w:tl2br w:val="nil"/>
                    <w:tr2bl w:val="nil"/>
                  </w:tcBorders>
                  <w:vAlign w:val="center"/>
                </w:tcPr>
                <w:p>
                  <w:pPr>
                    <w:spacing w:line="360" w:lineRule="exact"/>
                    <w:jc w:val="center"/>
                    <w:rPr>
                      <w:rFonts w:cs="宋体"/>
                      <w:color w:val="000000" w:themeColor="text1"/>
                      <w:szCs w:val="21"/>
                      <w14:textFill>
                        <w14:solidFill>
                          <w14:schemeClr w14:val="tx1"/>
                        </w14:solidFill>
                      </w14:textFill>
                    </w:rPr>
                  </w:pPr>
                </w:p>
              </w:tc>
              <w:tc>
                <w:tcPr>
                  <w:tcW w:w="1283"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氨氮</w:t>
                  </w:r>
                </w:p>
              </w:tc>
              <w:tc>
                <w:tcPr>
                  <w:tcW w:w="1512"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20</w:t>
                  </w:r>
                </w:p>
              </w:tc>
              <w:tc>
                <w:tcPr>
                  <w:tcW w:w="1534" w:type="dxa"/>
                  <w:tcBorders>
                    <w:tl2br w:val="nil"/>
                    <w:tr2bl w:val="nil"/>
                  </w:tcBorders>
                  <w:vAlign w:val="center"/>
                </w:tcPr>
                <w:p>
                  <w:pPr>
                    <w:spacing w:line="360" w:lineRule="exact"/>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0.009</w:t>
                  </w:r>
                </w:p>
              </w:tc>
              <w:tc>
                <w:tcPr>
                  <w:tcW w:w="1846" w:type="dxa"/>
                  <w:tcBorders>
                    <w:tl2br w:val="nil"/>
                    <w:tr2bl w:val="nil"/>
                  </w:tcBorders>
                  <w:vAlign w:val="center"/>
                </w:tcPr>
                <w:p>
                  <w:pPr>
                    <w:widowControl/>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r>
                    <w:rPr>
                      <w:rFonts w:cs="宋体"/>
                      <w:color w:val="000000" w:themeColor="text1"/>
                      <w:szCs w:val="21"/>
                      <w14:textFill>
                        <w14:solidFill>
                          <w14:schemeClr w14:val="tx1"/>
                        </w14:solidFill>
                      </w14:textFill>
                    </w:rPr>
                    <w:t>8.8</w:t>
                  </w:r>
                </w:p>
              </w:tc>
              <w:tc>
                <w:tcPr>
                  <w:tcW w:w="1446" w:type="dxa"/>
                  <w:tcBorders>
                    <w:right w:val="single" w:color="auto" w:sz="4" w:space="0"/>
                    <w:tl2br w:val="nil"/>
                    <w:tr2bl w:val="nil"/>
                  </w:tcBorders>
                  <w:vAlign w:val="center"/>
                </w:tcPr>
                <w:p>
                  <w:pPr>
                    <w:widowControl/>
                    <w:jc w:val="center"/>
                    <w:textAlignment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0.008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87" w:type="dxa"/>
                  <w:vMerge w:val="continue"/>
                  <w:tcBorders>
                    <w:left w:val="single" w:color="auto" w:sz="4" w:space="0"/>
                    <w:tl2br w:val="nil"/>
                    <w:tr2bl w:val="nil"/>
                  </w:tcBorders>
                  <w:vAlign w:val="center"/>
                </w:tcPr>
                <w:p>
                  <w:pPr>
                    <w:spacing w:line="360" w:lineRule="exact"/>
                    <w:jc w:val="center"/>
                    <w:rPr>
                      <w:rFonts w:cs="宋体"/>
                      <w:color w:val="000000" w:themeColor="text1"/>
                      <w:szCs w:val="21"/>
                      <w14:textFill>
                        <w14:solidFill>
                          <w14:schemeClr w14:val="tx1"/>
                        </w14:solidFill>
                      </w14:textFill>
                    </w:rPr>
                  </w:pPr>
                </w:p>
              </w:tc>
              <w:tc>
                <w:tcPr>
                  <w:tcW w:w="1283"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总磷</w:t>
                  </w:r>
                </w:p>
              </w:tc>
              <w:tc>
                <w:tcPr>
                  <w:tcW w:w="1512"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7</w:t>
                  </w:r>
                </w:p>
              </w:tc>
              <w:tc>
                <w:tcPr>
                  <w:tcW w:w="1534" w:type="dxa"/>
                  <w:tcBorders>
                    <w:tl2br w:val="nil"/>
                    <w:tr2bl w:val="nil"/>
                  </w:tcBorders>
                  <w:vAlign w:val="center"/>
                </w:tcPr>
                <w:p>
                  <w:pPr>
                    <w:spacing w:line="360" w:lineRule="exact"/>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0.003</w:t>
                  </w:r>
                </w:p>
              </w:tc>
              <w:tc>
                <w:tcPr>
                  <w:tcW w:w="1846" w:type="dxa"/>
                  <w:tcBorders>
                    <w:tl2br w:val="nil"/>
                    <w:tr2bl w:val="nil"/>
                  </w:tcBorders>
                  <w:vAlign w:val="center"/>
                </w:tcPr>
                <w:p>
                  <w:pPr>
                    <w:widowControl/>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5</w:t>
                  </w:r>
                  <w:r>
                    <w:rPr>
                      <w:rFonts w:cs="宋体"/>
                      <w:color w:val="000000" w:themeColor="text1"/>
                      <w:szCs w:val="21"/>
                      <w14:textFill>
                        <w14:solidFill>
                          <w14:schemeClr w14:val="tx1"/>
                        </w14:solidFill>
                      </w14:textFill>
                    </w:rPr>
                    <w:t>.97</w:t>
                  </w:r>
                </w:p>
              </w:tc>
              <w:tc>
                <w:tcPr>
                  <w:tcW w:w="1446" w:type="dxa"/>
                  <w:tcBorders>
                    <w:right w:val="single" w:color="auto" w:sz="4" w:space="0"/>
                    <w:tl2br w:val="nil"/>
                    <w:tr2bl w:val="nil"/>
                  </w:tcBorders>
                  <w:vAlign w:val="center"/>
                </w:tcPr>
                <w:p>
                  <w:pPr>
                    <w:widowControl/>
                    <w:jc w:val="center"/>
                    <w:textAlignment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14:textFill>
                        <w14:solidFill>
                          <w14:schemeClr w14:val="tx1"/>
                        </w14:solidFill>
                      </w14:textFill>
                    </w:rPr>
                    <w:t>0</w:t>
                  </w:r>
                  <w:r>
                    <w:rPr>
                      <w:rFonts w:cs="宋体"/>
                      <w:color w:val="000000" w:themeColor="text1"/>
                      <w:szCs w:val="21"/>
                      <w14:textFill>
                        <w14:solidFill>
                          <w14:schemeClr w14:val="tx1"/>
                        </w14:solidFill>
                      </w14:textFill>
                    </w:rPr>
                    <w:t>.00</w:t>
                  </w:r>
                  <w:r>
                    <w:rPr>
                      <w:rFonts w:hint="eastAsia" w:cs="宋体"/>
                      <w:color w:val="000000" w:themeColor="text1"/>
                      <w:szCs w:val="21"/>
                      <w:lang w:val="en-US" w:eastAsia="zh-CN"/>
                      <w14:textFill>
                        <w14:solidFill>
                          <w14:schemeClr w14:val="tx1"/>
                        </w14:solidFill>
                      </w14:textFill>
                    </w:rPr>
                    <w:t>27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87" w:type="dxa"/>
                  <w:vMerge w:val="continue"/>
                  <w:tcBorders>
                    <w:left w:val="single" w:color="auto" w:sz="4" w:space="0"/>
                    <w:tl2br w:val="nil"/>
                    <w:tr2bl w:val="nil"/>
                  </w:tcBorders>
                  <w:vAlign w:val="center"/>
                </w:tcPr>
                <w:p>
                  <w:pPr>
                    <w:spacing w:line="360" w:lineRule="exact"/>
                    <w:jc w:val="center"/>
                    <w:rPr>
                      <w:rFonts w:cs="宋体"/>
                      <w:color w:val="000000" w:themeColor="text1"/>
                      <w:szCs w:val="21"/>
                      <w14:textFill>
                        <w14:solidFill>
                          <w14:schemeClr w14:val="tx1"/>
                        </w14:solidFill>
                      </w14:textFill>
                    </w:rPr>
                  </w:pPr>
                </w:p>
              </w:tc>
              <w:tc>
                <w:tcPr>
                  <w:tcW w:w="1283"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悬浮物</w:t>
                  </w:r>
                </w:p>
              </w:tc>
              <w:tc>
                <w:tcPr>
                  <w:tcW w:w="1512"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300</w:t>
                  </w:r>
                </w:p>
              </w:tc>
              <w:tc>
                <w:tcPr>
                  <w:tcW w:w="1534" w:type="dxa"/>
                  <w:tcBorders>
                    <w:tl2br w:val="nil"/>
                    <w:tr2bl w:val="nil"/>
                  </w:tcBorders>
                  <w:vAlign w:val="center"/>
                </w:tcPr>
                <w:p>
                  <w:pPr>
                    <w:spacing w:line="360" w:lineRule="exact"/>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0.135</w:t>
                  </w:r>
                </w:p>
              </w:tc>
              <w:tc>
                <w:tcPr>
                  <w:tcW w:w="1846" w:type="dxa"/>
                  <w:tcBorders>
                    <w:tl2br w:val="nil"/>
                    <w:tr2bl w:val="nil"/>
                  </w:tcBorders>
                  <w:vAlign w:val="center"/>
                </w:tcPr>
                <w:p>
                  <w:pPr>
                    <w:widowControl/>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r>
                    <w:rPr>
                      <w:rFonts w:cs="宋体"/>
                      <w:color w:val="000000" w:themeColor="text1"/>
                      <w:szCs w:val="21"/>
                      <w14:textFill>
                        <w14:solidFill>
                          <w14:schemeClr w14:val="tx1"/>
                        </w14:solidFill>
                      </w14:textFill>
                    </w:rPr>
                    <w:t>50</w:t>
                  </w:r>
                </w:p>
              </w:tc>
              <w:tc>
                <w:tcPr>
                  <w:tcW w:w="1446" w:type="dxa"/>
                  <w:tcBorders>
                    <w:right w:val="single" w:color="auto" w:sz="4" w:space="0"/>
                    <w:tl2br w:val="nil"/>
                    <w:tr2bl w:val="nil"/>
                  </w:tcBorders>
                  <w:vAlign w:val="center"/>
                </w:tcPr>
                <w:p>
                  <w:pPr>
                    <w:widowControl/>
                    <w:jc w:val="center"/>
                    <w:textAlignment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0.068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87" w:type="dxa"/>
                  <w:vMerge w:val="continue"/>
                  <w:tcBorders>
                    <w:left w:val="single" w:color="auto" w:sz="4" w:space="0"/>
                    <w:tl2br w:val="nil"/>
                    <w:tr2bl w:val="nil"/>
                  </w:tcBorders>
                  <w:vAlign w:val="center"/>
                </w:tcPr>
                <w:p>
                  <w:pPr>
                    <w:spacing w:line="360" w:lineRule="exact"/>
                    <w:jc w:val="center"/>
                    <w:rPr>
                      <w:rFonts w:cs="宋体"/>
                      <w:color w:val="000000" w:themeColor="text1"/>
                      <w:szCs w:val="21"/>
                      <w14:textFill>
                        <w14:solidFill>
                          <w14:schemeClr w14:val="tx1"/>
                        </w14:solidFill>
                      </w14:textFill>
                    </w:rPr>
                  </w:pPr>
                </w:p>
              </w:tc>
              <w:tc>
                <w:tcPr>
                  <w:tcW w:w="1283" w:type="dxa"/>
                  <w:tcBorders>
                    <w:tl2br w:val="nil"/>
                    <w:tr2bl w:val="nil"/>
                  </w:tcBorders>
                  <w:vAlign w:val="center"/>
                </w:tcPr>
                <w:p>
                  <w:pPr>
                    <w:spacing w:line="360" w:lineRule="exact"/>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动植物油</w:t>
                  </w:r>
                </w:p>
              </w:tc>
              <w:tc>
                <w:tcPr>
                  <w:tcW w:w="1512" w:type="dxa"/>
                  <w:tcBorders>
                    <w:tl2br w:val="nil"/>
                    <w:tr2bl w:val="nil"/>
                  </w:tcBorders>
                  <w:vAlign w:val="center"/>
                </w:tcPr>
                <w:p>
                  <w:pPr>
                    <w:spacing w:line="360" w:lineRule="exact"/>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50</w:t>
                  </w:r>
                </w:p>
              </w:tc>
              <w:tc>
                <w:tcPr>
                  <w:tcW w:w="1534" w:type="dxa"/>
                  <w:tcBorders>
                    <w:tl2br w:val="nil"/>
                    <w:tr2bl w:val="nil"/>
                  </w:tcBorders>
                  <w:vAlign w:val="center"/>
                </w:tcPr>
                <w:p>
                  <w:pPr>
                    <w:spacing w:line="360" w:lineRule="exact"/>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0.023</w:t>
                  </w:r>
                </w:p>
              </w:tc>
              <w:tc>
                <w:tcPr>
                  <w:tcW w:w="1846" w:type="dxa"/>
                  <w:tcBorders>
                    <w:tl2br w:val="nil"/>
                    <w:tr2bl w:val="nil"/>
                  </w:tcBorders>
                  <w:vAlign w:val="center"/>
                </w:tcPr>
                <w:p>
                  <w:pPr>
                    <w:widowControl/>
                    <w:jc w:val="center"/>
                    <w:textAlignment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42.5</w:t>
                  </w:r>
                </w:p>
              </w:tc>
              <w:tc>
                <w:tcPr>
                  <w:tcW w:w="1446" w:type="dxa"/>
                  <w:tcBorders>
                    <w:right w:val="single" w:color="auto" w:sz="4" w:space="0"/>
                    <w:tl2br w:val="nil"/>
                    <w:tr2bl w:val="nil"/>
                  </w:tcBorders>
                  <w:vAlign w:val="center"/>
                </w:tcPr>
                <w:p>
                  <w:pPr>
                    <w:widowControl/>
                    <w:jc w:val="center"/>
                    <w:textAlignment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0.019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408" w:type="dxa"/>
                  <w:gridSpan w:val="6"/>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cs="宋体"/>
                      <w:b w:val="0"/>
                      <w:bCs/>
                      <w:color w:val="000000" w:themeColor="text1"/>
                      <w:szCs w:val="21"/>
                      <w14:textFill>
                        <w14:solidFill>
                          <w14:schemeClr w14:val="tx1"/>
                        </w14:solidFill>
                      </w14:textFill>
                    </w:rPr>
                  </w:pPr>
                  <w:r>
                    <w:rPr>
                      <w:rFonts w:hint="eastAsia" w:cs="宋体"/>
                      <w:b w:val="0"/>
                      <w:bCs/>
                      <w:color w:val="000000" w:themeColor="text1"/>
                      <w:szCs w:val="21"/>
                      <w:lang w:val="en-US" w:eastAsia="zh-CN"/>
                      <w14:textFill>
                        <w14:solidFill>
                          <w14:schemeClr w14:val="tx1"/>
                        </w14:solidFill>
                      </w14:textFill>
                    </w:rPr>
                    <w:t xml:space="preserve"> </w:t>
                  </w:r>
                  <w:r>
                    <w:rPr>
                      <w:rFonts w:hint="eastAsia" w:cs="宋体"/>
                      <w:b/>
                      <w:bCs w:val="0"/>
                      <w:color w:val="000000" w:themeColor="text1"/>
                      <w:szCs w:val="21"/>
                      <w:lang w:val="en-US" w:eastAsia="zh-CN"/>
                      <w14:textFill>
                        <w14:solidFill>
                          <w14:schemeClr w14:val="tx1"/>
                        </w14:solidFill>
                      </w14:textFill>
                    </w:rPr>
                    <w:t xml:space="preserve"> </w:t>
                  </w:r>
                  <w:r>
                    <w:rPr>
                      <w:rFonts w:hint="eastAsia" w:cs="宋体"/>
                      <w:b/>
                      <w:bCs w:val="0"/>
                      <w:color w:val="000000" w:themeColor="text1"/>
                      <w:szCs w:val="21"/>
                      <w14:textFill>
                        <w14:solidFill>
                          <w14:schemeClr w14:val="tx1"/>
                        </w14:solidFill>
                      </w14:textFill>
                    </w:rPr>
                    <w:t>注：根据《第一次全国污染源普查城镇生活源产排污系数手册》中的“第一分册 城镇居民生活源污染物产生、排放系数手册”（表4 四区三类）中化粪池去除率CODcr为20%，BOD</w:t>
                  </w:r>
                  <w:r>
                    <w:rPr>
                      <w:rFonts w:hint="eastAsia" w:cs="宋体"/>
                      <w:b/>
                      <w:bCs w:val="0"/>
                      <w:color w:val="000000" w:themeColor="text1"/>
                      <w:szCs w:val="21"/>
                      <w:vertAlign w:val="subscript"/>
                      <w14:textFill>
                        <w14:solidFill>
                          <w14:schemeClr w14:val="tx1"/>
                        </w14:solidFill>
                      </w14:textFill>
                    </w:rPr>
                    <w:t>5</w:t>
                  </w:r>
                  <w:r>
                    <w:rPr>
                      <w:rFonts w:hint="eastAsia" w:cs="宋体"/>
                      <w:b/>
                      <w:bCs w:val="0"/>
                      <w:color w:val="000000" w:themeColor="text1"/>
                      <w:szCs w:val="21"/>
                      <w14:textFill>
                        <w14:solidFill>
                          <w14:schemeClr w14:val="tx1"/>
                        </w14:solidFill>
                      </w14:textFill>
                    </w:rPr>
                    <w:t>为19%，NH</w:t>
                  </w:r>
                  <w:r>
                    <w:rPr>
                      <w:rFonts w:hint="eastAsia" w:cs="宋体"/>
                      <w:b/>
                      <w:bCs w:val="0"/>
                      <w:color w:val="000000" w:themeColor="text1"/>
                      <w:szCs w:val="21"/>
                      <w:vertAlign w:val="subscript"/>
                      <w14:textFill>
                        <w14:solidFill>
                          <w14:schemeClr w14:val="tx1"/>
                        </w14:solidFill>
                      </w14:textFill>
                    </w:rPr>
                    <w:t>3</w:t>
                  </w:r>
                  <w:r>
                    <w:rPr>
                      <w:rFonts w:hint="eastAsia" w:cs="宋体"/>
                      <w:b/>
                      <w:bCs w:val="0"/>
                      <w:color w:val="000000" w:themeColor="text1"/>
                      <w:szCs w:val="21"/>
                      <w14:textFill>
                        <w14:solidFill>
                          <w14:schemeClr w14:val="tx1"/>
                        </w14:solidFill>
                      </w14:textFill>
                    </w:rPr>
                    <w:t>-N为6%，总磷为14.7%，TN为15.1%，SS为50%</w:t>
                  </w:r>
                  <w:r>
                    <w:rPr>
                      <w:rFonts w:hint="eastAsia" w:cs="宋体"/>
                      <w:b/>
                      <w:bCs w:val="0"/>
                      <w:color w:val="000000" w:themeColor="text1"/>
                      <w:szCs w:val="21"/>
                      <w:lang w:eastAsia="zh-CN"/>
                      <w14:textFill>
                        <w14:solidFill>
                          <w14:schemeClr w14:val="tx1"/>
                        </w14:solidFill>
                      </w14:textFill>
                    </w:rPr>
                    <w:t>，</w:t>
                  </w:r>
                  <w:r>
                    <w:rPr>
                      <w:rFonts w:hint="eastAsia" w:cs="宋体"/>
                      <w:b/>
                      <w:bCs w:val="0"/>
                      <w:color w:val="000000" w:themeColor="text1"/>
                      <w:szCs w:val="21"/>
                      <w:lang w:val="en-US" w:eastAsia="zh-CN"/>
                      <w14:textFill>
                        <w14:solidFill>
                          <w14:schemeClr w14:val="tx1"/>
                        </w14:solidFill>
                      </w14:textFill>
                    </w:rPr>
                    <w:t>动植物油15%</w:t>
                  </w:r>
                  <w:r>
                    <w:rPr>
                      <w:rFonts w:hint="eastAsia" w:cs="宋体"/>
                      <w:b/>
                      <w:bCs w:val="0"/>
                      <w:color w:val="000000" w:themeColor="text1"/>
                      <w:szCs w:val="21"/>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2</w:t>
            </w:r>
            <w:r>
              <w:rPr>
                <w:rFonts w:hint="eastAsia" w:cs="宋体"/>
                <w:b/>
                <w:bCs/>
                <w:color w:val="000000" w:themeColor="text1"/>
                <w:sz w:val="24"/>
                <w14:textFill>
                  <w14:solidFill>
                    <w14:schemeClr w14:val="tx1"/>
                  </w14:solidFill>
                </w14:textFill>
              </w:rPr>
              <w:t>）污染治理技术可行性分析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①依托隔油池可行性</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本项目食堂废水产生量为</w:t>
            </w:r>
            <w:r>
              <w:rPr>
                <w:rFonts w:hint="eastAsia" w:cs="宋体"/>
                <w:color w:val="000000" w:themeColor="text1"/>
                <w:sz w:val="24"/>
                <w:lang w:val="en-US" w:eastAsia="zh-CN"/>
                <w14:textFill>
                  <w14:solidFill>
                    <w14:schemeClr w14:val="tx1"/>
                  </w14:solidFill>
                </w14:textFill>
              </w:rPr>
              <w:t>0.24</w:t>
            </w:r>
            <w:r>
              <w:rPr>
                <w:rFonts w:hint="eastAsia" w:cs="宋体"/>
                <w:color w:val="000000" w:themeColor="text1"/>
                <w:sz w:val="24"/>
                <w14:textFill>
                  <w14:solidFill>
                    <w14:schemeClr w14:val="tx1"/>
                  </w14:solidFill>
                </w14:textFill>
              </w:rPr>
              <w:t>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/d，根据《建筑给排水设计规范》（（GB50015-2019），污水在隔油池内停留时间宜为30min，根据餐饮隔油池容积计算公式：</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object>
                <v:shape id="_x0000_i1025" o:spt="75" type="#_x0000_t75" style="height:18.15pt;width:78.85pt;" o:ole="t" filled="f" coordsize="21600,21600">
                  <v:path/>
                  <v:fill on="f" focussize="0,0"/>
                  <v:stroke/>
                  <v:imagedata r:id="rId16" o:title=""/>
                  <o:lock v:ext="edit" aspectratio="t"/>
                  <w10:wrap type="none"/>
                  <w10:anchorlock/>
                </v:shape>
                <o:OLEObject Type="Embed" ProgID="Equation.3" ShapeID="_x0000_i1025" DrawAspect="Content" ObjectID="_1468075725" r:id="rId15">
                  <o:LockedField>false</o:LockedField>
                </o:OLEObject>
              </w:objec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式中：V-----隔油池有效容积，m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Qmax-----最大秒流量，食堂废水为0.</w:t>
            </w:r>
            <w:r>
              <w:rPr>
                <w:rFonts w:hint="eastAsia" w:cs="宋体"/>
                <w:color w:val="000000" w:themeColor="text1"/>
                <w:sz w:val="24"/>
                <w:lang w:val="en-US" w:eastAsia="zh-CN"/>
                <w14:textFill>
                  <w14:solidFill>
                    <w14:schemeClr w14:val="tx1"/>
                  </w14:solidFill>
                </w14:textFill>
              </w:rPr>
              <w:t>24</w:t>
            </w:r>
            <w:r>
              <w:rPr>
                <w:rFonts w:hint="eastAsia" w:cs="宋体"/>
                <w:color w:val="000000" w:themeColor="text1"/>
                <w:sz w:val="24"/>
                <w14:textFill>
                  <w14:solidFill>
                    <w14:schemeClr w14:val="tx1"/>
                  </w14:solidFill>
                </w14:textFill>
              </w:rPr>
              <w:t>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/d，每天运营4小时，则最大秒流量为0.0000</w:t>
            </w:r>
            <w:r>
              <w:rPr>
                <w:rFonts w:hint="eastAsia" w:cs="宋体"/>
                <w:color w:val="000000" w:themeColor="text1"/>
                <w:sz w:val="24"/>
                <w:lang w:val="en-US" w:eastAsia="zh-CN"/>
                <w14:textFill>
                  <w14:solidFill>
                    <w14:schemeClr w14:val="tx1"/>
                  </w14:solidFill>
                </w14:textFill>
              </w:rPr>
              <w:t>17</w:t>
            </w:r>
            <w:r>
              <w:rPr>
                <w:rFonts w:hint="eastAsia" w:cs="宋体"/>
                <w:color w:val="000000" w:themeColor="text1"/>
                <w:sz w:val="24"/>
                <w14:textFill>
                  <w14:solidFill>
                    <w14:schemeClr w14:val="tx1"/>
                  </w14:solidFill>
                </w14:textFill>
              </w:rPr>
              <w:t>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/s；</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t-----停留时间，本项目取值30min；</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经计算，本项目需建设有效容积不低于0.0</w:t>
            </w:r>
            <w:r>
              <w:rPr>
                <w:rFonts w:hint="eastAsia" w:cs="宋体"/>
                <w:color w:val="000000" w:themeColor="text1"/>
                <w:sz w:val="24"/>
                <w:lang w:val="en-US" w:eastAsia="zh-CN"/>
                <w14:textFill>
                  <w14:solidFill>
                    <w14:schemeClr w14:val="tx1"/>
                  </w14:solidFill>
                </w14:textFill>
              </w:rPr>
              <w:t>31</w:t>
            </w:r>
            <w:r>
              <w:rPr>
                <w:rFonts w:hint="eastAsia" w:cs="宋体"/>
                <w:color w:val="000000" w:themeColor="text1"/>
                <w:sz w:val="24"/>
                <w14:textFill>
                  <w14:solidFill>
                    <w14:schemeClr w14:val="tx1"/>
                  </w14:solidFill>
                </w14:textFill>
              </w:rPr>
              <w:t>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隔油池，因此本项目设置1m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的隔油池可行。</w:t>
            </w:r>
          </w:p>
          <w:p>
            <w:pPr>
              <w:spacing w:line="360" w:lineRule="auto"/>
              <w:ind w:firstLine="482" w:firstLineChars="200"/>
              <w:rPr>
                <w:rFonts w:cs="宋体"/>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②依托化粪池可行性分析</w:t>
            </w:r>
          </w:p>
          <w:p>
            <w:pPr>
              <w:spacing w:line="360" w:lineRule="auto"/>
              <w:ind w:firstLine="480" w:firstLineChars="200"/>
              <w:rPr>
                <w:rFonts w:hint="default" w:eastAsia="宋体" w:cs="宋体"/>
                <w:color w:val="000000" w:themeColor="text1"/>
                <w:sz w:val="24"/>
                <w:lang w:val="en-US" w:eastAsia="zh-CN"/>
                <w14:textFill>
                  <w14:solidFill>
                    <w14:schemeClr w14:val="tx1"/>
                  </w14:solidFill>
                </w14:textFill>
              </w:rPr>
            </w:pPr>
            <w:r>
              <w:rPr>
                <w:rFonts w:hint="eastAsia" w:cs="宋体"/>
                <w:color w:val="000000" w:themeColor="text1"/>
                <w:sz w:val="24"/>
                <w14:textFill>
                  <w14:solidFill>
                    <w14:schemeClr w14:val="tx1"/>
                  </w14:solidFill>
                </w14:textFill>
              </w:rPr>
              <w:t>昆明市锦鑫钢构件有限公司厂区内共有</w:t>
            </w:r>
            <w:r>
              <w:rPr>
                <w:rFonts w:hint="eastAsia" w:cs="宋体"/>
                <w:color w:val="000000" w:themeColor="text1"/>
                <w:sz w:val="24"/>
                <w:lang w:val="en-US" w:eastAsia="zh-CN"/>
                <w14:textFill>
                  <w14:solidFill>
                    <w14:schemeClr w14:val="tx1"/>
                  </w14:solidFill>
                </w14:textFill>
              </w:rPr>
              <w:t>2</w:t>
            </w:r>
            <w:r>
              <w:rPr>
                <w:rFonts w:hint="eastAsia" w:cs="宋体"/>
                <w:color w:val="000000" w:themeColor="text1"/>
                <w:sz w:val="24"/>
                <w14:textFill>
                  <w14:solidFill>
                    <w14:schemeClr w14:val="tx1"/>
                  </w14:solidFill>
                </w14:textFill>
              </w:rPr>
              <w:t>个化粪池，根据调查</w:t>
            </w:r>
            <w:r>
              <w:rPr>
                <w:rFonts w:hint="eastAsia" w:cs="宋体"/>
                <w:color w:val="000000" w:themeColor="text1"/>
                <w:sz w:val="24"/>
                <w:lang w:val="en-US" w:eastAsia="zh-CN"/>
                <w14:textFill>
                  <w14:solidFill>
                    <w14:schemeClr w14:val="tx1"/>
                  </w14:solidFill>
                </w14:textFill>
              </w:rPr>
              <w:t>本项目与云南金乙钢结构有限公司共用一个位于厂区西南侧化粪池</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化粪池</w:t>
            </w:r>
            <w:r>
              <w:rPr>
                <w:rFonts w:hint="eastAsia" w:cs="宋体"/>
                <w:color w:val="000000" w:themeColor="text1"/>
                <w:sz w:val="24"/>
                <w:lang w:val="en-US" w:eastAsia="zh-CN"/>
                <w14:textFill>
                  <w14:solidFill>
                    <w14:schemeClr w14:val="tx1"/>
                  </w14:solidFill>
                </w14:textFill>
              </w:rPr>
              <w:t>容积</w:t>
            </w:r>
            <w:r>
              <w:rPr>
                <w:rFonts w:hint="eastAsia" w:cs="宋体"/>
                <w:color w:val="000000" w:themeColor="text1"/>
                <w:sz w:val="24"/>
                <w14:textFill>
                  <w14:solidFill>
                    <w14:schemeClr w14:val="tx1"/>
                  </w14:solidFill>
                </w14:textFill>
              </w:rPr>
              <w:t>为30m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超强钢膜有限公司使用厂区北面的另一个化粪池。</w:t>
            </w:r>
          </w:p>
          <w:p>
            <w:pPr>
              <w:spacing w:line="360" w:lineRule="auto"/>
              <w:ind w:firstLine="422" w:firstLineChars="200"/>
              <w:jc w:val="center"/>
              <w:rPr>
                <w:rFonts w:hint="default" w:eastAsia="宋体" w:cs="宋体"/>
                <w:b/>
                <w:bCs/>
                <w:color w:val="000000" w:themeColor="text1"/>
                <w:sz w:val="21"/>
                <w:szCs w:val="21"/>
                <w:lang w:val="en-US" w:eastAsia="zh-CN"/>
                <w14:textFill>
                  <w14:solidFill>
                    <w14:schemeClr w14:val="tx1"/>
                  </w14:solidFill>
                </w14:textFill>
              </w:rPr>
            </w:pPr>
            <w:r>
              <w:rPr>
                <w:rFonts w:hint="eastAsia" w:cs="宋体"/>
                <w:b/>
                <w:bCs/>
                <w:color w:val="000000" w:themeColor="text1"/>
                <w:sz w:val="21"/>
                <w:szCs w:val="21"/>
                <w:lang w:val="en-US" w:eastAsia="zh-CN"/>
                <w14:textFill>
                  <w14:solidFill>
                    <w14:schemeClr w14:val="tx1"/>
                  </w14:solidFill>
                </w14:textFill>
              </w:rPr>
              <w:t>表4-8 本项目化粪池废水排放情况</w:t>
            </w:r>
          </w:p>
          <w:tbl>
            <w:tblPr>
              <w:tblStyle w:val="14"/>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2416"/>
              <w:gridCol w:w="827"/>
              <w:gridCol w:w="1242"/>
              <w:gridCol w:w="1220"/>
              <w:gridCol w:w="1014"/>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8" w:type="dxa"/>
                  <w:vAlign w:val="center"/>
                </w:tcPr>
                <w:p>
                  <w:pPr>
                    <w:spacing w:line="360" w:lineRule="auto"/>
                    <w:jc w:val="center"/>
                    <w:rPr>
                      <w:rFonts w:hint="eastAsia" w:eastAsia="宋体" w:cs="宋体"/>
                      <w:b/>
                      <w:bCs/>
                      <w:color w:val="000000" w:themeColor="text1"/>
                      <w:sz w:val="21"/>
                      <w:szCs w:val="21"/>
                      <w:vertAlign w:val="baseline"/>
                      <w:lang w:val="en-US" w:eastAsia="zh-CN"/>
                      <w14:textFill>
                        <w14:solidFill>
                          <w14:schemeClr w14:val="tx1"/>
                        </w14:solidFill>
                      </w14:textFill>
                    </w:rPr>
                  </w:pPr>
                  <w:r>
                    <w:rPr>
                      <w:rFonts w:hint="eastAsia" w:cs="宋体"/>
                      <w:b/>
                      <w:bCs/>
                      <w:color w:val="000000" w:themeColor="text1"/>
                      <w:sz w:val="21"/>
                      <w:szCs w:val="21"/>
                      <w:vertAlign w:val="baseline"/>
                      <w:lang w:val="en-US" w:eastAsia="zh-CN"/>
                      <w14:textFill>
                        <w14:solidFill>
                          <w14:schemeClr w14:val="tx1"/>
                        </w14:solidFill>
                      </w14:textFill>
                    </w:rPr>
                    <w:t>编号</w:t>
                  </w:r>
                </w:p>
              </w:tc>
              <w:tc>
                <w:tcPr>
                  <w:tcW w:w="2416" w:type="dxa"/>
                  <w:vAlign w:val="center"/>
                </w:tcPr>
                <w:p>
                  <w:pPr>
                    <w:spacing w:line="360" w:lineRule="auto"/>
                    <w:jc w:val="center"/>
                    <w:rPr>
                      <w:rFonts w:hint="default" w:eastAsia="宋体" w:cs="宋体"/>
                      <w:b/>
                      <w:bCs/>
                      <w:color w:val="000000" w:themeColor="text1"/>
                      <w:sz w:val="21"/>
                      <w:szCs w:val="21"/>
                      <w:vertAlign w:val="baseline"/>
                      <w:lang w:val="en-US" w:eastAsia="zh-CN"/>
                      <w14:textFill>
                        <w14:solidFill>
                          <w14:schemeClr w14:val="tx1"/>
                        </w14:solidFill>
                      </w14:textFill>
                    </w:rPr>
                  </w:pPr>
                  <w:r>
                    <w:rPr>
                      <w:rFonts w:hint="eastAsia" w:cs="宋体"/>
                      <w:b/>
                      <w:bCs/>
                      <w:color w:val="000000" w:themeColor="text1"/>
                      <w:sz w:val="21"/>
                      <w:szCs w:val="21"/>
                      <w:vertAlign w:val="baseline"/>
                      <w:lang w:val="en-US" w:eastAsia="zh-CN"/>
                      <w14:textFill>
                        <w14:solidFill>
                          <w14:schemeClr w14:val="tx1"/>
                        </w14:solidFill>
                      </w14:textFill>
                    </w:rPr>
                    <w:t>企业名称</w:t>
                  </w:r>
                </w:p>
              </w:tc>
              <w:tc>
                <w:tcPr>
                  <w:tcW w:w="827" w:type="dxa"/>
                  <w:vAlign w:val="center"/>
                </w:tcPr>
                <w:p>
                  <w:pPr>
                    <w:spacing w:line="360" w:lineRule="auto"/>
                    <w:jc w:val="center"/>
                    <w:rPr>
                      <w:rFonts w:hint="eastAsia" w:eastAsia="宋体" w:cs="宋体"/>
                      <w:b/>
                      <w:bCs/>
                      <w:color w:val="000000" w:themeColor="text1"/>
                      <w:sz w:val="21"/>
                      <w:szCs w:val="21"/>
                      <w:vertAlign w:val="baseline"/>
                      <w:lang w:val="en-US" w:eastAsia="zh-CN"/>
                      <w14:textFill>
                        <w14:solidFill>
                          <w14:schemeClr w14:val="tx1"/>
                        </w14:solidFill>
                      </w14:textFill>
                    </w:rPr>
                  </w:pPr>
                  <w:r>
                    <w:rPr>
                      <w:rFonts w:hint="eastAsia" w:cs="宋体"/>
                      <w:b/>
                      <w:bCs/>
                      <w:color w:val="000000" w:themeColor="text1"/>
                      <w:sz w:val="21"/>
                      <w:szCs w:val="21"/>
                      <w:vertAlign w:val="baseline"/>
                      <w:lang w:val="en-US" w:eastAsia="zh-CN"/>
                      <w14:textFill>
                        <w14:solidFill>
                          <w14:schemeClr w14:val="tx1"/>
                        </w14:solidFill>
                      </w14:textFill>
                    </w:rPr>
                    <w:t>人数</w:t>
                  </w:r>
                </w:p>
              </w:tc>
              <w:tc>
                <w:tcPr>
                  <w:tcW w:w="1242" w:type="dxa"/>
                  <w:vAlign w:val="center"/>
                </w:tcPr>
                <w:p>
                  <w:pPr>
                    <w:spacing w:line="360" w:lineRule="auto"/>
                    <w:jc w:val="center"/>
                    <w:rPr>
                      <w:rFonts w:hint="default" w:eastAsia="宋体" w:cs="宋体"/>
                      <w:b/>
                      <w:bCs/>
                      <w:color w:val="000000" w:themeColor="text1"/>
                      <w:sz w:val="21"/>
                      <w:szCs w:val="21"/>
                      <w:vertAlign w:val="baseline"/>
                      <w:lang w:val="en-US" w:eastAsia="zh-CN"/>
                      <w14:textFill>
                        <w14:solidFill>
                          <w14:schemeClr w14:val="tx1"/>
                        </w14:solidFill>
                      </w14:textFill>
                    </w:rPr>
                  </w:pPr>
                  <w:r>
                    <w:rPr>
                      <w:rFonts w:hint="eastAsia" w:cs="宋体"/>
                      <w:b/>
                      <w:bCs/>
                      <w:color w:val="000000" w:themeColor="text1"/>
                      <w:sz w:val="21"/>
                      <w:szCs w:val="21"/>
                      <w:vertAlign w:val="baseline"/>
                      <w:lang w:val="en-US" w:eastAsia="zh-CN"/>
                      <w14:textFill>
                        <w14:solidFill>
                          <w14:schemeClr w14:val="tx1"/>
                        </w14:solidFill>
                      </w14:textFill>
                    </w:rPr>
                    <w:t>用水定额</w:t>
                  </w:r>
                </w:p>
              </w:tc>
              <w:tc>
                <w:tcPr>
                  <w:tcW w:w="1220" w:type="dxa"/>
                  <w:vAlign w:val="center"/>
                </w:tcPr>
                <w:p>
                  <w:pPr>
                    <w:spacing w:line="360" w:lineRule="auto"/>
                    <w:jc w:val="center"/>
                    <w:rPr>
                      <w:rFonts w:hint="default" w:eastAsia="宋体" w:cs="宋体"/>
                      <w:b/>
                      <w:bCs/>
                      <w:color w:val="000000" w:themeColor="text1"/>
                      <w:sz w:val="21"/>
                      <w:szCs w:val="21"/>
                      <w:vertAlign w:val="baseline"/>
                      <w:lang w:val="en-US" w:eastAsia="zh-CN"/>
                      <w14:textFill>
                        <w14:solidFill>
                          <w14:schemeClr w14:val="tx1"/>
                        </w14:solidFill>
                      </w14:textFill>
                    </w:rPr>
                  </w:pPr>
                  <w:r>
                    <w:rPr>
                      <w:rFonts w:hint="eastAsia" w:cs="宋体"/>
                      <w:b/>
                      <w:bCs/>
                      <w:color w:val="000000" w:themeColor="text1"/>
                      <w:sz w:val="21"/>
                      <w:szCs w:val="21"/>
                      <w:vertAlign w:val="baseline"/>
                      <w:lang w:val="en-US" w:eastAsia="zh-CN"/>
                      <w14:textFill>
                        <w14:solidFill>
                          <w14:schemeClr w14:val="tx1"/>
                        </w14:solidFill>
                      </w14:textFill>
                    </w:rPr>
                    <w:t>产污系数</w:t>
                  </w:r>
                </w:p>
              </w:tc>
              <w:tc>
                <w:tcPr>
                  <w:tcW w:w="1014" w:type="dxa"/>
                  <w:vAlign w:val="center"/>
                </w:tcPr>
                <w:p>
                  <w:pPr>
                    <w:spacing w:line="360" w:lineRule="auto"/>
                    <w:jc w:val="center"/>
                    <w:rPr>
                      <w:rFonts w:hint="eastAsia" w:eastAsia="宋体" w:cs="宋体"/>
                      <w:b/>
                      <w:bCs/>
                      <w:color w:val="000000" w:themeColor="text1"/>
                      <w:sz w:val="21"/>
                      <w:szCs w:val="21"/>
                      <w:vertAlign w:val="baseline"/>
                      <w:lang w:val="en-US" w:eastAsia="zh-CN"/>
                      <w14:textFill>
                        <w14:solidFill>
                          <w14:schemeClr w14:val="tx1"/>
                        </w14:solidFill>
                      </w14:textFill>
                    </w:rPr>
                  </w:pPr>
                  <w:r>
                    <w:rPr>
                      <w:rFonts w:hint="eastAsia" w:cs="宋体"/>
                      <w:b/>
                      <w:bCs/>
                      <w:color w:val="000000" w:themeColor="text1"/>
                      <w:sz w:val="21"/>
                      <w:szCs w:val="21"/>
                      <w:vertAlign w:val="baseline"/>
                      <w:lang w:val="en-US" w:eastAsia="zh-CN"/>
                      <w14:textFill>
                        <w14:solidFill>
                          <w14:schemeClr w14:val="tx1"/>
                        </w14:solidFill>
                      </w14:textFill>
                    </w:rPr>
                    <w:t>用水量（m</w:t>
                  </w:r>
                  <w:r>
                    <w:rPr>
                      <w:rFonts w:hint="eastAsia" w:cs="宋体"/>
                      <w:b/>
                      <w:bCs/>
                      <w:color w:val="000000" w:themeColor="text1"/>
                      <w:sz w:val="21"/>
                      <w:szCs w:val="21"/>
                      <w:vertAlign w:val="superscript"/>
                      <w:lang w:val="en-US" w:eastAsia="zh-CN"/>
                      <w14:textFill>
                        <w14:solidFill>
                          <w14:schemeClr w14:val="tx1"/>
                        </w14:solidFill>
                      </w14:textFill>
                    </w:rPr>
                    <w:t>3</w:t>
                  </w:r>
                  <w:r>
                    <w:rPr>
                      <w:rFonts w:hint="eastAsia" w:cs="宋体"/>
                      <w:b/>
                      <w:bCs/>
                      <w:color w:val="000000" w:themeColor="text1"/>
                      <w:sz w:val="21"/>
                      <w:szCs w:val="21"/>
                      <w:vertAlign w:val="baseline"/>
                      <w:lang w:val="en-US" w:eastAsia="zh-CN"/>
                      <w14:textFill>
                        <w14:solidFill>
                          <w14:schemeClr w14:val="tx1"/>
                        </w14:solidFill>
                      </w14:textFill>
                    </w:rPr>
                    <w:t>/d）</w:t>
                  </w:r>
                </w:p>
              </w:tc>
              <w:tc>
                <w:tcPr>
                  <w:tcW w:w="1202" w:type="dxa"/>
                  <w:vAlign w:val="center"/>
                </w:tcPr>
                <w:p>
                  <w:pPr>
                    <w:spacing w:line="360" w:lineRule="auto"/>
                    <w:jc w:val="center"/>
                    <w:rPr>
                      <w:rFonts w:hint="default" w:eastAsia="宋体" w:cs="宋体"/>
                      <w:b/>
                      <w:bCs/>
                      <w:color w:val="000000" w:themeColor="text1"/>
                      <w:sz w:val="21"/>
                      <w:szCs w:val="21"/>
                      <w:vertAlign w:val="baseline"/>
                      <w:lang w:val="en-US" w:eastAsia="zh-CN"/>
                      <w14:textFill>
                        <w14:solidFill>
                          <w14:schemeClr w14:val="tx1"/>
                        </w14:solidFill>
                      </w14:textFill>
                    </w:rPr>
                  </w:pPr>
                  <w:r>
                    <w:rPr>
                      <w:rFonts w:hint="eastAsia" w:cs="宋体"/>
                      <w:b/>
                      <w:bCs/>
                      <w:color w:val="000000" w:themeColor="text1"/>
                      <w:sz w:val="21"/>
                      <w:szCs w:val="21"/>
                      <w:vertAlign w:val="baseline"/>
                      <w:lang w:val="en-US" w:eastAsia="zh-CN"/>
                      <w14:textFill>
                        <w14:solidFill>
                          <w14:schemeClr w14:val="tx1"/>
                        </w14:solidFill>
                      </w14:textFill>
                    </w:rPr>
                    <w:t>废水产生量（m</w:t>
                  </w:r>
                  <w:r>
                    <w:rPr>
                      <w:rFonts w:hint="eastAsia" w:cs="宋体"/>
                      <w:b/>
                      <w:bCs/>
                      <w:color w:val="000000" w:themeColor="text1"/>
                      <w:sz w:val="21"/>
                      <w:szCs w:val="21"/>
                      <w:vertAlign w:val="superscript"/>
                      <w:lang w:val="en-US" w:eastAsia="zh-CN"/>
                      <w14:textFill>
                        <w14:solidFill>
                          <w14:schemeClr w14:val="tx1"/>
                        </w14:solidFill>
                      </w14:textFill>
                    </w:rPr>
                    <w:t>3</w:t>
                  </w:r>
                  <w:r>
                    <w:rPr>
                      <w:rFonts w:hint="eastAsia" w:cs="宋体"/>
                      <w:b/>
                      <w:bCs/>
                      <w:color w:val="000000" w:themeColor="text1"/>
                      <w:sz w:val="21"/>
                      <w:szCs w:val="21"/>
                      <w:vertAlign w:val="baseline"/>
                      <w:lang w:val="en-US" w:eastAsia="zh-CN"/>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488" w:type="dxa"/>
                  <w:vAlign w:val="center"/>
                </w:tcPr>
                <w:p>
                  <w:pPr>
                    <w:spacing w:line="360" w:lineRule="auto"/>
                    <w:jc w:val="center"/>
                    <w:rPr>
                      <w:rFonts w:hint="eastAsia" w:eastAsia="宋体"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1</w:t>
                  </w:r>
                </w:p>
              </w:tc>
              <w:tc>
                <w:tcPr>
                  <w:tcW w:w="2416" w:type="dxa"/>
                  <w:vAlign w:val="center"/>
                </w:tcPr>
                <w:p>
                  <w:pPr>
                    <w:spacing w:line="360" w:lineRule="auto"/>
                    <w:jc w:val="center"/>
                    <w:rPr>
                      <w:rFonts w:hint="eastAsia" w:cs="宋体"/>
                      <w:color w:val="000000" w:themeColor="text1"/>
                      <w:sz w:val="21"/>
                      <w:szCs w:val="21"/>
                      <w:vertAlign w:val="baseline"/>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云南金乙钢结构有限公司</w:t>
                  </w:r>
                </w:p>
              </w:tc>
              <w:tc>
                <w:tcPr>
                  <w:tcW w:w="827" w:type="dxa"/>
                  <w:vAlign w:val="center"/>
                </w:tcPr>
                <w:p>
                  <w:pPr>
                    <w:spacing w:line="360" w:lineRule="auto"/>
                    <w:jc w:val="center"/>
                    <w:rPr>
                      <w:rFonts w:hint="default" w:eastAsia="宋体"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30人</w:t>
                  </w:r>
                </w:p>
              </w:tc>
              <w:tc>
                <w:tcPr>
                  <w:tcW w:w="1242" w:type="dxa"/>
                  <w:vMerge w:val="restart"/>
                  <w:vAlign w:val="center"/>
                </w:tcPr>
                <w:p>
                  <w:pPr>
                    <w:spacing w:line="360" w:lineRule="auto"/>
                    <w:jc w:val="center"/>
                    <w:rPr>
                      <w:rFonts w:hint="eastAsia" w:cs="宋体"/>
                      <w:color w:val="000000" w:themeColor="text1"/>
                      <w:sz w:val="21"/>
                      <w:szCs w:val="21"/>
                      <w:vertAlign w:val="baseline"/>
                      <w14:textFill>
                        <w14:solidFill>
                          <w14:schemeClr w14:val="tx1"/>
                        </w14:solidFill>
                      </w14:textFill>
                    </w:rPr>
                  </w:pPr>
                  <w:r>
                    <w:rPr>
                      <w:rFonts w:hint="eastAsia" w:cs="宋体"/>
                      <w:color w:val="000000" w:themeColor="text1"/>
                      <w:sz w:val="21"/>
                      <w:szCs w:val="21"/>
                      <w:vertAlign w:val="baseline"/>
                      <w14:textFill>
                        <w14:solidFill>
                          <w14:schemeClr w14:val="tx1"/>
                        </w14:solidFill>
                      </w14:textFill>
                    </w:rPr>
                    <w:t>按照</w:t>
                  </w:r>
                </w:p>
                <w:p>
                  <w:pPr>
                    <w:spacing w:line="360" w:lineRule="auto"/>
                    <w:jc w:val="center"/>
                    <w:rPr>
                      <w:rFonts w:hint="eastAsia" w:cs="宋体"/>
                      <w:color w:val="000000" w:themeColor="text1"/>
                      <w:sz w:val="21"/>
                      <w:szCs w:val="21"/>
                      <w:vertAlign w:val="baseline"/>
                      <w14:textFill>
                        <w14:solidFill>
                          <w14:schemeClr w14:val="tx1"/>
                        </w14:solidFill>
                      </w14:textFill>
                    </w:rPr>
                  </w:pPr>
                  <w:r>
                    <w:rPr>
                      <w:rFonts w:hint="eastAsia" w:cs="宋体"/>
                      <w:color w:val="000000" w:themeColor="text1"/>
                      <w:sz w:val="21"/>
                      <w:szCs w:val="21"/>
                      <w:vertAlign w:val="baseline"/>
                      <w14:textFill>
                        <w14:solidFill>
                          <w14:schemeClr w14:val="tx1"/>
                        </w14:solidFill>
                      </w14:textFill>
                    </w:rPr>
                    <w:t>100L</w:t>
                  </w:r>
                  <w:r>
                    <w:rPr>
                      <w:rFonts w:hint="eastAsia" w:cs="宋体"/>
                      <w:color w:val="000000" w:themeColor="text1"/>
                      <w:sz w:val="21"/>
                      <w:szCs w:val="21"/>
                      <w:vertAlign w:val="baseline"/>
                      <w:lang w:val="en-US" w:eastAsia="zh-CN"/>
                      <w14:textFill>
                        <w14:solidFill>
                          <w14:schemeClr w14:val="tx1"/>
                        </w14:solidFill>
                      </w14:textFill>
                    </w:rPr>
                    <w:t>/</w:t>
                  </w:r>
                  <w:r>
                    <w:rPr>
                      <w:rFonts w:hint="eastAsia" w:cs="宋体"/>
                      <w:color w:val="000000" w:themeColor="text1"/>
                      <w:sz w:val="21"/>
                      <w:szCs w:val="21"/>
                      <w:vertAlign w:val="baseline"/>
                      <w14:textFill>
                        <w14:solidFill>
                          <w14:schemeClr w14:val="tx1"/>
                        </w14:solidFill>
                      </w14:textFill>
                    </w:rPr>
                    <w:t>人.d计</w:t>
                  </w:r>
                </w:p>
              </w:tc>
              <w:tc>
                <w:tcPr>
                  <w:tcW w:w="1220" w:type="dxa"/>
                  <w:vMerge w:val="restart"/>
                  <w:vAlign w:val="center"/>
                </w:tcPr>
                <w:p>
                  <w:pPr>
                    <w:spacing w:line="360" w:lineRule="auto"/>
                    <w:jc w:val="center"/>
                    <w:rPr>
                      <w:rFonts w:hint="default" w:eastAsia="宋体"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按0.8计</w:t>
                  </w:r>
                </w:p>
              </w:tc>
              <w:tc>
                <w:tcPr>
                  <w:tcW w:w="1014" w:type="dxa"/>
                  <w:vAlign w:val="center"/>
                </w:tcPr>
                <w:p>
                  <w:pPr>
                    <w:spacing w:line="360" w:lineRule="auto"/>
                    <w:jc w:val="center"/>
                    <w:rPr>
                      <w:rFonts w:hint="default" w:eastAsia="宋体"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3</w:t>
                  </w:r>
                </w:p>
              </w:tc>
              <w:tc>
                <w:tcPr>
                  <w:tcW w:w="1202" w:type="dxa"/>
                  <w:vAlign w:val="center"/>
                </w:tcPr>
                <w:p>
                  <w:pPr>
                    <w:spacing w:line="360" w:lineRule="auto"/>
                    <w:jc w:val="center"/>
                    <w:rPr>
                      <w:rFonts w:hint="default" w:eastAsia="宋体"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488" w:type="dxa"/>
                  <w:vAlign w:val="center"/>
                </w:tcPr>
                <w:p>
                  <w:pPr>
                    <w:spacing w:line="360" w:lineRule="auto"/>
                    <w:jc w:val="center"/>
                    <w:rPr>
                      <w:rFonts w:hint="eastAsia" w:eastAsia="宋体"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2</w:t>
                  </w:r>
                </w:p>
              </w:tc>
              <w:tc>
                <w:tcPr>
                  <w:tcW w:w="2416" w:type="dxa"/>
                  <w:vAlign w:val="center"/>
                </w:tcPr>
                <w:p>
                  <w:pPr>
                    <w:spacing w:line="360" w:lineRule="auto"/>
                    <w:jc w:val="center"/>
                    <w:rPr>
                      <w:rFonts w:hint="default" w:eastAsia="宋体"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云南通柏金属制造有限公司（本项目）</w:t>
                  </w:r>
                </w:p>
              </w:tc>
              <w:tc>
                <w:tcPr>
                  <w:tcW w:w="827" w:type="dxa"/>
                  <w:vAlign w:val="center"/>
                </w:tcPr>
                <w:p>
                  <w:pPr>
                    <w:spacing w:line="360" w:lineRule="auto"/>
                    <w:jc w:val="center"/>
                    <w:rPr>
                      <w:rFonts w:hint="default" w:eastAsia="宋体"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15人</w:t>
                  </w:r>
                </w:p>
              </w:tc>
              <w:tc>
                <w:tcPr>
                  <w:tcW w:w="1242" w:type="dxa"/>
                  <w:vMerge w:val="continue"/>
                  <w:vAlign w:val="center"/>
                </w:tcPr>
                <w:p>
                  <w:pPr>
                    <w:spacing w:line="360" w:lineRule="auto"/>
                    <w:jc w:val="center"/>
                    <w:rPr>
                      <w:rFonts w:hint="eastAsia" w:cs="宋体"/>
                      <w:color w:val="000000" w:themeColor="text1"/>
                      <w:sz w:val="21"/>
                      <w:szCs w:val="21"/>
                      <w:vertAlign w:val="baseline"/>
                      <w14:textFill>
                        <w14:solidFill>
                          <w14:schemeClr w14:val="tx1"/>
                        </w14:solidFill>
                      </w14:textFill>
                    </w:rPr>
                  </w:pPr>
                </w:p>
              </w:tc>
              <w:tc>
                <w:tcPr>
                  <w:tcW w:w="1220" w:type="dxa"/>
                  <w:vMerge w:val="continue"/>
                  <w:vAlign w:val="center"/>
                </w:tcPr>
                <w:p>
                  <w:pPr>
                    <w:spacing w:line="360" w:lineRule="auto"/>
                    <w:jc w:val="center"/>
                    <w:rPr>
                      <w:rFonts w:hint="eastAsia" w:cs="宋体"/>
                      <w:color w:val="000000" w:themeColor="text1"/>
                      <w:sz w:val="21"/>
                      <w:szCs w:val="21"/>
                      <w:vertAlign w:val="baseline"/>
                      <w14:textFill>
                        <w14:solidFill>
                          <w14:schemeClr w14:val="tx1"/>
                        </w14:solidFill>
                      </w14:textFill>
                    </w:rPr>
                  </w:pPr>
                </w:p>
              </w:tc>
              <w:tc>
                <w:tcPr>
                  <w:tcW w:w="1014" w:type="dxa"/>
                  <w:vAlign w:val="center"/>
                </w:tcPr>
                <w:p>
                  <w:pPr>
                    <w:spacing w:line="360" w:lineRule="auto"/>
                    <w:jc w:val="center"/>
                    <w:rPr>
                      <w:rFonts w:hint="default" w:eastAsia="宋体"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1.5</w:t>
                  </w:r>
                </w:p>
              </w:tc>
              <w:tc>
                <w:tcPr>
                  <w:tcW w:w="1202" w:type="dxa"/>
                  <w:vAlign w:val="center"/>
                </w:tcPr>
                <w:p>
                  <w:pPr>
                    <w:spacing w:line="360" w:lineRule="auto"/>
                    <w:jc w:val="center"/>
                    <w:rPr>
                      <w:rFonts w:hint="default" w:eastAsia="宋体"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1.2</w:t>
                  </w:r>
                </w:p>
              </w:tc>
            </w:tr>
          </w:tbl>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通过表4-</w:t>
            </w:r>
            <w:r>
              <w:rPr>
                <w:rFonts w:hint="eastAsia" w:cs="宋体"/>
                <w:color w:val="000000" w:themeColor="text1"/>
                <w:sz w:val="24"/>
                <w:lang w:val="en-US" w:eastAsia="zh-CN"/>
                <w14:textFill>
                  <w14:solidFill>
                    <w14:schemeClr w14:val="tx1"/>
                  </w14:solidFill>
                </w14:textFill>
              </w:rPr>
              <w:t>8</w:t>
            </w:r>
            <w:r>
              <w:rPr>
                <w:rFonts w:hint="eastAsia" w:cs="宋体"/>
                <w:color w:val="000000" w:themeColor="text1"/>
                <w:sz w:val="24"/>
                <w14:textFill>
                  <w14:solidFill>
                    <w14:schemeClr w14:val="tx1"/>
                  </w14:solidFill>
                </w14:textFill>
              </w:rPr>
              <w:t>中对产生的废水量按员工人数进行核算后，云南金乙钢结构有限公司产生</w:t>
            </w:r>
            <w:r>
              <w:rPr>
                <w:rFonts w:hint="eastAsia" w:cs="宋体"/>
                <w:color w:val="000000" w:themeColor="text1"/>
                <w:sz w:val="24"/>
                <w:lang w:val="en-US" w:eastAsia="zh-CN"/>
                <w14:textFill>
                  <w14:solidFill>
                    <w14:schemeClr w14:val="tx1"/>
                  </w14:solidFill>
                </w14:textFill>
              </w:rPr>
              <w:t>废水的</w:t>
            </w:r>
            <w:r>
              <w:rPr>
                <w:rFonts w:hint="eastAsia" w:cs="宋体"/>
                <w:color w:val="000000" w:themeColor="text1"/>
                <w:sz w:val="24"/>
                <w14:textFill>
                  <w14:solidFill>
                    <w14:schemeClr w14:val="tx1"/>
                  </w14:solidFill>
                </w14:textFill>
              </w:rPr>
              <w:t>最大排放量约为</w:t>
            </w:r>
            <w:r>
              <w:rPr>
                <w:rFonts w:hint="eastAsia" w:cs="宋体"/>
                <w:color w:val="000000" w:themeColor="text1"/>
                <w:sz w:val="24"/>
                <w:lang w:val="en-US" w:eastAsia="zh-CN"/>
                <w14:textFill>
                  <w14:solidFill>
                    <w14:schemeClr w14:val="tx1"/>
                  </w14:solidFill>
                </w14:textFill>
              </w:rPr>
              <w:t>3</w:t>
            </w:r>
            <w:r>
              <w:rPr>
                <w:rFonts w:hint="eastAsia" w:cs="宋体"/>
                <w:color w:val="000000" w:themeColor="text1"/>
                <w:sz w:val="24"/>
                <w14:textFill>
                  <w14:solidFill>
                    <w14:schemeClr w14:val="tx1"/>
                  </w14:solidFill>
                </w14:textFill>
              </w:rPr>
              <w:t>m³/d，占现有化粪池能力的</w:t>
            </w:r>
            <w:r>
              <w:rPr>
                <w:rFonts w:hint="eastAsia" w:cs="宋体"/>
                <w:color w:val="000000" w:themeColor="text1"/>
                <w:sz w:val="24"/>
                <w:lang w:val="en-US" w:eastAsia="zh-CN"/>
                <w14:textFill>
                  <w14:solidFill>
                    <w14:schemeClr w14:val="tx1"/>
                  </w14:solidFill>
                </w14:textFill>
              </w:rPr>
              <w:t>10</w:t>
            </w:r>
            <w:r>
              <w:rPr>
                <w:rFonts w:hint="eastAsia" w:cs="宋体"/>
                <w:color w:val="000000" w:themeColor="text1"/>
                <w:sz w:val="24"/>
                <w14:textFill>
                  <w14:solidFill>
                    <w14:schemeClr w14:val="tx1"/>
                  </w14:solidFill>
                </w14:textFill>
              </w:rPr>
              <w:t>%，化粪池目前剩余</w:t>
            </w:r>
            <w:r>
              <w:rPr>
                <w:rFonts w:hint="eastAsia" w:cs="宋体"/>
                <w:color w:val="000000" w:themeColor="text1"/>
                <w:sz w:val="24"/>
                <w:lang w:val="en-US" w:eastAsia="zh-CN"/>
                <w14:textFill>
                  <w14:solidFill>
                    <w14:schemeClr w14:val="tx1"/>
                  </w14:solidFill>
                </w14:textFill>
              </w:rPr>
              <w:t>27</w:t>
            </w:r>
            <w:r>
              <w:rPr>
                <w:rFonts w:hint="eastAsia" w:cs="宋体"/>
                <w:color w:val="000000" w:themeColor="text1"/>
                <w:sz w:val="24"/>
                <w14:textFill>
                  <w14:solidFill>
                    <w14:schemeClr w14:val="tx1"/>
                  </w14:solidFill>
                </w14:textFill>
              </w:rPr>
              <w:t>m³/d的处理量，化粪池能够接纳本项目污水，化粪池容积能保证废水在化粪池的停留时间不小于24h。则本项目依托昆明市锦鑫钢构件有限公司的化粪池可行。</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lang w:val="en-US" w:eastAsia="zh-CN"/>
                <w14:textFill>
                  <w14:solidFill>
                    <w14:schemeClr w14:val="tx1"/>
                  </w14:solidFill>
                </w14:textFill>
              </w:rPr>
              <w:t>③</w:t>
            </w:r>
            <w:r>
              <w:rPr>
                <w:rFonts w:hint="eastAsia" w:cs="宋体"/>
                <w:color w:val="000000" w:themeColor="text1"/>
                <w:sz w:val="24"/>
                <w14:textFill>
                  <w14:solidFill>
                    <w14:schemeClr w14:val="tx1"/>
                  </w14:solidFill>
                </w14:textFill>
              </w:rPr>
              <w:t>生活污水处理站设置合理性分析</w:t>
            </w:r>
          </w:p>
          <w:p>
            <w:pPr>
              <w:spacing w:line="360" w:lineRule="auto"/>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本项目生活污水通过隔油池、化粪池预处理后，水质达到《污水排入城镇下水道水质标准》（GB/T31962-2015）表</w:t>
            </w:r>
            <w:r>
              <w:rPr>
                <w:rFonts w:hint="eastAsia" w:cs="宋体"/>
                <w:color w:val="000000" w:themeColor="text1"/>
                <w:sz w:val="24"/>
                <w:lang w:val="en-US" w:eastAsia="zh-CN"/>
                <w14:textFill>
                  <w14:solidFill>
                    <w14:schemeClr w14:val="tx1"/>
                  </w14:solidFill>
                </w14:textFill>
              </w:rPr>
              <w:t>1</w:t>
            </w:r>
            <w:r>
              <w:rPr>
                <w:rFonts w:hint="eastAsia" w:cs="宋体"/>
                <w:color w:val="000000" w:themeColor="text1"/>
                <w:sz w:val="24"/>
                <w14:textFill>
                  <w14:solidFill>
                    <w14:schemeClr w14:val="tx1"/>
                  </w14:solidFill>
                </w14:textFill>
              </w:rPr>
              <w:t>中A级标准，能满足晋宁工业园区二街片区生活污水处理厂对进水水质要求。</w:t>
            </w:r>
          </w:p>
          <w:p>
            <w:pPr>
              <w:spacing w:line="360" w:lineRule="auto"/>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目前园区污水管网已铺设至项目北侧的倚阳路上，已与本项目接通。生活污</w:t>
            </w:r>
          </w:p>
          <w:p>
            <w:pPr>
              <w:spacing w:line="360" w:lineRule="auto"/>
              <w:jc w:val="left"/>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水经公共化粪池处理后，排入市政污水管网，最终进入晋宁县工业园区二街工业片区生活污水处理厂处理。晋宁区工业园区二街基地生活污水处理厂于2013年建设，位于二街基地北片区，占地14.98亩，主要处理二街基地和二街集镇的生活污水。晋宁工业园区二街基地生活污水处理厂处理能力为近期0.35万m³/d，远期0.7万m³/d，现有处理能力约0.3万m³/d。污水处理厂设计采用多段多级AO除磷脱氮工艺（AMAO工艺），设计出水水质达到《城镇污水处理厂污染物排放标准》（GB18918-2002）中一级A排放标准后，作为二街基地绿化、道路浇洒及生产用水，不外排。晋宁工业园区二街基地生活污水处理厂厂内主要构（建）筑物为粗格栅及进水泵站、细格栅及旋流沉砂池、综合池、过滤消毒池、脱水机房、鼓风机房及变配电室、生产管理综合楼。晋宁工业园区二街基地生活污水处理厂于2016年通过了验收，2017年通过污染源在线监测系统验收，目前该污水处理厂的中水回用管网已投入使用。本项目位于晋宁二街基地，属于服务范围，可接入处理。本项目污水排放量最大</w:t>
            </w:r>
            <w:r>
              <w:rPr>
                <w:rFonts w:hint="eastAsia" w:cs="宋体"/>
                <w:color w:val="000000" w:themeColor="text1"/>
                <w:sz w:val="24"/>
                <w:lang w:val="en-US" w:eastAsia="zh-CN"/>
                <w14:textFill>
                  <w14:solidFill>
                    <w14:schemeClr w14:val="tx1"/>
                  </w14:solidFill>
                </w14:textFill>
              </w:rPr>
              <w:t>1.2</w:t>
            </w:r>
            <w:r>
              <w:rPr>
                <w:rFonts w:hint="eastAsia" w:cs="宋体"/>
                <w:color w:val="000000" w:themeColor="text1"/>
                <w:sz w:val="24"/>
                <w14:textFill>
                  <w14:solidFill>
                    <w14:schemeClr w14:val="tx1"/>
                  </w14:solidFill>
                </w14:textFill>
              </w:rPr>
              <w:t>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/d，二街片区生活污水处理厂污水处理设施日处理的最大规模0.3万 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/d，本项目产生废水量仅占二街片区生活污水处理厂处理设施处理能力的0.</w:t>
            </w:r>
            <w:r>
              <w:rPr>
                <w:rFonts w:hint="eastAsia" w:cs="宋体"/>
                <w:color w:val="000000" w:themeColor="text1"/>
                <w:sz w:val="24"/>
                <w:lang w:val="en-US" w:eastAsia="zh-CN"/>
                <w14:textFill>
                  <w14:solidFill>
                    <w14:schemeClr w14:val="tx1"/>
                  </w14:solidFill>
                </w14:textFill>
              </w:rPr>
              <w:t>04</w:t>
            </w:r>
            <w:r>
              <w:rPr>
                <w:rFonts w:hint="eastAsia" w:cs="宋体"/>
                <w:color w:val="000000" w:themeColor="text1"/>
                <w:sz w:val="24"/>
                <w14:textFill>
                  <w14:solidFill>
                    <w14:schemeClr w14:val="tx1"/>
                  </w14:solidFill>
                </w14:textFill>
              </w:rPr>
              <w:t>%，从项目废水排放量来说，项目废水进二街片区污水处理厂是可靠的。故本项目的污水排入二街片区生活污水处理厂，从水质和水量分析都不会对二街片区生活污水处理厂造成不利影响。</w:t>
            </w:r>
          </w:p>
          <w:p>
            <w:pPr>
              <w:spacing w:line="360" w:lineRule="auto"/>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综上分析，本项目污水进入二街片区生活污水处理厂处理是可行的。</w:t>
            </w: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（5）监测要求</w:t>
            </w:r>
          </w:p>
          <w:p>
            <w:pPr>
              <w:spacing w:line="360" w:lineRule="auto"/>
              <w:ind w:firstLine="480" w:firstLineChars="200"/>
              <w:rPr>
                <w:rFonts w:hint="eastAsia" w:ascii="Times New Roman" w:hAnsi="Times New Roman" w:eastAsia="宋体" w:cs="宋体"/>
                <w:b/>
                <w:bCs/>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根据《排污单位自行监测技术指南总则》（HJ819-2017）制定本次监测计划，详见下表4-</w:t>
            </w:r>
            <w:r>
              <w:rPr>
                <w:rFonts w:hint="eastAsia" w:cs="宋体"/>
                <w:color w:val="000000" w:themeColor="text1"/>
                <w:sz w:val="24"/>
                <w:szCs w:val="24"/>
                <w:lang w:val="en-US" w:eastAsia="zh-CN"/>
                <w14:textFill>
                  <w14:solidFill>
                    <w14:schemeClr w14:val="tx1"/>
                  </w14:solidFill>
                </w14:textFill>
              </w:rPr>
              <w:t>9</w:t>
            </w:r>
            <w:r>
              <w:rPr>
                <w:rFonts w:hint="eastAsia" w:ascii="Times New Roman" w:hAnsi="Times New Roman" w:eastAsia="宋体" w:cs="宋体"/>
                <w:color w:val="000000" w:themeColor="text1"/>
                <w:sz w:val="24"/>
                <w:szCs w:val="24"/>
                <w14:textFill>
                  <w14:solidFill>
                    <w14:schemeClr w14:val="tx1"/>
                  </w14:solidFill>
                </w14:textFill>
              </w:rPr>
              <w:t>。</w:t>
            </w:r>
          </w:p>
          <w:p>
            <w:pPr>
              <w:spacing w:line="360" w:lineRule="auto"/>
              <w:jc w:val="center"/>
              <w:rPr>
                <w:rFonts w:hint="eastAsia"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表4-</w:t>
            </w:r>
            <w:r>
              <w:rPr>
                <w:rFonts w:hint="eastAsia" w:cs="宋体"/>
                <w:b/>
                <w:bCs/>
                <w:color w:val="000000" w:themeColor="text1"/>
                <w:sz w:val="21"/>
                <w:szCs w:val="21"/>
                <w:lang w:val="en-US" w:eastAsia="zh-CN"/>
                <w14:textFill>
                  <w14:solidFill>
                    <w14:schemeClr w14:val="tx1"/>
                  </w14:solidFill>
                </w14:textFill>
              </w:rPr>
              <w:t>9</w:t>
            </w:r>
            <w:r>
              <w:rPr>
                <w:rFonts w:hint="eastAsia" w:ascii="Times New Roman" w:hAnsi="Times New Roman" w:eastAsia="宋体" w:cs="宋体"/>
                <w:b/>
                <w:bCs/>
                <w:color w:val="000000" w:themeColor="text1"/>
                <w:sz w:val="21"/>
                <w:szCs w:val="21"/>
                <w14:textFill>
                  <w14:solidFill>
                    <w14:schemeClr w14:val="tx1"/>
                  </w14:solidFill>
                </w14:textFill>
              </w:rPr>
              <w:t xml:space="preserve">  废水监测计划</w:t>
            </w:r>
          </w:p>
          <w:tbl>
            <w:tblPr>
              <w:tblStyle w:val="14"/>
              <w:tblW w:w="8407"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2775"/>
              <w:gridCol w:w="2992"/>
              <w:gridCol w:w="121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2" w:type="dxa"/>
                  <w:tcBorders>
                    <w:left w:val="single" w:color="auto" w:sz="0" w:space="0"/>
                    <w:tl2br w:val="nil"/>
                    <w:tr2bl w:val="nil"/>
                  </w:tcBorders>
                  <w:vAlign w:val="center"/>
                </w:tcPr>
                <w:p>
                  <w:pPr>
                    <w:spacing w:line="360" w:lineRule="exact"/>
                    <w:jc w:val="center"/>
                    <w:rPr>
                      <w:rFonts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监测点位</w:t>
                  </w:r>
                </w:p>
              </w:tc>
              <w:tc>
                <w:tcPr>
                  <w:tcW w:w="2775" w:type="dxa"/>
                  <w:tcBorders>
                    <w:tl2br w:val="nil"/>
                    <w:tr2bl w:val="nil"/>
                  </w:tcBorders>
                  <w:vAlign w:val="center"/>
                </w:tcPr>
                <w:p>
                  <w:pPr>
                    <w:spacing w:line="360" w:lineRule="exact"/>
                    <w:jc w:val="center"/>
                    <w:rPr>
                      <w:rFonts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污染物名称</w:t>
                  </w:r>
                </w:p>
              </w:tc>
              <w:tc>
                <w:tcPr>
                  <w:tcW w:w="2992" w:type="dxa"/>
                  <w:tcBorders>
                    <w:tl2br w:val="nil"/>
                    <w:tr2bl w:val="nil"/>
                  </w:tcBorders>
                  <w:vAlign w:val="center"/>
                </w:tcPr>
                <w:p>
                  <w:pPr>
                    <w:spacing w:line="360" w:lineRule="exact"/>
                    <w:jc w:val="center"/>
                    <w:rPr>
                      <w:rFonts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执行标准</w:t>
                  </w:r>
                </w:p>
              </w:tc>
              <w:tc>
                <w:tcPr>
                  <w:tcW w:w="1218" w:type="dxa"/>
                  <w:tcBorders>
                    <w:right w:val="single" w:color="auto" w:sz="4" w:space="0"/>
                    <w:tl2br w:val="nil"/>
                    <w:tr2bl w:val="nil"/>
                  </w:tcBorders>
                  <w:vAlign w:val="center"/>
                </w:tcPr>
                <w:p>
                  <w:pPr>
                    <w:spacing w:line="360" w:lineRule="exact"/>
                    <w:jc w:val="center"/>
                    <w:rPr>
                      <w:rFonts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监测频次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jc w:val="center"/>
              </w:trPr>
              <w:tc>
                <w:tcPr>
                  <w:tcW w:w="1422" w:type="dxa"/>
                  <w:tcBorders>
                    <w:left w:val="single" w:color="auto" w:sz="4" w:space="0"/>
                    <w:tl2br w:val="nil"/>
                    <w:tr2bl w:val="nil"/>
                  </w:tcBorders>
                  <w:vAlign w:val="center"/>
                </w:tcPr>
                <w:p>
                  <w:pPr>
                    <w:spacing w:line="360" w:lineRule="exact"/>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化粪池出口</w:t>
                  </w:r>
                </w:p>
              </w:tc>
              <w:tc>
                <w:tcPr>
                  <w:tcW w:w="2775" w:type="dxa"/>
                  <w:tcBorders>
                    <w:tl2br w:val="nil"/>
                    <w:tr2bl w:val="nil"/>
                  </w:tcBorders>
                  <w:vAlign w:val="center"/>
                </w:tcPr>
                <w:p>
                  <w:pPr>
                    <w:spacing w:line="360" w:lineRule="exact"/>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pH（无量纲）、SS、COD、BOD</w:t>
                  </w:r>
                  <w:r>
                    <w:rPr>
                      <w:rFonts w:hint="eastAsia" w:ascii="Times New Roman" w:hAnsi="Times New Roman" w:eastAsia="宋体" w:cs="宋体"/>
                      <w:color w:val="000000" w:themeColor="text1"/>
                      <w:sz w:val="21"/>
                      <w:szCs w:val="21"/>
                      <w:vertAlign w:val="subscript"/>
                      <w14:textFill>
                        <w14:solidFill>
                          <w14:schemeClr w14:val="tx1"/>
                        </w14:solidFill>
                      </w14:textFill>
                    </w:rPr>
                    <w:t>5</w:t>
                  </w:r>
                  <w:r>
                    <w:rPr>
                      <w:rFonts w:hint="eastAsia" w:ascii="Times New Roman" w:hAnsi="Times New Roman" w:eastAsia="宋体" w:cs="宋体"/>
                      <w:color w:val="000000" w:themeColor="text1"/>
                      <w:sz w:val="21"/>
                      <w:szCs w:val="21"/>
                      <w14:textFill>
                        <w14:solidFill>
                          <w14:schemeClr w14:val="tx1"/>
                        </w14:solidFill>
                      </w14:textFill>
                    </w:rPr>
                    <w:t>、氨氮、TP、动植物油</w:t>
                  </w:r>
                </w:p>
              </w:tc>
              <w:tc>
                <w:tcPr>
                  <w:tcW w:w="2992" w:type="dxa"/>
                  <w:tcBorders>
                    <w:tl2br w:val="nil"/>
                    <w:tr2bl w:val="nil"/>
                  </w:tcBorders>
                  <w:vAlign w:val="center"/>
                </w:tcPr>
                <w:p>
                  <w:pPr>
                    <w:spacing w:line="360" w:lineRule="exact"/>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《污水排入城镇下水道水质标准》（GB/T31962-2015）（表1）A等级标准</w:t>
                  </w:r>
                </w:p>
              </w:tc>
              <w:tc>
                <w:tcPr>
                  <w:tcW w:w="1218" w:type="dxa"/>
                  <w:tcBorders>
                    <w:right w:val="single" w:color="auto" w:sz="4" w:space="0"/>
                    <w:tl2br w:val="nil"/>
                    <w:tr2bl w:val="nil"/>
                  </w:tcBorders>
                  <w:vAlign w:val="center"/>
                </w:tcPr>
                <w:p>
                  <w:pPr>
                    <w:spacing w:line="360" w:lineRule="exact"/>
                    <w:jc w:val="center"/>
                    <w:rPr>
                      <w:rFonts w:hint="default" w:ascii="Times New Roman" w:hAnsi="Times New Roman" w:eastAsia="宋体" w:cs="宋体"/>
                      <w:color w:val="000000" w:themeColor="text1"/>
                      <w:sz w:val="21"/>
                      <w:szCs w:val="21"/>
                      <w:lang w:val="en-US" w:eastAsia="zh-CN"/>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1次</w:t>
                  </w:r>
                  <w:r>
                    <w:rPr>
                      <w:rFonts w:hint="eastAsia" w:cs="宋体"/>
                      <w:color w:val="000000" w:themeColor="text1"/>
                      <w:sz w:val="21"/>
                      <w:szCs w:val="21"/>
                      <w:lang w:val="en-US" w:eastAsia="zh-CN"/>
                      <w14:textFill>
                        <w14:solidFill>
                          <w14:schemeClr w14:val="tx1"/>
                        </w14:solidFill>
                      </w14:textFill>
                    </w:rPr>
                    <w:t>/年</w:t>
                  </w:r>
                </w:p>
              </w:tc>
            </w:tr>
          </w:tbl>
          <w:p>
            <w:pPr>
              <w:numPr>
                <w:ilvl w:val="0"/>
                <w:numId w:val="5"/>
              </w:numPr>
              <w:spacing w:line="360" w:lineRule="auto"/>
              <w:ind w:left="0" w:leftChars="0" w:firstLine="482" w:firstLineChars="200"/>
              <w:rPr>
                <w:rFonts w:hint="eastAsia"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地表水环境影响结论</w:t>
            </w:r>
          </w:p>
          <w:p>
            <w:pPr>
              <w:spacing w:line="360" w:lineRule="auto"/>
              <w:ind w:firstLine="480" w:firstLineChars="200"/>
              <w:rPr>
                <w:rFonts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项目区严格实行雨污分流制。雨水经项目区雨水沟收集</w:t>
            </w:r>
            <w:r>
              <w:rPr>
                <w:rFonts w:hint="eastAsia" w:cs="宋体"/>
                <w:color w:val="000000" w:themeColor="text1"/>
                <w:sz w:val="24"/>
                <w14:textFill>
                  <w14:solidFill>
                    <w14:schemeClr w14:val="tx1"/>
                  </w14:solidFill>
                </w14:textFill>
              </w:rPr>
              <w:t>后经雨水管网外排</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生活污水经化粪池预处理后达到《污水排入城镇下水道水质标准》（GB/T31962-2015）（表1）A等级标准排入园区污水管网，最终进入二街片区生活污水处理厂。项目废水不直接外排，对周围环境影响较小。</w:t>
            </w:r>
          </w:p>
          <w:p>
            <w:pPr>
              <w:pStyle w:val="6"/>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3.运营期声环境影响和保护措施</w:t>
            </w:r>
          </w:p>
          <w:p>
            <w:pPr>
              <w:spacing w:line="360" w:lineRule="auto"/>
              <w:ind w:firstLine="482"/>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（1）运营期</w:t>
            </w:r>
            <w:r>
              <w:rPr>
                <w:rFonts w:hint="eastAsia"/>
                <w:b/>
                <w:bCs/>
                <w:color w:val="000000" w:themeColor="text1"/>
                <w:sz w:val="24"/>
                <w14:textFill>
                  <w14:solidFill>
                    <w14:schemeClr w14:val="tx1"/>
                  </w14:solidFill>
                </w14:textFill>
              </w:rPr>
              <w:t>噪声源强</w:t>
            </w:r>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本项目运营期的噪声来源主要来自破碎机、筛分机、混料机、风机等的运行噪声，噪声级约为</w:t>
            </w:r>
            <w:r>
              <w:rPr>
                <w:rFonts w:hint="eastAsia" w:ascii="Times New Roman" w:hAnsi="Times New Roman" w:cs="宋体"/>
                <w:color w:val="000000" w:themeColor="text1"/>
                <w:sz w:val="24"/>
                <w:szCs w:val="32"/>
                <w14:textFill>
                  <w14:solidFill>
                    <w14:schemeClr w14:val="tx1"/>
                  </w14:solidFill>
                </w14:textFill>
              </w:rPr>
              <w:t>75～80dB(A)</w:t>
            </w:r>
            <w:r>
              <w:rPr>
                <w:rFonts w:hint="eastAsia" w:ascii="宋体" w:hAnsi="宋体" w:cs="宋体"/>
                <w:color w:val="000000" w:themeColor="text1"/>
                <w:sz w:val="24"/>
                <w:szCs w:val="32"/>
                <w14:textFill>
                  <w14:solidFill>
                    <w14:schemeClr w14:val="tx1"/>
                  </w14:solidFill>
                </w14:textFill>
              </w:rPr>
              <w:t>。</w:t>
            </w:r>
            <w:r>
              <w:rPr>
                <w:rFonts w:hint="eastAsia"/>
                <w:color w:val="000000" w:themeColor="text1"/>
                <w:sz w:val="24"/>
                <w14:textFill>
                  <w14:solidFill>
                    <w14:schemeClr w14:val="tx1"/>
                  </w14:solidFill>
                </w14:textFill>
              </w:rPr>
              <w:t>本工程主要噪声设备源强见表4-</w:t>
            </w:r>
            <w:r>
              <w:rPr>
                <w:rFonts w:hint="eastAsia"/>
                <w:color w:val="000000" w:themeColor="text1"/>
                <w:sz w:val="24"/>
                <w:lang w:val="en-US" w:eastAsia="zh-CN"/>
                <w14:textFill>
                  <w14:solidFill>
                    <w14:schemeClr w14:val="tx1"/>
                  </w14:solidFill>
                </w14:textFill>
              </w:rPr>
              <w:t>10</w:t>
            </w:r>
            <w:r>
              <w:rPr>
                <w:rFonts w:hint="eastAsia"/>
                <w:color w:val="000000" w:themeColor="text1"/>
                <w:sz w:val="24"/>
                <w14:textFill>
                  <w14:solidFill>
                    <w14:schemeClr w14:val="tx1"/>
                  </w14:solidFill>
                </w14:textFill>
              </w:rPr>
              <w:t>。</w:t>
            </w:r>
          </w:p>
          <w:p>
            <w:pPr>
              <w:spacing w:line="360" w:lineRule="auto"/>
              <w:ind w:firstLine="1687" w:firstLineChars="800"/>
              <w:jc w:val="center"/>
              <w:rPr>
                <w:rFonts w:ascii="宋体" w:hAnsi="宋体" w:cs="宋体"/>
                <w:color w:val="000000" w:themeColor="text1"/>
                <w:sz w:val="24"/>
                <w:szCs w:val="32"/>
                <w14:textFill>
                  <w14:solidFill>
                    <w14:schemeClr w14:val="tx1"/>
                  </w14:solidFill>
                </w14:textFill>
              </w:rPr>
            </w:pPr>
            <w:r>
              <w:rPr>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4-</w:t>
            </w:r>
            <w:r>
              <w:rPr>
                <w:rFonts w:hint="eastAsia"/>
                <w:b/>
                <w:color w:val="000000" w:themeColor="text1"/>
                <w:szCs w:val="21"/>
                <w:lang w:val="en-US" w:eastAsia="zh-CN"/>
                <w14:textFill>
                  <w14:solidFill>
                    <w14:schemeClr w14:val="tx1"/>
                  </w14:solidFill>
                </w14:textFill>
              </w:rPr>
              <w:t>10</w:t>
            </w:r>
            <w:r>
              <w:rPr>
                <w:rFonts w:hint="eastAsia"/>
                <w:b/>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主要噪声源及源强</w:t>
            </w:r>
            <w:r>
              <w:rPr>
                <w:rFonts w:hint="eastAsia"/>
                <w:b/>
                <w:color w:val="000000" w:themeColor="text1"/>
                <w:szCs w:val="21"/>
                <w14:textFill>
                  <w14:solidFill>
                    <w14:schemeClr w14:val="tx1"/>
                  </w14:solidFill>
                </w14:textFill>
              </w:rPr>
              <w:t>一览表   （单位：〔dB(A)〕</w:t>
            </w:r>
          </w:p>
          <w:tbl>
            <w:tblPr>
              <w:tblStyle w:val="14"/>
              <w:tblW w:w="8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932"/>
              <w:gridCol w:w="1881"/>
              <w:gridCol w:w="188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21" w:type="dxa"/>
                  <w:vAlign w:val="center"/>
                </w:tcPr>
                <w:p>
                  <w:pPr>
                    <w:tabs>
                      <w:tab w:val="left" w:pos="15"/>
                    </w:tabs>
                    <w:adjustRightInd w:val="0"/>
                    <w:snapToGrid w:val="0"/>
                    <w:jc w:val="center"/>
                    <w:rPr>
                      <w:rFonts w:cs="Courier New"/>
                      <w:b/>
                      <w:bCs/>
                      <w:color w:val="000000" w:themeColor="text1"/>
                      <w:szCs w:val="21"/>
                      <w14:textFill>
                        <w14:solidFill>
                          <w14:schemeClr w14:val="tx1"/>
                        </w14:solidFill>
                      </w14:textFill>
                    </w:rPr>
                  </w:pPr>
                  <w:r>
                    <w:rPr>
                      <w:rFonts w:hint="eastAsia" w:cs="Courier New"/>
                      <w:b/>
                      <w:bCs/>
                      <w:color w:val="000000" w:themeColor="text1"/>
                      <w:szCs w:val="21"/>
                      <w14:textFill>
                        <w14:solidFill>
                          <w14:schemeClr w14:val="tx1"/>
                        </w14:solidFill>
                      </w14:textFill>
                    </w:rPr>
                    <w:t>名称规格</w:t>
                  </w:r>
                </w:p>
              </w:tc>
              <w:tc>
                <w:tcPr>
                  <w:tcW w:w="932" w:type="dxa"/>
                  <w:vAlign w:val="center"/>
                </w:tcPr>
                <w:p>
                  <w:pPr>
                    <w:tabs>
                      <w:tab w:val="left" w:pos="15"/>
                    </w:tabs>
                    <w:adjustRightInd w:val="0"/>
                    <w:snapToGrid w:val="0"/>
                    <w:jc w:val="center"/>
                    <w:rPr>
                      <w:rFonts w:cs="Courier New"/>
                      <w:b/>
                      <w:bCs/>
                      <w:color w:val="000000" w:themeColor="text1"/>
                      <w:szCs w:val="21"/>
                      <w14:textFill>
                        <w14:solidFill>
                          <w14:schemeClr w14:val="tx1"/>
                        </w14:solidFill>
                      </w14:textFill>
                    </w:rPr>
                  </w:pPr>
                  <w:r>
                    <w:rPr>
                      <w:rFonts w:hint="eastAsia" w:cs="Courier New"/>
                      <w:b/>
                      <w:bCs/>
                      <w:color w:val="000000" w:themeColor="text1"/>
                      <w:szCs w:val="21"/>
                      <w14:textFill>
                        <w14:solidFill>
                          <w14:schemeClr w14:val="tx1"/>
                        </w14:solidFill>
                      </w14:textFill>
                    </w:rPr>
                    <w:t>数量（台）</w:t>
                  </w:r>
                </w:p>
              </w:tc>
              <w:tc>
                <w:tcPr>
                  <w:tcW w:w="1881" w:type="dxa"/>
                  <w:vAlign w:val="center"/>
                </w:tcPr>
                <w:p>
                  <w:pPr>
                    <w:tabs>
                      <w:tab w:val="left" w:pos="15"/>
                    </w:tabs>
                    <w:adjustRightInd w:val="0"/>
                    <w:snapToGrid w:val="0"/>
                    <w:jc w:val="center"/>
                    <w:rPr>
                      <w:rFonts w:cs="Courier New"/>
                      <w:b/>
                      <w:bCs/>
                      <w:color w:val="000000" w:themeColor="text1"/>
                      <w:szCs w:val="21"/>
                      <w14:textFill>
                        <w14:solidFill>
                          <w14:schemeClr w14:val="tx1"/>
                        </w14:solidFill>
                      </w14:textFill>
                    </w:rPr>
                  </w:pPr>
                  <w:r>
                    <w:rPr>
                      <w:rFonts w:hint="eastAsia" w:cs="Courier New"/>
                      <w:b/>
                      <w:bCs/>
                      <w:color w:val="000000" w:themeColor="text1"/>
                      <w:szCs w:val="21"/>
                      <w14:textFill>
                        <w14:solidFill>
                          <w14:schemeClr w14:val="tx1"/>
                        </w14:solidFill>
                      </w14:textFill>
                    </w:rPr>
                    <w:t>最大噪声级d</w:t>
                  </w:r>
                  <w:r>
                    <w:rPr>
                      <w:rFonts w:cs="Courier New"/>
                      <w:b/>
                      <w:bCs/>
                      <w:color w:val="000000" w:themeColor="text1"/>
                      <w:szCs w:val="21"/>
                      <w14:textFill>
                        <w14:solidFill>
                          <w14:schemeClr w14:val="tx1"/>
                        </w14:solidFill>
                      </w14:textFill>
                    </w:rPr>
                    <w:t>B</w:t>
                  </w:r>
                  <w:r>
                    <w:rPr>
                      <w:rFonts w:hint="eastAsia" w:cs="Courier New"/>
                      <w:b/>
                      <w:bCs/>
                      <w:color w:val="000000" w:themeColor="text1"/>
                      <w:szCs w:val="21"/>
                      <w14:textFill>
                        <w14:solidFill>
                          <w14:schemeClr w14:val="tx1"/>
                        </w14:solidFill>
                      </w14:textFill>
                    </w:rPr>
                    <w:t>（A）</w:t>
                  </w:r>
                </w:p>
              </w:tc>
              <w:tc>
                <w:tcPr>
                  <w:tcW w:w="1881" w:type="dxa"/>
                  <w:vAlign w:val="center"/>
                </w:tcPr>
                <w:p>
                  <w:pPr>
                    <w:tabs>
                      <w:tab w:val="left" w:pos="15"/>
                    </w:tabs>
                    <w:adjustRightInd w:val="0"/>
                    <w:snapToGrid w:val="0"/>
                    <w:jc w:val="center"/>
                    <w:rPr>
                      <w:rFonts w:hint="default" w:eastAsia="宋体" w:cs="Courier New"/>
                      <w:b/>
                      <w:bCs/>
                      <w:color w:val="000000" w:themeColor="text1"/>
                      <w:szCs w:val="21"/>
                      <w:lang w:val="en-US" w:eastAsia="zh-CN"/>
                      <w14:textFill>
                        <w14:solidFill>
                          <w14:schemeClr w14:val="tx1"/>
                        </w14:solidFill>
                      </w14:textFill>
                    </w:rPr>
                  </w:pPr>
                  <w:r>
                    <w:rPr>
                      <w:rFonts w:hint="eastAsia" w:cs="Courier New"/>
                      <w:b/>
                      <w:bCs/>
                      <w:color w:val="000000" w:themeColor="text1"/>
                      <w:szCs w:val="21"/>
                      <w:lang w:val="en-US" w:eastAsia="zh-CN"/>
                      <w14:textFill>
                        <w14:solidFill>
                          <w14:schemeClr w14:val="tx1"/>
                        </w14:solidFill>
                      </w14:textFill>
                    </w:rPr>
                    <w:t>治理措施</w:t>
                  </w:r>
                </w:p>
              </w:tc>
              <w:tc>
                <w:tcPr>
                  <w:tcW w:w="1881" w:type="dxa"/>
                  <w:vAlign w:val="center"/>
                </w:tcPr>
                <w:p>
                  <w:pPr>
                    <w:tabs>
                      <w:tab w:val="left" w:pos="15"/>
                    </w:tabs>
                    <w:adjustRightInd w:val="0"/>
                    <w:snapToGrid w:val="0"/>
                    <w:jc w:val="center"/>
                    <w:rPr>
                      <w:rFonts w:hint="default" w:eastAsia="宋体" w:cs="Courier New"/>
                      <w:b/>
                      <w:bCs/>
                      <w:color w:val="000000" w:themeColor="text1"/>
                      <w:szCs w:val="21"/>
                      <w:lang w:val="en-US" w:eastAsia="zh-CN"/>
                      <w14:textFill>
                        <w14:solidFill>
                          <w14:schemeClr w14:val="tx1"/>
                        </w14:solidFill>
                      </w14:textFill>
                    </w:rPr>
                  </w:pPr>
                  <w:r>
                    <w:rPr>
                      <w:rFonts w:hint="eastAsia" w:cs="Courier New"/>
                      <w:b/>
                      <w:bCs/>
                      <w:color w:val="000000" w:themeColor="text1"/>
                      <w:szCs w:val="21"/>
                      <w:lang w:val="en-US" w:eastAsia="zh-CN"/>
                      <w14:textFill>
                        <w14:solidFill>
                          <w14:schemeClr w14:val="tx1"/>
                        </w14:solidFill>
                      </w14:textFill>
                    </w:rPr>
                    <w:t>降噪后的噪声源强（dB（A））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1" w:type="dxa"/>
                  <w:vAlign w:val="center"/>
                </w:tcPr>
                <w:p>
                  <w:pPr>
                    <w:widowControl/>
                    <w:spacing w:line="360" w:lineRule="exact"/>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钢管外壁抛丸清理机</w:t>
                  </w:r>
                </w:p>
              </w:tc>
              <w:tc>
                <w:tcPr>
                  <w:tcW w:w="932" w:type="dxa"/>
                  <w:vAlign w:val="center"/>
                </w:tcPr>
                <w:p>
                  <w:pPr>
                    <w:tabs>
                      <w:tab w:val="left" w:pos="15"/>
                    </w:tabs>
                    <w:adjustRightInd w:val="0"/>
                    <w:snapToGrid w:val="0"/>
                    <w:jc w:val="center"/>
                    <w:rPr>
                      <w:rFonts w:hint="eastAsia"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2</w:t>
                  </w:r>
                </w:p>
              </w:tc>
              <w:tc>
                <w:tcPr>
                  <w:tcW w:w="1881"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90</w:t>
                  </w:r>
                </w:p>
              </w:tc>
              <w:tc>
                <w:tcPr>
                  <w:tcW w:w="1881" w:type="dxa"/>
                  <w:vMerge w:val="restart"/>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合理布局、加装基础减震装置、厂房隔音（15dB（A））</w:t>
                  </w:r>
                </w:p>
              </w:tc>
              <w:tc>
                <w:tcPr>
                  <w:tcW w:w="1881"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1" w:type="dxa"/>
                  <w:vAlign w:val="center"/>
                </w:tcPr>
                <w:p>
                  <w:pPr>
                    <w:widowControl/>
                    <w:spacing w:line="360" w:lineRule="exact"/>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钢管内壁喷砂清理机</w:t>
                  </w:r>
                </w:p>
              </w:tc>
              <w:tc>
                <w:tcPr>
                  <w:tcW w:w="932" w:type="dxa"/>
                  <w:vAlign w:val="center"/>
                </w:tcPr>
                <w:p>
                  <w:pPr>
                    <w:tabs>
                      <w:tab w:val="left" w:pos="15"/>
                    </w:tabs>
                    <w:adjustRightInd w:val="0"/>
                    <w:snapToGrid w:val="0"/>
                    <w:jc w:val="center"/>
                    <w:rPr>
                      <w:rFonts w:hint="eastAsia"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2</w:t>
                  </w:r>
                </w:p>
              </w:tc>
              <w:tc>
                <w:tcPr>
                  <w:tcW w:w="1881"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90</w:t>
                  </w:r>
                </w:p>
              </w:tc>
              <w:tc>
                <w:tcPr>
                  <w:tcW w:w="1881" w:type="dxa"/>
                  <w:vMerge w:val="continue"/>
                  <w:vAlign w:val="center"/>
                </w:tcPr>
                <w:p>
                  <w:pPr>
                    <w:tabs>
                      <w:tab w:val="left" w:pos="15"/>
                    </w:tabs>
                    <w:adjustRightInd w:val="0"/>
                    <w:snapToGrid w:val="0"/>
                    <w:jc w:val="center"/>
                    <w:rPr>
                      <w:rFonts w:hint="eastAsia" w:cs="Courier New"/>
                      <w:bCs/>
                      <w:color w:val="000000" w:themeColor="text1"/>
                      <w:szCs w:val="21"/>
                      <w14:textFill>
                        <w14:solidFill>
                          <w14:schemeClr w14:val="tx1"/>
                        </w14:solidFill>
                      </w14:textFill>
                    </w:rPr>
                  </w:pPr>
                </w:p>
              </w:tc>
              <w:tc>
                <w:tcPr>
                  <w:tcW w:w="1881"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1" w:type="dxa"/>
                  <w:vAlign w:val="center"/>
                </w:tcPr>
                <w:p>
                  <w:pPr>
                    <w:widowControl/>
                    <w:spacing w:line="360" w:lineRule="exact"/>
                    <w:jc w:val="center"/>
                    <w:textAlignment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分离器</w:t>
                  </w:r>
                </w:p>
              </w:tc>
              <w:tc>
                <w:tcPr>
                  <w:tcW w:w="932" w:type="dxa"/>
                  <w:vAlign w:val="center"/>
                </w:tcPr>
                <w:p>
                  <w:pPr>
                    <w:tabs>
                      <w:tab w:val="left" w:pos="15"/>
                    </w:tabs>
                    <w:adjustRightInd w:val="0"/>
                    <w:snapToGrid w:val="0"/>
                    <w:jc w:val="center"/>
                    <w:rPr>
                      <w:rFonts w:hint="default"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4</w:t>
                  </w:r>
                </w:p>
              </w:tc>
              <w:tc>
                <w:tcPr>
                  <w:tcW w:w="1881"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80</w:t>
                  </w:r>
                </w:p>
              </w:tc>
              <w:tc>
                <w:tcPr>
                  <w:tcW w:w="1881" w:type="dxa"/>
                  <w:vMerge w:val="continue"/>
                  <w:vAlign w:val="center"/>
                </w:tcPr>
                <w:p>
                  <w:pPr>
                    <w:tabs>
                      <w:tab w:val="left" w:pos="15"/>
                    </w:tabs>
                    <w:adjustRightInd w:val="0"/>
                    <w:snapToGrid w:val="0"/>
                    <w:jc w:val="center"/>
                    <w:rPr>
                      <w:rFonts w:hint="eastAsia" w:cs="Courier New"/>
                      <w:bCs/>
                      <w:color w:val="000000" w:themeColor="text1"/>
                      <w:szCs w:val="21"/>
                      <w14:textFill>
                        <w14:solidFill>
                          <w14:schemeClr w14:val="tx1"/>
                        </w14:solidFill>
                      </w14:textFill>
                    </w:rPr>
                  </w:pPr>
                </w:p>
              </w:tc>
              <w:tc>
                <w:tcPr>
                  <w:tcW w:w="1881" w:type="dxa"/>
                  <w:vAlign w:val="center"/>
                </w:tcPr>
                <w:p>
                  <w:pPr>
                    <w:tabs>
                      <w:tab w:val="left" w:pos="15"/>
                    </w:tabs>
                    <w:adjustRightInd w:val="0"/>
                    <w:snapToGrid w:val="0"/>
                    <w:jc w:val="center"/>
                    <w:rPr>
                      <w:rFonts w:hint="default"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1" w:type="dxa"/>
                  <w:vAlign w:val="center"/>
                </w:tcPr>
                <w:p>
                  <w:pPr>
                    <w:widowControl/>
                    <w:spacing w:line="360" w:lineRule="exact"/>
                    <w:jc w:val="center"/>
                    <w:textAlignment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弹丸控制器</w:t>
                  </w:r>
                </w:p>
              </w:tc>
              <w:tc>
                <w:tcPr>
                  <w:tcW w:w="932" w:type="dxa"/>
                  <w:vAlign w:val="center"/>
                </w:tcPr>
                <w:p>
                  <w:pPr>
                    <w:tabs>
                      <w:tab w:val="left" w:pos="15"/>
                    </w:tabs>
                    <w:adjustRightInd w:val="0"/>
                    <w:snapToGrid w:val="0"/>
                    <w:jc w:val="center"/>
                    <w:rPr>
                      <w:rFonts w:hint="default"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4</w:t>
                  </w:r>
                </w:p>
              </w:tc>
              <w:tc>
                <w:tcPr>
                  <w:tcW w:w="1881"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85</w:t>
                  </w:r>
                </w:p>
              </w:tc>
              <w:tc>
                <w:tcPr>
                  <w:tcW w:w="1881" w:type="dxa"/>
                  <w:vMerge w:val="continue"/>
                  <w:vAlign w:val="center"/>
                </w:tcPr>
                <w:p>
                  <w:pPr>
                    <w:tabs>
                      <w:tab w:val="left" w:pos="15"/>
                    </w:tabs>
                    <w:adjustRightInd w:val="0"/>
                    <w:snapToGrid w:val="0"/>
                    <w:jc w:val="center"/>
                    <w:rPr>
                      <w:rFonts w:hint="eastAsia" w:cs="Courier New"/>
                      <w:bCs/>
                      <w:color w:val="000000" w:themeColor="text1"/>
                      <w:szCs w:val="21"/>
                      <w14:textFill>
                        <w14:solidFill>
                          <w14:schemeClr w14:val="tx1"/>
                        </w14:solidFill>
                      </w14:textFill>
                    </w:rPr>
                  </w:pPr>
                </w:p>
              </w:tc>
              <w:tc>
                <w:tcPr>
                  <w:tcW w:w="1881" w:type="dxa"/>
                  <w:vAlign w:val="center"/>
                </w:tcPr>
                <w:p>
                  <w:pPr>
                    <w:tabs>
                      <w:tab w:val="left" w:pos="15"/>
                    </w:tabs>
                    <w:adjustRightInd w:val="0"/>
                    <w:snapToGrid w:val="0"/>
                    <w:jc w:val="center"/>
                    <w:rPr>
                      <w:rFonts w:hint="default"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1821" w:type="dxa"/>
                  <w:vAlign w:val="center"/>
                </w:tcPr>
                <w:p>
                  <w:pPr>
                    <w:widowControl/>
                    <w:spacing w:line="360" w:lineRule="exact"/>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提升机</w:t>
                  </w:r>
                </w:p>
              </w:tc>
              <w:tc>
                <w:tcPr>
                  <w:tcW w:w="932" w:type="dxa"/>
                  <w:vAlign w:val="center"/>
                </w:tcPr>
                <w:p>
                  <w:pPr>
                    <w:tabs>
                      <w:tab w:val="left" w:pos="15"/>
                    </w:tabs>
                    <w:adjustRightInd w:val="0"/>
                    <w:snapToGrid w:val="0"/>
                    <w:jc w:val="center"/>
                    <w:rPr>
                      <w:rFonts w:hint="eastAsia"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2</w:t>
                  </w:r>
                </w:p>
              </w:tc>
              <w:tc>
                <w:tcPr>
                  <w:tcW w:w="1881"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80</w:t>
                  </w:r>
                </w:p>
              </w:tc>
              <w:tc>
                <w:tcPr>
                  <w:tcW w:w="1881" w:type="dxa"/>
                  <w:vMerge w:val="continue"/>
                  <w:vAlign w:val="center"/>
                </w:tcPr>
                <w:p>
                  <w:pPr>
                    <w:tabs>
                      <w:tab w:val="left" w:pos="15"/>
                    </w:tabs>
                    <w:adjustRightInd w:val="0"/>
                    <w:snapToGrid w:val="0"/>
                    <w:jc w:val="center"/>
                    <w:rPr>
                      <w:rFonts w:hint="eastAsia" w:cs="Courier New"/>
                      <w:bCs/>
                      <w:color w:val="000000" w:themeColor="text1"/>
                      <w:szCs w:val="21"/>
                      <w14:textFill>
                        <w14:solidFill>
                          <w14:schemeClr w14:val="tx1"/>
                        </w14:solidFill>
                      </w14:textFill>
                    </w:rPr>
                  </w:pPr>
                </w:p>
              </w:tc>
              <w:tc>
                <w:tcPr>
                  <w:tcW w:w="1881" w:type="dxa"/>
                  <w:vAlign w:val="center"/>
                </w:tcPr>
                <w:p>
                  <w:pPr>
                    <w:tabs>
                      <w:tab w:val="left" w:pos="15"/>
                    </w:tabs>
                    <w:adjustRightInd w:val="0"/>
                    <w:snapToGrid w:val="0"/>
                    <w:jc w:val="center"/>
                    <w:rPr>
                      <w:rFonts w:hint="default" w:ascii="Times New Roman" w:hAnsi="Times New Roman" w:eastAsia="宋体" w:cs="Courier New"/>
                      <w:bCs/>
                      <w:color w:val="000000" w:themeColor="text1"/>
                      <w:kern w:val="2"/>
                      <w:sz w:val="21"/>
                      <w:szCs w:val="21"/>
                      <w:lang w:val="en-US" w:eastAsia="zh-CN" w:bidi="ar-SA"/>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1" w:type="dxa"/>
                  <w:vAlign w:val="center"/>
                </w:tcPr>
                <w:p>
                  <w:pPr>
                    <w:widowControl/>
                    <w:spacing w:line="360" w:lineRule="exact"/>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内外壁喷塑设备</w:t>
                  </w:r>
                </w:p>
              </w:tc>
              <w:tc>
                <w:tcPr>
                  <w:tcW w:w="932" w:type="dxa"/>
                  <w:vAlign w:val="center"/>
                </w:tcPr>
                <w:p>
                  <w:pPr>
                    <w:tabs>
                      <w:tab w:val="left" w:pos="15"/>
                    </w:tabs>
                    <w:adjustRightInd w:val="0"/>
                    <w:snapToGrid w:val="0"/>
                    <w:jc w:val="center"/>
                    <w:rPr>
                      <w:rFonts w:hint="eastAsia"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2</w:t>
                  </w:r>
                </w:p>
              </w:tc>
              <w:tc>
                <w:tcPr>
                  <w:tcW w:w="1881"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85</w:t>
                  </w:r>
                </w:p>
              </w:tc>
              <w:tc>
                <w:tcPr>
                  <w:tcW w:w="1881" w:type="dxa"/>
                  <w:vMerge w:val="continue"/>
                  <w:vAlign w:val="center"/>
                </w:tcPr>
                <w:p>
                  <w:pPr>
                    <w:tabs>
                      <w:tab w:val="left" w:pos="15"/>
                    </w:tabs>
                    <w:adjustRightInd w:val="0"/>
                    <w:snapToGrid w:val="0"/>
                    <w:jc w:val="center"/>
                    <w:rPr>
                      <w:rFonts w:hint="eastAsia" w:cs="Courier New"/>
                      <w:bCs/>
                      <w:color w:val="000000" w:themeColor="text1"/>
                      <w:szCs w:val="21"/>
                      <w14:textFill>
                        <w14:solidFill>
                          <w14:schemeClr w14:val="tx1"/>
                        </w14:solidFill>
                      </w14:textFill>
                    </w:rPr>
                  </w:pPr>
                </w:p>
              </w:tc>
              <w:tc>
                <w:tcPr>
                  <w:tcW w:w="1881"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1" w:type="dxa"/>
                  <w:vAlign w:val="center"/>
                </w:tcPr>
                <w:p>
                  <w:pPr>
                    <w:widowControl/>
                    <w:spacing w:line="360" w:lineRule="exact"/>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风机</w:t>
                  </w:r>
                </w:p>
              </w:tc>
              <w:tc>
                <w:tcPr>
                  <w:tcW w:w="932"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17</w:t>
                  </w:r>
                </w:p>
              </w:tc>
              <w:tc>
                <w:tcPr>
                  <w:tcW w:w="1881"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90</w:t>
                  </w:r>
                </w:p>
              </w:tc>
              <w:tc>
                <w:tcPr>
                  <w:tcW w:w="1881" w:type="dxa"/>
                  <w:vMerge w:val="continue"/>
                  <w:vAlign w:val="center"/>
                </w:tcPr>
                <w:p>
                  <w:pPr>
                    <w:tabs>
                      <w:tab w:val="left" w:pos="15"/>
                    </w:tabs>
                    <w:adjustRightInd w:val="0"/>
                    <w:snapToGrid w:val="0"/>
                    <w:jc w:val="center"/>
                    <w:rPr>
                      <w:rFonts w:cs="Courier New"/>
                      <w:bCs/>
                      <w:color w:val="000000" w:themeColor="text1"/>
                      <w:szCs w:val="21"/>
                      <w14:textFill>
                        <w14:solidFill>
                          <w14:schemeClr w14:val="tx1"/>
                        </w14:solidFill>
                      </w14:textFill>
                    </w:rPr>
                  </w:pPr>
                </w:p>
              </w:tc>
              <w:tc>
                <w:tcPr>
                  <w:tcW w:w="1881"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1" w:type="dxa"/>
                  <w:vAlign w:val="center"/>
                </w:tcPr>
                <w:p>
                  <w:pPr>
                    <w:widowControl/>
                    <w:spacing w:line="360" w:lineRule="exact"/>
                    <w:jc w:val="center"/>
                    <w:textAlignment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空压机</w:t>
                  </w:r>
                </w:p>
              </w:tc>
              <w:tc>
                <w:tcPr>
                  <w:tcW w:w="932" w:type="dxa"/>
                  <w:vAlign w:val="center"/>
                </w:tcPr>
                <w:p>
                  <w:pPr>
                    <w:tabs>
                      <w:tab w:val="left" w:pos="15"/>
                    </w:tabs>
                    <w:adjustRightInd w:val="0"/>
                    <w:snapToGrid w:val="0"/>
                    <w:jc w:val="center"/>
                    <w:rPr>
                      <w:rFonts w:hint="default"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5</w:t>
                  </w:r>
                </w:p>
              </w:tc>
              <w:tc>
                <w:tcPr>
                  <w:tcW w:w="1881" w:type="dxa"/>
                  <w:vAlign w:val="center"/>
                </w:tcPr>
                <w:p>
                  <w:pPr>
                    <w:tabs>
                      <w:tab w:val="left" w:pos="15"/>
                    </w:tabs>
                    <w:adjustRightInd w:val="0"/>
                    <w:snapToGrid w:val="0"/>
                    <w:jc w:val="center"/>
                    <w:rPr>
                      <w:rFonts w:hint="default"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90</w:t>
                  </w:r>
                </w:p>
              </w:tc>
              <w:tc>
                <w:tcPr>
                  <w:tcW w:w="1881" w:type="dxa"/>
                  <w:vMerge w:val="continue"/>
                  <w:vAlign w:val="center"/>
                </w:tcPr>
                <w:p>
                  <w:pPr>
                    <w:tabs>
                      <w:tab w:val="left" w:pos="15"/>
                    </w:tabs>
                    <w:adjustRightInd w:val="0"/>
                    <w:snapToGrid w:val="0"/>
                    <w:jc w:val="center"/>
                    <w:rPr>
                      <w:rFonts w:cs="Courier New"/>
                      <w:bCs/>
                      <w:color w:val="000000" w:themeColor="text1"/>
                      <w:szCs w:val="21"/>
                      <w14:textFill>
                        <w14:solidFill>
                          <w14:schemeClr w14:val="tx1"/>
                        </w14:solidFill>
                      </w14:textFill>
                    </w:rPr>
                  </w:pPr>
                </w:p>
              </w:tc>
              <w:tc>
                <w:tcPr>
                  <w:tcW w:w="1881" w:type="dxa"/>
                  <w:vAlign w:val="center"/>
                </w:tcPr>
                <w:p>
                  <w:pPr>
                    <w:tabs>
                      <w:tab w:val="left" w:pos="15"/>
                    </w:tabs>
                    <w:adjustRightInd w:val="0"/>
                    <w:snapToGrid w:val="0"/>
                    <w:jc w:val="center"/>
                    <w:rPr>
                      <w:rFonts w:hint="default"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1" w:type="dxa"/>
                  <w:vAlign w:val="center"/>
                </w:tcPr>
                <w:p>
                  <w:pPr>
                    <w:widowControl/>
                    <w:spacing w:line="360" w:lineRule="exact"/>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烘干固化设配</w:t>
                  </w:r>
                </w:p>
              </w:tc>
              <w:tc>
                <w:tcPr>
                  <w:tcW w:w="932" w:type="dxa"/>
                  <w:vAlign w:val="center"/>
                </w:tcPr>
                <w:p>
                  <w:pPr>
                    <w:tabs>
                      <w:tab w:val="left" w:pos="15"/>
                    </w:tabs>
                    <w:adjustRightInd w:val="0"/>
                    <w:snapToGrid w:val="0"/>
                    <w:jc w:val="center"/>
                    <w:rPr>
                      <w:rFonts w:hint="eastAsia" w:eastAsia="宋体" w:cs="Courier New"/>
                      <w:bCs/>
                      <w:color w:val="000000" w:themeColor="text1"/>
                      <w:szCs w:val="21"/>
                      <w:lang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1</w:t>
                  </w:r>
                </w:p>
              </w:tc>
              <w:tc>
                <w:tcPr>
                  <w:tcW w:w="1881"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75</w:t>
                  </w:r>
                </w:p>
              </w:tc>
              <w:tc>
                <w:tcPr>
                  <w:tcW w:w="1881" w:type="dxa"/>
                  <w:vMerge w:val="continue"/>
                  <w:vAlign w:val="center"/>
                </w:tcPr>
                <w:p>
                  <w:pPr>
                    <w:tabs>
                      <w:tab w:val="left" w:pos="15"/>
                    </w:tabs>
                    <w:adjustRightInd w:val="0"/>
                    <w:snapToGrid w:val="0"/>
                    <w:jc w:val="center"/>
                    <w:rPr>
                      <w:rFonts w:hint="eastAsia" w:cs="Courier New"/>
                      <w:bCs/>
                      <w:color w:val="000000" w:themeColor="text1"/>
                      <w:szCs w:val="21"/>
                      <w14:textFill>
                        <w14:solidFill>
                          <w14:schemeClr w14:val="tx1"/>
                        </w14:solidFill>
                      </w14:textFill>
                    </w:rPr>
                  </w:pPr>
                </w:p>
              </w:tc>
              <w:tc>
                <w:tcPr>
                  <w:tcW w:w="1881"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1" w:type="dxa"/>
                  <w:vAlign w:val="center"/>
                </w:tcPr>
                <w:p>
                  <w:pPr>
                    <w:widowControl/>
                    <w:spacing w:line="360" w:lineRule="exact"/>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除尘器</w:t>
                  </w:r>
                </w:p>
              </w:tc>
              <w:tc>
                <w:tcPr>
                  <w:tcW w:w="932" w:type="dxa"/>
                  <w:vAlign w:val="center"/>
                </w:tcPr>
                <w:p>
                  <w:pPr>
                    <w:tabs>
                      <w:tab w:val="left" w:pos="15"/>
                    </w:tabs>
                    <w:adjustRightInd w:val="0"/>
                    <w:snapToGrid w:val="0"/>
                    <w:jc w:val="center"/>
                    <w:rPr>
                      <w:rFonts w:hint="eastAsia"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7</w:t>
                  </w:r>
                </w:p>
              </w:tc>
              <w:tc>
                <w:tcPr>
                  <w:tcW w:w="1881"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85</w:t>
                  </w:r>
                </w:p>
              </w:tc>
              <w:tc>
                <w:tcPr>
                  <w:tcW w:w="1881" w:type="dxa"/>
                  <w:vMerge w:val="continue"/>
                  <w:vAlign w:val="center"/>
                </w:tcPr>
                <w:p>
                  <w:pPr>
                    <w:tabs>
                      <w:tab w:val="left" w:pos="15"/>
                    </w:tabs>
                    <w:adjustRightInd w:val="0"/>
                    <w:snapToGrid w:val="0"/>
                    <w:jc w:val="center"/>
                    <w:rPr>
                      <w:rFonts w:hint="eastAsia" w:cs="Courier New"/>
                      <w:bCs/>
                      <w:color w:val="000000" w:themeColor="text1"/>
                      <w:szCs w:val="21"/>
                      <w14:textFill>
                        <w14:solidFill>
                          <w14:schemeClr w14:val="tx1"/>
                        </w14:solidFill>
                      </w14:textFill>
                    </w:rPr>
                  </w:pPr>
                </w:p>
              </w:tc>
              <w:tc>
                <w:tcPr>
                  <w:tcW w:w="1881" w:type="dxa"/>
                  <w:vAlign w:val="center"/>
                </w:tcPr>
                <w:p>
                  <w:pPr>
                    <w:tabs>
                      <w:tab w:val="left" w:pos="15"/>
                    </w:tabs>
                    <w:adjustRightInd w:val="0"/>
                    <w:snapToGrid w:val="0"/>
                    <w:jc w:val="center"/>
                    <w:rPr>
                      <w:rFonts w:hint="default"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70</w:t>
                  </w:r>
                </w:p>
              </w:tc>
            </w:tr>
          </w:tbl>
          <w:p>
            <w:pPr>
              <w:tabs>
                <w:tab w:val="left" w:pos="15"/>
              </w:tabs>
              <w:adjustRightInd w:val="0"/>
              <w:snapToGrid w:val="0"/>
              <w:spacing w:line="360" w:lineRule="auto"/>
              <w:ind w:firstLine="482" w:firstLineChars="200"/>
              <w:rPr>
                <w:rFonts w:cs="Courier New"/>
                <w:b/>
                <w:color w:val="000000" w:themeColor="text1"/>
                <w:sz w:val="24"/>
                <w14:textFill>
                  <w14:solidFill>
                    <w14:schemeClr w14:val="tx1"/>
                  </w14:solidFill>
                </w14:textFill>
              </w:rPr>
            </w:pPr>
            <w:r>
              <w:rPr>
                <w:rFonts w:hint="eastAsia" w:cs="Courier New"/>
                <w:b/>
                <w:color w:val="000000" w:themeColor="text1"/>
                <w:sz w:val="24"/>
                <w14:textFill>
                  <w14:solidFill>
                    <w14:schemeClr w14:val="tx1"/>
                  </w14:solidFill>
                </w14:textFill>
              </w:rPr>
              <w:t>（2）预测模型及方法</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a、预测模型</w:t>
            </w:r>
          </w:p>
          <w:p>
            <w:pPr>
              <w:tabs>
                <w:tab w:val="left" w:pos="15"/>
              </w:tabs>
              <w:adjustRightInd w:val="0"/>
              <w:snapToGrid w:val="0"/>
              <w:spacing w:line="360" w:lineRule="auto"/>
              <w:ind w:firstLine="482"/>
              <w:rPr>
                <w:rFonts w:cs="Courier New"/>
                <w:bCs/>
                <w:color w:val="000000" w:themeColor="text1"/>
                <w:sz w:val="24"/>
                <w14:textFill>
                  <w14:solidFill>
                    <w14:schemeClr w14:val="tx1"/>
                  </w14:solidFill>
                </w14:textFill>
              </w:rPr>
            </w:pPr>
            <w:r>
              <w:rPr>
                <w:rFonts w:hint="eastAsia" w:cs="Courier New"/>
                <w:bCs/>
                <w:color w:val="000000" w:themeColor="text1"/>
                <w:sz w:val="24"/>
                <w14:textFill>
                  <w14:solidFill>
                    <w14:schemeClr w14:val="tx1"/>
                  </w14:solidFill>
                </w14:textFill>
              </w:rPr>
              <w:t>采用《环境影响评价技术导则  声环境》(HJ2.4-2021)中的噪声预测模式预测本项目的主要噪声设备对周围声环境的影响。预测模式如下：</w:t>
            </w:r>
          </w:p>
          <w:p>
            <w:pPr>
              <w:tabs>
                <w:tab w:val="left" w:pos="15"/>
              </w:tabs>
              <w:adjustRightInd w:val="0"/>
              <w:snapToGrid w:val="0"/>
              <w:spacing w:line="360" w:lineRule="auto"/>
              <w:ind w:firstLine="482"/>
              <w:rPr>
                <w:rFonts w:cs="Courier New"/>
                <w:bCs/>
                <w:color w:val="000000" w:themeColor="text1"/>
                <w:sz w:val="24"/>
                <w14:textFill>
                  <w14:solidFill>
                    <w14:schemeClr w14:val="tx1"/>
                  </w14:solidFill>
                </w14:textFill>
              </w:rPr>
            </w:pPr>
            <w:r>
              <w:rPr>
                <w:rFonts w:hint="eastAsia" w:cs="Courier New"/>
                <w:bCs/>
                <w:color w:val="000000" w:themeColor="text1"/>
                <w:sz w:val="24"/>
                <w14:textFill>
                  <w14:solidFill>
                    <w14:schemeClr w14:val="tx1"/>
                  </w14:solidFill>
                </w14:textFill>
              </w:rPr>
              <w:t>A、本项目只考虑几何发散衰减，公式按照：</w:t>
            </w:r>
          </w:p>
          <w:p>
            <w:pPr>
              <w:tabs>
                <w:tab w:val="left" w:pos="15"/>
              </w:tabs>
              <w:adjustRightInd w:val="0"/>
              <w:snapToGrid w:val="0"/>
              <w:spacing w:line="360" w:lineRule="auto"/>
              <w:ind w:firstLine="482"/>
              <w:jc w:val="center"/>
              <w:rPr>
                <w:rFonts w:cs="Courier New"/>
                <w:bCs/>
                <w:color w:val="000000" w:themeColor="text1"/>
                <w:sz w:val="24"/>
                <w14:textFill>
                  <w14:solidFill>
                    <w14:schemeClr w14:val="tx1"/>
                  </w14:solidFill>
                </w14:textFill>
              </w:rPr>
            </w:pPr>
            <w:r>
              <w:rPr>
                <w:rFonts w:hint="eastAsia" w:cs="Courier New"/>
                <w:bCs/>
                <w:color w:val="000000" w:themeColor="text1"/>
                <w:sz w:val="24"/>
                <w14:textFill>
                  <w14:solidFill>
                    <w14:schemeClr w14:val="tx1"/>
                  </w14:solidFill>
                </w14:textFill>
              </w:rPr>
              <w:object>
                <v:shape id="_x0000_i1026" o:spt="75" type="#_x0000_t75" style="height:18pt;width:109pt;" o:ole="t" filled="f" coordsize="21600,21600">
                  <v:path/>
                  <v:fill on="f" focussize="0,0"/>
                  <v:stroke/>
                  <v:imagedata r:id="rId18" o:title=""/>
                  <o:lock v:ext="edit" aspectratio="t"/>
                  <w10:wrap type="none"/>
                  <w10:anchorlock/>
                </v:shape>
                <o:OLEObject Type="Embed" ProgID="Equation.3" ShapeID="_x0000_i1026" DrawAspect="Content" ObjectID="_1468075726" r:id="rId17">
                  <o:LockedField>false</o:LockedField>
                </o:OLEObject>
              </w:object>
            </w:r>
          </w:p>
          <w:p>
            <w:pPr>
              <w:tabs>
                <w:tab w:val="left" w:pos="15"/>
              </w:tabs>
              <w:adjustRightInd w:val="0"/>
              <w:snapToGrid w:val="0"/>
              <w:spacing w:line="360" w:lineRule="auto"/>
              <w:ind w:firstLine="482"/>
              <w:rPr>
                <w:rFonts w:cs="Courier New"/>
                <w:bCs/>
                <w:color w:val="000000" w:themeColor="text1"/>
                <w:sz w:val="24"/>
                <w14:textFill>
                  <w14:solidFill>
                    <w14:schemeClr w14:val="tx1"/>
                  </w14:solidFill>
                </w14:textFill>
              </w:rPr>
            </w:pPr>
            <w:r>
              <w:rPr>
                <w:rFonts w:hint="eastAsia" w:cs="Courier New"/>
                <w:bCs/>
                <w:color w:val="000000" w:themeColor="text1"/>
                <w:sz w:val="24"/>
                <w14:textFill>
                  <w14:solidFill>
                    <w14:schemeClr w14:val="tx1"/>
                  </w14:solidFill>
                </w14:textFill>
              </w:rPr>
              <w:t>式中：</w:t>
            </w:r>
            <w:r>
              <w:rPr>
                <w:rFonts w:hint="eastAsia" w:cs="Courier New"/>
                <w:bCs/>
                <w:color w:val="000000" w:themeColor="text1"/>
                <w:sz w:val="24"/>
                <w14:textFill>
                  <w14:solidFill>
                    <w14:schemeClr w14:val="tx1"/>
                  </w14:solidFill>
                </w14:textFill>
              </w:rPr>
              <w:object>
                <v:shape id="_x0000_i1027" o:spt="75" type="#_x0000_t75" style="height:17pt;width:30pt;" o:ole="t" filled="f" coordsize="21600,21600">
                  <v:path/>
                  <v:fill on="f" focussize="0,0"/>
                  <v:stroke/>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cs="Courier New"/>
                <w:bCs/>
                <w:color w:val="000000" w:themeColor="text1"/>
                <w:sz w:val="24"/>
                <w14:textFill>
                  <w14:solidFill>
                    <w14:schemeClr w14:val="tx1"/>
                  </w14:solidFill>
                </w14:textFill>
              </w:rPr>
              <w:t>——为距声源r米处的预测点的A声级，dB（A）；</w:t>
            </w:r>
          </w:p>
          <w:p>
            <w:pPr>
              <w:tabs>
                <w:tab w:val="left" w:pos="15"/>
              </w:tabs>
              <w:adjustRightInd w:val="0"/>
              <w:snapToGrid w:val="0"/>
              <w:spacing w:line="360" w:lineRule="auto"/>
              <w:ind w:firstLine="482"/>
              <w:rPr>
                <w:rFonts w:cs="Courier New"/>
                <w:bCs/>
                <w:color w:val="000000" w:themeColor="text1"/>
                <w:sz w:val="24"/>
                <w14:textFill>
                  <w14:solidFill>
                    <w14:schemeClr w14:val="tx1"/>
                  </w14:solidFill>
                </w14:textFill>
              </w:rPr>
            </w:pPr>
            <w:r>
              <w:rPr>
                <w:rFonts w:hint="eastAsia" w:cs="Courier New"/>
                <w:bCs/>
                <w:color w:val="000000" w:themeColor="text1"/>
                <w:sz w:val="24"/>
                <w14:textFill>
                  <w14:solidFill>
                    <w14:schemeClr w14:val="tx1"/>
                  </w14:solidFill>
                </w14:textFill>
              </w:rPr>
              <w:object>
                <v:shape id="_x0000_i1028" o:spt="75" type="#_x0000_t75" style="height:18pt;width:35pt;" o:ole="t" filled="f" coordsize="21600,21600">
                  <v:path/>
                  <v:fill on="f" focussize="0,0"/>
                  <v:stroke/>
                  <v:imagedata r:id="rId22" o:title=""/>
                  <o:lock v:ext="edit" aspectratio="t"/>
                  <w10:wrap type="none"/>
                  <w10:anchorlock/>
                </v:shape>
                <o:OLEObject Type="Embed" ProgID="Equation.3" ShapeID="_x0000_i1028" DrawAspect="Content" ObjectID="_1468075728" r:id="rId21">
                  <o:LockedField>false</o:LockedField>
                </o:OLEObject>
              </w:object>
            </w:r>
            <w:r>
              <w:rPr>
                <w:rFonts w:hint="eastAsia" w:cs="Courier New"/>
                <w:bCs/>
                <w:color w:val="000000" w:themeColor="text1"/>
                <w:sz w:val="24"/>
                <w14:textFill>
                  <w14:solidFill>
                    <w14:schemeClr w14:val="tx1"/>
                  </w14:solidFill>
                </w14:textFill>
              </w:rPr>
              <w:t>——为参考位置距声源</w:t>
            </w:r>
            <w:r>
              <w:rPr>
                <w:rFonts w:hint="eastAsia" w:cs="Courier New"/>
                <w:bCs/>
                <w:color w:val="000000" w:themeColor="text1"/>
                <w:sz w:val="24"/>
                <w14:textFill>
                  <w14:solidFill>
                    <w14:schemeClr w14:val="tx1"/>
                  </w14:solidFill>
                </w14:textFill>
              </w:rPr>
              <w:object>
                <v:shape id="_x0000_i1029" o:spt="75" type="#_x0000_t75" style="height:18pt;width:13pt;" o:ole="t" filled="f" coordsize="21600,21600">
                  <v:path/>
                  <v:fill on="f" focussize="0,0"/>
                  <v:stroke/>
                  <v:imagedata r:id="rId24" o:title=""/>
                  <o:lock v:ext="edit" aspectratio="t"/>
                  <w10:wrap type="none"/>
                  <w10:anchorlock/>
                </v:shape>
                <o:OLEObject Type="Embed" ProgID="Equation.3" ShapeID="_x0000_i1029" DrawAspect="Content" ObjectID="_1468075729" r:id="rId23">
                  <o:LockedField>false</o:LockedField>
                </o:OLEObject>
              </w:object>
            </w:r>
            <w:r>
              <w:rPr>
                <w:rFonts w:hint="eastAsia" w:cs="Courier New"/>
                <w:bCs/>
                <w:color w:val="000000" w:themeColor="text1"/>
                <w:sz w:val="24"/>
                <w14:textFill>
                  <w14:solidFill>
                    <w14:schemeClr w14:val="tx1"/>
                  </w14:solidFill>
                </w14:textFill>
              </w:rPr>
              <w:t>处的A声级，dB（A）；</w:t>
            </w:r>
          </w:p>
          <w:p>
            <w:pPr>
              <w:tabs>
                <w:tab w:val="left" w:pos="15"/>
              </w:tabs>
              <w:adjustRightInd w:val="0"/>
              <w:snapToGrid w:val="0"/>
              <w:spacing w:line="360" w:lineRule="auto"/>
              <w:ind w:firstLine="482"/>
              <w:rPr>
                <w:rFonts w:cs="Courier New"/>
                <w:bCs/>
                <w:color w:val="000000" w:themeColor="text1"/>
                <w:sz w:val="24"/>
                <w14:textFill>
                  <w14:solidFill>
                    <w14:schemeClr w14:val="tx1"/>
                  </w14:solidFill>
                </w14:textFill>
              </w:rPr>
            </w:pPr>
            <w:r>
              <w:rPr>
                <w:rFonts w:hint="eastAsia" w:cs="Courier New"/>
                <w:bCs/>
                <w:color w:val="000000" w:themeColor="text1"/>
                <w:sz w:val="24"/>
                <w14:textFill>
                  <w14:solidFill>
                    <w14:schemeClr w14:val="tx1"/>
                  </w14:solidFill>
                </w14:textFill>
              </w:rPr>
              <w:object>
                <v:shape id="_x0000_i1030" o:spt="75" type="#_x0000_t75" style="height:18.15pt;width:20pt;" o:ole="t" filled="f" coordsize="21600,21600">
                  <v:path/>
                  <v:fill on="f" focussize="0,0"/>
                  <v:stroke/>
                  <v:imagedata r:id="rId26" o:title=""/>
                  <o:lock v:ext="edit" aspectratio="t"/>
                  <w10:wrap type="none"/>
                  <w10:anchorlock/>
                </v:shape>
                <o:OLEObject Type="Embed" ProgID="Equation.3" ShapeID="_x0000_i1030" DrawAspect="Content" ObjectID="_1468075730" r:id="rId25">
                  <o:LockedField>false</o:LockedField>
                </o:OLEObject>
              </w:object>
            </w:r>
            <w:r>
              <w:rPr>
                <w:rFonts w:hint="eastAsia" w:cs="Courier New"/>
                <w:bCs/>
                <w:color w:val="000000" w:themeColor="text1"/>
                <w:sz w:val="24"/>
                <w14:textFill>
                  <w14:solidFill>
                    <w14:schemeClr w14:val="tx1"/>
                  </w14:solidFill>
                </w14:textFill>
              </w:rPr>
              <w:t>——几何发散引起的衰减，dB（A）；</w:t>
            </w:r>
          </w:p>
          <w:p>
            <w:pPr>
              <w:tabs>
                <w:tab w:val="left" w:pos="15"/>
              </w:tabs>
              <w:adjustRightInd w:val="0"/>
              <w:snapToGrid w:val="0"/>
              <w:spacing w:line="360" w:lineRule="auto"/>
              <w:ind w:firstLine="482"/>
              <w:rPr>
                <w:rFonts w:cs="Courier New"/>
                <w:bCs/>
                <w:color w:val="000000" w:themeColor="text1"/>
                <w:sz w:val="24"/>
                <w14:textFill>
                  <w14:solidFill>
                    <w14:schemeClr w14:val="tx1"/>
                  </w14:solidFill>
                </w14:textFill>
              </w:rPr>
            </w:pPr>
            <w:r>
              <w:rPr>
                <w:rFonts w:hint="eastAsia" w:cs="Courier New"/>
                <w:bCs/>
                <w:color w:val="000000" w:themeColor="text1"/>
                <w:sz w:val="24"/>
                <w14:textFill>
                  <w14:solidFill>
                    <w14:schemeClr w14:val="tx1"/>
                  </w14:solidFill>
                </w14:textFill>
              </w:rPr>
              <w:t>B、声源的几何发散衰减公式：</w:t>
            </w:r>
          </w:p>
          <w:p>
            <w:pPr>
              <w:tabs>
                <w:tab w:val="left" w:pos="15"/>
              </w:tabs>
              <w:adjustRightInd w:val="0"/>
              <w:snapToGrid w:val="0"/>
              <w:spacing w:line="360" w:lineRule="auto"/>
              <w:ind w:firstLine="482"/>
              <w:jc w:val="center"/>
              <w:rPr>
                <w:rFonts w:cs="Courier New"/>
                <w:bCs/>
                <w:color w:val="000000" w:themeColor="text1"/>
                <w:sz w:val="24"/>
                <w14:textFill>
                  <w14:solidFill>
                    <w14:schemeClr w14:val="tx1"/>
                  </w14:solidFill>
                </w14:textFill>
              </w:rPr>
            </w:pPr>
            <w:r>
              <w:rPr>
                <w:rFonts w:hint="eastAsia" w:cs="Courier New"/>
                <w:bCs/>
                <w:color w:val="000000" w:themeColor="text1"/>
                <w:sz w:val="24"/>
                <w:szCs w:val="24"/>
                <w14:textFill>
                  <w14:solidFill>
                    <w14:schemeClr w14:val="tx1"/>
                  </w14:solidFill>
                </w14:textFill>
              </w:rPr>
              <w:object>
                <v:shape id="_x0000_i1031" o:spt="75" type="#_x0000_t75" style="height:18pt;width:84pt;" o:ole="t" filled="f" o:preferrelative="t" stroked="f" coordsize="21600,21600">
                  <v:path/>
                  <v:fill on="f" focussize="0,0"/>
                  <v:stroke on="f"/>
                  <v:imagedata r:id="rId28" o:title=""/>
                  <o:lock v:ext="edit" aspectratio="t"/>
                  <w10:wrap type="none"/>
                  <w10:anchorlock/>
                </v:shape>
                <o:OLEObject Type="Embed" ProgID="Equation.3" ShapeID="_x0000_i1031" DrawAspect="Content" ObjectID="_1468075731" r:id="rId27">
                  <o:LockedField>false</o:LockedField>
                </o:OLEObject>
              </w:object>
            </w:r>
          </w:p>
          <w:p>
            <w:pPr>
              <w:tabs>
                <w:tab w:val="left" w:pos="15"/>
              </w:tabs>
              <w:adjustRightInd w:val="0"/>
              <w:snapToGrid w:val="0"/>
              <w:spacing w:line="360" w:lineRule="auto"/>
              <w:ind w:firstLine="482"/>
              <w:rPr>
                <w:rFonts w:cs="Courier New"/>
                <w:bCs/>
                <w:color w:val="000000" w:themeColor="text1"/>
                <w:sz w:val="24"/>
                <w14:textFill>
                  <w14:solidFill>
                    <w14:schemeClr w14:val="tx1"/>
                  </w14:solidFill>
                </w14:textFill>
              </w:rPr>
            </w:pPr>
            <w:r>
              <w:rPr>
                <w:rFonts w:hint="eastAsia" w:cs="Courier New"/>
                <w:bCs/>
                <w:color w:val="000000" w:themeColor="text1"/>
                <w:sz w:val="24"/>
                <w14:textFill>
                  <w14:solidFill>
                    <w14:schemeClr w14:val="tx1"/>
                  </w14:solidFill>
                </w14:textFill>
              </w:rPr>
              <w:object>
                <v:shape id="_x0000_i1032" o:spt="75" type="#_x0000_t75" style="height:18.15pt;width:20pt;" o:ole="t" filled="f" coordsize="21600,21600">
                  <v:path/>
                  <v:fill on="f" focussize="0,0"/>
                  <v:stroke/>
                  <v:imagedata r:id="rId26" o:title=""/>
                  <o:lock v:ext="edit" aspectratio="t"/>
                  <w10:wrap type="none"/>
                  <w10:anchorlock/>
                </v:shape>
                <o:OLEObject Type="Embed" ProgID="Equation.3" ShapeID="_x0000_i1032" DrawAspect="Content" ObjectID="_1468075732" r:id="rId29">
                  <o:LockedField>false</o:LockedField>
                </o:OLEObject>
              </w:object>
            </w:r>
            <w:r>
              <w:rPr>
                <w:rFonts w:hint="eastAsia" w:cs="Courier New"/>
                <w:bCs/>
                <w:color w:val="000000" w:themeColor="text1"/>
                <w:sz w:val="24"/>
                <w14:textFill>
                  <w14:solidFill>
                    <w14:schemeClr w14:val="tx1"/>
                  </w14:solidFill>
                </w14:textFill>
              </w:rPr>
              <w:t>——几何发散引起的衰减，dB（A）；</w:t>
            </w:r>
          </w:p>
          <w:p>
            <w:pPr>
              <w:tabs>
                <w:tab w:val="left" w:pos="15"/>
              </w:tabs>
              <w:adjustRightInd w:val="0"/>
              <w:snapToGrid w:val="0"/>
              <w:spacing w:line="360" w:lineRule="auto"/>
              <w:ind w:firstLine="482"/>
              <w:rPr>
                <w:rFonts w:cs="Courier New"/>
                <w:bCs/>
                <w:color w:val="000000" w:themeColor="text1"/>
                <w:sz w:val="24"/>
                <w14:textFill>
                  <w14:solidFill>
                    <w14:schemeClr w14:val="tx1"/>
                  </w14:solidFill>
                </w14:textFill>
              </w:rPr>
            </w:pPr>
            <w:r>
              <w:rPr>
                <w:rFonts w:hint="eastAsia" w:cs="Courier New"/>
                <w:bCs/>
                <w:color w:val="000000" w:themeColor="text1"/>
                <w:sz w:val="24"/>
                <w14:textFill>
                  <w14:solidFill>
                    <w14:schemeClr w14:val="tx1"/>
                  </w14:solidFill>
                </w14:textFill>
              </w:rPr>
              <w:t>r——预测点距声源的距离；</w:t>
            </w:r>
          </w:p>
          <w:p>
            <w:pPr>
              <w:tabs>
                <w:tab w:val="left" w:pos="15"/>
              </w:tabs>
              <w:adjustRightInd w:val="0"/>
              <w:snapToGrid w:val="0"/>
              <w:spacing w:line="360" w:lineRule="auto"/>
              <w:ind w:firstLine="482"/>
              <w:rPr>
                <w:rFonts w:cs="Courier New"/>
                <w:bCs/>
                <w:color w:val="000000" w:themeColor="text1"/>
                <w:sz w:val="24"/>
                <w14:textFill>
                  <w14:solidFill>
                    <w14:schemeClr w14:val="tx1"/>
                  </w14:solidFill>
                </w14:textFill>
              </w:rPr>
            </w:pPr>
            <w:r>
              <w:rPr>
                <w:rFonts w:hint="eastAsia" w:cs="Courier New"/>
                <w:bCs/>
                <w:color w:val="000000" w:themeColor="text1"/>
                <w:sz w:val="24"/>
                <w14:textFill>
                  <w14:solidFill>
                    <w14:schemeClr w14:val="tx1"/>
                  </w14:solidFill>
                </w14:textFill>
              </w:rPr>
              <w:t>r0——参考位置距声源的距离；</w:t>
            </w:r>
          </w:p>
          <w:p>
            <w:pPr>
              <w:snapToGrid w:val="0"/>
              <w:spacing w:line="360" w:lineRule="auto"/>
              <w:ind w:firstLine="480" w:firstLineChars="200"/>
              <w:contextualSpacing/>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C、预测点的噪声贡献值计算公式</w:t>
            </w:r>
          </w:p>
          <w:p>
            <w:pPr>
              <w:snapToGrid w:val="0"/>
              <w:spacing w:line="360" w:lineRule="auto"/>
              <w:ind w:firstLine="480" w:firstLineChars="200"/>
              <w:contextualSpacing/>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预测点噪声贡献值（L</w:t>
            </w:r>
            <w:r>
              <w:rPr>
                <w:rFonts w:hint="eastAsia" w:ascii="宋体" w:hAnsi="宋体" w:cs="宋体"/>
                <w:bCs/>
                <w:color w:val="000000" w:themeColor="text1"/>
                <w:sz w:val="24"/>
                <w:vertAlign w:val="subscript"/>
                <w14:textFill>
                  <w14:solidFill>
                    <w14:schemeClr w14:val="tx1"/>
                  </w14:solidFill>
                </w14:textFill>
              </w:rPr>
              <w:t>eqg</w:t>
            </w:r>
            <w:r>
              <w:rPr>
                <w:rFonts w:hint="eastAsia" w:ascii="宋体" w:hAnsi="宋体" w:cs="宋体"/>
                <w:bCs/>
                <w:color w:val="000000" w:themeColor="text1"/>
                <w:sz w:val="24"/>
                <w14:textFill>
                  <w14:solidFill>
                    <w14:schemeClr w14:val="tx1"/>
                  </w14:solidFill>
                </w14:textFill>
              </w:rPr>
              <w:t>）按下列公式计算：</w:t>
            </w:r>
          </w:p>
          <w:p>
            <w:pPr>
              <w:snapToGrid w:val="0"/>
              <w:spacing w:line="360" w:lineRule="auto"/>
              <w:jc w:val="center"/>
              <w:rPr>
                <w:rFonts w:ascii="宋体" w:hAnsi="宋体" w:cs="宋体"/>
                <w:bCs/>
                <w:color w:val="000000" w:themeColor="text1"/>
                <w:sz w:val="24"/>
                <w14:textFill>
                  <w14:solidFill>
                    <w14:schemeClr w14:val="tx1"/>
                  </w14:solidFill>
                </w14:textFill>
              </w:rPr>
            </w:pPr>
            <w:r>
              <w:rPr>
                <w:color w:val="000000" w:themeColor="text1"/>
                <w14:textFill>
                  <w14:solidFill>
                    <w14:schemeClr w14:val="tx1"/>
                  </w14:solidFill>
                </w14:textFill>
              </w:rPr>
              <w:drawing>
                <wp:inline distT="0" distB="0" distL="114300" distR="114300">
                  <wp:extent cx="2243455" cy="685800"/>
                  <wp:effectExtent l="0" t="0" r="4445" b="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30"/>
                          <a:stretch>
                            <a:fillRect/>
                          </a:stretch>
                        </pic:blipFill>
                        <pic:spPr>
                          <a:xfrm>
                            <a:off x="0" y="0"/>
                            <a:ext cx="2243455" cy="685800"/>
                          </a:xfrm>
                          <a:prstGeom prst="rect">
                            <a:avLst/>
                          </a:prstGeom>
                          <a:noFill/>
                          <a:ln>
                            <a:noFill/>
                          </a:ln>
                        </pic:spPr>
                      </pic:pic>
                    </a:graphicData>
                  </a:graphic>
                </wp:inline>
              </w:drawing>
            </w:r>
          </w:p>
          <w:p>
            <w:pPr>
              <w:widowControl/>
              <w:spacing w:line="360" w:lineRule="auto"/>
              <w:ind w:firstLine="240" w:firstLineChars="100"/>
              <w:jc w:val="left"/>
              <w:rPr>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式中： </w:t>
            </w:r>
            <w:r>
              <w:rPr>
                <w:i/>
                <w:iCs/>
                <w:color w:val="000000" w:themeColor="text1"/>
                <w:kern w:val="0"/>
                <w:sz w:val="24"/>
                <w:lang w:bidi="ar"/>
                <w14:textFill>
                  <w14:solidFill>
                    <w14:schemeClr w14:val="tx1"/>
                  </w14:solidFill>
                </w14:textFill>
              </w:rPr>
              <w:t>L</w:t>
            </w:r>
            <w:r>
              <w:rPr>
                <w:color w:val="000000" w:themeColor="text1"/>
                <w:kern w:val="0"/>
                <w:sz w:val="24"/>
                <w:vertAlign w:val="subscript"/>
                <w:lang w:bidi="ar"/>
                <w14:textFill>
                  <w14:solidFill>
                    <w14:schemeClr w14:val="tx1"/>
                  </w14:solidFill>
                </w14:textFill>
              </w:rPr>
              <w:t>eqg</w:t>
            </w:r>
            <w:r>
              <w:rPr>
                <w:color w:val="000000" w:themeColor="text1"/>
                <w:kern w:val="0"/>
                <w:sz w:val="24"/>
                <w:lang w:bidi="ar"/>
                <w14:textFill>
                  <w14:solidFill>
                    <w14:schemeClr w14:val="tx1"/>
                  </w14:solidFill>
                </w14:textFill>
              </w:rPr>
              <w:t xml:space="preserve"> —— </w:t>
            </w:r>
            <w:r>
              <w:rPr>
                <w:rFonts w:hint="eastAsia" w:ascii="宋体" w:hAnsi="宋体" w:cs="宋体"/>
                <w:color w:val="000000" w:themeColor="text1"/>
                <w:kern w:val="0"/>
                <w:sz w:val="24"/>
                <w:lang w:bidi="ar"/>
                <w14:textFill>
                  <w14:solidFill>
                    <w14:schemeClr w14:val="tx1"/>
                  </w14:solidFill>
                </w14:textFill>
              </w:rPr>
              <w:t>噪声贡献值，</w:t>
            </w:r>
            <w:r>
              <w:rPr>
                <w:color w:val="000000" w:themeColor="text1"/>
                <w:kern w:val="0"/>
                <w:sz w:val="24"/>
                <w:lang w:bidi="ar"/>
                <w14:textFill>
                  <w14:solidFill>
                    <w14:schemeClr w14:val="tx1"/>
                  </w14:solidFill>
                </w14:textFill>
              </w:rPr>
              <w:t>dB</w:t>
            </w:r>
            <w:r>
              <w:rPr>
                <w:rFonts w:hint="eastAsia" w:ascii="宋体" w:hAnsi="宋体" w:cs="宋体"/>
                <w:color w:val="000000" w:themeColor="text1"/>
                <w:kern w:val="0"/>
                <w:sz w:val="24"/>
                <w:lang w:bidi="ar"/>
                <w14:textFill>
                  <w14:solidFill>
                    <w14:schemeClr w14:val="tx1"/>
                  </w14:solidFill>
                </w14:textFill>
              </w:rPr>
              <w:t xml:space="preserve">； </w:t>
            </w:r>
          </w:p>
          <w:p>
            <w:pPr>
              <w:widowControl/>
              <w:spacing w:line="360" w:lineRule="auto"/>
              <w:ind w:firstLine="960" w:firstLineChars="400"/>
              <w:jc w:val="left"/>
              <w:rPr>
                <w:color w:val="000000" w:themeColor="text1"/>
                <w:sz w:val="24"/>
                <w14:textFill>
                  <w14:solidFill>
                    <w14:schemeClr w14:val="tx1"/>
                  </w14:solidFill>
                </w14:textFill>
              </w:rPr>
            </w:pPr>
            <w:r>
              <w:rPr>
                <w:i/>
                <w:iCs/>
                <w:color w:val="000000" w:themeColor="text1"/>
                <w:kern w:val="0"/>
                <w:sz w:val="24"/>
                <w:lang w:bidi="ar"/>
                <w14:textFill>
                  <w14:solidFill>
                    <w14:schemeClr w14:val="tx1"/>
                  </w14:solidFill>
                </w14:textFill>
              </w:rPr>
              <w:t xml:space="preserve">T </w:t>
            </w:r>
            <w:r>
              <w:rPr>
                <w:color w:val="000000" w:themeColor="text1"/>
                <w:kern w:val="0"/>
                <w:sz w:val="24"/>
                <w:lang w:bidi="ar"/>
                <w14:textFill>
                  <w14:solidFill>
                    <w14:schemeClr w14:val="tx1"/>
                  </w14:solidFill>
                </w14:textFill>
              </w:rPr>
              <w:t xml:space="preserve">—— </w:t>
            </w:r>
            <w:r>
              <w:rPr>
                <w:rFonts w:hint="eastAsia" w:ascii="宋体" w:hAnsi="宋体" w:cs="宋体"/>
                <w:color w:val="000000" w:themeColor="text1"/>
                <w:kern w:val="0"/>
                <w:sz w:val="24"/>
                <w:lang w:bidi="ar"/>
                <w14:textFill>
                  <w14:solidFill>
                    <w14:schemeClr w14:val="tx1"/>
                  </w14:solidFill>
                </w14:textFill>
              </w:rPr>
              <w:t>预测计算的时间段，</w:t>
            </w:r>
            <w:r>
              <w:rPr>
                <w:color w:val="000000" w:themeColor="text1"/>
                <w:kern w:val="0"/>
                <w:sz w:val="24"/>
                <w:lang w:bidi="ar"/>
                <w14:textFill>
                  <w14:solidFill>
                    <w14:schemeClr w14:val="tx1"/>
                  </w14:solidFill>
                </w14:textFill>
              </w:rPr>
              <w:t>s</w:t>
            </w:r>
            <w:r>
              <w:rPr>
                <w:rFonts w:hint="eastAsia" w:ascii="宋体" w:hAnsi="宋体" w:cs="宋体"/>
                <w:color w:val="000000" w:themeColor="text1"/>
                <w:kern w:val="0"/>
                <w:sz w:val="24"/>
                <w:lang w:bidi="ar"/>
                <w14:textFill>
                  <w14:solidFill>
                    <w14:schemeClr w14:val="tx1"/>
                  </w14:solidFill>
                </w14:textFill>
              </w:rPr>
              <w:t xml:space="preserve">； </w:t>
            </w:r>
          </w:p>
          <w:p>
            <w:pPr>
              <w:widowControl/>
              <w:spacing w:line="360" w:lineRule="auto"/>
              <w:ind w:firstLine="960" w:firstLineChars="400"/>
              <w:jc w:val="left"/>
              <w:rPr>
                <w:color w:val="000000" w:themeColor="text1"/>
                <w:sz w:val="24"/>
                <w14:textFill>
                  <w14:solidFill>
                    <w14:schemeClr w14:val="tx1"/>
                  </w14:solidFill>
                </w14:textFill>
              </w:rPr>
            </w:pPr>
            <w:r>
              <w:rPr>
                <w:i/>
                <w:iCs/>
                <w:color w:val="000000" w:themeColor="text1"/>
                <w:kern w:val="0"/>
                <w:sz w:val="24"/>
                <w:lang w:bidi="ar"/>
                <w14:textFill>
                  <w14:solidFill>
                    <w14:schemeClr w14:val="tx1"/>
                  </w14:solidFill>
                </w14:textFill>
              </w:rPr>
              <w:t xml:space="preserve">t </w:t>
            </w:r>
            <w:r>
              <w:rPr>
                <w:i/>
                <w:iCs/>
                <w:color w:val="000000" w:themeColor="text1"/>
                <w:kern w:val="0"/>
                <w:sz w:val="24"/>
                <w:vertAlign w:val="subscript"/>
                <w:lang w:bidi="ar"/>
                <w14:textFill>
                  <w14:solidFill>
                    <w14:schemeClr w14:val="tx1"/>
                  </w14:solidFill>
                </w14:textFill>
              </w:rPr>
              <w:t>i</w:t>
            </w:r>
            <w:r>
              <w:rPr>
                <w:i/>
                <w:iCs/>
                <w:color w:val="000000" w:themeColor="text1"/>
                <w:kern w:val="0"/>
                <w:sz w:val="24"/>
                <w:lang w:bidi="ar"/>
                <w14:textFill>
                  <w14:solidFill>
                    <w14:schemeClr w14:val="tx1"/>
                  </w14:solidFill>
                </w14:textFill>
              </w:rPr>
              <w:t xml:space="preserve"> </w:t>
            </w:r>
            <w:r>
              <w:rPr>
                <w:color w:val="000000" w:themeColor="text1"/>
                <w:kern w:val="0"/>
                <w:sz w:val="24"/>
                <w:lang w:bidi="ar"/>
                <w14:textFill>
                  <w14:solidFill>
                    <w14:schemeClr w14:val="tx1"/>
                  </w14:solidFill>
                </w14:textFill>
              </w:rPr>
              <w:t xml:space="preserve">—— </w:t>
            </w:r>
            <w:r>
              <w:rPr>
                <w:i/>
                <w:iCs/>
                <w:color w:val="000000" w:themeColor="text1"/>
                <w:kern w:val="0"/>
                <w:sz w:val="24"/>
                <w:lang w:bidi="ar"/>
                <w14:textFill>
                  <w14:solidFill>
                    <w14:schemeClr w14:val="tx1"/>
                  </w14:solidFill>
                </w14:textFill>
              </w:rPr>
              <w:t xml:space="preserve">i </w:t>
            </w:r>
            <w:r>
              <w:rPr>
                <w:rFonts w:hint="eastAsia" w:ascii="宋体" w:hAnsi="宋体" w:cs="宋体"/>
                <w:color w:val="000000" w:themeColor="text1"/>
                <w:kern w:val="0"/>
                <w:sz w:val="24"/>
                <w:lang w:bidi="ar"/>
                <w14:textFill>
                  <w14:solidFill>
                    <w14:schemeClr w14:val="tx1"/>
                  </w14:solidFill>
                </w14:textFill>
              </w:rPr>
              <w:t xml:space="preserve">声源在 </w:t>
            </w:r>
            <w:r>
              <w:rPr>
                <w:i/>
                <w:iCs/>
                <w:color w:val="000000" w:themeColor="text1"/>
                <w:kern w:val="0"/>
                <w:sz w:val="24"/>
                <w:lang w:bidi="ar"/>
                <w14:textFill>
                  <w14:solidFill>
                    <w14:schemeClr w14:val="tx1"/>
                  </w14:solidFill>
                </w14:textFill>
              </w:rPr>
              <w:t xml:space="preserve">T </w:t>
            </w:r>
            <w:r>
              <w:rPr>
                <w:rFonts w:hint="eastAsia" w:ascii="宋体" w:hAnsi="宋体" w:cs="宋体"/>
                <w:color w:val="000000" w:themeColor="text1"/>
                <w:kern w:val="0"/>
                <w:sz w:val="24"/>
                <w:lang w:bidi="ar"/>
                <w14:textFill>
                  <w14:solidFill>
                    <w14:schemeClr w14:val="tx1"/>
                  </w14:solidFill>
                </w14:textFill>
              </w:rPr>
              <w:t>时段内的运行时间，</w:t>
            </w:r>
            <w:r>
              <w:rPr>
                <w:color w:val="000000" w:themeColor="text1"/>
                <w:kern w:val="0"/>
                <w:sz w:val="24"/>
                <w:lang w:bidi="ar"/>
                <w14:textFill>
                  <w14:solidFill>
                    <w14:schemeClr w14:val="tx1"/>
                  </w14:solidFill>
                </w14:textFill>
              </w:rPr>
              <w:t>s</w:t>
            </w:r>
            <w:r>
              <w:rPr>
                <w:rFonts w:hint="eastAsia" w:ascii="宋体" w:hAnsi="宋体" w:cs="宋体"/>
                <w:color w:val="000000" w:themeColor="text1"/>
                <w:kern w:val="0"/>
                <w:sz w:val="24"/>
                <w:lang w:bidi="ar"/>
                <w14:textFill>
                  <w14:solidFill>
                    <w14:schemeClr w14:val="tx1"/>
                  </w14:solidFill>
                </w14:textFill>
              </w:rPr>
              <w:t xml:space="preserve">； </w:t>
            </w:r>
          </w:p>
          <w:p>
            <w:pPr>
              <w:widowControl/>
              <w:spacing w:line="360" w:lineRule="auto"/>
              <w:ind w:firstLine="960" w:firstLineChars="400"/>
              <w:jc w:val="left"/>
              <w:rPr>
                <w:color w:val="000000" w:themeColor="text1"/>
                <w:sz w:val="24"/>
                <w14:textFill>
                  <w14:solidFill>
                    <w14:schemeClr w14:val="tx1"/>
                  </w14:solidFill>
                </w14:textFill>
              </w:rPr>
            </w:pPr>
            <w:r>
              <w:rPr>
                <w:i/>
                <w:iCs/>
                <w:color w:val="000000" w:themeColor="text1"/>
                <w:kern w:val="0"/>
                <w:sz w:val="24"/>
                <w:lang w:bidi="ar"/>
                <w14:textFill>
                  <w14:solidFill>
                    <w14:schemeClr w14:val="tx1"/>
                  </w14:solidFill>
                </w14:textFill>
              </w:rPr>
              <w:t>L</w:t>
            </w:r>
            <w:r>
              <w:rPr>
                <w:color w:val="000000" w:themeColor="text1"/>
                <w:kern w:val="0"/>
                <w:sz w:val="24"/>
                <w:vertAlign w:val="subscript"/>
                <w:lang w:bidi="ar"/>
                <w14:textFill>
                  <w14:solidFill>
                    <w14:schemeClr w14:val="tx1"/>
                  </w14:solidFill>
                </w14:textFill>
              </w:rPr>
              <w:t>A</w:t>
            </w:r>
            <w:r>
              <w:rPr>
                <w:i/>
                <w:iCs/>
                <w:color w:val="000000" w:themeColor="text1"/>
                <w:kern w:val="0"/>
                <w:sz w:val="24"/>
                <w:vertAlign w:val="subscript"/>
                <w:lang w:bidi="ar"/>
                <w14:textFill>
                  <w14:solidFill>
                    <w14:schemeClr w14:val="tx1"/>
                  </w14:solidFill>
                </w14:textFill>
              </w:rPr>
              <w:t>i</w:t>
            </w:r>
            <w:r>
              <w:rPr>
                <w:i/>
                <w:iCs/>
                <w:color w:val="000000" w:themeColor="text1"/>
                <w:kern w:val="0"/>
                <w:sz w:val="24"/>
                <w:lang w:bidi="ar"/>
                <w14:textFill>
                  <w14:solidFill>
                    <w14:schemeClr w14:val="tx1"/>
                  </w14:solidFill>
                </w14:textFill>
              </w:rPr>
              <w:t xml:space="preserve"> </w:t>
            </w:r>
            <w:r>
              <w:rPr>
                <w:color w:val="000000" w:themeColor="text1"/>
                <w:kern w:val="0"/>
                <w:sz w:val="24"/>
                <w:lang w:bidi="ar"/>
                <w14:textFill>
                  <w14:solidFill>
                    <w14:schemeClr w14:val="tx1"/>
                  </w14:solidFill>
                </w14:textFill>
              </w:rPr>
              <w:t>——</w:t>
            </w:r>
            <w:r>
              <w:rPr>
                <w:i/>
                <w:iCs/>
                <w:color w:val="000000" w:themeColor="text1"/>
                <w:kern w:val="0"/>
                <w:sz w:val="24"/>
                <w:lang w:bidi="ar"/>
                <w14:textFill>
                  <w14:solidFill>
                    <w14:schemeClr w14:val="tx1"/>
                  </w14:solidFill>
                </w14:textFill>
              </w:rPr>
              <w:t xml:space="preserve">i </w:t>
            </w:r>
            <w:r>
              <w:rPr>
                <w:rFonts w:hint="eastAsia" w:ascii="宋体" w:hAnsi="宋体" w:cs="宋体"/>
                <w:color w:val="000000" w:themeColor="text1"/>
                <w:kern w:val="0"/>
                <w:sz w:val="24"/>
                <w:lang w:bidi="ar"/>
                <w14:textFill>
                  <w14:solidFill>
                    <w14:schemeClr w14:val="tx1"/>
                  </w14:solidFill>
                </w14:textFill>
              </w:rPr>
              <w:t xml:space="preserve">声源在预测点产生的等效连续 </w:t>
            </w:r>
            <w:r>
              <w:rPr>
                <w:color w:val="000000" w:themeColor="text1"/>
                <w:kern w:val="0"/>
                <w:sz w:val="24"/>
                <w:lang w:bidi="ar"/>
                <w14:textFill>
                  <w14:solidFill>
                    <w14:schemeClr w14:val="tx1"/>
                  </w14:solidFill>
                </w14:textFill>
              </w:rPr>
              <w:t xml:space="preserve">A </w:t>
            </w:r>
            <w:r>
              <w:rPr>
                <w:rFonts w:hint="eastAsia" w:ascii="宋体" w:hAnsi="宋体" w:cs="宋体"/>
                <w:color w:val="000000" w:themeColor="text1"/>
                <w:kern w:val="0"/>
                <w:sz w:val="24"/>
                <w:lang w:bidi="ar"/>
                <w14:textFill>
                  <w14:solidFill>
                    <w14:schemeClr w14:val="tx1"/>
                  </w14:solidFill>
                </w14:textFill>
              </w:rPr>
              <w:t>声级，</w:t>
            </w:r>
            <w:r>
              <w:rPr>
                <w:color w:val="000000" w:themeColor="text1"/>
                <w:kern w:val="0"/>
                <w:sz w:val="24"/>
                <w:lang w:bidi="ar"/>
                <w14:textFill>
                  <w14:solidFill>
                    <w14:schemeClr w14:val="tx1"/>
                  </w14:solidFill>
                </w14:textFill>
              </w:rPr>
              <w:t>dB</w:t>
            </w:r>
            <w:r>
              <w:rPr>
                <w:rFonts w:hint="eastAsia" w:ascii="宋体" w:hAnsi="宋体" w:cs="宋体"/>
                <w:color w:val="000000" w:themeColor="text1"/>
                <w:kern w:val="0"/>
                <w:sz w:val="24"/>
                <w:lang w:bidi="ar"/>
                <w14:textFill>
                  <w14:solidFill>
                    <w14:schemeClr w14:val="tx1"/>
                  </w14:solidFill>
                </w14:textFill>
              </w:rPr>
              <w:t xml:space="preserve">。 </w:t>
            </w:r>
          </w:p>
          <w:p>
            <w:pPr>
              <w:snapToGrid w:val="0"/>
              <w:spacing w:line="360" w:lineRule="auto"/>
              <w:ind w:firstLine="720" w:firstLineChars="300"/>
              <w:contextualSpacing/>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D、预测点的噪声值计算公式</w:t>
            </w:r>
          </w:p>
          <w:p>
            <w:pPr>
              <w:widowControl/>
              <w:spacing w:line="360" w:lineRule="auto"/>
              <w:ind w:firstLine="720" w:firstLineChars="300"/>
              <w:jc w:val="left"/>
              <w:rPr>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预测点的贡献值和背景值按能量叠加方法计算得到的声级。 </w:t>
            </w:r>
          </w:p>
          <w:p>
            <w:pPr>
              <w:widowControl/>
              <w:spacing w:line="360" w:lineRule="auto"/>
              <w:jc w:val="left"/>
              <w:rPr>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噪声预测值（ </w:t>
            </w:r>
            <w:r>
              <w:rPr>
                <w:i/>
                <w:iCs/>
                <w:color w:val="000000" w:themeColor="text1"/>
                <w:kern w:val="0"/>
                <w:sz w:val="24"/>
                <w:lang w:bidi="ar"/>
                <w14:textFill>
                  <w14:solidFill>
                    <w14:schemeClr w14:val="tx1"/>
                  </w14:solidFill>
                </w14:textFill>
              </w:rPr>
              <w:t>L</w:t>
            </w:r>
            <w:r>
              <w:rPr>
                <w:color w:val="000000" w:themeColor="text1"/>
                <w:kern w:val="0"/>
                <w:sz w:val="24"/>
                <w:lang w:bidi="ar"/>
                <w14:textFill>
                  <w14:solidFill>
                    <w14:schemeClr w14:val="tx1"/>
                  </w14:solidFill>
                </w14:textFill>
              </w:rPr>
              <w:t xml:space="preserve">eq </w:t>
            </w:r>
            <w:r>
              <w:rPr>
                <w:rFonts w:hint="eastAsia" w:ascii="宋体" w:hAnsi="宋体" w:cs="宋体"/>
                <w:color w:val="000000" w:themeColor="text1"/>
                <w:kern w:val="0"/>
                <w:sz w:val="24"/>
                <w:lang w:bidi="ar"/>
                <w14:textFill>
                  <w14:solidFill>
                    <w14:schemeClr w14:val="tx1"/>
                  </w14:solidFill>
                </w14:textFill>
              </w:rPr>
              <w:t>）计算公式为：</w:t>
            </w:r>
          </w:p>
          <w:p>
            <w:pPr>
              <w:snapToGrid w:val="0"/>
              <w:spacing w:line="360" w:lineRule="auto"/>
              <w:ind w:firstLine="420" w:firstLineChars="200"/>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2620645" cy="590550"/>
                  <wp:effectExtent l="0" t="0" r="8255"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31"/>
                          <a:stretch>
                            <a:fillRect/>
                          </a:stretch>
                        </pic:blipFill>
                        <pic:spPr>
                          <a:xfrm>
                            <a:off x="0" y="0"/>
                            <a:ext cx="2620645" cy="590550"/>
                          </a:xfrm>
                          <a:prstGeom prst="rect">
                            <a:avLst/>
                          </a:prstGeom>
                          <a:noFill/>
                          <a:ln>
                            <a:noFill/>
                          </a:ln>
                        </pic:spPr>
                      </pic:pic>
                    </a:graphicData>
                  </a:graphic>
                </wp:inline>
              </w:drawing>
            </w:r>
          </w:p>
          <w:p>
            <w:pPr>
              <w:widowControl/>
              <w:spacing w:line="360" w:lineRule="auto"/>
              <w:jc w:val="left"/>
              <w:rPr>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式中： </w:t>
            </w:r>
            <w:r>
              <w:rPr>
                <w:i/>
                <w:iCs/>
                <w:color w:val="000000" w:themeColor="text1"/>
                <w:kern w:val="0"/>
                <w:sz w:val="24"/>
                <w:lang w:bidi="ar"/>
                <w14:textFill>
                  <w14:solidFill>
                    <w14:schemeClr w14:val="tx1"/>
                  </w14:solidFill>
                </w14:textFill>
              </w:rPr>
              <w:t>L</w:t>
            </w:r>
            <w:r>
              <w:rPr>
                <w:color w:val="000000" w:themeColor="text1"/>
                <w:kern w:val="0"/>
                <w:sz w:val="24"/>
                <w:vertAlign w:val="subscript"/>
                <w:lang w:bidi="ar"/>
                <w14:textFill>
                  <w14:solidFill>
                    <w14:schemeClr w14:val="tx1"/>
                  </w14:solidFill>
                </w14:textFill>
              </w:rPr>
              <w:t>eq</w:t>
            </w:r>
            <w:r>
              <w:rPr>
                <w:color w:val="000000" w:themeColor="text1"/>
                <w:kern w:val="0"/>
                <w:sz w:val="24"/>
                <w:lang w:bidi="ar"/>
                <w14:textFill>
                  <w14:solidFill>
                    <w14:schemeClr w14:val="tx1"/>
                  </w14:solidFill>
                </w14:textFill>
              </w:rPr>
              <w:t xml:space="preserve"> ——</w:t>
            </w:r>
            <w:r>
              <w:rPr>
                <w:rFonts w:hint="eastAsia" w:ascii="宋体" w:hAnsi="宋体" w:cs="宋体"/>
                <w:color w:val="000000" w:themeColor="text1"/>
                <w:kern w:val="0"/>
                <w:sz w:val="24"/>
                <w:lang w:bidi="ar"/>
                <w14:textFill>
                  <w14:solidFill>
                    <w14:schemeClr w14:val="tx1"/>
                  </w14:solidFill>
                </w14:textFill>
              </w:rPr>
              <w:t>预测点的噪声预测值，</w:t>
            </w:r>
            <w:r>
              <w:rPr>
                <w:color w:val="000000" w:themeColor="text1"/>
                <w:kern w:val="0"/>
                <w:sz w:val="24"/>
                <w:lang w:bidi="ar"/>
                <w14:textFill>
                  <w14:solidFill>
                    <w14:schemeClr w14:val="tx1"/>
                  </w14:solidFill>
                </w14:textFill>
              </w:rPr>
              <w:t>dB</w:t>
            </w:r>
            <w:r>
              <w:rPr>
                <w:rFonts w:hint="eastAsia" w:ascii="宋体" w:hAnsi="宋体" w:cs="宋体"/>
                <w:color w:val="000000" w:themeColor="text1"/>
                <w:kern w:val="0"/>
                <w:sz w:val="24"/>
                <w:lang w:bidi="ar"/>
                <w14:textFill>
                  <w14:solidFill>
                    <w14:schemeClr w14:val="tx1"/>
                  </w14:solidFill>
                </w14:textFill>
              </w:rPr>
              <w:t>；</w:t>
            </w:r>
          </w:p>
          <w:p>
            <w:pPr>
              <w:widowControl/>
              <w:spacing w:line="360" w:lineRule="auto"/>
              <w:ind w:firstLine="720" w:firstLineChars="300"/>
              <w:jc w:val="left"/>
              <w:rPr>
                <w:color w:val="000000" w:themeColor="text1"/>
                <w:sz w:val="24"/>
                <w14:textFill>
                  <w14:solidFill>
                    <w14:schemeClr w14:val="tx1"/>
                  </w14:solidFill>
                </w14:textFill>
              </w:rPr>
            </w:pPr>
            <w:r>
              <w:rPr>
                <w:i/>
                <w:iCs/>
                <w:color w:val="000000" w:themeColor="text1"/>
                <w:kern w:val="0"/>
                <w:sz w:val="24"/>
                <w:lang w:bidi="ar"/>
                <w14:textFill>
                  <w14:solidFill>
                    <w14:schemeClr w14:val="tx1"/>
                  </w14:solidFill>
                </w14:textFill>
              </w:rPr>
              <w:t>L</w:t>
            </w:r>
            <w:r>
              <w:rPr>
                <w:color w:val="000000" w:themeColor="text1"/>
                <w:kern w:val="0"/>
                <w:sz w:val="24"/>
                <w:vertAlign w:val="subscript"/>
                <w:lang w:bidi="ar"/>
                <w14:textFill>
                  <w14:solidFill>
                    <w14:schemeClr w14:val="tx1"/>
                  </w14:solidFill>
                </w14:textFill>
              </w:rPr>
              <w:t>eqg</w:t>
            </w:r>
            <w:r>
              <w:rPr>
                <w:color w:val="000000" w:themeColor="text1"/>
                <w:kern w:val="0"/>
                <w:sz w:val="24"/>
                <w:lang w:bidi="ar"/>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建设项目声源在预测点产生的噪声贡献值，</w:t>
            </w:r>
            <w:r>
              <w:rPr>
                <w:color w:val="000000" w:themeColor="text1"/>
                <w:kern w:val="0"/>
                <w:sz w:val="24"/>
                <w:lang w:bidi="ar"/>
                <w14:textFill>
                  <w14:solidFill>
                    <w14:schemeClr w14:val="tx1"/>
                  </w14:solidFill>
                </w14:textFill>
              </w:rPr>
              <w:t>dB</w:t>
            </w:r>
            <w:r>
              <w:rPr>
                <w:rFonts w:hint="eastAsia" w:ascii="宋体" w:hAnsi="宋体" w:cs="宋体"/>
                <w:color w:val="000000" w:themeColor="text1"/>
                <w:kern w:val="0"/>
                <w:sz w:val="24"/>
                <w:lang w:bidi="ar"/>
                <w14:textFill>
                  <w14:solidFill>
                    <w14:schemeClr w14:val="tx1"/>
                  </w14:solidFill>
                </w14:textFill>
              </w:rPr>
              <w:t xml:space="preserve">； </w:t>
            </w:r>
          </w:p>
          <w:p>
            <w:pPr>
              <w:widowControl/>
              <w:spacing w:line="360" w:lineRule="auto"/>
              <w:ind w:firstLine="720" w:firstLineChars="300"/>
              <w:jc w:val="left"/>
              <w:rPr>
                <w:color w:val="000000" w:themeColor="text1"/>
                <w14:textFill>
                  <w14:solidFill>
                    <w14:schemeClr w14:val="tx1"/>
                  </w14:solidFill>
                </w14:textFill>
              </w:rPr>
            </w:pPr>
            <w:r>
              <w:rPr>
                <w:i/>
                <w:iCs/>
                <w:color w:val="000000" w:themeColor="text1"/>
                <w:kern w:val="0"/>
                <w:sz w:val="24"/>
                <w:lang w:bidi="ar"/>
                <w14:textFill>
                  <w14:solidFill>
                    <w14:schemeClr w14:val="tx1"/>
                  </w14:solidFill>
                </w14:textFill>
              </w:rPr>
              <w:t>L</w:t>
            </w:r>
            <w:r>
              <w:rPr>
                <w:color w:val="000000" w:themeColor="text1"/>
                <w:kern w:val="0"/>
                <w:sz w:val="24"/>
                <w:vertAlign w:val="subscript"/>
                <w:lang w:bidi="ar"/>
                <w14:textFill>
                  <w14:solidFill>
                    <w14:schemeClr w14:val="tx1"/>
                  </w14:solidFill>
                </w14:textFill>
              </w:rPr>
              <w:t>eqb</w:t>
            </w:r>
            <w:r>
              <w:rPr>
                <w:color w:val="000000" w:themeColor="text1"/>
                <w:kern w:val="0"/>
                <w:sz w:val="24"/>
                <w:lang w:bidi="ar"/>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预测点的背景噪声值，</w:t>
            </w:r>
            <w:r>
              <w:rPr>
                <w:color w:val="000000" w:themeColor="text1"/>
                <w:kern w:val="0"/>
                <w:sz w:val="24"/>
                <w:lang w:bidi="ar"/>
                <w14:textFill>
                  <w14:solidFill>
                    <w14:schemeClr w14:val="tx1"/>
                  </w14:solidFill>
                </w14:textFill>
              </w:rPr>
              <w:t>dB</w:t>
            </w:r>
            <w:r>
              <w:rPr>
                <w:rFonts w:hint="eastAsia" w:ascii="宋体" w:hAnsi="宋体" w:cs="宋体"/>
                <w:color w:val="000000" w:themeColor="text1"/>
                <w:kern w:val="0"/>
                <w:sz w:val="24"/>
                <w:lang w:bidi="ar"/>
                <w14:textFill>
                  <w14:solidFill>
                    <w14:schemeClr w14:val="tx1"/>
                  </w14:solidFill>
                </w14:textFill>
              </w:rPr>
              <w:t>。</w:t>
            </w:r>
          </w:p>
          <w:p>
            <w:pPr>
              <w:snapToGrid w:val="0"/>
              <w:spacing w:line="360" w:lineRule="auto"/>
              <w:ind w:firstLine="482" w:firstLineChars="200"/>
              <w:rPr>
                <w:rFonts w:ascii="宋体" w:hAnsi="宋体" w:cs="宋体"/>
                <w:b/>
                <w:color w:val="000000" w:themeColor="text1"/>
                <w:kern w:val="24"/>
                <w:sz w:val="24"/>
                <w:szCs w:val="20"/>
                <w14:textFill>
                  <w14:solidFill>
                    <w14:schemeClr w14:val="tx1"/>
                  </w14:solidFill>
                </w14:textFill>
              </w:rPr>
            </w:pPr>
            <w:r>
              <w:rPr>
                <w:rFonts w:hint="eastAsia" w:ascii="宋体" w:hAnsi="宋体" w:cs="宋体"/>
                <w:b/>
                <w:color w:val="000000" w:themeColor="text1"/>
                <w:kern w:val="24"/>
                <w:sz w:val="24"/>
                <w:szCs w:val="20"/>
                <w14:textFill>
                  <w14:solidFill>
                    <w14:schemeClr w14:val="tx1"/>
                  </w14:solidFill>
                </w14:textFill>
              </w:rPr>
              <w:t>（4）预测结果</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通过预测模型计算，厂界噪声预测结果与达标分析见表</w:t>
            </w:r>
            <w:r>
              <w:rPr>
                <w:rFonts w:hint="eastAsia"/>
                <w:color w:val="000000" w:themeColor="text1"/>
                <w:sz w:val="24"/>
                <w14:textFill>
                  <w14:solidFill>
                    <w14:schemeClr w14:val="tx1"/>
                  </w14:solidFill>
                </w14:textFill>
              </w:rPr>
              <w:t>4-1</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w:t>
            </w:r>
          </w:p>
          <w:p>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4-1</w:t>
            </w:r>
            <w:r>
              <w:rPr>
                <w:rFonts w:hint="eastAsia"/>
                <w:b/>
                <w:color w:val="000000" w:themeColor="text1"/>
                <w:szCs w:val="21"/>
                <w:lang w:val="en-US" w:eastAsia="zh-CN"/>
                <w14:textFill>
                  <w14:solidFill>
                    <w14:schemeClr w14:val="tx1"/>
                  </w14:solidFill>
                </w14:textFill>
              </w:rPr>
              <w:t>1</w:t>
            </w:r>
            <w:r>
              <w:rPr>
                <w:b/>
                <w:color w:val="000000" w:themeColor="text1"/>
                <w:szCs w:val="21"/>
                <w14:textFill>
                  <w14:solidFill>
                    <w14:schemeClr w14:val="tx1"/>
                  </w14:solidFill>
                </w14:textFill>
              </w:rPr>
              <w:t xml:space="preserve"> </w:t>
            </w:r>
            <w:r>
              <w:rPr>
                <w:rFonts w:ascii="宋体" w:hAnsi="宋体"/>
                <w:b/>
                <w:color w:val="000000" w:themeColor="text1"/>
                <w:szCs w:val="21"/>
                <w14:textFill>
                  <w14:solidFill>
                    <w14:schemeClr w14:val="tx1"/>
                  </w14:solidFill>
                </w14:textFill>
              </w:rPr>
              <w:t xml:space="preserve"> 厂界噪声预测结果与达标分析表</w:t>
            </w:r>
            <w:bookmarkStart w:id="15" w:name="PT_7"/>
          </w:p>
          <w:bookmarkEnd w:id="15"/>
          <w:tbl>
            <w:tblPr>
              <w:tblStyle w:val="14"/>
              <w:tblW w:w="8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883"/>
              <w:gridCol w:w="640"/>
              <w:gridCol w:w="990"/>
              <w:gridCol w:w="647"/>
              <w:gridCol w:w="790"/>
              <w:gridCol w:w="647"/>
              <w:gridCol w:w="790"/>
              <w:gridCol w:w="662"/>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62" w:type="dxa"/>
                  <w:vMerge w:val="restart"/>
                  <w:vAlign w:val="center"/>
                </w:tcPr>
                <w:p>
                  <w:pPr>
                    <w:snapToGrid w:val="0"/>
                    <w:spacing w:line="360" w:lineRule="auto"/>
                    <w:jc w:val="center"/>
                    <w:rPr>
                      <w:rFonts w:cs="宋体"/>
                      <w:b/>
                      <w:color w:val="000000" w:themeColor="text1"/>
                      <w:kern w:val="24"/>
                      <w:szCs w:val="21"/>
                      <w14:textFill>
                        <w14:solidFill>
                          <w14:schemeClr w14:val="tx1"/>
                        </w14:solidFill>
                      </w14:textFill>
                    </w:rPr>
                  </w:pPr>
                  <w:r>
                    <w:rPr>
                      <w:rFonts w:hint="eastAsia" w:cs="宋体"/>
                      <w:b/>
                      <w:color w:val="000000" w:themeColor="text1"/>
                      <w:kern w:val="24"/>
                      <w:szCs w:val="21"/>
                      <w14:textFill>
                        <w14:solidFill>
                          <w14:schemeClr w14:val="tx1"/>
                        </w14:solidFill>
                      </w14:textFill>
                    </w:rPr>
                    <w:t>噪声源</w:t>
                  </w:r>
                </w:p>
              </w:tc>
              <w:tc>
                <w:tcPr>
                  <w:tcW w:w="883" w:type="dxa"/>
                  <w:vMerge w:val="restart"/>
                  <w:vAlign w:val="center"/>
                </w:tcPr>
                <w:p>
                  <w:pPr>
                    <w:snapToGrid w:val="0"/>
                    <w:spacing w:line="360" w:lineRule="auto"/>
                    <w:jc w:val="center"/>
                    <w:rPr>
                      <w:rFonts w:cs="宋体"/>
                      <w:b/>
                      <w:color w:val="000000" w:themeColor="text1"/>
                      <w:kern w:val="24"/>
                      <w:szCs w:val="21"/>
                      <w14:textFill>
                        <w14:solidFill>
                          <w14:schemeClr w14:val="tx1"/>
                        </w14:solidFill>
                      </w14:textFill>
                    </w:rPr>
                  </w:pPr>
                  <w:r>
                    <w:rPr>
                      <w:rFonts w:hint="eastAsia" w:cs="宋体"/>
                      <w:b/>
                      <w:color w:val="000000" w:themeColor="text1"/>
                      <w:kern w:val="24"/>
                      <w:szCs w:val="21"/>
                      <w14:textFill>
                        <w14:solidFill>
                          <w14:schemeClr w14:val="tx1"/>
                        </w14:solidFill>
                      </w14:textFill>
                    </w:rPr>
                    <w:t>源强d</w:t>
                  </w:r>
                  <w:r>
                    <w:rPr>
                      <w:rFonts w:cs="宋体"/>
                      <w:b/>
                      <w:color w:val="000000" w:themeColor="text1"/>
                      <w:kern w:val="24"/>
                      <w:szCs w:val="21"/>
                      <w14:textFill>
                        <w14:solidFill>
                          <w14:schemeClr w14:val="tx1"/>
                        </w14:solidFill>
                      </w14:textFill>
                    </w:rPr>
                    <w:t>B</w:t>
                  </w:r>
                  <w:r>
                    <w:rPr>
                      <w:rFonts w:hint="eastAsia" w:cs="宋体"/>
                      <w:b/>
                      <w:color w:val="000000" w:themeColor="text1"/>
                      <w:kern w:val="24"/>
                      <w:szCs w:val="21"/>
                      <w14:textFill>
                        <w14:solidFill>
                          <w14:schemeClr w14:val="tx1"/>
                        </w14:solidFill>
                      </w14:textFill>
                    </w:rPr>
                    <w:t>（A）</w:t>
                  </w:r>
                </w:p>
              </w:tc>
              <w:tc>
                <w:tcPr>
                  <w:tcW w:w="1630" w:type="dxa"/>
                  <w:gridSpan w:val="2"/>
                  <w:vAlign w:val="center"/>
                </w:tcPr>
                <w:p>
                  <w:pPr>
                    <w:snapToGrid w:val="0"/>
                    <w:spacing w:line="360" w:lineRule="auto"/>
                    <w:jc w:val="center"/>
                    <w:rPr>
                      <w:rFonts w:hint="default" w:eastAsia="宋体" w:cs="宋体"/>
                      <w:b/>
                      <w:color w:val="000000" w:themeColor="text1"/>
                      <w:kern w:val="24"/>
                      <w:szCs w:val="21"/>
                      <w:lang w:val="en-US" w:eastAsia="zh-CN"/>
                      <w14:textFill>
                        <w14:solidFill>
                          <w14:schemeClr w14:val="tx1"/>
                        </w14:solidFill>
                      </w14:textFill>
                    </w:rPr>
                  </w:pPr>
                  <w:r>
                    <w:rPr>
                      <w:rFonts w:hint="eastAsia" w:cs="宋体"/>
                      <w:b/>
                      <w:color w:val="000000" w:themeColor="text1"/>
                      <w:kern w:val="24"/>
                      <w:szCs w:val="21"/>
                      <w:lang w:val="en-US" w:eastAsia="zh-CN"/>
                      <w14:textFill>
                        <w14:solidFill>
                          <w14:schemeClr w14:val="tx1"/>
                        </w14:solidFill>
                      </w14:textFill>
                    </w:rPr>
                    <w:t>东厂界</w:t>
                  </w:r>
                </w:p>
              </w:tc>
              <w:tc>
                <w:tcPr>
                  <w:tcW w:w="1437" w:type="dxa"/>
                  <w:gridSpan w:val="2"/>
                  <w:vAlign w:val="center"/>
                </w:tcPr>
                <w:p>
                  <w:pPr>
                    <w:snapToGrid w:val="0"/>
                    <w:spacing w:line="360" w:lineRule="auto"/>
                    <w:jc w:val="center"/>
                    <w:rPr>
                      <w:rFonts w:hint="eastAsia" w:eastAsia="宋体" w:cs="宋体"/>
                      <w:b/>
                      <w:color w:val="000000" w:themeColor="text1"/>
                      <w:kern w:val="24"/>
                      <w:szCs w:val="21"/>
                      <w:lang w:val="en-US" w:eastAsia="zh-CN"/>
                      <w14:textFill>
                        <w14:solidFill>
                          <w14:schemeClr w14:val="tx1"/>
                        </w14:solidFill>
                      </w14:textFill>
                    </w:rPr>
                  </w:pPr>
                  <w:r>
                    <w:rPr>
                      <w:rFonts w:hint="eastAsia" w:cs="宋体"/>
                      <w:b/>
                      <w:color w:val="000000" w:themeColor="text1"/>
                      <w:kern w:val="24"/>
                      <w:szCs w:val="21"/>
                      <w:lang w:val="en-US" w:eastAsia="zh-CN"/>
                      <w14:textFill>
                        <w14:solidFill>
                          <w14:schemeClr w14:val="tx1"/>
                        </w14:solidFill>
                      </w14:textFill>
                    </w:rPr>
                    <w:t>西厂界</w:t>
                  </w:r>
                </w:p>
              </w:tc>
              <w:tc>
                <w:tcPr>
                  <w:tcW w:w="1437" w:type="dxa"/>
                  <w:gridSpan w:val="2"/>
                  <w:vAlign w:val="center"/>
                </w:tcPr>
                <w:p>
                  <w:pPr>
                    <w:snapToGrid w:val="0"/>
                    <w:spacing w:line="360" w:lineRule="auto"/>
                    <w:jc w:val="center"/>
                    <w:rPr>
                      <w:rFonts w:hint="eastAsia" w:eastAsia="宋体" w:cs="宋体"/>
                      <w:b/>
                      <w:color w:val="000000" w:themeColor="text1"/>
                      <w:kern w:val="24"/>
                      <w:szCs w:val="21"/>
                      <w:lang w:val="en-US" w:eastAsia="zh-CN"/>
                      <w14:textFill>
                        <w14:solidFill>
                          <w14:schemeClr w14:val="tx1"/>
                        </w14:solidFill>
                      </w14:textFill>
                    </w:rPr>
                  </w:pPr>
                  <w:r>
                    <w:rPr>
                      <w:rFonts w:hint="eastAsia" w:cs="宋体"/>
                      <w:b/>
                      <w:color w:val="000000" w:themeColor="text1"/>
                      <w:kern w:val="24"/>
                      <w:szCs w:val="21"/>
                      <w:lang w:val="en-US" w:eastAsia="zh-CN"/>
                      <w14:textFill>
                        <w14:solidFill>
                          <w14:schemeClr w14:val="tx1"/>
                        </w14:solidFill>
                      </w14:textFill>
                    </w:rPr>
                    <w:t>南厂界</w:t>
                  </w:r>
                </w:p>
              </w:tc>
              <w:tc>
                <w:tcPr>
                  <w:tcW w:w="1452" w:type="dxa"/>
                  <w:gridSpan w:val="2"/>
                  <w:vAlign w:val="center"/>
                </w:tcPr>
                <w:p>
                  <w:pPr>
                    <w:snapToGrid w:val="0"/>
                    <w:spacing w:line="360" w:lineRule="auto"/>
                    <w:jc w:val="center"/>
                    <w:rPr>
                      <w:rFonts w:hint="eastAsia" w:eastAsia="宋体" w:cs="宋体"/>
                      <w:b/>
                      <w:color w:val="000000" w:themeColor="text1"/>
                      <w:kern w:val="24"/>
                      <w:szCs w:val="21"/>
                      <w:lang w:val="en-US" w:eastAsia="zh-CN"/>
                      <w14:textFill>
                        <w14:solidFill>
                          <w14:schemeClr w14:val="tx1"/>
                        </w14:solidFill>
                      </w14:textFill>
                    </w:rPr>
                  </w:pPr>
                  <w:r>
                    <w:rPr>
                      <w:rFonts w:hint="eastAsia" w:cs="宋体"/>
                      <w:b/>
                      <w:color w:val="000000" w:themeColor="text1"/>
                      <w:kern w:val="24"/>
                      <w:szCs w:val="21"/>
                      <w:lang w:val="en-US" w:eastAsia="zh-CN"/>
                      <w14:textFill>
                        <w14:solidFill>
                          <w14:schemeClr w14:val="tx1"/>
                        </w14:solidFill>
                      </w14:textFill>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62" w:type="dxa"/>
                  <w:vMerge w:val="continue"/>
                  <w:vAlign w:val="center"/>
                </w:tcPr>
                <w:p>
                  <w:pPr>
                    <w:snapToGrid w:val="0"/>
                    <w:spacing w:line="360" w:lineRule="auto"/>
                    <w:jc w:val="center"/>
                    <w:rPr>
                      <w:rFonts w:cs="宋体"/>
                      <w:b/>
                      <w:color w:val="000000" w:themeColor="text1"/>
                      <w:kern w:val="24"/>
                      <w:szCs w:val="21"/>
                      <w14:textFill>
                        <w14:solidFill>
                          <w14:schemeClr w14:val="tx1"/>
                        </w14:solidFill>
                      </w14:textFill>
                    </w:rPr>
                  </w:pPr>
                </w:p>
              </w:tc>
              <w:tc>
                <w:tcPr>
                  <w:tcW w:w="883" w:type="dxa"/>
                  <w:vMerge w:val="continue"/>
                  <w:vAlign w:val="center"/>
                </w:tcPr>
                <w:p>
                  <w:pPr>
                    <w:snapToGrid w:val="0"/>
                    <w:spacing w:line="360" w:lineRule="auto"/>
                    <w:jc w:val="center"/>
                    <w:rPr>
                      <w:rFonts w:cs="宋体"/>
                      <w:b/>
                      <w:color w:val="000000" w:themeColor="text1"/>
                      <w:kern w:val="24"/>
                      <w:szCs w:val="21"/>
                      <w14:textFill>
                        <w14:solidFill>
                          <w14:schemeClr w14:val="tx1"/>
                        </w14:solidFill>
                      </w14:textFill>
                    </w:rPr>
                  </w:pPr>
                </w:p>
              </w:tc>
              <w:tc>
                <w:tcPr>
                  <w:tcW w:w="640" w:type="dxa"/>
                  <w:vAlign w:val="center"/>
                </w:tcPr>
                <w:p>
                  <w:pPr>
                    <w:snapToGrid w:val="0"/>
                    <w:spacing w:line="360" w:lineRule="auto"/>
                    <w:jc w:val="center"/>
                    <w:rPr>
                      <w:rFonts w:hint="default" w:eastAsia="宋体" w:cs="宋体"/>
                      <w:b/>
                      <w:color w:val="000000" w:themeColor="text1"/>
                      <w:kern w:val="24"/>
                      <w:szCs w:val="21"/>
                      <w:lang w:val="en-US" w:eastAsia="zh-CN"/>
                      <w14:textFill>
                        <w14:solidFill>
                          <w14:schemeClr w14:val="tx1"/>
                        </w14:solidFill>
                      </w14:textFill>
                    </w:rPr>
                  </w:pPr>
                  <w:r>
                    <w:rPr>
                      <w:rFonts w:hint="eastAsia" w:cs="宋体"/>
                      <w:b/>
                      <w:color w:val="000000" w:themeColor="text1"/>
                      <w:kern w:val="24"/>
                      <w:szCs w:val="21"/>
                      <w:lang w:val="en-US" w:eastAsia="zh-CN"/>
                      <w14:textFill>
                        <w14:solidFill>
                          <w14:schemeClr w14:val="tx1"/>
                        </w14:solidFill>
                      </w14:textFill>
                    </w:rPr>
                    <w:t>距离m</w:t>
                  </w:r>
                </w:p>
              </w:tc>
              <w:tc>
                <w:tcPr>
                  <w:tcW w:w="990" w:type="dxa"/>
                  <w:vAlign w:val="center"/>
                </w:tcPr>
                <w:p>
                  <w:pPr>
                    <w:snapToGrid w:val="0"/>
                    <w:spacing w:line="360" w:lineRule="auto"/>
                    <w:jc w:val="center"/>
                    <w:rPr>
                      <w:rFonts w:hint="default" w:eastAsia="宋体" w:cs="宋体"/>
                      <w:b/>
                      <w:color w:val="000000" w:themeColor="text1"/>
                      <w:kern w:val="24"/>
                      <w:szCs w:val="21"/>
                      <w:lang w:val="en-US" w:eastAsia="zh-CN"/>
                      <w14:textFill>
                        <w14:solidFill>
                          <w14:schemeClr w14:val="tx1"/>
                        </w14:solidFill>
                      </w14:textFill>
                    </w:rPr>
                  </w:pPr>
                  <w:r>
                    <w:rPr>
                      <w:rFonts w:hint="eastAsia" w:cs="宋体"/>
                      <w:b/>
                      <w:color w:val="000000" w:themeColor="text1"/>
                      <w:kern w:val="24"/>
                      <w:szCs w:val="21"/>
                      <w:lang w:val="en-US" w:eastAsia="zh-CN"/>
                      <w14:textFill>
                        <w14:solidFill>
                          <w14:schemeClr w14:val="tx1"/>
                        </w14:solidFill>
                      </w14:textFill>
                    </w:rPr>
                    <w:t>贡献值dB（A）</w:t>
                  </w:r>
                </w:p>
              </w:tc>
              <w:tc>
                <w:tcPr>
                  <w:tcW w:w="647" w:type="dxa"/>
                  <w:vAlign w:val="center"/>
                </w:tcPr>
                <w:p>
                  <w:pPr>
                    <w:snapToGrid w:val="0"/>
                    <w:spacing w:line="360" w:lineRule="auto"/>
                    <w:jc w:val="center"/>
                    <w:rPr>
                      <w:rFonts w:cs="宋体"/>
                      <w:b/>
                      <w:color w:val="000000" w:themeColor="text1"/>
                      <w:kern w:val="24"/>
                      <w:szCs w:val="21"/>
                      <w14:textFill>
                        <w14:solidFill>
                          <w14:schemeClr w14:val="tx1"/>
                        </w14:solidFill>
                      </w14:textFill>
                    </w:rPr>
                  </w:pPr>
                  <w:r>
                    <w:rPr>
                      <w:rFonts w:hint="eastAsia" w:cs="宋体"/>
                      <w:b/>
                      <w:color w:val="000000" w:themeColor="text1"/>
                      <w:kern w:val="24"/>
                      <w:szCs w:val="21"/>
                      <w:lang w:val="en-US" w:eastAsia="zh-CN"/>
                      <w14:textFill>
                        <w14:solidFill>
                          <w14:schemeClr w14:val="tx1"/>
                        </w14:solidFill>
                      </w14:textFill>
                    </w:rPr>
                    <w:t>距离m</w:t>
                  </w:r>
                </w:p>
              </w:tc>
              <w:tc>
                <w:tcPr>
                  <w:tcW w:w="790" w:type="dxa"/>
                  <w:vAlign w:val="center"/>
                </w:tcPr>
                <w:p>
                  <w:pPr>
                    <w:snapToGrid w:val="0"/>
                    <w:spacing w:line="360" w:lineRule="auto"/>
                    <w:jc w:val="center"/>
                    <w:rPr>
                      <w:rFonts w:cs="宋体"/>
                      <w:b/>
                      <w:color w:val="000000" w:themeColor="text1"/>
                      <w:kern w:val="24"/>
                      <w:szCs w:val="21"/>
                      <w14:textFill>
                        <w14:solidFill>
                          <w14:schemeClr w14:val="tx1"/>
                        </w14:solidFill>
                      </w14:textFill>
                    </w:rPr>
                  </w:pPr>
                  <w:r>
                    <w:rPr>
                      <w:rFonts w:hint="eastAsia" w:cs="宋体"/>
                      <w:b/>
                      <w:color w:val="000000" w:themeColor="text1"/>
                      <w:kern w:val="24"/>
                      <w:szCs w:val="21"/>
                      <w:lang w:val="en-US" w:eastAsia="zh-CN"/>
                      <w14:textFill>
                        <w14:solidFill>
                          <w14:schemeClr w14:val="tx1"/>
                        </w14:solidFill>
                      </w14:textFill>
                    </w:rPr>
                    <w:t>贡献值dB（A）</w:t>
                  </w:r>
                </w:p>
              </w:tc>
              <w:tc>
                <w:tcPr>
                  <w:tcW w:w="647" w:type="dxa"/>
                  <w:vAlign w:val="center"/>
                </w:tcPr>
                <w:p>
                  <w:pPr>
                    <w:snapToGrid w:val="0"/>
                    <w:spacing w:line="360" w:lineRule="auto"/>
                    <w:jc w:val="center"/>
                    <w:rPr>
                      <w:rFonts w:cs="宋体"/>
                      <w:b/>
                      <w:color w:val="000000" w:themeColor="text1"/>
                      <w:kern w:val="24"/>
                      <w:szCs w:val="21"/>
                      <w14:textFill>
                        <w14:solidFill>
                          <w14:schemeClr w14:val="tx1"/>
                        </w14:solidFill>
                      </w14:textFill>
                    </w:rPr>
                  </w:pPr>
                  <w:r>
                    <w:rPr>
                      <w:rFonts w:hint="eastAsia" w:cs="宋体"/>
                      <w:b/>
                      <w:color w:val="000000" w:themeColor="text1"/>
                      <w:kern w:val="24"/>
                      <w:szCs w:val="21"/>
                      <w:lang w:val="en-US" w:eastAsia="zh-CN"/>
                      <w14:textFill>
                        <w14:solidFill>
                          <w14:schemeClr w14:val="tx1"/>
                        </w14:solidFill>
                      </w14:textFill>
                    </w:rPr>
                    <w:t>距离m</w:t>
                  </w:r>
                </w:p>
              </w:tc>
              <w:tc>
                <w:tcPr>
                  <w:tcW w:w="790" w:type="dxa"/>
                  <w:vAlign w:val="center"/>
                </w:tcPr>
                <w:p>
                  <w:pPr>
                    <w:snapToGrid w:val="0"/>
                    <w:spacing w:line="360" w:lineRule="auto"/>
                    <w:jc w:val="center"/>
                    <w:rPr>
                      <w:rFonts w:cs="宋体"/>
                      <w:b/>
                      <w:color w:val="000000" w:themeColor="text1"/>
                      <w:kern w:val="24"/>
                      <w:szCs w:val="21"/>
                      <w14:textFill>
                        <w14:solidFill>
                          <w14:schemeClr w14:val="tx1"/>
                        </w14:solidFill>
                      </w14:textFill>
                    </w:rPr>
                  </w:pPr>
                  <w:r>
                    <w:rPr>
                      <w:rFonts w:hint="eastAsia" w:cs="宋体"/>
                      <w:b/>
                      <w:color w:val="000000" w:themeColor="text1"/>
                      <w:kern w:val="24"/>
                      <w:szCs w:val="21"/>
                      <w:lang w:val="en-US" w:eastAsia="zh-CN"/>
                      <w14:textFill>
                        <w14:solidFill>
                          <w14:schemeClr w14:val="tx1"/>
                        </w14:solidFill>
                      </w14:textFill>
                    </w:rPr>
                    <w:t>贡献值dB（A）</w:t>
                  </w:r>
                </w:p>
              </w:tc>
              <w:tc>
                <w:tcPr>
                  <w:tcW w:w="662" w:type="dxa"/>
                  <w:vAlign w:val="center"/>
                </w:tcPr>
                <w:p>
                  <w:pPr>
                    <w:snapToGrid w:val="0"/>
                    <w:spacing w:line="360" w:lineRule="auto"/>
                    <w:jc w:val="center"/>
                    <w:rPr>
                      <w:rFonts w:cs="宋体"/>
                      <w:b/>
                      <w:color w:val="000000" w:themeColor="text1"/>
                      <w:kern w:val="24"/>
                      <w:szCs w:val="21"/>
                      <w14:textFill>
                        <w14:solidFill>
                          <w14:schemeClr w14:val="tx1"/>
                        </w14:solidFill>
                      </w14:textFill>
                    </w:rPr>
                  </w:pPr>
                  <w:r>
                    <w:rPr>
                      <w:rFonts w:hint="eastAsia" w:cs="宋体"/>
                      <w:b/>
                      <w:color w:val="000000" w:themeColor="text1"/>
                      <w:kern w:val="24"/>
                      <w:szCs w:val="21"/>
                      <w:lang w:val="en-US" w:eastAsia="zh-CN"/>
                      <w14:textFill>
                        <w14:solidFill>
                          <w14:schemeClr w14:val="tx1"/>
                        </w14:solidFill>
                      </w14:textFill>
                    </w:rPr>
                    <w:t>距离m</w:t>
                  </w:r>
                </w:p>
              </w:tc>
              <w:tc>
                <w:tcPr>
                  <w:tcW w:w="790" w:type="dxa"/>
                  <w:vAlign w:val="center"/>
                </w:tcPr>
                <w:p>
                  <w:pPr>
                    <w:snapToGrid w:val="0"/>
                    <w:spacing w:line="360" w:lineRule="auto"/>
                    <w:jc w:val="center"/>
                    <w:rPr>
                      <w:rFonts w:cs="宋体"/>
                      <w:b/>
                      <w:color w:val="000000" w:themeColor="text1"/>
                      <w:kern w:val="24"/>
                      <w:szCs w:val="21"/>
                      <w14:textFill>
                        <w14:solidFill>
                          <w14:schemeClr w14:val="tx1"/>
                        </w14:solidFill>
                      </w14:textFill>
                    </w:rPr>
                  </w:pPr>
                  <w:r>
                    <w:rPr>
                      <w:rFonts w:hint="eastAsia" w:cs="宋体"/>
                      <w:b/>
                      <w:color w:val="000000" w:themeColor="text1"/>
                      <w:kern w:val="24"/>
                      <w:szCs w:val="21"/>
                      <w:lang w:val="en-US" w:eastAsia="zh-CN"/>
                      <w14:textFill>
                        <w14:solidFill>
                          <w14:schemeClr w14:val="tx1"/>
                        </w14:solidFill>
                      </w14:textFill>
                    </w:rPr>
                    <w:t>贡献值dB（A）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2" w:type="dxa"/>
                  <w:vAlign w:val="center"/>
                </w:tcPr>
                <w:p>
                  <w:pPr>
                    <w:widowControl/>
                    <w:spacing w:line="36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钢管外壁抛丸清理机</w:t>
                  </w:r>
                </w:p>
              </w:tc>
              <w:tc>
                <w:tcPr>
                  <w:tcW w:w="883" w:type="dxa"/>
                  <w:vAlign w:val="center"/>
                </w:tcPr>
                <w:p>
                  <w:pPr>
                    <w:tabs>
                      <w:tab w:val="left" w:pos="15"/>
                    </w:tabs>
                    <w:adjustRightInd w:val="0"/>
                    <w:snapToGrid w:val="0"/>
                    <w:jc w:val="center"/>
                    <w:rPr>
                      <w:rFonts w:hint="default" w:ascii="Times New Roman" w:hAnsi="Times New Roman" w:eastAsia="宋体" w:cs="Courier New"/>
                      <w:bCs/>
                      <w:color w:val="000000" w:themeColor="text1"/>
                      <w:kern w:val="2"/>
                      <w:sz w:val="21"/>
                      <w:szCs w:val="21"/>
                      <w:lang w:val="en-US" w:eastAsia="zh-CN" w:bidi="ar-SA"/>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75</w:t>
                  </w:r>
                </w:p>
              </w:tc>
              <w:tc>
                <w:tcPr>
                  <w:tcW w:w="64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100</w:t>
                  </w:r>
                </w:p>
              </w:tc>
              <w:tc>
                <w:tcPr>
                  <w:tcW w:w="9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35</w:t>
                  </w:r>
                </w:p>
              </w:tc>
              <w:tc>
                <w:tcPr>
                  <w:tcW w:w="647"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126</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32.99</w:t>
                  </w:r>
                </w:p>
              </w:tc>
              <w:tc>
                <w:tcPr>
                  <w:tcW w:w="647"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110</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34.17</w:t>
                  </w:r>
                </w:p>
              </w:tc>
              <w:tc>
                <w:tcPr>
                  <w:tcW w:w="662"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90</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2" w:type="dxa"/>
                  <w:vAlign w:val="center"/>
                </w:tcPr>
                <w:p>
                  <w:pPr>
                    <w:widowControl/>
                    <w:spacing w:line="36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钢管内壁喷砂清理机</w:t>
                  </w:r>
                </w:p>
              </w:tc>
              <w:tc>
                <w:tcPr>
                  <w:tcW w:w="883" w:type="dxa"/>
                  <w:vAlign w:val="center"/>
                </w:tcPr>
                <w:p>
                  <w:pPr>
                    <w:tabs>
                      <w:tab w:val="left" w:pos="15"/>
                    </w:tabs>
                    <w:adjustRightInd w:val="0"/>
                    <w:snapToGrid w:val="0"/>
                    <w:jc w:val="center"/>
                    <w:rPr>
                      <w:rFonts w:hint="default" w:ascii="Times New Roman" w:hAnsi="Times New Roman" w:eastAsia="宋体" w:cs="Courier New"/>
                      <w:bCs/>
                      <w:color w:val="000000" w:themeColor="text1"/>
                      <w:kern w:val="2"/>
                      <w:sz w:val="21"/>
                      <w:szCs w:val="21"/>
                      <w:lang w:val="en-US" w:eastAsia="zh-CN" w:bidi="ar-SA"/>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75</w:t>
                  </w:r>
                </w:p>
              </w:tc>
              <w:tc>
                <w:tcPr>
                  <w:tcW w:w="64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80</w:t>
                  </w:r>
                </w:p>
              </w:tc>
              <w:tc>
                <w:tcPr>
                  <w:tcW w:w="9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36.94</w:t>
                  </w:r>
                </w:p>
              </w:tc>
              <w:tc>
                <w:tcPr>
                  <w:tcW w:w="647"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146</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31.71</w:t>
                  </w:r>
                </w:p>
              </w:tc>
              <w:tc>
                <w:tcPr>
                  <w:tcW w:w="647"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110</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34.17</w:t>
                  </w:r>
                </w:p>
              </w:tc>
              <w:tc>
                <w:tcPr>
                  <w:tcW w:w="662"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90</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2" w:type="dxa"/>
                  <w:vAlign w:val="center"/>
                </w:tcPr>
                <w:p>
                  <w:pPr>
                    <w:widowControl/>
                    <w:spacing w:line="36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分离器</w:t>
                  </w:r>
                </w:p>
              </w:tc>
              <w:tc>
                <w:tcPr>
                  <w:tcW w:w="883" w:type="dxa"/>
                  <w:vAlign w:val="center"/>
                </w:tcPr>
                <w:p>
                  <w:pPr>
                    <w:tabs>
                      <w:tab w:val="left" w:pos="15"/>
                    </w:tabs>
                    <w:adjustRightInd w:val="0"/>
                    <w:snapToGrid w:val="0"/>
                    <w:jc w:val="center"/>
                    <w:rPr>
                      <w:rFonts w:hint="eastAsia" w:ascii="Times New Roman" w:hAnsi="Times New Roman" w:eastAsia="宋体" w:cs="Courier New"/>
                      <w:bCs/>
                      <w:color w:val="000000" w:themeColor="text1"/>
                      <w:kern w:val="2"/>
                      <w:sz w:val="21"/>
                      <w:szCs w:val="21"/>
                      <w:lang w:val="en-US" w:eastAsia="zh-CN" w:bidi="ar-SA"/>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65</w:t>
                  </w:r>
                </w:p>
              </w:tc>
              <w:tc>
                <w:tcPr>
                  <w:tcW w:w="64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90</w:t>
                  </w:r>
                </w:p>
              </w:tc>
              <w:tc>
                <w:tcPr>
                  <w:tcW w:w="9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25.92</w:t>
                  </w:r>
                </w:p>
              </w:tc>
              <w:tc>
                <w:tcPr>
                  <w:tcW w:w="647"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140</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22.08</w:t>
                  </w:r>
                </w:p>
              </w:tc>
              <w:tc>
                <w:tcPr>
                  <w:tcW w:w="647"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110</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24.17</w:t>
                  </w:r>
                </w:p>
              </w:tc>
              <w:tc>
                <w:tcPr>
                  <w:tcW w:w="662"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90</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62" w:type="dxa"/>
                  <w:vAlign w:val="center"/>
                </w:tcPr>
                <w:p>
                  <w:pPr>
                    <w:widowControl/>
                    <w:spacing w:line="36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弹丸控制器</w:t>
                  </w:r>
                </w:p>
              </w:tc>
              <w:tc>
                <w:tcPr>
                  <w:tcW w:w="883" w:type="dxa"/>
                  <w:vAlign w:val="center"/>
                </w:tcPr>
                <w:p>
                  <w:pPr>
                    <w:tabs>
                      <w:tab w:val="left" w:pos="15"/>
                    </w:tabs>
                    <w:adjustRightInd w:val="0"/>
                    <w:snapToGrid w:val="0"/>
                    <w:jc w:val="center"/>
                    <w:rPr>
                      <w:rFonts w:hint="default" w:ascii="Times New Roman" w:hAnsi="Times New Roman" w:eastAsia="宋体" w:cs="Courier New"/>
                      <w:bCs/>
                      <w:color w:val="000000" w:themeColor="text1"/>
                      <w:kern w:val="2"/>
                      <w:sz w:val="21"/>
                      <w:szCs w:val="21"/>
                      <w:lang w:val="en-US" w:eastAsia="zh-CN" w:bidi="ar-SA"/>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70</w:t>
                  </w:r>
                </w:p>
              </w:tc>
              <w:tc>
                <w:tcPr>
                  <w:tcW w:w="64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95</w:t>
                  </w:r>
                </w:p>
              </w:tc>
              <w:tc>
                <w:tcPr>
                  <w:tcW w:w="9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30.45</w:t>
                  </w:r>
                </w:p>
              </w:tc>
              <w:tc>
                <w:tcPr>
                  <w:tcW w:w="647"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131</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27.65</w:t>
                  </w:r>
                </w:p>
              </w:tc>
              <w:tc>
                <w:tcPr>
                  <w:tcW w:w="647"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110</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29.17</w:t>
                  </w:r>
                </w:p>
              </w:tc>
              <w:tc>
                <w:tcPr>
                  <w:tcW w:w="662"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90</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562" w:type="dxa"/>
                  <w:vAlign w:val="center"/>
                </w:tcPr>
                <w:p>
                  <w:pPr>
                    <w:widowControl/>
                    <w:spacing w:line="36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提升机</w:t>
                  </w:r>
                </w:p>
              </w:tc>
              <w:tc>
                <w:tcPr>
                  <w:tcW w:w="883" w:type="dxa"/>
                  <w:vAlign w:val="center"/>
                </w:tcPr>
                <w:p>
                  <w:pPr>
                    <w:tabs>
                      <w:tab w:val="left" w:pos="15"/>
                    </w:tabs>
                    <w:adjustRightInd w:val="0"/>
                    <w:snapToGrid w:val="0"/>
                    <w:jc w:val="center"/>
                    <w:rPr>
                      <w:rFonts w:hint="default" w:ascii="Times New Roman" w:hAnsi="Times New Roman" w:eastAsia="宋体" w:cs="Courier New"/>
                      <w:bCs/>
                      <w:color w:val="000000" w:themeColor="text1"/>
                      <w:kern w:val="2"/>
                      <w:sz w:val="21"/>
                      <w:szCs w:val="21"/>
                      <w:lang w:val="en-US" w:eastAsia="zh-CN" w:bidi="ar-SA"/>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65</w:t>
                  </w:r>
                </w:p>
              </w:tc>
              <w:tc>
                <w:tcPr>
                  <w:tcW w:w="64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105</w:t>
                  </w:r>
                </w:p>
              </w:tc>
              <w:tc>
                <w:tcPr>
                  <w:tcW w:w="9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24.58</w:t>
                  </w:r>
                </w:p>
              </w:tc>
              <w:tc>
                <w:tcPr>
                  <w:tcW w:w="647"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120</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23.42</w:t>
                  </w:r>
                </w:p>
              </w:tc>
              <w:tc>
                <w:tcPr>
                  <w:tcW w:w="647"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105</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24.58</w:t>
                  </w:r>
                </w:p>
              </w:tc>
              <w:tc>
                <w:tcPr>
                  <w:tcW w:w="662"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95</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562" w:type="dxa"/>
                  <w:vAlign w:val="center"/>
                </w:tcPr>
                <w:p>
                  <w:pPr>
                    <w:widowControl/>
                    <w:spacing w:line="36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内外壁喷塑设备</w:t>
                  </w:r>
                </w:p>
              </w:tc>
              <w:tc>
                <w:tcPr>
                  <w:tcW w:w="883" w:type="dxa"/>
                  <w:vAlign w:val="center"/>
                </w:tcPr>
                <w:p>
                  <w:pPr>
                    <w:tabs>
                      <w:tab w:val="left" w:pos="15"/>
                    </w:tabs>
                    <w:adjustRightInd w:val="0"/>
                    <w:snapToGrid w:val="0"/>
                    <w:jc w:val="center"/>
                    <w:rPr>
                      <w:rFonts w:hint="default" w:ascii="Times New Roman" w:hAnsi="Times New Roman" w:eastAsia="宋体" w:cs="Courier New"/>
                      <w:bCs/>
                      <w:color w:val="000000" w:themeColor="text1"/>
                      <w:kern w:val="2"/>
                      <w:sz w:val="21"/>
                      <w:szCs w:val="21"/>
                      <w:lang w:val="en-US" w:eastAsia="zh-CN" w:bidi="ar-SA"/>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70</w:t>
                  </w:r>
                </w:p>
              </w:tc>
              <w:tc>
                <w:tcPr>
                  <w:tcW w:w="64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50</w:t>
                  </w:r>
                </w:p>
              </w:tc>
              <w:tc>
                <w:tcPr>
                  <w:tcW w:w="9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36.02</w:t>
                  </w:r>
                </w:p>
              </w:tc>
              <w:tc>
                <w:tcPr>
                  <w:tcW w:w="647"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176</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25.09</w:t>
                  </w:r>
                </w:p>
              </w:tc>
              <w:tc>
                <w:tcPr>
                  <w:tcW w:w="647"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100</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30</w:t>
                  </w:r>
                </w:p>
              </w:tc>
              <w:tc>
                <w:tcPr>
                  <w:tcW w:w="662"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100</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2" w:type="dxa"/>
                  <w:vAlign w:val="center"/>
                </w:tcPr>
                <w:p>
                  <w:pPr>
                    <w:widowControl/>
                    <w:spacing w:line="360" w:lineRule="exact"/>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风机</w:t>
                  </w:r>
                </w:p>
              </w:tc>
              <w:tc>
                <w:tcPr>
                  <w:tcW w:w="883" w:type="dxa"/>
                  <w:vAlign w:val="center"/>
                </w:tcPr>
                <w:p>
                  <w:pPr>
                    <w:tabs>
                      <w:tab w:val="left" w:pos="15"/>
                    </w:tabs>
                    <w:adjustRightInd w:val="0"/>
                    <w:snapToGrid w:val="0"/>
                    <w:jc w:val="center"/>
                    <w:rPr>
                      <w:rFonts w:hint="default"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75</w:t>
                  </w:r>
                </w:p>
              </w:tc>
              <w:tc>
                <w:tcPr>
                  <w:tcW w:w="640" w:type="dxa"/>
                  <w:vAlign w:val="center"/>
                </w:tcPr>
                <w:p>
                  <w:pPr>
                    <w:snapToGrid w:val="0"/>
                    <w:spacing w:line="360" w:lineRule="auto"/>
                    <w:jc w:val="center"/>
                    <w:rPr>
                      <w:rFonts w:hint="default"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80</w:t>
                  </w:r>
                </w:p>
              </w:tc>
              <w:tc>
                <w:tcPr>
                  <w:tcW w:w="990" w:type="dxa"/>
                  <w:vAlign w:val="center"/>
                </w:tcPr>
                <w:p>
                  <w:pPr>
                    <w:snapToGrid w:val="0"/>
                    <w:spacing w:line="360" w:lineRule="auto"/>
                    <w:jc w:val="center"/>
                    <w:rPr>
                      <w:rFonts w:hint="default"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36.94</w:t>
                  </w:r>
                </w:p>
              </w:tc>
              <w:tc>
                <w:tcPr>
                  <w:tcW w:w="647" w:type="dxa"/>
                  <w:vAlign w:val="center"/>
                </w:tcPr>
                <w:p>
                  <w:pPr>
                    <w:snapToGrid w:val="0"/>
                    <w:spacing w:line="360" w:lineRule="auto"/>
                    <w:jc w:val="center"/>
                    <w:rPr>
                      <w:rFonts w:hint="default"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146</w:t>
                  </w:r>
                </w:p>
              </w:tc>
              <w:tc>
                <w:tcPr>
                  <w:tcW w:w="790" w:type="dxa"/>
                  <w:vAlign w:val="center"/>
                </w:tcPr>
                <w:p>
                  <w:pPr>
                    <w:snapToGrid w:val="0"/>
                    <w:spacing w:line="360" w:lineRule="auto"/>
                    <w:jc w:val="center"/>
                    <w:rPr>
                      <w:rFonts w:hint="default"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31.71</w:t>
                  </w:r>
                </w:p>
              </w:tc>
              <w:tc>
                <w:tcPr>
                  <w:tcW w:w="647" w:type="dxa"/>
                  <w:vAlign w:val="center"/>
                </w:tcPr>
                <w:p>
                  <w:pPr>
                    <w:snapToGrid w:val="0"/>
                    <w:spacing w:line="360" w:lineRule="auto"/>
                    <w:jc w:val="center"/>
                    <w:rPr>
                      <w:rFonts w:hint="default"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80</w:t>
                  </w:r>
                </w:p>
              </w:tc>
              <w:tc>
                <w:tcPr>
                  <w:tcW w:w="790" w:type="dxa"/>
                  <w:vAlign w:val="center"/>
                </w:tcPr>
                <w:p>
                  <w:pPr>
                    <w:snapToGrid w:val="0"/>
                    <w:spacing w:line="360" w:lineRule="auto"/>
                    <w:jc w:val="center"/>
                    <w:rPr>
                      <w:rFonts w:hint="default"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36.94</w:t>
                  </w:r>
                </w:p>
              </w:tc>
              <w:tc>
                <w:tcPr>
                  <w:tcW w:w="662" w:type="dxa"/>
                  <w:vAlign w:val="center"/>
                </w:tcPr>
                <w:p>
                  <w:pPr>
                    <w:snapToGrid w:val="0"/>
                    <w:spacing w:line="360" w:lineRule="auto"/>
                    <w:jc w:val="center"/>
                    <w:rPr>
                      <w:rFonts w:hint="default"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120</w:t>
                  </w:r>
                </w:p>
              </w:tc>
              <w:tc>
                <w:tcPr>
                  <w:tcW w:w="790" w:type="dxa"/>
                  <w:vAlign w:val="center"/>
                </w:tcPr>
                <w:p>
                  <w:pPr>
                    <w:snapToGrid w:val="0"/>
                    <w:spacing w:line="360" w:lineRule="auto"/>
                    <w:jc w:val="center"/>
                    <w:rPr>
                      <w:rFonts w:hint="default"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2" w:type="dxa"/>
                  <w:vAlign w:val="center"/>
                </w:tcPr>
                <w:p>
                  <w:pPr>
                    <w:widowControl/>
                    <w:spacing w:line="360" w:lineRule="exact"/>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烘干固化设配</w:t>
                  </w:r>
                </w:p>
              </w:tc>
              <w:tc>
                <w:tcPr>
                  <w:tcW w:w="883" w:type="dxa"/>
                  <w:vAlign w:val="center"/>
                </w:tcPr>
                <w:p>
                  <w:pPr>
                    <w:tabs>
                      <w:tab w:val="left" w:pos="15"/>
                    </w:tabs>
                    <w:adjustRightInd w:val="0"/>
                    <w:snapToGrid w:val="0"/>
                    <w:jc w:val="center"/>
                    <w:rPr>
                      <w:rFonts w:hint="default" w:ascii="Times New Roman" w:hAnsi="Times New Roman" w:eastAsia="宋体" w:cs="Courier New"/>
                      <w:bCs/>
                      <w:color w:val="000000" w:themeColor="text1"/>
                      <w:kern w:val="2"/>
                      <w:sz w:val="21"/>
                      <w:szCs w:val="21"/>
                      <w:lang w:val="en-US" w:eastAsia="zh-CN" w:bidi="ar-SA"/>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60</w:t>
                  </w:r>
                </w:p>
              </w:tc>
              <w:tc>
                <w:tcPr>
                  <w:tcW w:w="64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90</w:t>
                  </w:r>
                </w:p>
              </w:tc>
              <w:tc>
                <w:tcPr>
                  <w:tcW w:w="9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35.92</w:t>
                  </w:r>
                </w:p>
              </w:tc>
              <w:tc>
                <w:tcPr>
                  <w:tcW w:w="647"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136</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32.33</w:t>
                  </w:r>
                </w:p>
              </w:tc>
              <w:tc>
                <w:tcPr>
                  <w:tcW w:w="647"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90</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35.92</w:t>
                  </w:r>
                </w:p>
              </w:tc>
              <w:tc>
                <w:tcPr>
                  <w:tcW w:w="662"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110</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2" w:type="dxa"/>
                  <w:vAlign w:val="center"/>
                </w:tcPr>
                <w:p>
                  <w:pPr>
                    <w:widowControl/>
                    <w:spacing w:line="360" w:lineRule="exact"/>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除尘器</w:t>
                  </w:r>
                </w:p>
              </w:tc>
              <w:tc>
                <w:tcPr>
                  <w:tcW w:w="883" w:type="dxa"/>
                  <w:vAlign w:val="center"/>
                </w:tcPr>
                <w:p>
                  <w:pPr>
                    <w:tabs>
                      <w:tab w:val="left" w:pos="15"/>
                    </w:tabs>
                    <w:adjustRightInd w:val="0"/>
                    <w:snapToGrid w:val="0"/>
                    <w:jc w:val="center"/>
                    <w:rPr>
                      <w:rFonts w:hint="default" w:ascii="Times New Roman" w:hAnsi="Times New Roman" w:eastAsia="宋体" w:cs="Courier New"/>
                      <w:bCs/>
                      <w:color w:val="000000" w:themeColor="text1"/>
                      <w:kern w:val="2"/>
                      <w:sz w:val="21"/>
                      <w:szCs w:val="21"/>
                      <w:lang w:val="en-US" w:eastAsia="zh-CN" w:bidi="ar-SA"/>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70</w:t>
                  </w:r>
                </w:p>
              </w:tc>
              <w:tc>
                <w:tcPr>
                  <w:tcW w:w="640" w:type="dxa"/>
                  <w:vAlign w:val="center"/>
                </w:tcPr>
                <w:p>
                  <w:pPr>
                    <w:widowControl/>
                    <w:spacing w:line="360" w:lineRule="exact"/>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85</w:t>
                  </w:r>
                </w:p>
              </w:tc>
              <w:tc>
                <w:tcPr>
                  <w:tcW w:w="990" w:type="dxa"/>
                  <w:vAlign w:val="center"/>
                </w:tcPr>
                <w:p>
                  <w:pPr>
                    <w:tabs>
                      <w:tab w:val="left" w:pos="15"/>
                    </w:tabs>
                    <w:adjustRightInd w:val="0"/>
                    <w:snapToGrid w:val="0"/>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cs="Times New Roman"/>
                      <w:bCs/>
                      <w:color w:val="000000" w:themeColor="text1"/>
                      <w:kern w:val="2"/>
                      <w:sz w:val="21"/>
                      <w:szCs w:val="21"/>
                      <w:lang w:val="en-US" w:eastAsia="zh-CN" w:bidi="ar-SA"/>
                      <w14:textFill>
                        <w14:solidFill>
                          <w14:schemeClr w14:val="tx1"/>
                        </w14:solidFill>
                      </w14:textFill>
                    </w:rPr>
                    <w:t>31.41</w:t>
                  </w:r>
                </w:p>
              </w:tc>
              <w:tc>
                <w:tcPr>
                  <w:tcW w:w="647" w:type="dxa"/>
                  <w:vAlign w:val="center"/>
                </w:tcPr>
                <w:p>
                  <w:pPr>
                    <w:snapToGrid w:val="0"/>
                    <w:spacing w:line="360" w:lineRule="auto"/>
                    <w:jc w:val="center"/>
                    <w:rPr>
                      <w:rFonts w:hint="default"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cs="Times New Roman"/>
                      <w:color w:val="000000" w:themeColor="text1"/>
                      <w:kern w:val="24"/>
                      <w:szCs w:val="21"/>
                      <w:lang w:val="en-US" w:eastAsia="zh-CN"/>
                      <w14:textFill>
                        <w14:solidFill>
                          <w14:schemeClr w14:val="tx1"/>
                        </w14:solidFill>
                      </w14:textFill>
                    </w:rPr>
                    <w:t>141</w:t>
                  </w:r>
                </w:p>
              </w:tc>
              <w:tc>
                <w:tcPr>
                  <w:tcW w:w="790" w:type="dxa"/>
                  <w:vAlign w:val="center"/>
                </w:tcPr>
                <w:p>
                  <w:pPr>
                    <w:snapToGrid w:val="0"/>
                    <w:spacing w:line="360" w:lineRule="auto"/>
                    <w:jc w:val="center"/>
                    <w:rPr>
                      <w:rFonts w:hint="default"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cs="Times New Roman"/>
                      <w:color w:val="000000" w:themeColor="text1"/>
                      <w:kern w:val="24"/>
                      <w:szCs w:val="21"/>
                      <w:lang w:val="en-US" w:eastAsia="zh-CN"/>
                      <w14:textFill>
                        <w14:solidFill>
                          <w14:schemeClr w14:val="tx1"/>
                        </w14:solidFill>
                      </w14:textFill>
                    </w:rPr>
                    <w:t>27.02</w:t>
                  </w:r>
                </w:p>
              </w:tc>
              <w:tc>
                <w:tcPr>
                  <w:tcW w:w="647" w:type="dxa"/>
                  <w:vAlign w:val="center"/>
                </w:tcPr>
                <w:p>
                  <w:pPr>
                    <w:snapToGrid w:val="0"/>
                    <w:spacing w:line="360" w:lineRule="auto"/>
                    <w:jc w:val="center"/>
                    <w:rPr>
                      <w:rFonts w:hint="default"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cs="Times New Roman"/>
                      <w:color w:val="000000" w:themeColor="text1"/>
                      <w:kern w:val="24"/>
                      <w:szCs w:val="21"/>
                      <w:lang w:val="en-US" w:eastAsia="zh-CN"/>
                      <w14:textFill>
                        <w14:solidFill>
                          <w14:schemeClr w14:val="tx1"/>
                        </w14:solidFill>
                      </w14:textFill>
                    </w:rPr>
                    <w:t>120</w:t>
                  </w:r>
                </w:p>
              </w:tc>
              <w:tc>
                <w:tcPr>
                  <w:tcW w:w="790" w:type="dxa"/>
                  <w:vAlign w:val="center"/>
                </w:tcPr>
                <w:p>
                  <w:pPr>
                    <w:snapToGrid w:val="0"/>
                    <w:spacing w:line="360" w:lineRule="auto"/>
                    <w:jc w:val="center"/>
                    <w:rPr>
                      <w:rFonts w:hint="default"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cs="Times New Roman"/>
                      <w:color w:val="000000" w:themeColor="text1"/>
                      <w:kern w:val="24"/>
                      <w:szCs w:val="21"/>
                      <w:lang w:val="en-US" w:eastAsia="zh-CN"/>
                      <w14:textFill>
                        <w14:solidFill>
                          <w14:schemeClr w14:val="tx1"/>
                        </w14:solidFill>
                      </w14:textFill>
                    </w:rPr>
                    <w:t>28.42</w:t>
                  </w:r>
                </w:p>
              </w:tc>
              <w:tc>
                <w:tcPr>
                  <w:tcW w:w="662" w:type="dxa"/>
                  <w:vAlign w:val="center"/>
                </w:tcPr>
                <w:p>
                  <w:pPr>
                    <w:snapToGrid w:val="0"/>
                    <w:spacing w:line="360" w:lineRule="auto"/>
                    <w:jc w:val="center"/>
                    <w:rPr>
                      <w:rFonts w:hint="default"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cs="Times New Roman"/>
                      <w:color w:val="000000" w:themeColor="text1"/>
                      <w:kern w:val="24"/>
                      <w:szCs w:val="21"/>
                      <w:lang w:val="en-US" w:eastAsia="zh-CN"/>
                      <w14:textFill>
                        <w14:solidFill>
                          <w14:schemeClr w14:val="tx1"/>
                        </w14:solidFill>
                      </w14:textFill>
                    </w:rPr>
                    <w:t>80</w:t>
                  </w:r>
                </w:p>
              </w:tc>
              <w:tc>
                <w:tcPr>
                  <w:tcW w:w="790" w:type="dxa"/>
                  <w:vAlign w:val="center"/>
                </w:tcPr>
                <w:p>
                  <w:pPr>
                    <w:snapToGrid w:val="0"/>
                    <w:spacing w:line="360" w:lineRule="auto"/>
                    <w:jc w:val="center"/>
                    <w:rPr>
                      <w:rFonts w:hint="default"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cs="Times New Roman"/>
                      <w:color w:val="000000" w:themeColor="text1"/>
                      <w:kern w:val="24"/>
                      <w:szCs w:val="21"/>
                      <w:lang w:val="en-US" w:eastAsia="zh-CN"/>
                      <w14:textFill>
                        <w14:solidFill>
                          <w14:schemeClr w14:val="tx1"/>
                        </w14:solidFill>
                      </w14:textFill>
                    </w:rPr>
                    <w:t>31.94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2" w:type="dxa"/>
                  <w:vAlign w:val="center"/>
                </w:tcPr>
                <w:p>
                  <w:pPr>
                    <w:widowControl/>
                    <w:spacing w:line="360" w:lineRule="exact"/>
                    <w:jc w:val="center"/>
                    <w:textAlignment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空压机</w:t>
                  </w:r>
                </w:p>
              </w:tc>
              <w:tc>
                <w:tcPr>
                  <w:tcW w:w="883" w:type="dxa"/>
                  <w:vAlign w:val="center"/>
                </w:tcPr>
                <w:p>
                  <w:pPr>
                    <w:tabs>
                      <w:tab w:val="left" w:pos="15"/>
                    </w:tabs>
                    <w:adjustRightInd w:val="0"/>
                    <w:snapToGrid w:val="0"/>
                    <w:jc w:val="center"/>
                    <w:rPr>
                      <w:rFonts w:hint="default"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75</w:t>
                  </w:r>
                </w:p>
              </w:tc>
              <w:tc>
                <w:tcPr>
                  <w:tcW w:w="640" w:type="dxa"/>
                  <w:vAlign w:val="center"/>
                </w:tcPr>
                <w:p>
                  <w:pPr>
                    <w:snapToGrid w:val="0"/>
                    <w:spacing w:line="360" w:lineRule="auto"/>
                    <w:jc w:val="center"/>
                    <w:rPr>
                      <w:rFonts w:hint="eastAsia" w:ascii="Times New Roman" w:hAnsi="Times New Roman" w:eastAsia="宋体" w:cs="宋体"/>
                      <w:color w:val="000000" w:themeColor="text1"/>
                      <w:kern w:val="24"/>
                      <w:sz w:val="21"/>
                      <w:szCs w:val="21"/>
                      <w:lang w:val="en-US" w:eastAsia="zh-CN" w:bidi="ar-SA"/>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80</w:t>
                  </w:r>
                </w:p>
              </w:tc>
              <w:tc>
                <w:tcPr>
                  <w:tcW w:w="990" w:type="dxa"/>
                  <w:vAlign w:val="center"/>
                </w:tcPr>
                <w:p>
                  <w:pPr>
                    <w:snapToGrid w:val="0"/>
                    <w:spacing w:line="360" w:lineRule="auto"/>
                    <w:jc w:val="center"/>
                    <w:rPr>
                      <w:rFonts w:hint="eastAsia" w:ascii="Times New Roman" w:hAnsi="Times New Roman" w:eastAsia="宋体" w:cs="宋体"/>
                      <w:color w:val="000000" w:themeColor="text1"/>
                      <w:kern w:val="24"/>
                      <w:sz w:val="21"/>
                      <w:szCs w:val="21"/>
                      <w:lang w:val="en-US" w:eastAsia="zh-CN" w:bidi="ar-SA"/>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36.94</w:t>
                  </w:r>
                </w:p>
              </w:tc>
              <w:tc>
                <w:tcPr>
                  <w:tcW w:w="647" w:type="dxa"/>
                  <w:vAlign w:val="center"/>
                </w:tcPr>
                <w:p>
                  <w:pPr>
                    <w:snapToGrid w:val="0"/>
                    <w:spacing w:line="360" w:lineRule="auto"/>
                    <w:jc w:val="center"/>
                    <w:rPr>
                      <w:rFonts w:hint="eastAsia" w:ascii="Times New Roman" w:hAnsi="Times New Roman" w:eastAsia="宋体" w:cs="宋体"/>
                      <w:color w:val="000000" w:themeColor="text1"/>
                      <w:kern w:val="24"/>
                      <w:sz w:val="21"/>
                      <w:szCs w:val="21"/>
                      <w:lang w:val="en-US" w:eastAsia="zh-CN" w:bidi="ar-SA"/>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146</w:t>
                  </w:r>
                </w:p>
              </w:tc>
              <w:tc>
                <w:tcPr>
                  <w:tcW w:w="790" w:type="dxa"/>
                  <w:vAlign w:val="center"/>
                </w:tcPr>
                <w:p>
                  <w:pPr>
                    <w:snapToGrid w:val="0"/>
                    <w:spacing w:line="360" w:lineRule="auto"/>
                    <w:jc w:val="center"/>
                    <w:rPr>
                      <w:rFonts w:hint="eastAsia" w:ascii="Times New Roman" w:hAnsi="Times New Roman" w:eastAsia="宋体" w:cs="宋体"/>
                      <w:color w:val="000000" w:themeColor="text1"/>
                      <w:kern w:val="24"/>
                      <w:sz w:val="21"/>
                      <w:szCs w:val="21"/>
                      <w:lang w:val="en-US" w:eastAsia="zh-CN" w:bidi="ar-SA"/>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31.71</w:t>
                  </w:r>
                </w:p>
              </w:tc>
              <w:tc>
                <w:tcPr>
                  <w:tcW w:w="647" w:type="dxa"/>
                  <w:vAlign w:val="center"/>
                </w:tcPr>
                <w:p>
                  <w:pPr>
                    <w:snapToGrid w:val="0"/>
                    <w:spacing w:line="360" w:lineRule="auto"/>
                    <w:jc w:val="center"/>
                    <w:rPr>
                      <w:rFonts w:hint="eastAsia" w:ascii="Times New Roman" w:hAnsi="Times New Roman" w:eastAsia="宋体" w:cs="宋体"/>
                      <w:color w:val="000000" w:themeColor="text1"/>
                      <w:kern w:val="24"/>
                      <w:sz w:val="21"/>
                      <w:szCs w:val="21"/>
                      <w:lang w:val="en-US" w:eastAsia="zh-CN" w:bidi="ar-SA"/>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110</w:t>
                  </w:r>
                </w:p>
              </w:tc>
              <w:tc>
                <w:tcPr>
                  <w:tcW w:w="790" w:type="dxa"/>
                  <w:vAlign w:val="center"/>
                </w:tcPr>
                <w:p>
                  <w:pPr>
                    <w:snapToGrid w:val="0"/>
                    <w:spacing w:line="360" w:lineRule="auto"/>
                    <w:jc w:val="center"/>
                    <w:rPr>
                      <w:rFonts w:hint="eastAsia" w:ascii="Times New Roman" w:hAnsi="Times New Roman" w:eastAsia="宋体" w:cs="宋体"/>
                      <w:color w:val="000000" w:themeColor="text1"/>
                      <w:kern w:val="24"/>
                      <w:sz w:val="21"/>
                      <w:szCs w:val="21"/>
                      <w:lang w:val="en-US" w:eastAsia="zh-CN" w:bidi="ar-SA"/>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34.17</w:t>
                  </w:r>
                </w:p>
              </w:tc>
              <w:tc>
                <w:tcPr>
                  <w:tcW w:w="662" w:type="dxa"/>
                  <w:vAlign w:val="center"/>
                </w:tcPr>
                <w:p>
                  <w:pPr>
                    <w:snapToGrid w:val="0"/>
                    <w:spacing w:line="360" w:lineRule="auto"/>
                    <w:jc w:val="center"/>
                    <w:rPr>
                      <w:rFonts w:hint="eastAsia" w:ascii="Times New Roman" w:hAnsi="Times New Roman" w:eastAsia="宋体" w:cs="宋体"/>
                      <w:color w:val="000000" w:themeColor="text1"/>
                      <w:kern w:val="24"/>
                      <w:sz w:val="21"/>
                      <w:szCs w:val="21"/>
                      <w:lang w:val="en-US" w:eastAsia="zh-CN" w:bidi="ar-SA"/>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90</w:t>
                  </w:r>
                </w:p>
              </w:tc>
              <w:tc>
                <w:tcPr>
                  <w:tcW w:w="790" w:type="dxa"/>
                  <w:vAlign w:val="center"/>
                </w:tcPr>
                <w:p>
                  <w:pPr>
                    <w:snapToGrid w:val="0"/>
                    <w:spacing w:line="360" w:lineRule="auto"/>
                    <w:jc w:val="center"/>
                    <w:rPr>
                      <w:rFonts w:hint="eastAsia" w:ascii="Times New Roman" w:hAnsi="Times New Roman" w:eastAsia="宋体" w:cs="宋体"/>
                      <w:color w:val="000000" w:themeColor="text1"/>
                      <w:kern w:val="24"/>
                      <w:sz w:val="21"/>
                      <w:szCs w:val="21"/>
                      <w:lang w:val="en-US" w:eastAsia="zh-CN" w:bidi="ar-SA"/>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2" w:type="dxa"/>
                  <w:vAlign w:val="center"/>
                </w:tcPr>
                <w:p>
                  <w:pPr>
                    <w:widowControl/>
                    <w:spacing w:line="36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全厂噪声值（叠加源强）</w:t>
                  </w:r>
                </w:p>
              </w:tc>
              <w:tc>
                <w:tcPr>
                  <w:tcW w:w="883"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82.14</w:t>
                  </w:r>
                </w:p>
              </w:tc>
              <w:tc>
                <w:tcPr>
                  <w:tcW w:w="640" w:type="dxa"/>
                  <w:vAlign w:val="center"/>
                </w:tcPr>
                <w:p>
                  <w:pPr>
                    <w:snapToGrid w:val="0"/>
                    <w:spacing w:line="360" w:lineRule="auto"/>
                    <w:jc w:val="center"/>
                    <w:rPr>
                      <w:rFonts w:hint="eastAsia"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w:t>
                  </w:r>
                </w:p>
              </w:tc>
              <w:tc>
                <w:tcPr>
                  <w:tcW w:w="990" w:type="dxa"/>
                  <w:vAlign w:val="center"/>
                </w:tcPr>
                <w:p>
                  <w:pPr>
                    <w:snapToGrid w:val="0"/>
                    <w:spacing w:line="360" w:lineRule="auto"/>
                    <w:jc w:val="center"/>
                    <w:rPr>
                      <w:rFonts w:hint="default"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cs="Times New Roman"/>
                      <w:color w:val="000000" w:themeColor="text1"/>
                      <w:kern w:val="24"/>
                      <w:szCs w:val="21"/>
                      <w:lang w:val="en-US" w:eastAsia="zh-CN"/>
                      <w14:textFill>
                        <w14:solidFill>
                          <w14:schemeClr w14:val="tx1"/>
                        </w14:solidFill>
                      </w14:textFill>
                    </w:rPr>
                    <w:t>44.63</w:t>
                  </w:r>
                </w:p>
              </w:tc>
              <w:tc>
                <w:tcPr>
                  <w:tcW w:w="647" w:type="dxa"/>
                  <w:vAlign w:val="center"/>
                </w:tcPr>
                <w:p>
                  <w:pPr>
                    <w:snapToGrid w:val="0"/>
                    <w:spacing w:line="360" w:lineRule="auto"/>
                    <w:jc w:val="center"/>
                    <w:rPr>
                      <w:rFonts w:hint="eastAsia"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w:t>
                  </w:r>
                </w:p>
              </w:tc>
              <w:tc>
                <w:tcPr>
                  <w:tcW w:w="790" w:type="dxa"/>
                  <w:vAlign w:val="center"/>
                </w:tcPr>
                <w:p>
                  <w:pPr>
                    <w:snapToGrid w:val="0"/>
                    <w:spacing w:line="360" w:lineRule="auto"/>
                    <w:jc w:val="center"/>
                    <w:rPr>
                      <w:rFonts w:hint="default"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cs="Times New Roman"/>
                      <w:color w:val="000000" w:themeColor="text1"/>
                      <w:kern w:val="24"/>
                      <w:szCs w:val="21"/>
                      <w:lang w:val="en-US" w:eastAsia="zh-CN"/>
                      <w14:textFill>
                        <w14:solidFill>
                          <w14:schemeClr w14:val="tx1"/>
                        </w14:solidFill>
                      </w14:textFill>
                    </w:rPr>
                    <w:t>39.97</w:t>
                  </w:r>
                </w:p>
              </w:tc>
              <w:tc>
                <w:tcPr>
                  <w:tcW w:w="647" w:type="dxa"/>
                  <w:vAlign w:val="center"/>
                </w:tcPr>
                <w:p>
                  <w:pPr>
                    <w:snapToGrid w:val="0"/>
                    <w:spacing w:line="360" w:lineRule="auto"/>
                    <w:jc w:val="center"/>
                    <w:rPr>
                      <w:rFonts w:hint="eastAsia"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w:t>
                  </w:r>
                </w:p>
              </w:tc>
              <w:tc>
                <w:tcPr>
                  <w:tcW w:w="790" w:type="dxa"/>
                  <w:vAlign w:val="center"/>
                </w:tcPr>
                <w:p>
                  <w:pPr>
                    <w:snapToGrid w:val="0"/>
                    <w:spacing w:line="360" w:lineRule="auto"/>
                    <w:jc w:val="center"/>
                    <w:rPr>
                      <w:rFonts w:hint="default"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cs="Times New Roman"/>
                      <w:color w:val="000000" w:themeColor="text1"/>
                      <w:kern w:val="24"/>
                      <w:szCs w:val="21"/>
                      <w:lang w:val="en-US" w:eastAsia="zh-CN"/>
                      <w14:textFill>
                        <w14:solidFill>
                          <w14:schemeClr w14:val="tx1"/>
                        </w14:solidFill>
                      </w14:textFill>
                    </w:rPr>
                    <w:t>42.96</w:t>
                  </w:r>
                </w:p>
              </w:tc>
              <w:tc>
                <w:tcPr>
                  <w:tcW w:w="662" w:type="dxa"/>
                  <w:vAlign w:val="center"/>
                </w:tcPr>
                <w:p>
                  <w:pPr>
                    <w:snapToGrid w:val="0"/>
                    <w:spacing w:line="360" w:lineRule="auto"/>
                    <w:jc w:val="center"/>
                    <w:rPr>
                      <w:rFonts w:hint="eastAsia"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w:t>
                  </w:r>
                </w:p>
              </w:tc>
              <w:tc>
                <w:tcPr>
                  <w:tcW w:w="790" w:type="dxa"/>
                  <w:vAlign w:val="center"/>
                </w:tcPr>
                <w:p>
                  <w:pPr>
                    <w:snapToGrid w:val="0"/>
                    <w:spacing w:line="360" w:lineRule="auto"/>
                    <w:jc w:val="center"/>
                    <w:rPr>
                      <w:rFonts w:hint="default"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cs="Times New Roman"/>
                      <w:color w:val="000000" w:themeColor="text1"/>
                      <w:kern w:val="24"/>
                      <w:szCs w:val="21"/>
                      <w:lang w:val="en-US" w:eastAsia="zh-CN"/>
                      <w14:textFill>
                        <w14:solidFill>
                          <w14:schemeClr w14:val="tx1"/>
                        </w14:solidFill>
                      </w14:textFill>
                    </w:rPr>
                    <w:t>43.22</w:t>
                  </w:r>
                </w:p>
              </w:tc>
            </w:tr>
          </w:tbl>
          <w:p>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24"/>
                <w:sz w:val="24"/>
                <w:szCs w:val="20"/>
                <w14:textFill>
                  <w14:solidFill>
                    <w14:schemeClr w14:val="tx1"/>
                  </w14:solidFill>
                </w14:textFill>
              </w:rPr>
              <w:t>从上表可知，正常工况下，项目运营期间企业</w:t>
            </w:r>
            <w:r>
              <w:rPr>
                <w:rFonts w:hint="eastAsia" w:cs="宋体"/>
                <w:bCs/>
                <w:color w:val="000000" w:themeColor="text1"/>
                <w:sz w:val="24"/>
                <w14:textFill>
                  <w14:solidFill>
                    <w14:schemeClr w14:val="tx1"/>
                  </w14:solidFill>
                </w14:textFill>
              </w:rPr>
              <w:t>厂界</w:t>
            </w:r>
            <w:r>
              <w:rPr>
                <w:rFonts w:hint="eastAsia"/>
                <w:color w:val="000000" w:themeColor="text1"/>
                <w:sz w:val="24"/>
                <w14:textFill>
                  <w14:solidFill>
                    <w14:schemeClr w14:val="tx1"/>
                  </w14:solidFill>
                </w14:textFill>
              </w:rPr>
              <w:t>噪声执行《工业企业厂界环境噪声排放标准》（GB12348-2008）3类标准</w:t>
            </w:r>
            <w:r>
              <w:rPr>
                <w:rFonts w:hint="eastAsia" w:ascii="宋体" w:hAnsi="宋体" w:cs="宋体"/>
                <w:color w:val="000000" w:themeColor="text1"/>
                <w:kern w:val="24"/>
                <w:sz w:val="24"/>
                <w:szCs w:val="20"/>
                <w14:textFill>
                  <w14:solidFill>
                    <w14:schemeClr w14:val="tx1"/>
                  </w14:solidFill>
                </w14:textFill>
              </w:rPr>
              <w:t>。</w:t>
            </w: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（6）运营期声环境保护措施</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为减轻项目噪声对周围环境的影响，本项目采取的噪声治理措施如下：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①对主要设备设减震垫；</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②营运过程中应加强对设备的保养、检修，保证设备处于良好的运转状态，减少机械振动和摩擦产生的噪声，防止共振。</w:t>
            </w: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（7）运营期噪声监测计划</w:t>
            </w:r>
          </w:p>
          <w:p>
            <w:pPr>
              <w:spacing w:line="360" w:lineRule="auto"/>
              <w:ind w:firstLine="480" w:firstLineChars="200"/>
              <w:rPr>
                <w:color w:val="000000" w:themeColor="text1"/>
                <w14:textFill>
                  <w14:solidFill>
                    <w14:schemeClr w14:val="tx1"/>
                  </w14:solidFill>
                </w14:textFill>
              </w:rPr>
            </w:pPr>
            <w:r>
              <w:rPr>
                <w:rFonts w:hint="eastAsia" w:cs="宋体"/>
                <w:color w:val="000000" w:themeColor="text1"/>
                <w:sz w:val="24"/>
                <w14:textFill>
                  <w14:solidFill>
                    <w14:schemeClr w14:val="tx1"/>
                  </w14:solidFill>
                </w14:textFill>
              </w:rPr>
              <w:t>根据《排污单位自行监测技术指南 总则》（HJ819-2017）、《排污许可证申请与核发技术规范-总则》（HJ942-2018），结合项目情况，提出声环境监测计划见表4-1</w:t>
            </w:r>
            <w:r>
              <w:rPr>
                <w:rFonts w:hint="eastAsia" w:cs="宋体"/>
                <w:color w:val="000000" w:themeColor="text1"/>
                <w:sz w:val="24"/>
                <w:lang w:val="en-US" w:eastAsia="zh-CN"/>
                <w14:textFill>
                  <w14:solidFill>
                    <w14:schemeClr w14:val="tx1"/>
                  </w14:solidFill>
                </w14:textFill>
              </w:rPr>
              <w:t>2。</w:t>
            </w:r>
          </w:p>
          <w:p>
            <w:pPr>
              <w:tabs>
                <w:tab w:val="left" w:pos="1900"/>
              </w:tabs>
              <w:spacing w:line="360" w:lineRule="auto"/>
              <w:ind w:firstLine="42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表4-1</w:t>
            </w:r>
            <w:r>
              <w:rPr>
                <w:rFonts w:hint="eastAsia" w:cs="宋体"/>
                <w:b/>
                <w:bCs/>
                <w:color w:val="000000" w:themeColor="text1"/>
                <w:szCs w:val="21"/>
                <w:lang w:val="en-US" w:eastAsia="zh-CN"/>
                <w14:textFill>
                  <w14:solidFill>
                    <w14:schemeClr w14:val="tx1"/>
                  </w14:solidFill>
                </w14:textFill>
              </w:rPr>
              <w:t>2</w:t>
            </w:r>
            <w:r>
              <w:rPr>
                <w:rFonts w:hint="eastAsia" w:cs="宋体"/>
                <w:b/>
                <w:bCs/>
                <w:color w:val="000000" w:themeColor="text1"/>
                <w:szCs w:val="21"/>
                <w14:textFill>
                  <w14:solidFill>
                    <w14:schemeClr w14:val="tx1"/>
                  </w14:solidFill>
                </w14:textFill>
              </w:rPr>
              <w:t xml:space="preserve">  项目噪声污染源监测计划表</w:t>
            </w:r>
          </w:p>
          <w:tbl>
            <w:tblPr>
              <w:tblStyle w:val="13"/>
              <w:tblW w:w="8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726"/>
              <w:gridCol w:w="1324"/>
              <w:gridCol w:w="1122"/>
              <w:gridCol w:w="1493"/>
              <w:gridCol w:w="2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center"/>
                </w:tcPr>
                <w:p>
                  <w:pPr>
                    <w:tabs>
                      <w:tab w:val="left" w:pos="1900"/>
                    </w:tabs>
                    <w:spacing w:line="360" w:lineRule="exact"/>
                    <w:jc w:val="center"/>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监测时期</w:t>
                  </w:r>
                </w:p>
              </w:tc>
              <w:tc>
                <w:tcPr>
                  <w:tcW w:w="726" w:type="dxa"/>
                  <w:vAlign w:val="center"/>
                </w:tcPr>
                <w:p>
                  <w:pPr>
                    <w:tabs>
                      <w:tab w:val="left" w:pos="1900"/>
                    </w:tabs>
                    <w:spacing w:line="360" w:lineRule="exact"/>
                    <w:jc w:val="center"/>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监测项目</w:t>
                  </w:r>
                </w:p>
              </w:tc>
              <w:tc>
                <w:tcPr>
                  <w:tcW w:w="1324" w:type="dxa"/>
                  <w:vAlign w:val="center"/>
                </w:tcPr>
                <w:p>
                  <w:pPr>
                    <w:tabs>
                      <w:tab w:val="left" w:pos="1900"/>
                    </w:tabs>
                    <w:spacing w:line="360" w:lineRule="exact"/>
                    <w:jc w:val="center"/>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点位/断面</w:t>
                  </w:r>
                </w:p>
              </w:tc>
              <w:tc>
                <w:tcPr>
                  <w:tcW w:w="1122" w:type="dxa"/>
                  <w:vAlign w:val="center"/>
                </w:tcPr>
                <w:p>
                  <w:pPr>
                    <w:tabs>
                      <w:tab w:val="left" w:pos="1900"/>
                    </w:tabs>
                    <w:spacing w:line="360" w:lineRule="exact"/>
                    <w:jc w:val="center"/>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监测参数</w:t>
                  </w:r>
                </w:p>
              </w:tc>
              <w:tc>
                <w:tcPr>
                  <w:tcW w:w="1493" w:type="dxa"/>
                  <w:vAlign w:val="center"/>
                </w:tcPr>
                <w:p>
                  <w:pPr>
                    <w:tabs>
                      <w:tab w:val="left" w:pos="1900"/>
                    </w:tabs>
                    <w:spacing w:line="360" w:lineRule="exact"/>
                    <w:jc w:val="center"/>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监测频率</w:t>
                  </w:r>
                </w:p>
              </w:tc>
              <w:tc>
                <w:tcPr>
                  <w:tcW w:w="2938" w:type="dxa"/>
                  <w:vAlign w:val="center"/>
                </w:tcPr>
                <w:p>
                  <w:pPr>
                    <w:tabs>
                      <w:tab w:val="left" w:pos="1900"/>
                    </w:tabs>
                    <w:spacing w:line="360" w:lineRule="exact"/>
                    <w:jc w:val="center"/>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center"/>
                </w:tcPr>
                <w:p>
                  <w:pPr>
                    <w:tabs>
                      <w:tab w:val="left" w:pos="1900"/>
                    </w:tabs>
                    <w:spacing w:line="360" w:lineRule="exact"/>
                    <w:jc w:val="center"/>
                    <w:rPr>
                      <w:rFonts w:cs="宋体"/>
                      <w:color w:val="000000" w:themeColor="text1"/>
                      <w:spacing w:val="4"/>
                      <w:szCs w:val="21"/>
                      <w14:textFill>
                        <w14:solidFill>
                          <w14:schemeClr w14:val="tx1"/>
                        </w14:solidFill>
                      </w14:textFill>
                    </w:rPr>
                  </w:pPr>
                  <w:r>
                    <w:rPr>
                      <w:rFonts w:hint="eastAsia" w:cs="宋体"/>
                      <w:color w:val="000000" w:themeColor="text1"/>
                      <w:spacing w:val="4"/>
                      <w:szCs w:val="21"/>
                      <w14:textFill>
                        <w14:solidFill>
                          <w14:schemeClr w14:val="tx1"/>
                        </w14:solidFill>
                      </w14:textFill>
                    </w:rPr>
                    <w:t>运营期</w:t>
                  </w:r>
                </w:p>
              </w:tc>
              <w:tc>
                <w:tcPr>
                  <w:tcW w:w="726" w:type="dxa"/>
                  <w:vAlign w:val="center"/>
                </w:tcPr>
                <w:p>
                  <w:pPr>
                    <w:tabs>
                      <w:tab w:val="left" w:pos="1900"/>
                    </w:tabs>
                    <w:spacing w:line="360" w:lineRule="exact"/>
                    <w:rPr>
                      <w:rFonts w:cs="宋体"/>
                      <w:color w:val="000000" w:themeColor="text1"/>
                      <w:spacing w:val="4"/>
                      <w:szCs w:val="21"/>
                      <w14:textFill>
                        <w14:solidFill>
                          <w14:schemeClr w14:val="tx1"/>
                        </w14:solidFill>
                      </w14:textFill>
                    </w:rPr>
                  </w:pPr>
                  <w:r>
                    <w:rPr>
                      <w:rFonts w:hint="eastAsia" w:cs="宋体"/>
                      <w:color w:val="000000" w:themeColor="text1"/>
                      <w:spacing w:val="4"/>
                      <w:szCs w:val="21"/>
                      <w14:textFill>
                        <w14:solidFill>
                          <w14:schemeClr w14:val="tx1"/>
                        </w14:solidFill>
                      </w14:textFill>
                    </w:rPr>
                    <w:t>噪声</w:t>
                  </w:r>
                </w:p>
              </w:tc>
              <w:tc>
                <w:tcPr>
                  <w:tcW w:w="1324" w:type="dxa"/>
                  <w:vAlign w:val="center"/>
                </w:tcPr>
                <w:p>
                  <w:pPr>
                    <w:tabs>
                      <w:tab w:val="left" w:pos="1900"/>
                    </w:tabs>
                    <w:spacing w:line="360" w:lineRule="exact"/>
                    <w:rPr>
                      <w:rFonts w:cs="宋体"/>
                      <w:color w:val="000000" w:themeColor="text1"/>
                      <w:spacing w:val="4"/>
                      <w:szCs w:val="21"/>
                      <w14:textFill>
                        <w14:solidFill>
                          <w14:schemeClr w14:val="tx1"/>
                        </w14:solidFill>
                      </w14:textFill>
                    </w:rPr>
                  </w:pPr>
                  <w:r>
                    <w:rPr>
                      <w:rFonts w:hint="eastAsia" w:cs="宋体"/>
                      <w:color w:val="000000" w:themeColor="text1"/>
                      <w:spacing w:val="4"/>
                      <w:szCs w:val="21"/>
                      <w14:textFill>
                        <w14:solidFill>
                          <w14:schemeClr w14:val="tx1"/>
                        </w14:solidFill>
                      </w14:textFill>
                    </w:rPr>
                    <w:t>企业东、南、西、北厂界外1m处各布设1个</w:t>
                  </w:r>
                </w:p>
              </w:tc>
              <w:tc>
                <w:tcPr>
                  <w:tcW w:w="1122" w:type="dxa"/>
                  <w:vAlign w:val="center"/>
                </w:tcPr>
                <w:p>
                  <w:pPr>
                    <w:spacing w:line="360" w:lineRule="exact"/>
                    <w:jc w:val="center"/>
                    <w:rPr>
                      <w:rFonts w:cs="宋体"/>
                      <w:color w:val="000000" w:themeColor="text1"/>
                      <w:spacing w:val="4"/>
                      <w:szCs w:val="21"/>
                      <w14:textFill>
                        <w14:solidFill>
                          <w14:schemeClr w14:val="tx1"/>
                        </w14:solidFill>
                      </w14:textFill>
                    </w:rPr>
                  </w:pPr>
                  <w:r>
                    <w:rPr>
                      <w:rFonts w:hint="eastAsia" w:cs="宋体"/>
                      <w:color w:val="000000" w:themeColor="text1"/>
                      <w:spacing w:val="4"/>
                      <w:szCs w:val="21"/>
                      <w14:textFill>
                        <w14:solidFill>
                          <w14:schemeClr w14:val="tx1"/>
                        </w14:solidFill>
                      </w14:textFill>
                    </w:rPr>
                    <w:t>Leq（A）</w:t>
                  </w:r>
                </w:p>
              </w:tc>
              <w:tc>
                <w:tcPr>
                  <w:tcW w:w="1493" w:type="dxa"/>
                  <w:vAlign w:val="center"/>
                </w:tcPr>
                <w:p>
                  <w:pPr>
                    <w:tabs>
                      <w:tab w:val="left" w:pos="1900"/>
                    </w:tabs>
                    <w:spacing w:line="360" w:lineRule="exact"/>
                    <w:ind w:firstLine="218" w:firstLineChars="100"/>
                    <w:rPr>
                      <w:rFonts w:cs="宋体"/>
                      <w:color w:val="000000" w:themeColor="text1"/>
                      <w:spacing w:val="4"/>
                      <w:szCs w:val="21"/>
                      <w14:textFill>
                        <w14:solidFill>
                          <w14:schemeClr w14:val="tx1"/>
                        </w14:solidFill>
                      </w14:textFill>
                    </w:rPr>
                  </w:pPr>
                  <w:r>
                    <w:rPr>
                      <w:rFonts w:hint="eastAsia" w:cs="宋体"/>
                      <w:color w:val="000000" w:themeColor="text1"/>
                      <w:spacing w:val="4"/>
                      <w:szCs w:val="21"/>
                      <w14:textFill>
                        <w14:solidFill>
                          <w14:schemeClr w14:val="tx1"/>
                        </w14:solidFill>
                      </w14:textFill>
                    </w:rPr>
                    <w:t xml:space="preserve">1次/季度 </w:t>
                  </w:r>
                </w:p>
              </w:tc>
              <w:tc>
                <w:tcPr>
                  <w:tcW w:w="2938"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厂界噪声执行《工业企业厂界环境噪声排放标准》（GB12348-2008）中3类标准限值。</w:t>
                  </w:r>
                </w:p>
              </w:tc>
            </w:tr>
          </w:tbl>
          <w:p>
            <w:pPr>
              <w:pStyle w:val="6"/>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4.运营期固体废物环境影响和保护措施</w:t>
            </w: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1</w:t>
            </w:r>
            <w:r>
              <w:rPr>
                <w:rFonts w:hint="eastAsia" w:cs="宋体"/>
                <w:b/>
                <w:bCs/>
                <w:color w:val="000000" w:themeColor="text1"/>
                <w:sz w:val="24"/>
                <w14:textFill>
                  <w14:solidFill>
                    <w14:schemeClr w14:val="tx1"/>
                  </w14:solidFill>
                </w14:textFill>
              </w:rPr>
              <w:t>）运营期</w:t>
            </w:r>
            <w:r>
              <w:rPr>
                <w:rFonts w:hint="eastAsia"/>
                <w:b/>
                <w:bCs/>
                <w:color w:val="000000" w:themeColor="text1"/>
                <w:sz w:val="24"/>
                <w14:textFill>
                  <w14:solidFill>
                    <w14:schemeClr w14:val="tx1"/>
                  </w14:solidFill>
                </w14:textFill>
              </w:rPr>
              <w:t>固体废物</w:t>
            </w:r>
            <w:r>
              <w:rPr>
                <w:rFonts w:hint="eastAsia" w:cs="宋体"/>
                <w:b/>
                <w:bCs/>
                <w:color w:val="000000" w:themeColor="text1"/>
                <w:sz w:val="24"/>
                <w14:textFill>
                  <w14:solidFill>
                    <w14:schemeClr w14:val="tx1"/>
                  </w14:solidFill>
                </w14:textFill>
              </w:rPr>
              <w:t>环境影响及防治措施</w:t>
            </w:r>
          </w:p>
          <w:p>
            <w:pPr>
              <w:pStyle w:val="11"/>
              <w:spacing w:before="0" w:after="0" w:line="360" w:lineRule="auto"/>
              <w:ind w:right="0" w:firstLine="480" w:firstLineChars="200"/>
              <w:rPr>
                <w:color w:val="000000" w:themeColor="text1"/>
                <w:kern w:val="2"/>
                <w:sz w:val="24"/>
                <w14:textFill>
                  <w14:solidFill>
                    <w14:schemeClr w14:val="tx1"/>
                  </w14:solidFill>
                </w14:textFill>
              </w:rPr>
            </w:pPr>
            <w:r>
              <w:rPr>
                <w:rFonts w:hint="eastAsia"/>
                <w:color w:val="000000" w:themeColor="text1"/>
                <w:kern w:val="2"/>
                <w:sz w:val="24"/>
                <w14:textFill>
                  <w14:solidFill>
                    <w14:schemeClr w14:val="tx1"/>
                  </w14:solidFill>
                </w14:textFill>
              </w:rPr>
              <w:t>项目运营期固体废弃物主要包括一般工业固体废物、生活垃圾、危险废物。其中一般工业固体废物包括</w:t>
            </w:r>
            <w:r>
              <w:rPr>
                <w:rFonts w:hint="eastAsia"/>
                <w:color w:val="000000" w:themeColor="text1"/>
                <w:kern w:val="2"/>
                <w:sz w:val="24"/>
                <w:lang w:val="en-US" w:eastAsia="zh-CN"/>
                <w14:textFill>
                  <w14:solidFill>
                    <w14:schemeClr w14:val="tx1"/>
                  </w14:solidFill>
                </w14:textFill>
              </w:rPr>
              <w:t>抛丸粉尘、喷涂粉尘</w:t>
            </w:r>
            <w:r>
              <w:rPr>
                <w:rFonts w:hint="eastAsia"/>
                <w:color w:val="000000" w:themeColor="text1"/>
                <w:kern w:val="2"/>
                <w:sz w:val="24"/>
                <w14:textFill>
                  <w14:solidFill>
                    <w14:schemeClr w14:val="tx1"/>
                  </w14:solidFill>
                </w14:textFill>
              </w:rPr>
              <w:t>废包装材料；生活垃圾包括职工生活垃圾、食堂泔水、隔油池废油脂、化粪池沉渣；危险废物包括废活性炭、废机油。</w:t>
            </w:r>
          </w:p>
          <w:p>
            <w:pPr>
              <w:pStyle w:val="11"/>
              <w:spacing w:before="0" w:after="0" w:line="360" w:lineRule="auto"/>
              <w:ind w:right="0" w:firstLine="480" w:firstLineChars="200"/>
              <w:rPr>
                <w:color w:val="000000" w:themeColor="text1"/>
                <w:kern w:val="2"/>
                <w:sz w:val="24"/>
                <w14:textFill>
                  <w14:solidFill>
                    <w14:schemeClr w14:val="tx1"/>
                  </w14:solidFill>
                </w14:textFill>
              </w:rPr>
            </w:pPr>
            <w:r>
              <w:rPr>
                <w:rFonts w:hint="eastAsia"/>
                <w:color w:val="000000" w:themeColor="text1"/>
                <w:kern w:val="2"/>
                <w:sz w:val="24"/>
                <w14:textFill>
                  <w14:solidFill>
                    <w14:schemeClr w14:val="tx1"/>
                  </w14:solidFill>
                </w14:textFill>
              </w:rPr>
              <w:t>①一般工业固体废物</w:t>
            </w:r>
          </w:p>
          <w:p>
            <w:pPr>
              <w:pStyle w:val="11"/>
              <w:spacing w:before="0" w:after="0" w:line="360" w:lineRule="auto"/>
              <w:ind w:right="0" w:firstLine="480" w:firstLineChars="200"/>
              <w:rPr>
                <w:rFonts w:hint="default" w:eastAsia="宋体"/>
                <w:color w:val="000000" w:themeColor="text1"/>
                <w:kern w:val="2"/>
                <w:sz w:val="24"/>
                <w:lang w:val="en-US" w:eastAsia="zh-CN"/>
                <w14:textFill>
                  <w14:solidFill>
                    <w14:schemeClr w14:val="tx1"/>
                  </w14:solidFill>
                </w14:textFill>
              </w:rPr>
            </w:pPr>
            <w:r>
              <w:rPr>
                <w:rFonts w:hint="eastAsia"/>
                <w:color w:val="000000" w:themeColor="text1"/>
                <w:kern w:val="2"/>
                <w:sz w:val="24"/>
                <w14:textFill>
                  <w14:solidFill>
                    <w14:schemeClr w14:val="tx1"/>
                  </w14:solidFill>
                </w14:textFill>
              </w:rPr>
              <w:t>A.</w:t>
            </w:r>
            <w:r>
              <w:rPr>
                <w:rFonts w:hint="eastAsia"/>
                <w:color w:val="000000" w:themeColor="text1"/>
                <w:kern w:val="2"/>
                <w:sz w:val="24"/>
                <w:lang w:val="en-US" w:eastAsia="zh-CN"/>
                <w14:textFill>
                  <w14:solidFill>
                    <w14:schemeClr w14:val="tx1"/>
                  </w14:solidFill>
                </w14:textFill>
              </w:rPr>
              <w:t>抛丸粉尘</w:t>
            </w:r>
          </w:p>
          <w:p>
            <w:pPr>
              <w:spacing w:line="360" w:lineRule="auto"/>
              <w:ind w:firstLine="480"/>
              <w:contextualSpacing/>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根据废气部分工程分析内容可知，</w:t>
            </w:r>
            <w:r>
              <w:rPr>
                <w:rFonts w:hint="eastAsia"/>
                <w:color w:val="000000" w:themeColor="text1"/>
                <w:sz w:val="24"/>
                <w:lang w:val="en-US" w:eastAsia="zh-CN"/>
                <w14:textFill>
                  <w14:solidFill>
                    <w14:schemeClr w14:val="tx1"/>
                  </w14:solidFill>
                </w14:textFill>
              </w:rPr>
              <w:t>抛丸工段产生的粉尘包括脉冲反吹滤筒除尘器收集到的粉尘</w:t>
            </w:r>
            <w:r>
              <w:rPr>
                <w:rFonts w:hint="eastAsia"/>
                <w:color w:val="000000" w:themeColor="text1"/>
                <w:sz w:val="24"/>
                <w14:textFill>
                  <w14:solidFill>
                    <w14:schemeClr w14:val="tx1"/>
                  </w14:solidFill>
                </w14:textFill>
              </w:rPr>
              <w:t>和车间地面</w:t>
            </w:r>
            <w:r>
              <w:rPr>
                <w:rFonts w:hint="eastAsia"/>
                <w:color w:val="000000" w:themeColor="text1"/>
                <w:sz w:val="24"/>
                <w:lang w:val="en-US" w:eastAsia="zh-CN"/>
                <w14:textFill>
                  <w14:solidFill>
                    <w14:schemeClr w14:val="tx1"/>
                  </w14:solidFill>
                </w14:textFill>
              </w:rPr>
              <w:t>降尘</w:t>
            </w:r>
            <w:r>
              <w:rPr>
                <w:rFonts w:hint="eastAsia"/>
                <w:color w:val="000000" w:themeColor="text1"/>
                <w:sz w:val="24"/>
                <w14:textFill>
                  <w14:solidFill>
                    <w14:schemeClr w14:val="tx1"/>
                  </w14:solidFill>
                </w14:textFill>
              </w:rPr>
              <w:t>灰尘，产生量为</w:t>
            </w:r>
            <w:r>
              <w:rPr>
                <w:rFonts w:hint="eastAsia"/>
                <w:color w:val="000000" w:themeColor="text1"/>
                <w:sz w:val="24"/>
                <w:lang w:val="en-US" w:eastAsia="zh-CN"/>
                <w14:textFill>
                  <w14:solidFill>
                    <w14:schemeClr w14:val="tx1"/>
                  </w14:solidFill>
                </w14:textFill>
              </w:rPr>
              <w:t>156.812</w:t>
            </w:r>
            <w:r>
              <w:rPr>
                <w:rFonts w:hint="eastAsia"/>
                <w:color w:val="000000" w:themeColor="text1"/>
                <w:sz w:val="24"/>
                <w14:textFill>
                  <w14:solidFill>
                    <w14:schemeClr w14:val="tx1"/>
                  </w14:solidFill>
                </w14:textFill>
              </w:rPr>
              <w:t>t/a，属一般工业固体废物，暂存在一般固体废物暂存间，定期外售给废旧资源</w:t>
            </w:r>
            <w:r>
              <w:rPr>
                <w:color w:val="000000" w:themeColor="text1"/>
                <w:sz w:val="24"/>
                <w14:textFill>
                  <w14:solidFill>
                    <w14:schemeClr w14:val="tx1"/>
                  </w14:solidFill>
                </w14:textFill>
              </w:rPr>
              <w:t>回收点</w:t>
            </w:r>
            <w:r>
              <w:rPr>
                <w:rFonts w:hint="eastAsia"/>
                <w:color w:val="000000" w:themeColor="text1"/>
                <w:sz w:val="24"/>
                <w14:textFill>
                  <w14:solidFill>
                    <w14:schemeClr w14:val="tx1"/>
                  </w14:solidFill>
                </w14:textFill>
              </w:rPr>
              <w:t>。</w:t>
            </w:r>
          </w:p>
          <w:p>
            <w:pPr>
              <w:pStyle w:val="11"/>
              <w:spacing w:before="0" w:after="0" w:line="360" w:lineRule="auto"/>
              <w:ind w:right="0" w:firstLine="480" w:firstLineChars="200"/>
              <w:rPr>
                <w:rFonts w:hint="default" w:eastAsia="宋体"/>
                <w:color w:val="000000" w:themeColor="text1"/>
                <w:kern w:val="2"/>
                <w:sz w:val="24"/>
                <w:lang w:val="en-US" w:eastAsia="zh-CN"/>
                <w14:textFill>
                  <w14:solidFill>
                    <w14:schemeClr w14:val="tx1"/>
                  </w14:solidFill>
                </w14:textFill>
              </w:rPr>
            </w:pPr>
            <w:r>
              <w:rPr>
                <w:rFonts w:hint="eastAsia"/>
                <w:color w:val="000000" w:themeColor="text1"/>
                <w:kern w:val="2"/>
                <w:sz w:val="24"/>
                <w14:textFill>
                  <w14:solidFill>
                    <w14:schemeClr w14:val="tx1"/>
                  </w14:solidFill>
                </w14:textFill>
              </w:rPr>
              <w:t>B.</w:t>
            </w:r>
            <w:r>
              <w:rPr>
                <w:rFonts w:hint="eastAsia"/>
                <w:color w:val="000000" w:themeColor="text1"/>
                <w:kern w:val="2"/>
                <w:sz w:val="24"/>
                <w:lang w:val="en-US" w:eastAsia="zh-CN"/>
                <w14:textFill>
                  <w14:solidFill>
                    <w14:schemeClr w14:val="tx1"/>
                  </w14:solidFill>
                </w14:textFill>
              </w:rPr>
              <w:t>喷塑粉尘</w:t>
            </w:r>
          </w:p>
          <w:p>
            <w:pPr>
              <w:spacing w:line="360" w:lineRule="auto"/>
              <w:ind w:firstLine="480"/>
              <w:contextualSpacing/>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根据废气部分工程分析内容可知，</w:t>
            </w:r>
            <w:r>
              <w:rPr>
                <w:rFonts w:hint="eastAsia"/>
                <w:color w:val="000000" w:themeColor="text1"/>
                <w:sz w:val="24"/>
                <w:lang w:val="en-US" w:eastAsia="zh-CN"/>
                <w14:textFill>
                  <w14:solidFill>
                    <w14:schemeClr w14:val="tx1"/>
                  </w14:solidFill>
                </w14:textFill>
              </w:rPr>
              <w:t>抛丸工段产生的粉尘包括脉冲反吹滤筒除尘器收集到的粉尘</w:t>
            </w:r>
            <w:r>
              <w:rPr>
                <w:rFonts w:hint="eastAsia"/>
                <w:color w:val="000000" w:themeColor="text1"/>
                <w:sz w:val="24"/>
                <w14:textFill>
                  <w14:solidFill>
                    <w14:schemeClr w14:val="tx1"/>
                  </w14:solidFill>
                </w14:textFill>
              </w:rPr>
              <w:t>和车间地面</w:t>
            </w:r>
            <w:r>
              <w:rPr>
                <w:rFonts w:hint="eastAsia"/>
                <w:color w:val="000000" w:themeColor="text1"/>
                <w:sz w:val="24"/>
                <w:lang w:val="en-US" w:eastAsia="zh-CN"/>
                <w14:textFill>
                  <w14:solidFill>
                    <w14:schemeClr w14:val="tx1"/>
                  </w14:solidFill>
                </w14:textFill>
              </w:rPr>
              <w:t>降尘</w:t>
            </w:r>
            <w:r>
              <w:rPr>
                <w:rFonts w:hint="eastAsia"/>
                <w:color w:val="000000" w:themeColor="text1"/>
                <w:sz w:val="24"/>
                <w14:textFill>
                  <w14:solidFill>
                    <w14:schemeClr w14:val="tx1"/>
                  </w14:solidFill>
                </w14:textFill>
              </w:rPr>
              <w:t>灰尘，产生量为</w:t>
            </w:r>
            <w:r>
              <w:rPr>
                <w:rFonts w:hint="eastAsia"/>
                <w:color w:val="000000" w:themeColor="text1"/>
                <w:sz w:val="24"/>
                <w:lang w:val="en-US" w:eastAsia="zh-CN"/>
                <w14:textFill>
                  <w14:solidFill>
                    <w14:schemeClr w14:val="tx1"/>
                  </w14:solidFill>
                </w14:textFill>
              </w:rPr>
              <w:t>89.1</w:t>
            </w:r>
            <w:r>
              <w:rPr>
                <w:rFonts w:hint="eastAsia"/>
                <w:color w:val="000000" w:themeColor="text1"/>
                <w:sz w:val="24"/>
                <w14:textFill>
                  <w14:solidFill>
                    <w14:schemeClr w14:val="tx1"/>
                  </w14:solidFill>
                </w14:textFill>
              </w:rPr>
              <w:t>t/a，属一般工业固体废物，</w:t>
            </w:r>
            <w:r>
              <w:rPr>
                <w:rFonts w:hint="eastAsia"/>
                <w:color w:val="000000" w:themeColor="text1"/>
                <w:sz w:val="24"/>
                <w:lang w:val="en-US" w:eastAsia="zh-CN"/>
                <w14:textFill>
                  <w14:solidFill>
                    <w14:schemeClr w14:val="tx1"/>
                  </w14:solidFill>
                </w14:textFill>
              </w:rPr>
              <w:t>收集到的喷塑粉尘可返回生产线使用</w:t>
            </w:r>
            <w:r>
              <w:rPr>
                <w:rFonts w:hint="eastAsia"/>
                <w:color w:val="000000" w:themeColor="text1"/>
                <w:sz w:val="24"/>
                <w14:textFill>
                  <w14:solidFill>
                    <w14:schemeClr w14:val="tx1"/>
                  </w14:solidFill>
                </w14:textFill>
              </w:rPr>
              <w:t>。</w:t>
            </w:r>
          </w:p>
          <w:p>
            <w:pPr>
              <w:pStyle w:val="11"/>
              <w:numPr>
                <w:ilvl w:val="0"/>
                <w:numId w:val="6"/>
              </w:numPr>
              <w:spacing w:before="0" w:after="0" w:line="360" w:lineRule="auto"/>
              <w:ind w:right="0" w:firstLine="480" w:firstLineChars="200"/>
              <w:rPr>
                <w:rFonts w:hint="eastAsia"/>
                <w:color w:val="000000" w:themeColor="text1"/>
                <w:kern w:val="2"/>
                <w:sz w:val="24"/>
                <w:lang w:val="en-US" w:eastAsia="zh-CN"/>
                <w14:textFill>
                  <w14:solidFill>
                    <w14:schemeClr w14:val="tx1"/>
                  </w14:solidFill>
                </w14:textFill>
              </w:rPr>
            </w:pPr>
            <w:r>
              <w:rPr>
                <w:rFonts w:hint="eastAsia"/>
                <w:color w:val="000000" w:themeColor="text1"/>
                <w:kern w:val="2"/>
                <w:sz w:val="24"/>
                <w:lang w:val="en-US" w:eastAsia="zh-CN"/>
                <w14:textFill>
                  <w14:solidFill>
                    <w14:schemeClr w14:val="tx1"/>
                  </w14:solidFill>
                </w14:textFill>
              </w:rPr>
              <w:t>碎钢丸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xml:space="preserve">    </w:t>
            </w:r>
            <w:r>
              <w:rPr>
                <w:rFonts w:hint="eastAsia"/>
                <w:sz w:val="24"/>
                <w:szCs w:val="24"/>
                <w:lang w:val="en-US" w:eastAsia="zh-CN"/>
              </w:rPr>
              <w:t>本项目抛丸使用的钢丸循环使用，根据业主提供资料，抛丸过程产生的碎钢丸，产生量约为1.6t/a，</w:t>
            </w:r>
            <w:r>
              <w:rPr>
                <w:rFonts w:hint="eastAsia"/>
                <w:color w:val="000000" w:themeColor="text1"/>
                <w:sz w:val="24"/>
                <w14:textFill>
                  <w14:solidFill>
                    <w14:schemeClr w14:val="tx1"/>
                  </w14:solidFill>
                </w14:textFill>
              </w:rPr>
              <w:t>属一般工业固体废物，暂存在一般固体废物暂存间，定期外售给废旧资源</w:t>
            </w:r>
            <w:r>
              <w:rPr>
                <w:color w:val="000000" w:themeColor="text1"/>
                <w:sz w:val="24"/>
                <w14:textFill>
                  <w14:solidFill>
                    <w14:schemeClr w14:val="tx1"/>
                  </w14:solidFill>
                </w14:textFill>
              </w:rPr>
              <w:t>回收点</w:t>
            </w:r>
            <w:r>
              <w:rPr>
                <w:rFonts w:hint="eastAsia"/>
                <w:color w:val="000000" w:themeColor="text1"/>
                <w:sz w:val="24"/>
                <w14:textFill>
                  <w14:solidFill>
                    <w14:schemeClr w14:val="tx1"/>
                  </w14:solidFill>
                </w14:textFill>
              </w:rPr>
              <w:t>。</w:t>
            </w:r>
          </w:p>
          <w:p>
            <w:pPr>
              <w:pStyle w:val="11"/>
              <w:spacing w:before="0" w:after="0" w:line="360" w:lineRule="auto"/>
              <w:ind w:right="0" w:firstLine="480" w:firstLineChars="200"/>
              <w:rPr>
                <w:color w:val="000000" w:themeColor="text1"/>
                <w:kern w:val="2"/>
                <w:sz w:val="24"/>
                <w14:textFill>
                  <w14:solidFill>
                    <w14:schemeClr w14:val="tx1"/>
                  </w14:solidFill>
                </w14:textFill>
              </w:rPr>
            </w:pPr>
            <w:r>
              <w:rPr>
                <w:rFonts w:hint="eastAsia"/>
                <w:color w:val="000000" w:themeColor="text1"/>
                <w:kern w:val="2"/>
                <w:sz w:val="24"/>
                <w:lang w:val="en-US" w:eastAsia="zh-CN"/>
                <w14:textFill>
                  <w14:solidFill>
                    <w14:schemeClr w14:val="tx1"/>
                  </w14:solidFill>
                </w14:textFill>
              </w:rPr>
              <w:t>D.</w:t>
            </w:r>
            <w:r>
              <w:rPr>
                <w:rFonts w:hint="eastAsia"/>
                <w:color w:val="000000" w:themeColor="text1"/>
                <w:kern w:val="2"/>
                <w:sz w:val="24"/>
                <w14:textFill>
                  <w14:solidFill>
                    <w14:schemeClr w14:val="tx1"/>
                  </w14:solidFill>
                </w14:textFill>
              </w:rPr>
              <w:t>废弃包装材料</w:t>
            </w:r>
          </w:p>
          <w:p>
            <w:pPr>
              <w:spacing w:line="360" w:lineRule="auto"/>
              <w:ind w:firstLine="480"/>
              <w:contextualSpacing/>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本项目生产过程中</w:t>
            </w:r>
            <w:r>
              <w:rPr>
                <w:rFonts w:hint="eastAsia"/>
                <w:color w:val="000000" w:themeColor="text1"/>
                <w:sz w:val="24"/>
                <w:lang w:val="en-US" w:eastAsia="zh-CN"/>
                <w14:textFill>
                  <w14:solidFill>
                    <w14:schemeClr w14:val="tx1"/>
                  </w14:solidFill>
                </w14:textFill>
              </w:rPr>
              <w:t>喷塑粉末</w:t>
            </w:r>
            <w:r>
              <w:rPr>
                <w:rFonts w:hint="eastAsia"/>
                <w:color w:val="000000" w:themeColor="text1"/>
                <w:sz w:val="24"/>
                <w14:textFill>
                  <w14:solidFill>
                    <w14:schemeClr w14:val="tx1"/>
                  </w14:solidFill>
                </w14:textFill>
              </w:rPr>
              <w:t>废弃包装材料产生量约为</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t/a，属一般工业固体废物，暂存在一般固体废物暂存间，定期外售给废旧资源</w:t>
            </w:r>
            <w:r>
              <w:rPr>
                <w:color w:val="000000" w:themeColor="text1"/>
                <w:sz w:val="24"/>
                <w14:textFill>
                  <w14:solidFill>
                    <w14:schemeClr w14:val="tx1"/>
                  </w14:solidFill>
                </w14:textFill>
              </w:rPr>
              <w:t>回收点</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一般工业固体废物的存储应按《一般工业固体废物贮存、处置场污染控制标准》（GB18599-20</w:t>
            </w:r>
            <w:r>
              <w:rPr>
                <w:rFonts w:hint="eastAsia"/>
                <w:color w:val="000000" w:themeColor="text1"/>
                <w:sz w:val="24"/>
                <w:lang w:val="en-US" w:eastAsia="zh-CN"/>
                <w14:textFill>
                  <w14:solidFill>
                    <w14:schemeClr w14:val="tx1"/>
                  </w14:solidFill>
                </w14:textFill>
              </w:rPr>
              <w:t>23</w:t>
            </w:r>
            <w:r>
              <w:rPr>
                <w:rFonts w:hint="eastAsia"/>
                <w:color w:val="000000" w:themeColor="text1"/>
                <w:sz w:val="24"/>
                <w14:textFill>
                  <w14:solidFill>
                    <w14:schemeClr w14:val="tx1"/>
                  </w14:solidFill>
                </w14:textFill>
              </w:rPr>
              <w:t>）的规定。</w:t>
            </w:r>
          </w:p>
          <w:p>
            <w:pPr>
              <w:pStyle w:val="11"/>
              <w:spacing w:before="0" w:after="0" w:line="360" w:lineRule="auto"/>
              <w:ind w:right="0" w:firstLine="480" w:firstLineChars="200"/>
              <w:rPr>
                <w:color w:val="000000" w:themeColor="text1"/>
                <w:kern w:val="2"/>
                <w:sz w:val="24"/>
                <w14:textFill>
                  <w14:solidFill>
                    <w14:schemeClr w14:val="tx1"/>
                  </w14:solidFill>
                </w14:textFill>
              </w:rPr>
            </w:pPr>
            <w:r>
              <w:rPr>
                <w:rFonts w:hint="eastAsia"/>
                <w:color w:val="000000" w:themeColor="text1"/>
                <w:kern w:val="2"/>
                <w:sz w:val="24"/>
                <w14:textFill>
                  <w14:solidFill>
                    <w14:schemeClr w14:val="tx1"/>
                  </w14:solidFill>
                </w14:textFill>
              </w:rPr>
              <w:t>②生活垃圾</w:t>
            </w:r>
          </w:p>
          <w:p>
            <w:pPr>
              <w:pStyle w:val="11"/>
              <w:spacing w:before="0" w:after="0" w:line="360" w:lineRule="auto"/>
              <w:ind w:right="0" w:firstLine="480" w:firstLineChars="200"/>
              <w:rPr>
                <w:color w:val="000000" w:themeColor="text1"/>
                <w:kern w:val="2"/>
                <w:sz w:val="24"/>
                <w14:textFill>
                  <w14:solidFill>
                    <w14:schemeClr w14:val="tx1"/>
                  </w14:solidFill>
                </w14:textFill>
              </w:rPr>
            </w:pPr>
            <w:r>
              <w:rPr>
                <w:rFonts w:hint="eastAsia"/>
                <w:color w:val="000000" w:themeColor="text1"/>
                <w:kern w:val="2"/>
                <w:sz w:val="24"/>
                <w14:textFill>
                  <w14:solidFill>
                    <w14:schemeClr w14:val="tx1"/>
                  </w14:solidFill>
                </w14:textFill>
              </w:rPr>
              <w:t>A.职工生活垃圾</w:t>
            </w:r>
          </w:p>
          <w:p>
            <w:pPr>
              <w:spacing w:line="360" w:lineRule="auto"/>
              <w:ind w:firstLine="480"/>
              <w:rPr>
                <w:rFonts w:cs="宋体"/>
                <w:color w:val="000000" w:themeColor="text1"/>
                <w:sz w:val="24"/>
                <w14:textFill>
                  <w14:solidFill>
                    <w14:schemeClr w14:val="tx1"/>
                  </w14:solidFill>
                </w14:textFill>
              </w:rPr>
            </w:pPr>
            <w:r>
              <w:rPr>
                <w:color w:val="000000" w:themeColor="text1"/>
                <w:spacing w:val="-4"/>
                <w:sz w:val="24"/>
                <w14:textFill>
                  <w14:solidFill>
                    <w14:schemeClr w14:val="tx1"/>
                  </w14:solidFill>
                </w14:textFill>
              </w:rPr>
              <w:t>项目运营期职工人数约为</w:t>
            </w:r>
            <w:r>
              <w:rPr>
                <w:rFonts w:hint="eastAsia"/>
                <w:color w:val="000000" w:themeColor="text1"/>
                <w:spacing w:val="-4"/>
                <w:sz w:val="24"/>
                <w:lang w:val="en-US" w:eastAsia="zh-CN"/>
                <w14:textFill>
                  <w14:solidFill>
                    <w14:schemeClr w14:val="tx1"/>
                  </w14:solidFill>
                </w14:textFill>
              </w:rPr>
              <w:t>15</w:t>
            </w:r>
            <w:r>
              <w:rPr>
                <w:color w:val="000000" w:themeColor="text1"/>
                <w:spacing w:val="-7"/>
                <w:sz w:val="24"/>
                <w14:textFill>
                  <w14:solidFill>
                    <w14:schemeClr w14:val="tx1"/>
                  </w14:solidFill>
                </w14:textFill>
              </w:rPr>
              <w:t>人，</w:t>
            </w:r>
            <w:r>
              <w:rPr>
                <w:rFonts w:hint="eastAsia"/>
                <w:color w:val="000000" w:themeColor="text1"/>
                <w:sz w:val="24"/>
                <w14:textFill>
                  <w14:solidFill>
                    <w14:schemeClr w14:val="tx1"/>
                  </w14:solidFill>
                </w14:textFill>
              </w:rPr>
              <w:t>均在厂区内食宿，</w:t>
            </w:r>
            <w:r>
              <w:rPr>
                <w:rFonts w:hint="eastAsia" w:cs="宋体"/>
                <w:color w:val="000000" w:themeColor="text1"/>
                <w:sz w:val="24"/>
                <w14:textFill>
                  <w14:solidFill>
                    <w14:schemeClr w14:val="tx1"/>
                  </w14:solidFill>
                </w14:textFill>
              </w:rPr>
              <w:t>生活垃圾产生量按0.5kg/人·天计，</w:t>
            </w:r>
            <w:r>
              <w:rPr>
                <w:color w:val="000000" w:themeColor="text1"/>
                <w:spacing w:val="-7"/>
                <w:sz w:val="24"/>
                <w14:textFill>
                  <w14:solidFill>
                    <w14:schemeClr w14:val="tx1"/>
                  </w14:solidFill>
                </w14:textFill>
              </w:rPr>
              <w:t>年工作时间按</w:t>
            </w:r>
            <w:r>
              <w:rPr>
                <w:rFonts w:hint="eastAsia"/>
                <w:color w:val="000000" w:themeColor="text1"/>
                <w:spacing w:val="-7"/>
                <w:sz w:val="24"/>
                <w:lang w:val="en-US" w:eastAsia="zh-CN"/>
                <w14:textFill>
                  <w14:solidFill>
                    <w14:schemeClr w14:val="tx1"/>
                  </w14:solidFill>
                </w14:textFill>
              </w:rPr>
              <w:t>300</w:t>
            </w:r>
            <w:r>
              <w:rPr>
                <w:color w:val="000000" w:themeColor="text1"/>
                <w:sz w:val="24"/>
                <w14:textFill>
                  <w14:solidFill>
                    <w14:schemeClr w14:val="tx1"/>
                  </w14:solidFill>
                </w14:textFill>
              </w:rPr>
              <w:t>天计</w:t>
            </w:r>
            <w:r>
              <w:rPr>
                <w:rFonts w:hint="eastAsia"/>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则职工生活垃圾产生量为</w:t>
            </w:r>
            <w:r>
              <w:rPr>
                <w:rFonts w:hint="eastAsia" w:cs="宋体"/>
                <w:color w:val="000000" w:themeColor="text1"/>
                <w:sz w:val="24"/>
                <w:lang w:val="en-US" w:eastAsia="zh-CN"/>
                <w14:textFill>
                  <w14:solidFill>
                    <w14:schemeClr w14:val="tx1"/>
                  </w14:solidFill>
                </w14:textFill>
              </w:rPr>
              <w:t>7.5</w:t>
            </w:r>
            <w:r>
              <w:rPr>
                <w:rFonts w:hint="eastAsia" w:cs="宋体"/>
                <w:color w:val="000000" w:themeColor="text1"/>
                <w:sz w:val="24"/>
                <w14:textFill>
                  <w14:solidFill>
                    <w14:schemeClr w14:val="tx1"/>
                  </w14:solidFill>
                </w14:textFill>
              </w:rPr>
              <w:t>kg/d</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2.25</w:t>
            </w:r>
            <w:r>
              <w:rPr>
                <w:rFonts w:hint="eastAsia" w:cs="宋体"/>
                <w:color w:val="000000" w:themeColor="text1"/>
                <w:sz w:val="24"/>
                <w14:textFill>
                  <w14:solidFill>
                    <w14:schemeClr w14:val="tx1"/>
                  </w14:solidFill>
                </w14:textFill>
              </w:rPr>
              <w:t>t/a。职工生活垃圾经</w:t>
            </w:r>
            <w:r>
              <w:rPr>
                <w:rFonts w:hint="eastAsia" w:cs="宋体"/>
                <w:color w:val="000000" w:themeColor="text1"/>
                <w:sz w:val="24"/>
                <w:lang w:val="en-US" w:eastAsia="zh-CN"/>
                <w14:textFill>
                  <w14:solidFill>
                    <w14:schemeClr w14:val="tx1"/>
                  </w14:solidFill>
                </w14:textFill>
              </w:rPr>
              <w:t>由</w:t>
            </w:r>
            <w:r>
              <w:rPr>
                <w:rFonts w:hint="eastAsia" w:cs="宋体"/>
                <w:color w:val="000000" w:themeColor="text1"/>
                <w:sz w:val="24"/>
                <w14:textFill>
                  <w14:solidFill>
                    <w14:schemeClr w14:val="tx1"/>
                  </w14:solidFill>
                </w14:textFill>
              </w:rPr>
              <w:t>垃圾桶收集后，委托环卫部门定期清运处置。</w:t>
            </w:r>
          </w:p>
          <w:p>
            <w:pPr>
              <w:pStyle w:val="11"/>
              <w:spacing w:before="0" w:after="0" w:line="360" w:lineRule="auto"/>
              <w:ind w:right="0" w:firstLine="480" w:firstLineChars="200"/>
              <w:rPr>
                <w:color w:val="000000" w:themeColor="text1"/>
                <w:kern w:val="2"/>
                <w:sz w:val="24"/>
                <w14:textFill>
                  <w14:solidFill>
                    <w14:schemeClr w14:val="tx1"/>
                  </w14:solidFill>
                </w14:textFill>
              </w:rPr>
            </w:pPr>
            <w:r>
              <w:rPr>
                <w:rFonts w:hint="eastAsia"/>
                <w:color w:val="000000" w:themeColor="text1"/>
                <w:kern w:val="2"/>
                <w:sz w:val="24"/>
                <w14:textFill>
                  <w14:solidFill>
                    <w14:schemeClr w14:val="tx1"/>
                  </w14:solidFill>
                </w14:textFill>
              </w:rPr>
              <w:t>B.食堂泔水</w:t>
            </w:r>
          </w:p>
          <w:p>
            <w:pPr>
              <w:pStyle w:val="11"/>
              <w:spacing w:before="0" w:after="0" w:line="360" w:lineRule="auto"/>
              <w:ind w:right="0" w:firstLine="480" w:firstLineChars="200"/>
              <w:rPr>
                <w:color w:val="000000" w:themeColor="text1"/>
                <w:kern w:val="2"/>
                <w:sz w:val="24"/>
                <w14:textFill>
                  <w14:solidFill>
                    <w14:schemeClr w14:val="tx1"/>
                  </w14:solidFill>
                </w14:textFill>
              </w:rPr>
            </w:pPr>
            <w:r>
              <w:rPr>
                <w:rFonts w:hint="eastAsia"/>
                <w:color w:val="000000" w:themeColor="text1"/>
                <w:kern w:val="2"/>
                <w:sz w:val="24"/>
                <w14:textFill>
                  <w14:solidFill>
                    <w14:schemeClr w14:val="tx1"/>
                  </w14:solidFill>
                </w14:textFill>
              </w:rPr>
              <w:t>项目食堂泔水主要是剩汤、剩饭菜等</w:t>
            </w:r>
            <w:r>
              <w:rPr>
                <w:rFonts w:hint="eastAsia" w:cs="宋体"/>
                <w:color w:val="000000" w:themeColor="text1"/>
                <w:sz w:val="24"/>
                <w14:textFill>
                  <w14:solidFill>
                    <w14:schemeClr w14:val="tx1"/>
                  </w14:solidFill>
                </w14:textFill>
              </w:rPr>
              <w:t>，</w:t>
            </w:r>
            <w:r>
              <w:rPr>
                <w:color w:val="000000" w:themeColor="text1"/>
                <w:spacing w:val="-4"/>
                <w:sz w:val="24"/>
                <w14:textFill>
                  <w14:solidFill>
                    <w14:schemeClr w14:val="tx1"/>
                  </w14:solidFill>
                </w14:textFill>
              </w:rPr>
              <w:t>项目运营期职工人数约为</w:t>
            </w:r>
            <w:r>
              <w:rPr>
                <w:rFonts w:hint="eastAsia"/>
                <w:color w:val="000000" w:themeColor="text1"/>
                <w:spacing w:val="-4"/>
                <w:sz w:val="24"/>
                <w:lang w:val="en-US" w:eastAsia="zh-CN"/>
                <w14:textFill>
                  <w14:solidFill>
                    <w14:schemeClr w14:val="tx1"/>
                  </w14:solidFill>
                </w14:textFill>
              </w:rPr>
              <w:t>15</w:t>
            </w:r>
            <w:r>
              <w:rPr>
                <w:color w:val="000000" w:themeColor="text1"/>
                <w:spacing w:val="-7"/>
                <w:sz w:val="24"/>
                <w14:textFill>
                  <w14:solidFill>
                    <w14:schemeClr w14:val="tx1"/>
                  </w14:solidFill>
                </w14:textFill>
              </w:rPr>
              <w:t>人，</w:t>
            </w:r>
            <w:r>
              <w:rPr>
                <w:rFonts w:hint="eastAsia"/>
                <w:color w:val="000000" w:themeColor="text1"/>
                <w:kern w:val="2"/>
                <w:sz w:val="24"/>
                <w14:textFill>
                  <w14:solidFill>
                    <w14:schemeClr w14:val="tx1"/>
                  </w14:solidFill>
                </w14:textFill>
              </w:rPr>
              <w:t>产生量按0.2kg/人.d计</w:t>
            </w:r>
            <w:r>
              <w:rPr>
                <w:rFonts w:hint="eastAsia" w:cs="宋体"/>
                <w:color w:val="000000" w:themeColor="text1"/>
                <w:sz w:val="24"/>
                <w14:textFill>
                  <w14:solidFill>
                    <w14:schemeClr w14:val="tx1"/>
                  </w14:solidFill>
                </w14:textFill>
              </w:rPr>
              <w:t>，</w:t>
            </w:r>
            <w:r>
              <w:rPr>
                <w:color w:val="000000" w:themeColor="text1"/>
                <w:spacing w:val="-7"/>
                <w:sz w:val="24"/>
                <w14:textFill>
                  <w14:solidFill>
                    <w14:schemeClr w14:val="tx1"/>
                  </w14:solidFill>
                </w14:textFill>
              </w:rPr>
              <w:t>年工作时间按</w:t>
            </w:r>
            <w:r>
              <w:rPr>
                <w:rFonts w:hint="eastAsia"/>
                <w:color w:val="000000" w:themeColor="text1"/>
                <w:spacing w:val="-7"/>
                <w:sz w:val="24"/>
                <w:lang w:val="en-US" w:eastAsia="zh-CN"/>
                <w14:textFill>
                  <w14:solidFill>
                    <w14:schemeClr w14:val="tx1"/>
                  </w14:solidFill>
                </w14:textFill>
              </w:rPr>
              <w:t>300</w:t>
            </w:r>
            <w:r>
              <w:rPr>
                <w:color w:val="000000" w:themeColor="text1"/>
                <w:sz w:val="24"/>
                <w14:textFill>
                  <w14:solidFill>
                    <w14:schemeClr w14:val="tx1"/>
                  </w14:solidFill>
                </w14:textFill>
              </w:rPr>
              <w:t>天计</w:t>
            </w:r>
            <w:r>
              <w:rPr>
                <w:rFonts w:hint="eastAsia"/>
                <w:color w:val="000000" w:themeColor="text1"/>
                <w:sz w:val="24"/>
                <w14:textFill>
                  <w14:solidFill>
                    <w14:schemeClr w14:val="tx1"/>
                  </w14:solidFill>
                </w14:textFill>
              </w:rPr>
              <w:t>。</w:t>
            </w:r>
            <w:r>
              <w:rPr>
                <w:rFonts w:hint="eastAsia"/>
                <w:color w:val="000000" w:themeColor="text1"/>
                <w:kern w:val="2"/>
                <w:sz w:val="24"/>
                <w14:textFill>
                  <w14:solidFill>
                    <w14:schemeClr w14:val="tx1"/>
                  </w14:solidFill>
                </w14:textFill>
              </w:rPr>
              <w:t>则项目每天产生的泔水量为</w:t>
            </w:r>
            <w:r>
              <w:rPr>
                <w:rFonts w:hint="eastAsia"/>
                <w:color w:val="000000" w:themeColor="text1"/>
                <w:kern w:val="2"/>
                <w:sz w:val="24"/>
                <w:lang w:val="en-US" w:eastAsia="zh-CN"/>
                <w14:textFill>
                  <w14:solidFill>
                    <w14:schemeClr w14:val="tx1"/>
                  </w14:solidFill>
                </w14:textFill>
              </w:rPr>
              <w:t>3</w:t>
            </w:r>
            <w:r>
              <w:rPr>
                <w:rFonts w:hint="eastAsia"/>
                <w:color w:val="000000" w:themeColor="text1"/>
                <w:kern w:val="2"/>
                <w:sz w:val="24"/>
                <w14:textFill>
                  <w14:solidFill>
                    <w14:schemeClr w14:val="tx1"/>
                  </w14:solidFill>
                </w14:textFill>
              </w:rPr>
              <w:t>kg/d，</w:t>
            </w:r>
            <w:r>
              <w:rPr>
                <w:rFonts w:hint="eastAsia"/>
                <w:color w:val="000000" w:themeColor="text1"/>
                <w:kern w:val="2"/>
                <w:sz w:val="24"/>
                <w:lang w:val="en-US" w:eastAsia="zh-CN"/>
                <w14:textFill>
                  <w14:solidFill>
                    <w14:schemeClr w14:val="tx1"/>
                  </w14:solidFill>
                </w14:textFill>
              </w:rPr>
              <w:t>0.9</w:t>
            </w:r>
            <w:r>
              <w:rPr>
                <w:rFonts w:hint="eastAsia"/>
                <w:color w:val="000000" w:themeColor="text1"/>
                <w:kern w:val="2"/>
                <w:sz w:val="24"/>
                <w14:textFill>
                  <w14:solidFill>
                    <w14:schemeClr w14:val="tx1"/>
                  </w14:solidFill>
                </w14:textFill>
              </w:rPr>
              <w:t>t/a。采用泔水桶收集后每天委托有资质单位清运处置。</w:t>
            </w:r>
          </w:p>
          <w:p>
            <w:pPr>
              <w:pStyle w:val="11"/>
              <w:spacing w:before="0" w:after="0" w:line="360" w:lineRule="auto"/>
              <w:ind w:right="0" w:firstLine="480" w:firstLineChars="200"/>
              <w:rPr>
                <w:color w:val="000000" w:themeColor="text1"/>
                <w:kern w:val="2"/>
                <w:sz w:val="24"/>
                <w14:textFill>
                  <w14:solidFill>
                    <w14:schemeClr w14:val="tx1"/>
                  </w14:solidFill>
                </w14:textFill>
              </w:rPr>
            </w:pPr>
            <w:r>
              <w:rPr>
                <w:rFonts w:hint="eastAsia"/>
                <w:color w:val="000000" w:themeColor="text1"/>
                <w:kern w:val="2"/>
                <w:sz w:val="24"/>
                <w14:textFill>
                  <w14:solidFill>
                    <w14:schemeClr w14:val="tx1"/>
                  </w14:solidFill>
                </w14:textFill>
              </w:rPr>
              <w:t>C.隔油池废油脂</w:t>
            </w:r>
          </w:p>
          <w:p>
            <w:pPr>
              <w:pStyle w:val="11"/>
              <w:spacing w:before="0" w:after="0" w:line="360" w:lineRule="auto"/>
              <w:ind w:right="0" w:firstLine="480" w:firstLineChars="200"/>
              <w:rPr>
                <w:color w:val="000000" w:themeColor="text1"/>
                <w:kern w:val="2"/>
                <w:sz w:val="24"/>
                <w14:textFill>
                  <w14:solidFill>
                    <w14:schemeClr w14:val="tx1"/>
                  </w14:solidFill>
                </w14:textFill>
              </w:rPr>
            </w:pPr>
            <w:r>
              <w:rPr>
                <w:rFonts w:hint="eastAsia"/>
                <w:color w:val="000000" w:themeColor="text1"/>
                <w:kern w:val="2"/>
                <w:sz w:val="24"/>
                <w14:textFill>
                  <w14:solidFill>
                    <w14:schemeClr w14:val="tx1"/>
                  </w14:solidFill>
                </w14:textFill>
              </w:rPr>
              <w:t>根据相关经验数据，隔油池油污的产生量按处理水量的0.01%计算，根据工程分析，项目食堂废水的产生量为</w:t>
            </w:r>
            <w:r>
              <w:rPr>
                <w:rFonts w:hint="eastAsia"/>
                <w:color w:val="000000" w:themeColor="text1"/>
                <w:kern w:val="2"/>
                <w:sz w:val="24"/>
                <w:lang w:val="en-US" w:eastAsia="zh-CN"/>
                <w14:textFill>
                  <w14:solidFill>
                    <w14:schemeClr w14:val="tx1"/>
                  </w14:solidFill>
                </w14:textFill>
              </w:rPr>
              <w:t>90</w:t>
            </w:r>
            <w:r>
              <w:rPr>
                <w:rFonts w:hint="default" w:ascii="Times New Roman" w:hAnsi="Times New Roman" w:cs="Times New Roman"/>
                <w:color w:val="000000" w:themeColor="text1"/>
                <w:kern w:val="2"/>
                <w:sz w:val="24"/>
                <w14:textFill>
                  <w14:solidFill>
                    <w14:schemeClr w14:val="tx1"/>
                  </w14:solidFill>
                </w14:textFill>
              </w:rPr>
              <w:t>m³/a</w:t>
            </w:r>
            <w:r>
              <w:rPr>
                <w:rFonts w:hint="eastAsia"/>
                <w:color w:val="000000" w:themeColor="text1"/>
                <w:kern w:val="2"/>
                <w:sz w:val="24"/>
                <w14:textFill>
                  <w14:solidFill>
                    <w14:schemeClr w14:val="tx1"/>
                  </w14:solidFill>
                </w14:textFill>
              </w:rPr>
              <w:t>，因此，隔油池油污产生量约为0.0</w:t>
            </w:r>
            <w:r>
              <w:rPr>
                <w:rFonts w:hint="eastAsia"/>
                <w:color w:val="000000" w:themeColor="text1"/>
                <w:kern w:val="2"/>
                <w:sz w:val="24"/>
                <w:lang w:val="en-US" w:eastAsia="zh-CN"/>
                <w14:textFill>
                  <w14:solidFill>
                    <w14:schemeClr w14:val="tx1"/>
                  </w14:solidFill>
                </w14:textFill>
              </w:rPr>
              <w:t>09</w:t>
            </w:r>
            <w:r>
              <w:rPr>
                <w:rFonts w:hint="eastAsia"/>
                <w:color w:val="000000" w:themeColor="text1"/>
                <w:kern w:val="2"/>
                <w:sz w:val="24"/>
                <w14:textFill>
                  <w14:solidFill>
                    <w14:schemeClr w14:val="tx1"/>
                  </w14:solidFill>
                </w14:textFill>
              </w:rPr>
              <w:t>t/a，委托有资质的单位定期进行清掏处置。</w:t>
            </w:r>
          </w:p>
          <w:p>
            <w:pPr>
              <w:pStyle w:val="11"/>
              <w:spacing w:before="0" w:after="0" w:line="360" w:lineRule="auto"/>
              <w:ind w:right="0" w:firstLine="480" w:firstLineChars="200"/>
              <w:rPr>
                <w:color w:val="000000" w:themeColor="text1"/>
                <w:kern w:val="2"/>
                <w:sz w:val="24"/>
                <w14:textFill>
                  <w14:solidFill>
                    <w14:schemeClr w14:val="tx1"/>
                  </w14:solidFill>
                </w14:textFill>
              </w:rPr>
            </w:pPr>
            <w:r>
              <w:rPr>
                <w:rFonts w:hint="eastAsia"/>
                <w:color w:val="000000" w:themeColor="text1"/>
                <w:kern w:val="2"/>
                <w:sz w:val="24"/>
                <w14:textFill>
                  <w14:solidFill>
                    <w14:schemeClr w14:val="tx1"/>
                  </w14:solidFill>
                </w14:textFill>
              </w:rPr>
              <w:t>③危险废物</w:t>
            </w:r>
          </w:p>
          <w:p>
            <w:pPr>
              <w:pStyle w:val="11"/>
              <w:spacing w:before="0" w:after="0" w:line="360" w:lineRule="auto"/>
              <w:ind w:right="0" w:firstLine="480" w:firstLineChars="200"/>
              <w:rPr>
                <w:color w:val="000000" w:themeColor="text1"/>
                <w:kern w:val="2"/>
                <w:sz w:val="24"/>
                <w14:textFill>
                  <w14:solidFill>
                    <w14:schemeClr w14:val="tx1"/>
                  </w14:solidFill>
                </w14:textFill>
              </w:rPr>
            </w:pPr>
            <w:r>
              <w:rPr>
                <w:rFonts w:hint="eastAsia"/>
                <w:color w:val="000000" w:themeColor="text1"/>
                <w:kern w:val="2"/>
                <w:sz w:val="24"/>
                <w14:textFill>
                  <w14:solidFill>
                    <w14:schemeClr w14:val="tx1"/>
                  </w14:solidFill>
                </w14:textFill>
              </w:rPr>
              <w:t>A.废活性炭</w:t>
            </w:r>
          </w:p>
          <w:p>
            <w:pPr>
              <w:tabs>
                <w:tab w:val="right" w:leader="middleDot" w:pos="9450"/>
              </w:tabs>
              <w:adjustRightInd w:val="0"/>
              <w:snapToGrid w:val="0"/>
              <w:spacing w:line="360" w:lineRule="auto"/>
              <w:ind w:firstLine="480" w:firstLineChars="200"/>
              <w:rPr>
                <w:color w:val="000000" w:themeColor="text1"/>
                <w:sz w:val="24"/>
                <w:szCs w:val="22"/>
                <w14:textFill>
                  <w14:solidFill>
                    <w14:schemeClr w14:val="tx1"/>
                  </w14:solidFill>
                </w14:textFill>
              </w:rPr>
            </w:pPr>
            <w:r>
              <w:rPr>
                <w:rFonts w:hint="default" w:ascii="Times New Roman" w:hAnsi="Times New Roman" w:eastAsia="宋体" w:cs="Times New Roman"/>
                <w:color w:val="000000"/>
                <w:sz w:val="24"/>
                <w:szCs w:val="24"/>
              </w:rPr>
              <w:t>生产过程中使用活性炭吸附装置对</w:t>
            </w:r>
            <w:r>
              <w:rPr>
                <w:rFonts w:hint="default" w:ascii="Times New Roman" w:hAnsi="Times New Roman" w:eastAsia="宋体" w:cs="Times New Roman"/>
                <w:color w:val="000000"/>
                <w:sz w:val="24"/>
                <w:szCs w:val="24"/>
                <w:lang w:val="en-US" w:eastAsia="zh-CN"/>
              </w:rPr>
              <w:t>固化</w:t>
            </w:r>
            <w:r>
              <w:rPr>
                <w:rFonts w:hint="default" w:ascii="Times New Roman" w:hAnsi="Times New Roman" w:eastAsia="宋体" w:cs="Times New Roman"/>
                <w:color w:val="000000"/>
                <w:sz w:val="24"/>
                <w:szCs w:val="24"/>
              </w:rPr>
              <w:t>环节产生的废气进行净化处理，根据《国家危险废物名录》</w:t>
            </w:r>
            <w:r>
              <w:rPr>
                <w:rStyle w:val="32"/>
                <w:rFonts w:hint="default" w:ascii="Times New Roman" w:hAnsi="Times New Roman" w:cs="Times New Roman"/>
              </w:rPr>
              <w:t>（环境保护部令第</w:t>
            </w:r>
            <w:r>
              <w:rPr>
                <w:rStyle w:val="32"/>
                <w:rFonts w:hint="default" w:ascii="Times New Roman" w:hAnsi="Times New Roman" w:cs="Times New Roman"/>
                <w:lang w:val="en-US"/>
              </w:rPr>
              <w:t>15</w:t>
            </w:r>
            <w:r>
              <w:rPr>
                <w:rStyle w:val="32"/>
                <w:rFonts w:hint="default" w:ascii="Times New Roman" w:hAnsi="Times New Roman" w:cs="Times New Roman"/>
              </w:rPr>
              <w:t>号，自</w:t>
            </w:r>
            <w:r>
              <w:rPr>
                <w:rStyle w:val="32"/>
                <w:rFonts w:hint="default" w:ascii="Times New Roman" w:hAnsi="Times New Roman" w:cs="Times New Roman"/>
                <w:lang w:val="en-US"/>
              </w:rPr>
              <w:t>2021</w:t>
            </w:r>
            <w:r>
              <w:rPr>
                <w:rStyle w:val="32"/>
                <w:rFonts w:hint="default" w:ascii="Times New Roman" w:hAnsi="Times New Roman" w:cs="Times New Roman"/>
              </w:rPr>
              <w:t>年</w:t>
            </w:r>
            <w:r>
              <w:rPr>
                <w:rStyle w:val="32"/>
                <w:rFonts w:hint="default" w:ascii="Times New Roman" w:hAnsi="Times New Roman" w:cs="Times New Roman"/>
                <w:lang w:val="en-US"/>
              </w:rPr>
              <w:t>1</w:t>
            </w:r>
            <w:r>
              <w:rPr>
                <w:rStyle w:val="32"/>
                <w:rFonts w:hint="default" w:ascii="Times New Roman" w:hAnsi="Times New Roman" w:cs="Times New Roman"/>
              </w:rPr>
              <w:t>月1日起实施），</w:t>
            </w:r>
            <w:r>
              <w:rPr>
                <w:rStyle w:val="32"/>
                <w:rFonts w:hint="default" w:ascii="Times New Roman" w:hAnsi="Times New Roman" w:cs="Times New Roman"/>
                <w:lang w:eastAsia="zh-CN"/>
              </w:rPr>
              <w:t>废活性炭</w:t>
            </w:r>
            <w:r>
              <w:rPr>
                <w:rStyle w:val="32"/>
                <w:rFonts w:hint="default" w:ascii="Times New Roman" w:hAnsi="Times New Roman" w:cs="Times New Roman"/>
              </w:rPr>
              <w:t>属于危险废物（HW0</w:t>
            </w:r>
            <w:r>
              <w:rPr>
                <w:rStyle w:val="32"/>
                <w:rFonts w:hint="default" w:ascii="Times New Roman" w:hAnsi="Times New Roman" w:cs="Times New Roman"/>
                <w:lang w:val="en-US" w:eastAsia="zh-CN"/>
              </w:rPr>
              <w:t>6废有机溶剂与含有有机溶剂废物</w:t>
            </w:r>
            <w:r>
              <w:rPr>
                <w:rStyle w:val="32"/>
                <w:rFonts w:hint="default" w:ascii="Times New Roman" w:hAnsi="Times New Roman" w:cs="Times New Roman"/>
              </w:rPr>
              <w:t>），废物代码为900-405-06，活性炭吸附能力为</w:t>
            </w:r>
            <w:r>
              <w:rPr>
                <w:rStyle w:val="32"/>
                <w:rFonts w:hint="eastAsia" w:cs="Times New Roman"/>
                <w:lang w:val="en-US"/>
              </w:rPr>
              <w:t>20</w:t>
            </w:r>
            <w:r>
              <w:rPr>
                <w:rStyle w:val="32"/>
                <w:rFonts w:hint="default" w:ascii="Times New Roman" w:hAnsi="Times New Roman" w:cs="Times New Roman"/>
              </w:rPr>
              <w:t>kg（废气）/100kg（活性炭），</w:t>
            </w:r>
            <w:r>
              <w:rPr>
                <w:rStyle w:val="32"/>
                <w:rFonts w:hint="default" w:ascii="Times New Roman" w:hAnsi="Times New Roman" w:cs="Times New Roman"/>
                <w:lang w:eastAsia="zh-CN"/>
              </w:rPr>
              <w:t>由于项目</w:t>
            </w:r>
            <w:r>
              <w:rPr>
                <w:rStyle w:val="32"/>
                <w:rFonts w:hint="default" w:ascii="Times New Roman" w:hAnsi="Times New Roman" w:cs="Times New Roman"/>
                <w:lang w:val="en-US" w:eastAsia="zh-CN"/>
              </w:rPr>
              <w:t>有机</w:t>
            </w:r>
            <w:r>
              <w:rPr>
                <w:rStyle w:val="32"/>
                <w:rFonts w:hint="default" w:ascii="Times New Roman" w:hAnsi="Times New Roman" w:cs="Times New Roman"/>
                <w:lang w:eastAsia="zh-CN"/>
              </w:rPr>
              <w:t>废气产</w:t>
            </w:r>
            <w:r>
              <w:rPr>
                <w:rStyle w:val="32"/>
                <w:rFonts w:hint="eastAsia" w:ascii="Times New Roman" w:hAnsi="Times New Roman" w:cs="Times New Roman"/>
                <w:lang w:eastAsia="zh-CN"/>
              </w:rPr>
              <w:t>收集</w:t>
            </w:r>
            <w:r>
              <w:rPr>
                <w:rStyle w:val="32"/>
                <w:rFonts w:hint="default" w:ascii="Times New Roman" w:hAnsi="Times New Roman" w:cs="Times New Roman"/>
                <w:lang w:eastAsia="zh-CN"/>
              </w:rPr>
              <w:t>量为</w:t>
            </w:r>
            <w:r>
              <w:rPr>
                <w:rStyle w:val="32"/>
                <w:rFonts w:hint="eastAsia" w:cs="Times New Roman"/>
                <w:lang w:val="en-US" w:eastAsia="zh-CN"/>
              </w:rPr>
              <w:t>0.432</w:t>
            </w:r>
            <w:r>
              <w:rPr>
                <w:rStyle w:val="32"/>
                <w:rFonts w:hint="default" w:ascii="Times New Roman" w:hAnsi="Times New Roman" w:cs="Times New Roman"/>
                <w:lang w:val="en-US" w:eastAsia="zh-CN"/>
              </w:rPr>
              <w:t>t/a，</w:t>
            </w:r>
            <w:r>
              <w:rPr>
                <w:rStyle w:val="32"/>
                <w:rFonts w:hint="default" w:ascii="Times New Roman" w:hAnsi="Times New Roman" w:cs="Times New Roman"/>
              </w:rPr>
              <w:t>则本项目活性炭用量为</w:t>
            </w:r>
            <w:r>
              <w:rPr>
                <w:rStyle w:val="32"/>
                <w:rFonts w:hint="eastAsia" w:cs="Times New Roman"/>
                <w:lang w:val="en-US" w:eastAsia="zh-CN"/>
              </w:rPr>
              <w:t>2.16</w:t>
            </w:r>
            <w:r>
              <w:rPr>
                <w:rStyle w:val="32"/>
                <w:rFonts w:hint="default" w:ascii="Times New Roman" w:hAnsi="Times New Roman" w:cs="Times New Roman"/>
              </w:rPr>
              <w:t>t/a</w:t>
            </w:r>
            <w:r>
              <w:rPr>
                <w:rFonts w:hint="eastAsia"/>
                <w:color w:val="000000" w:themeColor="text1"/>
                <w:sz w:val="24"/>
                <w:szCs w:val="22"/>
                <w14:textFill>
                  <w14:solidFill>
                    <w14:schemeClr w14:val="tx1"/>
                  </w14:solidFill>
                </w14:textFill>
              </w:rPr>
              <w:t>。废活性炭暂存在危废暂存间内，定期委托有资质单位清运处理。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szCs w:val="22"/>
                <w14:textFill>
                  <w14:solidFill>
                    <w14:schemeClr w14:val="tx1"/>
                  </w14:solidFill>
                </w14:textFill>
              </w:rPr>
              <w:t>B.</w:t>
            </w:r>
            <w:r>
              <w:rPr>
                <w:rFonts w:hint="eastAsia"/>
                <w:color w:val="000000" w:themeColor="text1"/>
                <w:sz w:val="24"/>
                <w14:textFill>
                  <w14:solidFill>
                    <w14:schemeClr w14:val="tx1"/>
                  </w14:solidFill>
                </w14:textFill>
              </w:rPr>
              <w:t>废</w:t>
            </w:r>
            <w:r>
              <w:rPr>
                <w:rFonts w:hint="eastAsia"/>
                <w:color w:val="000000" w:themeColor="text1"/>
                <w:sz w:val="24"/>
                <w:lang w:val="en-US" w:eastAsia="zh-CN"/>
                <w14:textFill>
                  <w14:solidFill>
                    <w14:schemeClr w14:val="tx1"/>
                  </w14:solidFill>
                </w14:textFill>
              </w:rPr>
              <w:t>机</w:t>
            </w:r>
            <w:r>
              <w:rPr>
                <w:rFonts w:hint="eastAsia"/>
                <w:color w:val="000000" w:themeColor="text1"/>
                <w:sz w:val="24"/>
                <w14:textFill>
                  <w14:solidFill>
                    <w14:schemeClr w14:val="tx1"/>
                  </w14:solidFill>
                </w14:textFill>
              </w:rPr>
              <w:t>油桶</w:t>
            </w:r>
          </w:p>
          <w:p>
            <w:pPr>
              <w:tabs>
                <w:tab w:val="right" w:leader="middleDot" w:pos="9450"/>
              </w:tabs>
              <w:adjustRightInd w:val="0"/>
              <w:snapToGrid w:val="0"/>
              <w:spacing w:line="360" w:lineRule="auto"/>
              <w:ind w:firstLine="480" w:firstLineChars="200"/>
              <w:rPr>
                <w:color w:val="000000" w:themeColor="text1"/>
                <w:sz w:val="24"/>
                <w:szCs w:val="22"/>
                <w14:textFill>
                  <w14:solidFill>
                    <w14:schemeClr w14:val="tx1"/>
                  </w14:solidFill>
                </w14:textFill>
              </w:rPr>
            </w:pPr>
            <w:r>
              <w:rPr>
                <w:rFonts w:hint="eastAsia"/>
                <w:color w:val="000000" w:themeColor="text1"/>
                <w:sz w:val="24"/>
                <w14:textFill>
                  <w14:solidFill>
                    <w14:schemeClr w14:val="tx1"/>
                  </w14:solidFill>
                </w14:textFill>
              </w:rPr>
              <w:t>项目年使用</w:t>
            </w:r>
            <w:r>
              <w:rPr>
                <w:rFonts w:hint="eastAsia"/>
                <w:color w:val="000000" w:themeColor="text1"/>
                <w:sz w:val="24"/>
                <w:lang w:val="en-US" w:eastAsia="zh-CN"/>
                <w14:textFill>
                  <w14:solidFill>
                    <w14:schemeClr w14:val="tx1"/>
                  </w14:solidFill>
                </w14:textFill>
              </w:rPr>
              <w:t>机</w:t>
            </w:r>
            <w:r>
              <w:rPr>
                <w:rFonts w:hint="eastAsia"/>
                <w:color w:val="000000" w:themeColor="text1"/>
                <w:sz w:val="24"/>
                <w14:textFill>
                  <w14:solidFill>
                    <w14:schemeClr w14:val="tx1"/>
                  </w14:solidFill>
                </w14:textFill>
              </w:rPr>
              <w:t>油量为</w:t>
            </w:r>
            <w:r>
              <w:rPr>
                <w:rFonts w:hint="eastAsia"/>
                <w:color w:val="000000" w:themeColor="text1"/>
                <w:sz w:val="24"/>
                <w:lang w:val="en-US" w:eastAsia="zh-CN"/>
                <w14:textFill>
                  <w14:solidFill>
                    <w14:schemeClr w14:val="tx1"/>
                  </w14:solidFill>
                </w14:textFill>
              </w:rPr>
              <w:t>14kg</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每桶重量为</w:t>
            </w:r>
            <w:r>
              <w:rPr>
                <w:rFonts w:hint="eastAsia"/>
                <w:color w:val="000000" w:themeColor="text1"/>
                <w:sz w:val="24"/>
                <w:lang w:val="en-US" w:eastAsia="zh-CN"/>
                <w14:textFill>
                  <w14:solidFill>
                    <w14:schemeClr w14:val="tx1"/>
                  </w14:solidFill>
                </w14:textFill>
              </w:rPr>
              <w:t>3.5kg</w:t>
            </w:r>
            <w:r>
              <w:rPr>
                <w:rFonts w:hint="eastAsia"/>
                <w:color w:val="000000" w:themeColor="text1"/>
                <w:sz w:val="24"/>
                <w14:textFill>
                  <w14:solidFill>
                    <w14:schemeClr w14:val="tx1"/>
                  </w14:solidFill>
                </w14:textFill>
              </w:rPr>
              <w:t>，则废油桶产生数量为</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个。油墨桶单个重量按0.4kg计，则</w:t>
            </w:r>
            <w:r>
              <w:rPr>
                <w:rFonts w:hint="eastAsia"/>
                <w:color w:val="000000" w:themeColor="text1"/>
                <w:sz w:val="24"/>
                <w:lang w:eastAsia="zh-CN"/>
                <w14:textFill>
                  <w14:solidFill>
                    <w14:schemeClr w14:val="tx1"/>
                  </w14:solidFill>
                </w14:textFill>
              </w:rPr>
              <w:t>废机油</w:t>
            </w:r>
            <w:r>
              <w:rPr>
                <w:rFonts w:hint="eastAsia"/>
                <w:color w:val="000000" w:themeColor="text1"/>
                <w:sz w:val="24"/>
                <w14:textFill>
                  <w14:solidFill>
                    <w14:schemeClr w14:val="tx1"/>
                  </w14:solidFill>
                </w14:textFill>
              </w:rPr>
              <w:t>桶产生量为</w:t>
            </w:r>
            <w:r>
              <w:rPr>
                <w:rFonts w:hint="eastAsia"/>
                <w:color w:val="000000" w:themeColor="text1"/>
                <w:sz w:val="24"/>
                <w:lang w:val="en-US" w:eastAsia="zh-CN"/>
                <w14:textFill>
                  <w14:solidFill>
                    <w14:schemeClr w14:val="tx1"/>
                  </w14:solidFill>
                </w14:textFill>
              </w:rPr>
              <w:t>0.0016</w:t>
            </w:r>
            <w:r>
              <w:rPr>
                <w:rFonts w:hint="eastAsia"/>
                <w:color w:val="000000" w:themeColor="text1"/>
                <w:sz w:val="24"/>
                <w14:textFill>
                  <w14:solidFill>
                    <w14:schemeClr w14:val="tx1"/>
                  </w14:solidFill>
                </w14:textFill>
              </w:rPr>
              <w:t>t/a。根据《国家危险废物名录(2021年版)》，</w:t>
            </w:r>
            <w:r>
              <w:rPr>
                <w:rFonts w:hint="eastAsia"/>
                <w:color w:val="000000" w:themeColor="text1"/>
                <w:sz w:val="24"/>
                <w:lang w:eastAsia="zh-CN"/>
                <w14:textFill>
                  <w14:solidFill>
                    <w14:schemeClr w14:val="tx1"/>
                  </w14:solidFill>
                </w14:textFill>
              </w:rPr>
              <w:t>废机油</w:t>
            </w:r>
            <w:r>
              <w:rPr>
                <w:rFonts w:hint="eastAsia"/>
                <w:color w:val="000000" w:themeColor="text1"/>
                <w:sz w:val="24"/>
                <w14:textFill>
                  <w14:solidFill>
                    <w14:schemeClr w14:val="tx1"/>
                  </w14:solidFill>
                </w14:textFill>
              </w:rPr>
              <w:t>桶属危险废物，废物类别为HW49，危废代码为900-041-49。</w:t>
            </w:r>
            <w:r>
              <w:rPr>
                <w:rFonts w:hint="eastAsia"/>
                <w:color w:val="000000" w:themeColor="text1"/>
                <w:sz w:val="24"/>
                <w:lang w:eastAsia="zh-CN"/>
                <w14:textFill>
                  <w14:solidFill>
                    <w14:schemeClr w14:val="tx1"/>
                  </w14:solidFill>
                </w14:textFill>
              </w:rPr>
              <w:t>废机油</w:t>
            </w:r>
            <w:r>
              <w:rPr>
                <w:rFonts w:hint="eastAsia"/>
                <w:color w:val="000000" w:themeColor="text1"/>
                <w:sz w:val="24"/>
                <w14:textFill>
                  <w14:solidFill>
                    <w14:schemeClr w14:val="tx1"/>
                  </w14:solidFill>
                </w14:textFill>
              </w:rPr>
              <w:t>桶经收集后暂存于危废暂存间，</w:t>
            </w:r>
            <w:r>
              <w:rPr>
                <w:rFonts w:hint="eastAsia"/>
                <w:color w:val="000000" w:themeColor="text1"/>
                <w:sz w:val="24"/>
                <w:szCs w:val="22"/>
                <w14:textFill>
                  <w14:solidFill>
                    <w14:schemeClr w14:val="tx1"/>
                  </w14:solidFill>
                </w14:textFill>
              </w:rPr>
              <w:t>定期委托有资质的单位进行处置。</w:t>
            </w:r>
          </w:p>
          <w:p>
            <w:pPr>
              <w:pStyle w:val="12"/>
              <w:spacing w:after="0"/>
              <w:ind w:left="0" w:leftChars="0" w:firstLine="480" w:firstLineChars="200"/>
              <w:rPr>
                <w:rFonts w:hint="eastAsia"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D.</w:t>
            </w:r>
            <w:r>
              <w:rPr>
                <w:color w:val="000000" w:themeColor="text1"/>
                <w:sz w:val="24"/>
                <w14:textFill>
                  <w14:solidFill>
                    <w14:schemeClr w14:val="tx1"/>
                  </w14:solidFill>
                </w14:textFill>
              </w:rPr>
              <w:t>废</w:t>
            </w:r>
            <w:r>
              <w:rPr>
                <w:rFonts w:hint="eastAsia"/>
                <w:color w:val="000000" w:themeColor="text1"/>
                <w:sz w:val="24"/>
                <w:lang w:val="en-US" w:eastAsia="zh-CN"/>
                <w14:textFill>
                  <w14:solidFill>
                    <w14:schemeClr w14:val="tx1"/>
                  </w14:solidFill>
                </w14:textFill>
              </w:rPr>
              <w:t>机油</w:t>
            </w:r>
          </w:p>
          <w:p>
            <w:pPr>
              <w:pStyle w:val="12"/>
              <w:spacing w:after="0"/>
              <w:ind w:left="0" w:leftChars="0"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本项目机械设备运行过程中需</w:t>
            </w:r>
            <w:r>
              <w:rPr>
                <w:rFonts w:hint="eastAsia"/>
                <w:color w:val="000000" w:themeColor="text1"/>
                <w:sz w:val="24"/>
                <w:lang w:val="en-US" w:eastAsia="zh-CN"/>
                <w14:textFill>
                  <w14:solidFill>
                    <w14:schemeClr w14:val="tx1"/>
                  </w14:solidFill>
                </w14:textFill>
              </w:rPr>
              <w:t>更换机油</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机油的</w:t>
            </w:r>
            <w:r>
              <w:rPr>
                <w:color w:val="000000" w:themeColor="text1"/>
                <w:sz w:val="24"/>
                <w14:textFill>
                  <w14:solidFill>
                    <w14:schemeClr w14:val="tx1"/>
                  </w14:solidFill>
                </w14:textFill>
              </w:rPr>
              <w:t>使用量为</w:t>
            </w:r>
            <w:r>
              <w:rPr>
                <w:rFonts w:hint="eastAsia"/>
                <w:color w:val="000000" w:themeColor="text1"/>
                <w:sz w:val="24"/>
                <w:lang w:val="en-US" w:eastAsia="zh-CN"/>
                <w14:textFill>
                  <w14:solidFill>
                    <w14:schemeClr w14:val="tx1"/>
                  </w14:solidFill>
                </w14:textFill>
              </w:rPr>
              <w:t>0.014</w:t>
            </w:r>
            <w:r>
              <w:rPr>
                <w:color w:val="000000" w:themeColor="text1"/>
                <w:sz w:val="24"/>
                <w14:textFill>
                  <w14:solidFill>
                    <w14:schemeClr w14:val="tx1"/>
                  </w14:solidFill>
                </w14:textFill>
              </w:rPr>
              <w:t>t/a，</w:t>
            </w:r>
            <w:r>
              <w:rPr>
                <w:rFonts w:hint="eastAsia"/>
                <w:color w:val="000000" w:themeColor="text1"/>
                <w:sz w:val="24"/>
                <w:lang w:val="en-US" w:eastAsia="zh-CN"/>
                <w14:textFill>
                  <w14:solidFill>
                    <w14:schemeClr w14:val="tx1"/>
                  </w14:solidFill>
                </w14:textFill>
              </w:rPr>
              <w:t>废机油的</w:t>
            </w:r>
            <w:r>
              <w:rPr>
                <w:color w:val="000000" w:themeColor="text1"/>
                <w:sz w:val="24"/>
                <w14:textFill>
                  <w14:solidFill>
                    <w14:schemeClr w14:val="tx1"/>
                  </w14:solidFill>
                </w14:textFill>
              </w:rPr>
              <w:t>产生量约为使用量的</w:t>
            </w:r>
            <w:r>
              <w:rPr>
                <w:rFonts w:hint="eastAsia"/>
                <w:color w:val="000000" w:themeColor="text1"/>
                <w:sz w:val="24"/>
                <w:lang w:val="en-US" w:eastAsia="zh-CN"/>
                <w14:textFill>
                  <w14:solidFill>
                    <w14:schemeClr w14:val="tx1"/>
                  </w14:solidFill>
                </w14:textFill>
              </w:rPr>
              <w:t>25</w:t>
            </w:r>
            <w:r>
              <w:rPr>
                <w:color w:val="000000" w:themeColor="text1"/>
                <w:sz w:val="24"/>
                <w14:textFill>
                  <w14:solidFill>
                    <w14:schemeClr w14:val="tx1"/>
                  </w14:solidFill>
                </w14:textFill>
              </w:rPr>
              <w:t>%，则</w:t>
            </w:r>
            <w:r>
              <w:rPr>
                <w:rFonts w:hint="eastAsia"/>
                <w:color w:val="000000" w:themeColor="text1"/>
                <w:sz w:val="24"/>
                <w:lang w:val="en-US" w:eastAsia="zh-CN"/>
                <w14:textFill>
                  <w14:solidFill>
                    <w14:schemeClr w14:val="tx1"/>
                  </w14:solidFill>
                </w14:textFill>
              </w:rPr>
              <w:t>废机油</w:t>
            </w:r>
            <w:r>
              <w:rPr>
                <w:color w:val="000000" w:themeColor="text1"/>
                <w:sz w:val="24"/>
                <w14:textFill>
                  <w14:solidFill>
                    <w14:schemeClr w14:val="tx1"/>
                  </w14:solidFill>
                </w14:textFill>
              </w:rPr>
              <w:t>产生量为</w:t>
            </w:r>
            <w:r>
              <w:rPr>
                <w:rFonts w:hint="eastAsia"/>
                <w:color w:val="000000" w:themeColor="text1"/>
                <w:sz w:val="24"/>
                <w:lang w:val="en-US" w:eastAsia="zh-CN"/>
                <w14:textFill>
                  <w14:solidFill>
                    <w14:schemeClr w14:val="tx1"/>
                  </w14:solidFill>
                </w14:textFill>
              </w:rPr>
              <w:t>0.0035</w:t>
            </w:r>
            <w:r>
              <w:rPr>
                <w:color w:val="000000" w:themeColor="text1"/>
                <w:sz w:val="24"/>
                <w14:textFill>
                  <w14:solidFill>
                    <w14:schemeClr w14:val="tx1"/>
                  </w14:solidFill>
                </w14:textFill>
              </w:rPr>
              <w:t>t/a。根据《国家危险废物名录》（2021年版），</w:t>
            </w:r>
            <w:r>
              <w:rPr>
                <w:rFonts w:hint="eastAsia"/>
                <w:color w:val="000000" w:themeColor="text1"/>
                <w:sz w:val="24"/>
                <w:lang w:eastAsia="zh-CN"/>
                <w14:textFill>
                  <w14:solidFill>
                    <w14:schemeClr w14:val="tx1"/>
                  </w14:solidFill>
                </w14:textFill>
              </w:rPr>
              <w:t>废机油</w:t>
            </w:r>
            <w:r>
              <w:rPr>
                <w:color w:val="000000" w:themeColor="text1"/>
                <w:sz w:val="24"/>
                <w14:textFill>
                  <w14:solidFill>
                    <w14:schemeClr w14:val="tx1"/>
                  </w14:solidFill>
                </w14:textFill>
              </w:rPr>
              <w:t>（脂）属于危险废物（HW08/900-217-08），必须委托有相应危险废物处理资质单位统一处置。</w:t>
            </w:r>
          </w:p>
          <w:p>
            <w:pPr>
              <w:pStyle w:val="12"/>
              <w:spacing w:after="0"/>
              <w:ind w:left="0" w:leftChars="0"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项目已建设有1间</w:t>
            </w:r>
            <w:r>
              <w:rPr>
                <w:rFonts w:hint="eastAsia"/>
                <w:color w:val="000000" w:themeColor="text1"/>
                <w:sz w:val="24"/>
                <w:lang w:val="en-US" w:eastAsia="zh-CN"/>
                <w14:textFill>
                  <w14:solidFill>
                    <w14:schemeClr w14:val="tx1"/>
                  </w14:solidFill>
                </w14:textFill>
              </w:rPr>
              <w:t>21</w:t>
            </w:r>
            <w:r>
              <w:rPr>
                <w:rFonts w:hint="eastAsia"/>
                <w:color w:val="000000" w:themeColor="text1"/>
                <w:sz w:val="24"/>
                <w14:textFill>
                  <w14:solidFill>
                    <w14:schemeClr w14:val="tx1"/>
                  </w14:solidFill>
                </w14:textFill>
              </w:rPr>
              <w:t>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危废暂存间</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危废在厂区暂存后交由有资质单位处置。危废暂存间的按照《危险废物贮存污染控制标准》（GB18597-20</w:t>
            </w:r>
            <w:r>
              <w:rPr>
                <w:rFonts w:hint="eastAsia"/>
                <w:color w:val="000000" w:themeColor="text1"/>
                <w:sz w:val="24"/>
                <w:lang w:val="en-US" w:eastAsia="zh-CN"/>
                <w14:textFill>
                  <w14:solidFill>
                    <w14:schemeClr w14:val="tx1"/>
                  </w14:solidFill>
                </w14:textFill>
              </w:rPr>
              <w:t>23</w:t>
            </w:r>
            <w:r>
              <w:rPr>
                <w:rFonts w:hint="eastAsia"/>
                <w:color w:val="000000" w:themeColor="text1"/>
                <w:sz w:val="24"/>
                <w14:textFill>
                  <w14:solidFill>
                    <w14:schemeClr w14:val="tx1"/>
                  </w14:solidFill>
                </w14:textFill>
              </w:rPr>
              <w:t>）要求建设，危废暂存间位于项目区</w:t>
            </w:r>
            <w:r>
              <w:rPr>
                <w:rFonts w:hint="eastAsia"/>
                <w:color w:val="000000" w:themeColor="text1"/>
                <w:sz w:val="24"/>
                <w:lang w:val="en-US" w:eastAsia="zh-CN"/>
                <w14:textFill>
                  <w14:solidFill>
                    <w14:schemeClr w14:val="tx1"/>
                  </w14:solidFill>
                </w14:textFill>
              </w:rPr>
              <w:t>东</w:t>
            </w:r>
            <w:r>
              <w:rPr>
                <w:rFonts w:hint="eastAsia"/>
                <w:color w:val="000000" w:themeColor="text1"/>
                <w:sz w:val="24"/>
                <w14:textFill>
                  <w14:solidFill>
                    <w14:schemeClr w14:val="tx1"/>
                  </w14:solidFill>
                </w14:textFill>
              </w:rPr>
              <w:t>侧，便于危废的贮存。</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综上所述，项目产生的一般工业固体废物暂存于一般固废暂存间，其中</w:t>
            </w:r>
            <w:r>
              <w:rPr>
                <w:rFonts w:hint="eastAsia" w:cs="宋体"/>
                <w:color w:val="000000" w:themeColor="text1"/>
                <w:sz w:val="24"/>
                <w:lang w:val="en-US" w:eastAsia="zh-CN"/>
                <w14:textFill>
                  <w14:solidFill>
                    <w14:schemeClr w14:val="tx1"/>
                  </w14:solidFill>
                </w14:textFill>
              </w:rPr>
              <w:t>抛丸粉尘</w:t>
            </w:r>
            <w:r>
              <w:rPr>
                <w:rFonts w:hint="eastAsia" w:cs="宋体"/>
                <w:color w:val="000000" w:themeColor="text1"/>
                <w:sz w:val="24"/>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碎钢丸</w:t>
            </w:r>
            <w:r>
              <w:rPr>
                <w:rFonts w:hint="eastAsia" w:cs="宋体"/>
                <w:color w:val="000000" w:themeColor="text1"/>
                <w:sz w:val="24"/>
                <w14:textFill>
                  <w14:solidFill>
                    <w14:schemeClr w14:val="tx1"/>
                  </w14:solidFill>
                </w14:textFill>
              </w:rPr>
              <w:t>、废弃包装材料定期外售给废旧资源回收点</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喷塑粉尘收集后回用于生产线</w:t>
            </w:r>
            <w:r>
              <w:rPr>
                <w:rFonts w:hint="eastAsia" w:cs="宋体"/>
                <w:color w:val="000000" w:themeColor="text1"/>
                <w:sz w:val="24"/>
                <w14:textFill>
                  <w14:solidFill>
                    <w14:schemeClr w14:val="tx1"/>
                  </w14:solidFill>
                </w14:textFill>
              </w:rPr>
              <w:t>；职工生活垃圾经垃圾桶收集后委托环卫部门定期清运处置，食堂泔水采用泔水桶收集后每天委托有资质单位清运处置，隔油池废油脂委托有资质的单位定期进行清掏处置。危险废物暂存在危废暂存间，定期委托有资质单位清运处理。通过采取上述措施后，固体废物处置率100%，对周围环境影响较小。</w:t>
            </w:r>
          </w:p>
          <w:p>
            <w:pPr>
              <w:spacing w:line="360" w:lineRule="auto"/>
              <w:ind w:firstLine="482"/>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2</w:t>
            </w:r>
            <w:r>
              <w:rPr>
                <w:rFonts w:hint="eastAsia" w:cs="宋体"/>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固体废物</w:t>
            </w:r>
            <w:r>
              <w:rPr>
                <w:rFonts w:hint="eastAsia" w:cs="宋体"/>
                <w:b/>
                <w:bCs/>
                <w:color w:val="000000" w:themeColor="text1"/>
                <w:sz w:val="24"/>
                <w14:textFill>
                  <w14:solidFill>
                    <w14:schemeClr w14:val="tx1"/>
                  </w14:solidFill>
                </w14:textFill>
              </w:rPr>
              <w:t>产生情况</w:t>
            </w:r>
          </w:p>
          <w:p>
            <w:pPr>
              <w:spacing w:line="360" w:lineRule="auto"/>
              <w:ind w:firstLine="482"/>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本项目固体废物产生及处置措施见表4-1</w:t>
            </w:r>
            <w:r>
              <w:rPr>
                <w:rFonts w:hint="eastAsia" w:cs="宋体"/>
                <w:color w:val="000000" w:themeColor="text1"/>
                <w:sz w:val="24"/>
                <w:lang w:val="en-US" w:eastAsia="zh-CN"/>
                <w14:textFill>
                  <w14:solidFill>
                    <w14:schemeClr w14:val="tx1"/>
                  </w14:solidFill>
                </w14:textFill>
              </w:rPr>
              <w:t>3</w:t>
            </w:r>
            <w:r>
              <w:rPr>
                <w:rFonts w:hint="eastAsia" w:cs="宋体"/>
                <w:color w:val="000000" w:themeColor="text1"/>
                <w:sz w:val="24"/>
                <w14:textFill>
                  <w14:solidFill>
                    <w14:schemeClr w14:val="tx1"/>
                  </w14:solidFill>
                </w14:textFill>
              </w:rPr>
              <w:t>所示。</w:t>
            </w:r>
          </w:p>
          <w:p>
            <w:pPr>
              <w:keepNext/>
              <w:spacing w:line="360" w:lineRule="auto"/>
              <w:ind w:firstLine="42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表4-1</w:t>
            </w:r>
            <w:r>
              <w:rPr>
                <w:rFonts w:hint="eastAsia"/>
                <w:b/>
                <w:bCs/>
                <w:color w:val="000000" w:themeColor="text1"/>
                <w:szCs w:val="21"/>
                <w:lang w:val="en-US" w:eastAsia="zh-CN"/>
                <w14:textFill>
                  <w14:solidFill>
                    <w14:schemeClr w14:val="tx1"/>
                  </w14:solidFill>
                </w14:textFill>
              </w:rPr>
              <w:t>3</w:t>
            </w:r>
            <w:r>
              <w:rPr>
                <w:rFonts w:hint="eastAsia"/>
                <w:b/>
                <w:bCs/>
                <w:color w:val="000000" w:themeColor="text1"/>
                <w:szCs w:val="21"/>
                <w14:textFill>
                  <w14:solidFill>
                    <w14:schemeClr w14:val="tx1"/>
                  </w14:solidFill>
                </w14:textFill>
              </w:rPr>
              <w:t xml:space="preserve">  项目固废产生及处置措施一览表</w:t>
            </w:r>
          </w:p>
          <w:tbl>
            <w:tblPr>
              <w:tblStyle w:val="13"/>
              <w:tblW w:w="8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
              <w:gridCol w:w="1153"/>
              <w:gridCol w:w="1590"/>
              <w:gridCol w:w="990"/>
              <w:gridCol w:w="575"/>
              <w:gridCol w:w="1015"/>
              <w:gridCol w:w="995"/>
              <w:gridCol w:w="1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1" w:hRule="atLeast"/>
                <w:tblHeader/>
              </w:trPr>
              <w:tc>
                <w:tcPr>
                  <w:tcW w:w="438" w:type="dxa"/>
                  <w:vAlign w:val="center"/>
                </w:tcPr>
                <w:p>
                  <w:pPr>
                    <w:pStyle w:val="22"/>
                    <w:spacing w:before="1" w:line="360" w:lineRule="exact"/>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编号</w:t>
                  </w:r>
                </w:p>
              </w:tc>
              <w:tc>
                <w:tcPr>
                  <w:tcW w:w="1153" w:type="dxa"/>
                  <w:vAlign w:val="center"/>
                </w:tcPr>
                <w:p>
                  <w:pPr>
                    <w:pStyle w:val="22"/>
                    <w:spacing w:line="360" w:lineRule="exact"/>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名称</w:t>
                  </w:r>
                </w:p>
              </w:tc>
              <w:tc>
                <w:tcPr>
                  <w:tcW w:w="1590" w:type="dxa"/>
                  <w:vAlign w:val="center"/>
                </w:tcPr>
                <w:p>
                  <w:pPr>
                    <w:pStyle w:val="22"/>
                    <w:spacing w:line="360" w:lineRule="exact"/>
                    <w:jc w:val="center"/>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产生工序</w:t>
                  </w:r>
                </w:p>
              </w:tc>
              <w:tc>
                <w:tcPr>
                  <w:tcW w:w="990" w:type="dxa"/>
                  <w:vAlign w:val="center"/>
                </w:tcPr>
                <w:p>
                  <w:pPr>
                    <w:pStyle w:val="22"/>
                    <w:spacing w:line="360" w:lineRule="exact"/>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属性</w:t>
                  </w:r>
                </w:p>
              </w:tc>
              <w:tc>
                <w:tcPr>
                  <w:tcW w:w="575" w:type="dxa"/>
                  <w:vAlign w:val="center"/>
                </w:tcPr>
                <w:p>
                  <w:pPr>
                    <w:pStyle w:val="22"/>
                    <w:spacing w:before="1" w:line="360" w:lineRule="exact"/>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形态</w:t>
                  </w:r>
                </w:p>
              </w:tc>
              <w:tc>
                <w:tcPr>
                  <w:tcW w:w="1015" w:type="dxa"/>
                  <w:vAlign w:val="center"/>
                </w:tcPr>
                <w:p>
                  <w:pPr>
                    <w:pStyle w:val="22"/>
                    <w:spacing w:line="360" w:lineRule="exact"/>
                    <w:jc w:val="center"/>
                    <w:rPr>
                      <w:b/>
                      <w:color w:val="000000" w:themeColor="text1"/>
                      <w:sz w:val="11"/>
                      <w14:textFill>
                        <w14:solidFill>
                          <w14:schemeClr w14:val="tx1"/>
                        </w14:solidFill>
                      </w14:textFill>
                    </w:rPr>
                  </w:pPr>
                  <w:r>
                    <w:rPr>
                      <w:b/>
                      <w:color w:val="000000" w:themeColor="text1"/>
                      <w:sz w:val="21"/>
                      <w14:textFill>
                        <w14:solidFill>
                          <w14:schemeClr w14:val="tx1"/>
                        </w14:solidFill>
                      </w14:textFill>
                    </w:rPr>
                    <w:t>废物类别</w:t>
                  </w:r>
                  <w:r>
                    <w:rPr>
                      <w:b/>
                      <w:color w:val="000000" w:themeColor="text1"/>
                      <w:position w:val="11"/>
                      <w:sz w:val="11"/>
                      <w14:textFill>
                        <w14:solidFill>
                          <w14:schemeClr w14:val="tx1"/>
                        </w14:solidFill>
                      </w14:textFill>
                    </w:rPr>
                    <w:t>＊</w:t>
                  </w:r>
                </w:p>
              </w:tc>
              <w:tc>
                <w:tcPr>
                  <w:tcW w:w="995" w:type="dxa"/>
                  <w:vAlign w:val="center"/>
                </w:tcPr>
                <w:p>
                  <w:pPr>
                    <w:spacing w:line="360" w:lineRule="exact"/>
                    <w:jc w:val="center"/>
                    <w:rPr>
                      <w:b/>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年产生量</w:t>
                  </w:r>
                </w:p>
              </w:tc>
              <w:tc>
                <w:tcPr>
                  <w:tcW w:w="1640" w:type="dxa"/>
                  <w:vAlign w:val="center"/>
                </w:tcPr>
                <w:p>
                  <w:pPr>
                    <w:pStyle w:val="22"/>
                    <w:spacing w:before="1" w:line="360" w:lineRule="exact"/>
                    <w:jc w:val="center"/>
                    <w:rPr>
                      <w:b/>
                      <w:color w:val="000000" w:themeColor="text1"/>
                      <w:sz w:val="21"/>
                      <w:szCs w:val="21"/>
                      <w14:textFill>
                        <w14:solidFill>
                          <w14:schemeClr w14:val="tx1"/>
                        </w14:solidFill>
                      </w14:textFill>
                    </w:rPr>
                  </w:pPr>
                  <w:r>
                    <w:rPr>
                      <w:b/>
                      <w:color w:val="000000" w:themeColor="text1"/>
                      <w:spacing w:val="-14"/>
                      <w:sz w:val="21"/>
                      <w:szCs w:val="21"/>
                      <w14:textFill>
                        <w14:solidFill>
                          <w14:schemeClr w14:val="tx1"/>
                        </w14:solidFill>
                      </w14:textFill>
                    </w:rPr>
                    <w:t>拟采取的处理处置方</w:t>
                  </w:r>
                  <w:r>
                    <w:rPr>
                      <w:b/>
                      <w:color w:val="000000" w:themeColor="text1"/>
                      <w:sz w:val="21"/>
                      <w:szCs w:val="21"/>
                      <w14:textFill>
                        <w14:solidFill>
                          <w14:schemeClr w14:val="tx1"/>
                        </w14:solidFill>
                      </w14:textFill>
                    </w:rPr>
                    <w:t>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438" w:type="dxa"/>
                  <w:vAlign w:val="center"/>
                </w:tcPr>
                <w:p>
                  <w:pPr>
                    <w:pStyle w:val="22"/>
                    <w:spacing w:before="21"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1</w:t>
                  </w:r>
                </w:p>
              </w:tc>
              <w:tc>
                <w:tcPr>
                  <w:tcW w:w="1153" w:type="dxa"/>
                  <w:vAlign w:val="center"/>
                </w:tcPr>
                <w:p>
                  <w:pPr>
                    <w:spacing w:line="360" w:lineRule="exact"/>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抛丸粉尘</w:t>
                  </w:r>
                </w:p>
              </w:tc>
              <w:tc>
                <w:tcPr>
                  <w:tcW w:w="1590"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加工</w:t>
                  </w:r>
                </w:p>
              </w:tc>
              <w:tc>
                <w:tcPr>
                  <w:tcW w:w="990" w:type="dxa"/>
                  <w:vAlign w:val="center"/>
                </w:tcPr>
                <w:p>
                  <w:pPr>
                    <w:pStyle w:val="22"/>
                    <w:spacing w:line="360" w:lineRule="exact"/>
                    <w:jc w:val="center"/>
                    <w:rPr>
                      <w:color w:val="000000" w:themeColor="text1"/>
                      <w:spacing w:val="-11"/>
                      <w:sz w:val="21"/>
                      <w14:textFill>
                        <w14:solidFill>
                          <w14:schemeClr w14:val="tx1"/>
                        </w14:solidFill>
                      </w14:textFill>
                    </w:rPr>
                  </w:pPr>
                  <w:r>
                    <w:rPr>
                      <w:color w:val="000000" w:themeColor="text1"/>
                      <w:spacing w:val="-20"/>
                      <w:sz w:val="21"/>
                      <w14:textFill>
                        <w14:solidFill>
                          <w14:schemeClr w14:val="tx1"/>
                        </w14:solidFill>
                      </w14:textFill>
                    </w:rPr>
                    <w:t>一般</w:t>
                  </w:r>
                  <w:r>
                    <w:rPr>
                      <w:rFonts w:hint="eastAsia"/>
                      <w:color w:val="000000" w:themeColor="text1"/>
                      <w:spacing w:val="-20"/>
                      <w:sz w:val="21"/>
                      <w14:textFill>
                        <w14:solidFill>
                          <w14:schemeClr w14:val="tx1"/>
                        </w14:solidFill>
                      </w14:textFill>
                    </w:rPr>
                    <w:t>工业固体</w:t>
                  </w:r>
                  <w:r>
                    <w:rPr>
                      <w:color w:val="000000" w:themeColor="text1"/>
                      <w:spacing w:val="-11"/>
                      <w:sz w:val="21"/>
                      <w14:textFill>
                        <w14:solidFill>
                          <w14:schemeClr w14:val="tx1"/>
                        </w14:solidFill>
                      </w14:textFill>
                    </w:rPr>
                    <w:t>废物</w:t>
                  </w:r>
                </w:p>
              </w:tc>
              <w:tc>
                <w:tcPr>
                  <w:tcW w:w="575" w:type="dxa"/>
                  <w:vAlign w:val="center"/>
                </w:tcPr>
                <w:p>
                  <w:pPr>
                    <w:pStyle w:val="22"/>
                    <w:spacing w:before="7" w:line="3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固态</w:t>
                  </w:r>
                </w:p>
              </w:tc>
              <w:tc>
                <w:tcPr>
                  <w:tcW w:w="1015" w:type="dxa"/>
                  <w:vAlign w:val="center"/>
                </w:tcPr>
                <w:p>
                  <w:pPr>
                    <w:pStyle w:val="22"/>
                    <w:spacing w:line="3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995"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156.812</w:t>
                  </w:r>
                  <w:r>
                    <w:rPr>
                      <w:rFonts w:hint="eastAsia" w:cs="宋体"/>
                      <w:color w:val="000000" w:themeColor="text1"/>
                      <w:szCs w:val="21"/>
                      <w14:textFill>
                        <w14:solidFill>
                          <w14:schemeClr w14:val="tx1"/>
                        </w14:solidFill>
                      </w14:textFill>
                    </w:rPr>
                    <w:t>t/a</w:t>
                  </w:r>
                </w:p>
              </w:tc>
              <w:tc>
                <w:tcPr>
                  <w:tcW w:w="1640" w:type="dxa"/>
                  <w:tcBorders>
                    <w:top w:val="single" w:color="auto" w:sz="4" w:space="0"/>
                    <w:bottom w:val="single" w:color="auto" w:sz="4" w:space="0"/>
                  </w:tcBorders>
                  <w:vAlign w:val="center"/>
                </w:tcPr>
                <w:p>
                  <w:pPr>
                    <w:pStyle w:val="11"/>
                    <w:spacing w:before="0" w:after="0" w:line="360" w:lineRule="exact"/>
                    <w:ind w:right="0" w:firstLine="0" w:firstLineChars="0"/>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暂存在一般固体废物暂存间，定期外售给废旧资源回收点。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438" w:type="dxa"/>
                  <w:vAlign w:val="center"/>
                </w:tcPr>
                <w:p>
                  <w:pPr>
                    <w:pStyle w:val="22"/>
                    <w:spacing w:before="21"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2</w:t>
                  </w:r>
                </w:p>
              </w:tc>
              <w:tc>
                <w:tcPr>
                  <w:tcW w:w="1153" w:type="dxa"/>
                  <w:vAlign w:val="center"/>
                </w:tcPr>
                <w:p>
                  <w:pPr>
                    <w:spacing w:line="360" w:lineRule="exact"/>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喷塑粉尘</w:t>
                  </w:r>
                </w:p>
              </w:tc>
              <w:tc>
                <w:tcPr>
                  <w:tcW w:w="1590"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加工</w:t>
                  </w:r>
                </w:p>
              </w:tc>
              <w:tc>
                <w:tcPr>
                  <w:tcW w:w="990" w:type="dxa"/>
                  <w:vAlign w:val="center"/>
                </w:tcPr>
                <w:p>
                  <w:pPr>
                    <w:pStyle w:val="22"/>
                    <w:spacing w:line="360" w:lineRule="exact"/>
                    <w:jc w:val="center"/>
                    <w:rPr>
                      <w:color w:val="000000" w:themeColor="text1"/>
                      <w:spacing w:val="-11"/>
                      <w:sz w:val="21"/>
                      <w14:textFill>
                        <w14:solidFill>
                          <w14:schemeClr w14:val="tx1"/>
                        </w14:solidFill>
                      </w14:textFill>
                    </w:rPr>
                  </w:pPr>
                  <w:r>
                    <w:rPr>
                      <w:color w:val="000000" w:themeColor="text1"/>
                      <w:spacing w:val="-20"/>
                      <w:sz w:val="21"/>
                      <w14:textFill>
                        <w14:solidFill>
                          <w14:schemeClr w14:val="tx1"/>
                        </w14:solidFill>
                      </w14:textFill>
                    </w:rPr>
                    <w:t>一般</w:t>
                  </w:r>
                  <w:r>
                    <w:rPr>
                      <w:rFonts w:hint="eastAsia"/>
                      <w:color w:val="000000" w:themeColor="text1"/>
                      <w:spacing w:val="-20"/>
                      <w:sz w:val="21"/>
                      <w14:textFill>
                        <w14:solidFill>
                          <w14:schemeClr w14:val="tx1"/>
                        </w14:solidFill>
                      </w14:textFill>
                    </w:rPr>
                    <w:t>工业固体</w:t>
                  </w:r>
                  <w:r>
                    <w:rPr>
                      <w:color w:val="000000" w:themeColor="text1"/>
                      <w:spacing w:val="-11"/>
                      <w:sz w:val="21"/>
                      <w14:textFill>
                        <w14:solidFill>
                          <w14:schemeClr w14:val="tx1"/>
                        </w14:solidFill>
                      </w14:textFill>
                    </w:rPr>
                    <w:t>废物</w:t>
                  </w:r>
                </w:p>
              </w:tc>
              <w:tc>
                <w:tcPr>
                  <w:tcW w:w="575" w:type="dxa"/>
                  <w:vAlign w:val="center"/>
                </w:tcPr>
                <w:p>
                  <w:pPr>
                    <w:pStyle w:val="22"/>
                    <w:spacing w:before="7"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固态</w:t>
                  </w:r>
                </w:p>
              </w:tc>
              <w:tc>
                <w:tcPr>
                  <w:tcW w:w="1015" w:type="dxa"/>
                  <w:vAlign w:val="center"/>
                </w:tcPr>
                <w:p>
                  <w:pPr>
                    <w:pStyle w:val="22"/>
                    <w:spacing w:line="360" w:lineRule="exact"/>
                    <w:jc w:val="center"/>
                    <w:rPr>
                      <w:color w:val="000000" w:themeColor="text1"/>
                      <w:sz w:val="21"/>
                      <w14:textFill>
                        <w14:solidFill>
                          <w14:schemeClr w14:val="tx1"/>
                        </w14:solidFill>
                      </w14:textFill>
                    </w:rPr>
                  </w:pPr>
                  <w:r>
                    <w:rPr>
                      <w:rFonts w:hint="eastAsia" w:cs="宋体"/>
                      <w:color w:val="000000" w:themeColor="text1"/>
                      <w:sz w:val="21"/>
                      <w:szCs w:val="21"/>
                      <w14:textFill>
                        <w14:solidFill>
                          <w14:schemeClr w14:val="tx1"/>
                        </w14:solidFill>
                      </w14:textFill>
                    </w:rPr>
                    <w:t>/</w:t>
                  </w:r>
                </w:p>
              </w:tc>
              <w:tc>
                <w:tcPr>
                  <w:tcW w:w="995"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89.1</w:t>
                  </w:r>
                  <w:r>
                    <w:rPr>
                      <w:rFonts w:hint="eastAsia" w:cs="宋体"/>
                      <w:color w:val="000000" w:themeColor="text1"/>
                      <w:szCs w:val="21"/>
                      <w14:textFill>
                        <w14:solidFill>
                          <w14:schemeClr w14:val="tx1"/>
                        </w14:solidFill>
                      </w14:textFill>
                    </w:rPr>
                    <w:t>t/a</w:t>
                  </w:r>
                </w:p>
              </w:tc>
              <w:tc>
                <w:tcPr>
                  <w:tcW w:w="1640" w:type="dxa"/>
                  <w:tcBorders>
                    <w:top w:val="single" w:color="auto" w:sz="4" w:space="0"/>
                    <w:bottom w:val="single" w:color="auto" w:sz="4" w:space="0"/>
                  </w:tcBorders>
                  <w:vAlign w:val="center"/>
                </w:tcPr>
                <w:p>
                  <w:pPr>
                    <w:spacing w:line="360"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收集后回用于生产线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438" w:type="dxa"/>
                  <w:vAlign w:val="center"/>
                </w:tcPr>
                <w:p>
                  <w:pPr>
                    <w:pStyle w:val="22"/>
                    <w:spacing w:before="21" w:line="360" w:lineRule="exact"/>
                    <w:jc w:val="center"/>
                    <w:rPr>
                      <w:rFonts w:hint="eastAsia"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3</w:t>
                  </w:r>
                </w:p>
              </w:tc>
              <w:tc>
                <w:tcPr>
                  <w:tcW w:w="1153" w:type="dxa"/>
                  <w:vAlign w:val="center"/>
                </w:tcPr>
                <w:p>
                  <w:pPr>
                    <w:spacing w:line="360" w:lineRule="exact"/>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碎钢丸</w:t>
                  </w:r>
                </w:p>
              </w:tc>
              <w:tc>
                <w:tcPr>
                  <w:tcW w:w="1590" w:type="dxa"/>
                  <w:vAlign w:val="center"/>
                </w:tcPr>
                <w:p>
                  <w:pPr>
                    <w:spacing w:line="360" w:lineRule="exact"/>
                    <w:jc w:val="center"/>
                    <w:rPr>
                      <w:rFonts w:hint="eastAsia"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加工</w:t>
                  </w:r>
                </w:p>
              </w:tc>
              <w:tc>
                <w:tcPr>
                  <w:tcW w:w="990" w:type="dxa"/>
                  <w:vAlign w:val="center"/>
                </w:tcPr>
                <w:p>
                  <w:pPr>
                    <w:pStyle w:val="22"/>
                    <w:spacing w:line="360" w:lineRule="exact"/>
                    <w:jc w:val="center"/>
                    <w:rPr>
                      <w:rFonts w:hint="default" w:eastAsia="宋体"/>
                      <w:color w:val="000000" w:themeColor="text1"/>
                      <w:spacing w:val="-20"/>
                      <w:sz w:val="21"/>
                      <w:lang w:val="en-US" w:eastAsia="zh-CN"/>
                      <w14:textFill>
                        <w14:solidFill>
                          <w14:schemeClr w14:val="tx1"/>
                        </w14:solidFill>
                      </w14:textFill>
                    </w:rPr>
                  </w:pPr>
                  <w:r>
                    <w:rPr>
                      <w:rFonts w:hint="eastAsia"/>
                      <w:color w:val="000000" w:themeColor="text1"/>
                      <w:spacing w:val="-20"/>
                      <w:sz w:val="21"/>
                      <w:lang w:val="en-US" w:eastAsia="zh-CN"/>
                      <w14:textFill>
                        <w14:solidFill>
                          <w14:schemeClr w14:val="tx1"/>
                        </w14:solidFill>
                      </w14:textFill>
                    </w:rPr>
                    <w:t>一般固体废物</w:t>
                  </w:r>
                </w:p>
              </w:tc>
              <w:tc>
                <w:tcPr>
                  <w:tcW w:w="575" w:type="dxa"/>
                  <w:vAlign w:val="center"/>
                </w:tcPr>
                <w:p>
                  <w:pPr>
                    <w:pStyle w:val="22"/>
                    <w:spacing w:before="7" w:line="360" w:lineRule="exact"/>
                    <w:jc w:val="center"/>
                    <w:rPr>
                      <w:rFonts w:hint="eastAsia"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固体</w:t>
                  </w:r>
                </w:p>
              </w:tc>
              <w:tc>
                <w:tcPr>
                  <w:tcW w:w="1015" w:type="dxa"/>
                  <w:vAlign w:val="center"/>
                </w:tcPr>
                <w:p>
                  <w:pPr>
                    <w:pStyle w:val="22"/>
                    <w:spacing w:line="360" w:lineRule="exact"/>
                    <w:jc w:val="center"/>
                    <w:rPr>
                      <w:rFonts w:hint="eastAsia" w:eastAsia="宋体" w:cs="宋体"/>
                      <w:color w:val="000000" w:themeColor="text1"/>
                      <w:sz w:val="21"/>
                      <w:szCs w:val="21"/>
                      <w:lang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w:t>
                  </w:r>
                </w:p>
              </w:tc>
              <w:tc>
                <w:tcPr>
                  <w:tcW w:w="995" w:type="dxa"/>
                  <w:vAlign w:val="center"/>
                </w:tcPr>
                <w:p>
                  <w:pPr>
                    <w:spacing w:line="360" w:lineRule="exact"/>
                    <w:jc w:val="center"/>
                    <w:rPr>
                      <w:rFonts w:hint="default"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1.6t/a</w:t>
                  </w:r>
                </w:p>
              </w:tc>
              <w:tc>
                <w:tcPr>
                  <w:tcW w:w="1640" w:type="dxa"/>
                  <w:tcBorders>
                    <w:top w:val="single" w:color="auto" w:sz="4" w:space="0"/>
                    <w:bottom w:val="single" w:color="auto" w:sz="4" w:space="0"/>
                  </w:tcBorders>
                  <w:vAlign w:val="center"/>
                </w:tcPr>
                <w:p>
                  <w:pPr>
                    <w:spacing w:line="36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暂存在一般固体废物暂存间，定期外售给废旧资源回收点。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438" w:type="dxa"/>
                  <w:vAlign w:val="center"/>
                </w:tcPr>
                <w:p>
                  <w:pPr>
                    <w:pStyle w:val="22"/>
                    <w:spacing w:before="21"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3</w:t>
                  </w:r>
                </w:p>
              </w:tc>
              <w:tc>
                <w:tcPr>
                  <w:tcW w:w="1153"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废弃包装材料</w:t>
                  </w:r>
                </w:p>
              </w:tc>
              <w:tc>
                <w:tcPr>
                  <w:tcW w:w="1590"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加工</w:t>
                  </w:r>
                </w:p>
              </w:tc>
              <w:tc>
                <w:tcPr>
                  <w:tcW w:w="990" w:type="dxa"/>
                  <w:vAlign w:val="center"/>
                </w:tcPr>
                <w:p>
                  <w:pPr>
                    <w:pStyle w:val="22"/>
                    <w:spacing w:line="360" w:lineRule="exact"/>
                    <w:jc w:val="center"/>
                    <w:rPr>
                      <w:color w:val="000000" w:themeColor="text1"/>
                      <w:spacing w:val="-20"/>
                      <w:sz w:val="21"/>
                      <w14:textFill>
                        <w14:solidFill>
                          <w14:schemeClr w14:val="tx1"/>
                        </w14:solidFill>
                      </w14:textFill>
                    </w:rPr>
                  </w:pPr>
                  <w:r>
                    <w:rPr>
                      <w:color w:val="000000" w:themeColor="text1"/>
                      <w:spacing w:val="-20"/>
                      <w:sz w:val="21"/>
                      <w14:textFill>
                        <w14:solidFill>
                          <w14:schemeClr w14:val="tx1"/>
                        </w14:solidFill>
                      </w14:textFill>
                    </w:rPr>
                    <w:t>一般</w:t>
                  </w:r>
                  <w:r>
                    <w:rPr>
                      <w:rFonts w:hint="eastAsia"/>
                      <w:color w:val="000000" w:themeColor="text1"/>
                      <w:spacing w:val="-20"/>
                      <w:sz w:val="21"/>
                      <w14:textFill>
                        <w14:solidFill>
                          <w14:schemeClr w14:val="tx1"/>
                        </w14:solidFill>
                      </w14:textFill>
                    </w:rPr>
                    <w:t>工业固体</w:t>
                  </w:r>
                  <w:r>
                    <w:rPr>
                      <w:color w:val="000000" w:themeColor="text1"/>
                      <w:spacing w:val="-11"/>
                      <w:sz w:val="21"/>
                      <w14:textFill>
                        <w14:solidFill>
                          <w14:schemeClr w14:val="tx1"/>
                        </w14:solidFill>
                      </w14:textFill>
                    </w:rPr>
                    <w:t>废物</w:t>
                  </w:r>
                </w:p>
              </w:tc>
              <w:tc>
                <w:tcPr>
                  <w:tcW w:w="575" w:type="dxa"/>
                  <w:vAlign w:val="center"/>
                </w:tcPr>
                <w:p>
                  <w:pPr>
                    <w:pStyle w:val="22"/>
                    <w:spacing w:before="7"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固态</w:t>
                  </w:r>
                </w:p>
              </w:tc>
              <w:tc>
                <w:tcPr>
                  <w:tcW w:w="1015" w:type="dxa"/>
                  <w:vAlign w:val="center"/>
                </w:tcPr>
                <w:p>
                  <w:pPr>
                    <w:pStyle w:val="22"/>
                    <w:spacing w:line="360" w:lineRule="exact"/>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w:t>
                  </w:r>
                </w:p>
              </w:tc>
              <w:tc>
                <w:tcPr>
                  <w:tcW w:w="995"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4</w:t>
                  </w:r>
                  <w:r>
                    <w:rPr>
                      <w:rFonts w:hint="eastAsia" w:cs="宋体"/>
                      <w:color w:val="000000" w:themeColor="text1"/>
                      <w:szCs w:val="21"/>
                      <w14:textFill>
                        <w14:solidFill>
                          <w14:schemeClr w14:val="tx1"/>
                        </w14:solidFill>
                      </w14:textFill>
                    </w:rPr>
                    <w:t>t/a</w:t>
                  </w:r>
                </w:p>
              </w:tc>
              <w:tc>
                <w:tcPr>
                  <w:tcW w:w="1640" w:type="dxa"/>
                  <w:tcBorders>
                    <w:top w:val="single" w:color="auto" w:sz="4" w:space="0"/>
                    <w:bottom w:val="single" w:color="auto" w:sz="4" w:space="0"/>
                  </w:tcBorders>
                  <w:vAlign w:val="center"/>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暂存在一般固体废物暂存间，定期外售给废旧资源回收点。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438" w:type="dxa"/>
                  <w:vAlign w:val="center"/>
                </w:tcPr>
                <w:p>
                  <w:pPr>
                    <w:pStyle w:val="22"/>
                    <w:spacing w:before="21"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4</w:t>
                  </w:r>
                </w:p>
              </w:tc>
              <w:tc>
                <w:tcPr>
                  <w:tcW w:w="1153" w:type="dxa"/>
                  <w:vAlign w:val="center"/>
                </w:tcPr>
                <w:p>
                  <w:pPr>
                    <w:spacing w:line="360" w:lineRule="exact"/>
                    <w:jc w:val="center"/>
                    <w:rPr>
                      <w:color w:val="000000" w:themeColor="text1"/>
                      <w14:textFill>
                        <w14:solidFill>
                          <w14:schemeClr w14:val="tx1"/>
                        </w14:solidFill>
                      </w14:textFill>
                    </w:rPr>
                  </w:pPr>
                  <w:r>
                    <w:rPr>
                      <w:rFonts w:hint="eastAsia" w:cs="宋体"/>
                      <w:color w:val="000000" w:themeColor="text1"/>
                      <w:szCs w:val="21"/>
                      <w14:textFill>
                        <w14:solidFill>
                          <w14:schemeClr w14:val="tx1"/>
                        </w14:solidFill>
                      </w14:textFill>
                    </w:rPr>
                    <w:t>职工生活垃圾</w:t>
                  </w:r>
                </w:p>
              </w:tc>
              <w:tc>
                <w:tcPr>
                  <w:tcW w:w="1590" w:type="dxa"/>
                  <w:vAlign w:val="center"/>
                </w:tcPr>
                <w:p>
                  <w:pPr>
                    <w:spacing w:line="360" w:lineRule="exact"/>
                    <w:ind w:left="210" w:hanging="210" w:hangingChars="10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职工生活</w:t>
                  </w:r>
                </w:p>
              </w:tc>
              <w:tc>
                <w:tcPr>
                  <w:tcW w:w="990" w:type="dxa"/>
                  <w:vAlign w:val="center"/>
                </w:tcPr>
                <w:p>
                  <w:pPr>
                    <w:pStyle w:val="22"/>
                    <w:spacing w:line="360" w:lineRule="exact"/>
                    <w:jc w:val="center"/>
                    <w:rPr>
                      <w:color w:val="000000" w:themeColor="text1"/>
                      <w:sz w:val="21"/>
                      <w14:textFill>
                        <w14:solidFill>
                          <w14:schemeClr w14:val="tx1"/>
                        </w14:solidFill>
                      </w14:textFill>
                    </w:rPr>
                  </w:pPr>
                  <w:r>
                    <w:rPr>
                      <w:color w:val="000000" w:themeColor="text1"/>
                      <w:spacing w:val="-20"/>
                      <w:sz w:val="21"/>
                      <w14:textFill>
                        <w14:solidFill>
                          <w14:schemeClr w14:val="tx1"/>
                        </w14:solidFill>
                      </w14:textFill>
                    </w:rPr>
                    <w:t>一般</w:t>
                  </w:r>
                  <w:r>
                    <w:rPr>
                      <w:rFonts w:hint="eastAsia"/>
                      <w:color w:val="000000" w:themeColor="text1"/>
                      <w:spacing w:val="-20"/>
                      <w:sz w:val="21"/>
                      <w14:textFill>
                        <w14:solidFill>
                          <w14:schemeClr w14:val="tx1"/>
                        </w14:solidFill>
                      </w14:textFill>
                    </w:rPr>
                    <w:t>固体</w:t>
                  </w:r>
                </w:p>
                <w:p>
                  <w:pPr>
                    <w:pStyle w:val="22"/>
                    <w:spacing w:before="1" w:line="360" w:lineRule="exact"/>
                    <w:jc w:val="center"/>
                    <w:rPr>
                      <w:color w:val="000000" w:themeColor="text1"/>
                      <w:spacing w:val="-20"/>
                      <w:sz w:val="21"/>
                      <w14:textFill>
                        <w14:solidFill>
                          <w14:schemeClr w14:val="tx1"/>
                        </w14:solidFill>
                      </w14:textFill>
                    </w:rPr>
                  </w:pPr>
                  <w:r>
                    <w:rPr>
                      <w:color w:val="000000" w:themeColor="text1"/>
                      <w:spacing w:val="-11"/>
                      <w:sz w:val="21"/>
                      <w14:textFill>
                        <w14:solidFill>
                          <w14:schemeClr w14:val="tx1"/>
                        </w14:solidFill>
                      </w14:textFill>
                    </w:rPr>
                    <w:t>废物</w:t>
                  </w:r>
                </w:p>
              </w:tc>
              <w:tc>
                <w:tcPr>
                  <w:tcW w:w="575" w:type="dxa"/>
                  <w:vAlign w:val="center"/>
                </w:tcPr>
                <w:p>
                  <w:pPr>
                    <w:pStyle w:val="22"/>
                    <w:spacing w:before="7" w:line="3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固态</w:t>
                  </w:r>
                </w:p>
              </w:tc>
              <w:tc>
                <w:tcPr>
                  <w:tcW w:w="1015" w:type="dxa"/>
                  <w:vAlign w:val="center"/>
                </w:tcPr>
                <w:p>
                  <w:pPr>
                    <w:pStyle w:val="22"/>
                    <w:spacing w:line="360" w:lineRule="exact"/>
                    <w:jc w:val="center"/>
                    <w:rPr>
                      <w:rFonts w:cs="宋体"/>
                      <w:color w:val="000000" w:themeColor="text1"/>
                      <w:sz w:val="21"/>
                      <w:szCs w:val="21"/>
                      <w14:textFill>
                        <w14:solidFill>
                          <w14:schemeClr w14:val="tx1"/>
                        </w14:solidFill>
                      </w14:textFill>
                    </w:rPr>
                  </w:pPr>
                  <w:r>
                    <w:rPr>
                      <w:color w:val="000000" w:themeColor="text1"/>
                      <w:sz w:val="21"/>
                      <w14:textFill>
                        <w14:solidFill>
                          <w14:schemeClr w14:val="tx1"/>
                        </w14:solidFill>
                      </w14:textFill>
                    </w:rPr>
                    <w:t>/</w:t>
                  </w:r>
                </w:p>
              </w:tc>
              <w:tc>
                <w:tcPr>
                  <w:tcW w:w="995" w:type="dxa"/>
                  <w:vAlign w:val="center"/>
                </w:tcPr>
                <w:p>
                  <w:pPr>
                    <w:jc w:val="center"/>
                    <w:rPr>
                      <w:rFonts w:cs="宋体"/>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2.25</w:t>
                  </w:r>
                  <w:r>
                    <w:rPr>
                      <w:rFonts w:hint="eastAsia"/>
                      <w:color w:val="000000" w:themeColor="text1"/>
                      <w:spacing w:val="-1"/>
                      <w:szCs w:val="21"/>
                      <w14:textFill>
                        <w14:solidFill>
                          <w14:schemeClr w14:val="tx1"/>
                        </w14:solidFill>
                      </w14:textFill>
                    </w:rPr>
                    <w:t>t/a</w:t>
                  </w:r>
                </w:p>
              </w:tc>
              <w:tc>
                <w:tcPr>
                  <w:tcW w:w="1640" w:type="dxa"/>
                  <w:tcBorders>
                    <w:top w:val="single" w:color="auto" w:sz="4" w:space="0"/>
                    <w:bottom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经垃圾桶收集后，委托环卫部门定期清运处置。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438" w:type="dxa"/>
                  <w:vAlign w:val="center"/>
                </w:tcPr>
                <w:p>
                  <w:pPr>
                    <w:pStyle w:val="22"/>
                    <w:spacing w:before="21"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5</w:t>
                  </w:r>
                </w:p>
              </w:tc>
              <w:tc>
                <w:tcPr>
                  <w:tcW w:w="1153"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食堂泔水</w:t>
                  </w:r>
                </w:p>
              </w:tc>
              <w:tc>
                <w:tcPr>
                  <w:tcW w:w="1590"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厨房</w:t>
                  </w:r>
                </w:p>
              </w:tc>
              <w:tc>
                <w:tcPr>
                  <w:tcW w:w="990" w:type="dxa"/>
                  <w:vAlign w:val="center"/>
                </w:tcPr>
                <w:p>
                  <w:pPr>
                    <w:pStyle w:val="22"/>
                    <w:spacing w:line="360" w:lineRule="exact"/>
                    <w:jc w:val="center"/>
                    <w:rPr>
                      <w:color w:val="000000" w:themeColor="text1"/>
                      <w:sz w:val="21"/>
                      <w14:textFill>
                        <w14:solidFill>
                          <w14:schemeClr w14:val="tx1"/>
                        </w14:solidFill>
                      </w14:textFill>
                    </w:rPr>
                  </w:pPr>
                  <w:r>
                    <w:rPr>
                      <w:color w:val="000000" w:themeColor="text1"/>
                      <w:spacing w:val="-20"/>
                      <w:sz w:val="21"/>
                      <w14:textFill>
                        <w14:solidFill>
                          <w14:schemeClr w14:val="tx1"/>
                        </w14:solidFill>
                      </w14:textFill>
                    </w:rPr>
                    <w:t>一般</w:t>
                  </w:r>
                  <w:r>
                    <w:rPr>
                      <w:rFonts w:hint="eastAsia"/>
                      <w:color w:val="000000" w:themeColor="text1"/>
                      <w:spacing w:val="-20"/>
                      <w:sz w:val="21"/>
                      <w14:textFill>
                        <w14:solidFill>
                          <w14:schemeClr w14:val="tx1"/>
                        </w14:solidFill>
                      </w14:textFill>
                    </w:rPr>
                    <w:t>固体</w:t>
                  </w:r>
                </w:p>
                <w:p>
                  <w:pPr>
                    <w:pStyle w:val="22"/>
                    <w:spacing w:before="1" w:line="360" w:lineRule="exact"/>
                    <w:jc w:val="center"/>
                    <w:rPr>
                      <w:color w:val="000000" w:themeColor="text1"/>
                      <w:spacing w:val="-20"/>
                      <w:sz w:val="21"/>
                      <w14:textFill>
                        <w14:solidFill>
                          <w14:schemeClr w14:val="tx1"/>
                        </w14:solidFill>
                      </w14:textFill>
                    </w:rPr>
                  </w:pPr>
                  <w:r>
                    <w:rPr>
                      <w:color w:val="000000" w:themeColor="text1"/>
                      <w:spacing w:val="-11"/>
                      <w:sz w:val="21"/>
                      <w14:textFill>
                        <w14:solidFill>
                          <w14:schemeClr w14:val="tx1"/>
                        </w14:solidFill>
                      </w14:textFill>
                    </w:rPr>
                    <w:t>废物</w:t>
                  </w:r>
                </w:p>
              </w:tc>
              <w:tc>
                <w:tcPr>
                  <w:tcW w:w="575" w:type="dxa"/>
                  <w:vAlign w:val="center"/>
                </w:tcPr>
                <w:p>
                  <w:pPr>
                    <w:pStyle w:val="22"/>
                    <w:spacing w:before="7" w:line="3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固态</w:t>
                  </w:r>
                </w:p>
              </w:tc>
              <w:tc>
                <w:tcPr>
                  <w:tcW w:w="1015" w:type="dxa"/>
                  <w:vAlign w:val="center"/>
                </w:tcPr>
                <w:p>
                  <w:pPr>
                    <w:pStyle w:val="22"/>
                    <w:spacing w:line="360" w:lineRule="exact"/>
                    <w:jc w:val="center"/>
                    <w:rPr>
                      <w:rFonts w:cs="宋体"/>
                      <w:color w:val="000000" w:themeColor="text1"/>
                      <w:sz w:val="21"/>
                      <w:szCs w:val="21"/>
                      <w14:textFill>
                        <w14:solidFill>
                          <w14:schemeClr w14:val="tx1"/>
                        </w14:solidFill>
                      </w14:textFill>
                    </w:rPr>
                  </w:pPr>
                  <w:r>
                    <w:rPr>
                      <w:color w:val="000000" w:themeColor="text1"/>
                      <w:sz w:val="21"/>
                      <w14:textFill>
                        <w14:solidFill>
                          <w14:schemeClr w14:val="tx1"/>
                        </w14:solidFill>
                      </w14:textFill>
                    </w:rPr>
                    <w:t>/</w:t>
                  </w:r>
                </w:p>
              </w:tc>
              <w:tc>
                <w:tcPr>
                  <w:tcW w:w="995"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0.9</w:t>
                  </w:r>
                  <w:r>
                    <w:rPr>
                      <w:rFonts w:hint="eastAsia"/>
                      <w:color w:val="000000" w:themeColor="text1"/>
                      <w:spacing w:val="-1"/>
                      <w:szCs w:val="21"/>
                      <w14:textFill>
                        <w14:solidFill>
                          <w14:schemeClr w14:val="tx1"/>
                        </w14:solidFill>
                      </w14:textFill>
                    </w:rPr>
                    <w:t>t/a</w:t>
                  </w:r>
                </w:p>
              </w:tc>
              <w:tc>
                <w:tcPr>
                  <w:tcW w:w="1640" w:type="dxa"/>
                  <w:tcBorders>
                    <w:top w:val="single" w:color="auto" w:sz="4" w:space="0"/>
                    <w:bottom w:val="single" w:color="auto" w:sz="4" w:space="0"/>
                  </w:tcBorders>
                  <w:vAlign w:val="center"/>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采用泔水桶收集后每天委托有资质单位清运处置。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438" w:type="dxa"/>
                  <w:vAlign w:val="center"/>
                </w:tcPr>
                <w:p>
                  <w:pPr>
                    <w:pStyle w:val="22"/>
                    <w:spacing w:before="21"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6</w:t>
                  </w:r>
                </w:p>
              </w:tc>
              <w:tc>
                <w:tcPr>
                  <w:tcW w:w="1153"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隔油池废油脂</w:t>
                  </w:r>
                </w:p>
              </w:tc>
              <w:tc>
                <w:tcPr>
                  <w:tcW w:w="1590"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厨房</w:t>
                  </w:r>
                </w:p>
              </w:tc>
              <w:tc>
                <w:tcPr>
                  <w:tcW w:w="990" w:type="dxa"/>
                  <w:vAlign w:val="center"/>
                </w:tcPr>
                <w:p>
                  <w:pPr>
                    <w:pStyle w:val="22"/>
                    <w:spacing w:line="360" w:lineRule="exact"/>
                    <w:jc w:val="center"/>
                    <w:rPr>
                      <w:color w:val="000000" w:themeColor="text1"/>
                      <w:sz w:val="21"/>
                      <w14:textFill>
                        <w14:solidFill>
                          <w14:schemeClr w14:val="tx1"/>
                        </w14:solidFill>
                      </w14:textFill>
                    </w:rPr>
                  </w:pPr>
                  <w:r>
                    <w:rPr>
                      <w:color w:val="000000" w:themeColor="text1"/>
                      <w:spacing w:val="-20"/>
                      <w:sz w:val="21"/>
                      <w14:textFill>
                        <w14:solidFill>
                          <w14:schemeClr w14:val="tx1"/>
                        </w14:solidFill>
                      </w14:textFill>
                    </w:rPr>
                    <w:t>一般</w:t>
                  </w:r>
                  <w:r>
                    <w:rPr>
                      <w:rFonts w:hint="eastAsia"/>
                      <w:color w:val="000000" w:themeColor="text1"/>
                      <w:spacing w:val="-20"/>
                      <w:sz w:val="21"/>
                      <w14:textFill>
                        <w14:solidFill>
                          <w14:schemeClr w14:val="tx1"/>
                        </w14:solidFill>
                      </w14:textFill>
                    </w:rPr>
                    <w:t>固体</w:t>
                  </w:r>
                </w:p>
                <w:p>
                  <w:pPr>
                    <w:pStyle w:val="22"/>
                    <w:spacing w:before="1" w:line="360" w:lineRule="exact"/>
                    <w:jc w:val="center"/>
                    <w:rPr>
                      <w:color w:val="000000" w:themeColor="text1"/>
                      <w:spacing w:val="-11"/>
                      <w:sz w:val="21"/>
                      <w14:textFill>
                        <w14:solidFill>
                          <w14:schemeClr w14:val="tx1"/>
                        </w14:solidFill>
                      </w14:textFill>
                    </w:rPr>
                  </w:pPr>
                  <w:r>
                    <w:rPr>
                      <w:color w:val="000000" w:themeColor="text1"/>
                      <w:spacing w:val="-11"/>
                      <w:sz w:val="21"/>
                      <w14:textFill>
                        <w14:solidFill>
                          <w14:schemeClr w14:val="tx1"/>
                        </w14:solidFill>
                      </w14:textFill>
                    </w:rPr>
                    <w:t>废物</w:t>
                  </w:r>
                </w:p>
              </w:tc>
              <w:tc>
                <w:tcPr>
                  <w:tcW w:w="575" w:type="dxa"/>
                  <w:vAlign w:val="center"/>
                </w:tcPr>
                <w:p>
                  <w:pPr>
                    <w:pStyle w:val="22"/>
                    <w:spacing w:before="7" w:line="3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固态</w:t>
                  </w:r>
                </w:p>
              </w:tc>
              <w:tc>
                <w:tcPr>
                  <w:tcW w:w="1015" w:type="dxa"/>
                  <w:vAlign w:val="center"/>
                </w:tcPr>
                <w:p>
                  <w:pPr>
                    <w:pStyle w:val="22"/>
                    <w:spacing w:line="3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995"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0.</w:t>
                  </w:r>
                  <w:r>
                    <w:rPr>
                      <w:rFonts w:hint="eastAsia" w:cs="宋体"/>
                      <w:color w:val="000000" w:themeColor="text1"/>
                      <w:szCs w:val="21"/>
                      <w:lang w:val="en-US" w:eastAsia="zh-CN"/>
                      <w14:textFill>
                        <w14:solidFill>
                          <w14:schemeClr w14:val="tx1"/>
                        </w14:solidFill>
                      </w14:textFill>
                    </w:rPr>
                    <w:t>009</w:t>
                  </w:r>
                  <w:r>
                    <w:rPr>
                      <w:rFonts w:hint="eastAsia"/>
                      <w:color w:val="000000" w:themeColor="text1"/>
                      <w:spacing w:val="-1"/>
                      <w:szCs w:val="21"/>
                      <w14:textFill>
                        <w14:solidFill>
                          <w14:schemeClr w14:val="tx1"/>
                        </w14:solidFill>
                      </w14:textFill>
                    </w:rPr>
                    <w:t>t/a</w:t>
                  </w:r>
                </w:p>
              </w:tc>
              <w:tc>
                <w:tcPr>
                  <w:tcW w:w="1640" w:type="dxa"/>
                  <w:tcBorders>
                    <w:top w:val="single" w:color="auto" w:sz="4" w:space="0"/>
                    <w:bottom w:val="single" w:color="auto" w:sz="4" w:space="0"/>
                  </w:tcBorders>
                  <w:vAlign w:val="center"/>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委托有资质的单位定期进行清掏处置。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6" w:hRule="atLeast"/>
              </w:trPr>
              <w:tc>
                <w:tcPr>
                  <w:tcW w:w="438" w:type="dxa"/>
                  <w:vAlign w:val="center"/>
                </w:tcPr>
                <w:p>
                  <w:pPr>
                    <w:pStyle w:val="22"/>
                    <w:spacing w:before="21"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8</w:t>
                  </w:r>
                </w:p>
              </w:tc>
              <w:tc>
                <w:tcPr>
                  <w:tcW w:w="1153" w:type="dxa"/>
                  <w:vAlign w:val="center"/>
                </w:tcPr>
                <w:p>
                  <w:pPr>
                    <w:spacing w:line="360" w:lineRule="exact"/>
                    <w:ind w:left="210" w:hanging="210" w:hangingChars="10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废活性炭</w:t>
                  </w:r>
                </w:p>
              </w:tc>
              <w:tc>
                <w:tcPr>
                  <w:tcW w:w="1590" w:type="dxa"/>
                  <w:vAlign w:val="center"/>
                </w:tcPr>
                <w:p>
                  <w:pPr>
                    <w:spacing w:line="360" w:lineRule="exact"/>
                    <w:ind w:left="210" w:hanging="210" w:hangingChars="10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有机废气处理</w:t>
                  </w:r>
                </w:p>
              </w:tc>
              <w:tc>
                <w:tcPr>
                  <w:tcW w:w="990" w:type="dxa"/>
                  <w:vAlign w:val="center"/>
                </w:tcPr>
                <w:p>
                  <w:pPr>
                    <w:pStyle w:val="22"/>
                    <w:spacing w:before="1"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危险废物</w:t>
                  </w:r>
                </w:p>
              </w:tc>
              <w:tc>
                <w:tcPr>
                  <w:tcW w:w="575" w:type="dxa"/>
                  <w:vAlign w:val="center"/>
                </w:tcPr>
                <w:p>
                  <w:pPr>
                    <w:pStyle w:val="22"/>
                    <w:spacing w:before="7"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固态</w:t>
                  </w:r>
                </w:p>
              </w:tc>
              <w:tc>
                <w:tcPr>
                  <w:tcW w:w="1015" w:type="dxa"/>
                  <w:vAlign w:val="center"/>
                </w:tcPr>
                <w:p>
                  <w:pPr>
                    <w:pStyle w:val="22"/>
                    <w:spacing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HW49，900-039-49</w:t>
                  </w:r>
                </w:p>
              </w:tc>
              <w:tc>
                <w:tcPr>
                  <w:tcW w:w="995" w:type="dxa"/>
                  <w:vAlign w:val="center"/>
                </w:tcPr>
                <w:p>
                  <w:pPr>
                    <w:jc w:val="center"/>
                    <w:rPr>
                      <w:color w:val="000000" w:themeColor="text1"/>
                      <w:szCs w:val="21"/>
                      <w14:textFill>
                        <w14:solidFill>
                          <w14:schemeClr w14:val="tx1"/>
                        </w14:solidFill>
                      </w14:textFill>
                    </w:rPr>
                  </w:pPr>
                  <w:r>
                    <w:rPr>
                      <w:rFonts w:hint="eastAsia"/>
                      <w:color w:val="000000" w:themeColor="text1"/>
                      <w:spacing w:val="-1"/>
                      <w:szCs w:val="21"/>
                      <w:lang w:val="en-US" w:eastAsia="zh-CN"/>
                      <w14:textFill>
                        <w14:solidFill>
                          <w14:schemeClr w14:val="tx1"/>
                        </w14:solidFill>
                      </w14:textFill>
                    </w:rPr>
                    <w:t>2.16</w:t>
                  </w:r>
                  <w:r>
                    <w:rPr>
                      <w:rFonts w:hint="eastAsia"/>
                      <w:color w:val="000000" w:themeColor="text1"/>
                      <w:spacing w:val="-1"/>
                      <w:szCs w:val="21"/>
                      <w14:textFill>
                        <w14:solidFill>
                          <w14:schemeClr w14:val="tx1"/>
                        </w14:solidFill>
                      </w14:textFill>
                    </w:rPr>
                    <w:t>t/a</w:t>
                  </w:r>
                </w:p>
              </w:tc>
              <w:tc>
                <w:tcPr>
                  <w:tcW w:w="1640" w:type="dxa"/>
                  <w:tcBorders>
                    <w:top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暂存在危废暂存间内，定期委托有资质单位清运处理。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6" w:hRule="atLeast"/>
              </w:trPr>
              <w:tc>
                <w:tcPr>
                  <w:tcW w:w="438" w:type="dxa"/>
                  <w:vAlign w:val="center"/>
                </w:tcPr>
                <w:p>
                  <w:pPr>
                    <w:pStyle w:val="22"/>
                    <w:spacing w:before="21"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9</w:t>
                  </w:r>
                </w:p>
              </w:tc>
              <w:tc>
                <w:tcPr>
                  <w:tcW w:w="1153" w:type="dxa"/>
                  <w:vAlign w:val="center"/>
                </w:tcPr>
                <w:p>
                  <w:pPr>
                    <w:spacing w:line="360" w:lineRule="exact"/>
                    <w:ind w:left="210" w:hanging="210" w:hangingChars="10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废</w:t>
                  </w:r>
                  <w:r>
                    <w:rPr>
                      <w:rFonts w:hint="eastAsia" w:cs="宋体"/>
                      <w:color w:val="000000" w:themeColor="text1"/>
                      <w:szCs w:val="21"/>
                      <w:lang w:val="en-US" w:eastAsia="zh-CN"/>
                      <w14:textFill>
                        <w14:solidFill>
                          <w14:schemeClr w14:val="tx1"/>
                        </w14:solidFill>
                      </w14:textFill>
                    </w:rPr>
                    <w:t>机油</w:t>
                  </w:r>
                  <w:r>
                    <w:rPr>
                      <w:rFonts w:hint="eastAsia" w:cs="宋体"/>
                      <w:color w:val="000000" w:themeColor="text1"/>
                      <w:szCs w:val="21"/>
                      <w14:textFill>
                        <w14:solidFill>
                          <w14:schemeClr w14:val="tx1"/>
                        </w14:solidFill>
                      </w14:textFill>
                    </w:rPr>
                    <w:t>桶</w:t>
                  </w:r>
                </w:p>
              </w:tc>
              <w:tc>
                <w:tcPr>
                  <w:tcW w:w="1590" w:type="dxa"/>
                  <w:vAlign w:val="center"/>
                </w:tcPr>
                <w:p>
                  <w:pPr>
                    <w:spacing w:line="360" w:lineRule="exact"/>
                    <w:ind w:left="210" w:hanging="210" w:hangingChars="10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机械设备保养和维修过程</w:t>
                  </w:r>
                </w:p>
              </w:tc>
              <w:tc>
                <w:tcPr>
                  <w:tcW w:w="990" w:type="dxa"/>
                  <w:vAlign w:val="center"/>
                </w:tcPr>
                <w:p>
                  <w:pPr>
                    <w:pStyle w:val="22"/>
                    <w:spacing w:before="1"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危险废物</w:t>
                  </w:r>
                </w:p>
              </w:tc>
              <w:tc>
                <w:tcPr>
                  <w:tcW w:w="575" w:type="dxa"/>
                  <w:vAlign w:val="center"/>
                </w:tcPr>
                <w:p>
                  <w:pPr>
                    <w:pStyle w:val="22"/>
                    <w:spacing w:before="7"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固态</w:t>
                  </w:r>
                </w:p>
              </w:tc>
              <w:tc>
                <w:tcPr>
                  <w:tcW w:w="1015" w:type="dxa"/>
                  <w:vAlign w:val="center"/>
                </w:tcPr>
                <w:p>
                  <w:pPr>
                    <w:pStyle w:val="22"/>
                    <w:spacing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HW49，900-041-49</w:t>
                  </w:r>
                </w:p>
              </w:tc>
              <w:tc>
                <w:tcPr>
                  <w:tcW w:w="995" w:type="dxa"/>
                  <w:vAlign w:val="center"/>
                </w:tcPr>
                <w:p>
                  <w:pPr>
                    <w:jc w:val="center"/>
                    <w:rPr>
                      <w:color w:val="000000" w:themeColor="text1"/>
                      <w:spacing w:val="-1"/>
                      <w:szCs w:val="21"/>
                      <w14:textFill>
                        <w14:solidFill>
                          <w14:schemeClr w14:val="tx1"/>
                        </w14:solidFill>
                      </w14:textFill>
                    </w:rPr>
                  </w:pPr>
                  <w:r>
                    <w:rPr>
                      <w:rFonts w:hint="eastAsia"/>
                      <w:color w:val="000000" w:themeColor="text1"/>
                      <w:spacing w:val="-1"/>
                      <w:szCs w:val="21"/>
                      <w14:textFill>
                        <w14:solidFill>
                          <w14:schemeClr w14:val="tx1"/>
                        </w14:solidFill>
                      </w14:textFill>
                    </w:rPr>
                    <w:t>0.00</w:t>
                  </w:r>
                  <w:r>
                    <w:rPr>
                      <w:rFonts w:hint="eastAsia"/>
                      <w:color w:val="000000" w:themeColor="text1"/>
                      <w:spacing w:val="-1"/>
                      <w:szCs w:val="21"/>
                      <w:lang w:val="en-US" w:eastAsia="zh-CN"/>
                      <w14:textFill>
                        <w14:solidFill>
                          <w14:schemeClr w14:val="tx1"/>
                        </w14:solidFill>
                      </w14:textFill>
                    </w:rPr>
                    <w:t>16</w:t>
                  </w:r>
                  <w:r>
                    <w:rPr>
                      <w:rFonts w:hint="eastAsia"/>
                      <w:color w:val="000000" w:themeColor="text1"/>
                      <w:spacing w:val="-1"/>
                      <w:szCs w:val="21"/>
                      <w14:textFill>
                        <w14:solidFill>
                          <w14:schemeClr w14:val="tx1"/>
                        </w14:solidFill>
                      </w14:textFill>
                    </w:rPr>
                    <w:t>t/a</w:t>
                  </w:r>
                </w:p>
              </w:tc>
              <w:tc>
                <w:tcPr>
                  <w:tcW w:w="1640" w:type="dxa"/>
                  <w:tcBorders>
                    <w:top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暂存在危废暂存间内，定期委托有资质单位清运处理。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6" w:hRule="atLeast"/>
              </w:trPr>
              <w:tc>
                <w:tcPr>
                  <w:tcW w:w="438" w:type="dxa"/>
                  <w:vAlign w:val="center"/>
                </w:tcPr>
                <w:p>
                  <w:pPr>
                    <w:pStyle w:val="22"/>
                    <w:spacing w:before="21"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11</w:t>
                  </w:r>
                </w:p>
              </w:tc>
              <w:tc>
                <w:tcPr>
                  <w:tcW w:w="1153" w:type="dxa"/>
                  <w:vAlign w:val="center"/>
                </w:tcPr>
                <w:p>
                  <w:pPr>
                    <w:spacing w:line="360" w:lineRule="exact"/>
                    <w:ind w:left="210" w:hanging="210" w:hangingChars="10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废机油</w:t>
                  </w:r>
                </w:p>
              </w:tc>
              <w:tc>
                <w:tcPr>
                  <w:tcW w:w="1590" w:type="dxa"/>
                  <w:vAlign w:val="center"/>
                </w:tcPr>
                <w:p>
                  <w:pPr>
                    <w:spacing w:line="360" w:lineRule="exact"/>
                    <w:ind w:left="210" w:hanging="210" w:hangingChars="10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机械设备保养和维修过程</w:t>
                  </w:r>
                </w:p>
              </w:tc>
              <w:tc>
                <w:tcPr>
                  <w:tcW w:w="990" w:type="dxa"/>
                  <w:vAlign w:val="center"/>
                </w:tcPr>
                <w:p>
                  <w:pPr>
                    <w:pStyle w:val="22"/>
                    <w:spacing w:before="1"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危险废物</w:t>
                  </w:r>
                </w:p>
              </w:tc>
              <w:tc>
                <w:tcPr>
                  <w:tcW w:w="575" w:type="dxa"/>
                  <w:vAlign w:val="center"/>
                </w:tcPr>
                <w:p>
                  <w:pPr>
                    <w:pStyle w:val="22"/>
                    <w:spacing w:before="7"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液态</w:t>
                  </w:r>
                </w:p>
              </w:tc>
              <w:tc>
                <w:tcPr>
                  <w:tcW w:w="1015" w:type="dxa"/>
                  <w:vAlign w:val="center"/>
                </w:tcPr>
                <w:p>
                  <w:pPr>
                    <w:pStyle w:val="22"/>
                    <w:spacing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HW08，900-249-08</w:t>
                  </w:r>
                </w:p>
              </w:tc>
              <w:tc>
                <w:tcPr>
                  <w:tcW w:w="995" w:type="dxa"/>
                  <w:vAlign w:val="center"/>
                </w:tcPr>
                <w:p>
                  <w:pPr>
                    <w:jc w:val="center"/>
                    <w:rPr>
                      <w:color w:val="000000" w:themeColor="text1"/>
                      <w:spacing w:val="-1"/>
                      <w:szCs w:val="21"/>
                      <w14:textFill>
                        <w14:solidFill>
                          <w14:schemeClr w14:val="tx1"/>
                        </w14:solidFill>
                      </w14:textFill>
                    </w:rPr>
                  </w:pPr>
                  <w:r>
                    <w:rPr>
                      <w:rFonts w:hint="eastAsia"/>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0035</w:t>
                  </w:r>
                  <w:r>
                    <w:rPr>
                      <w:rFonts w:hint="eastAsia"/>
                      <w:color w:val="000000" w:themeColor="text1"/>
                      <w:szCs w:val="21"/>
                      <w14:textFill>
                        <w14:solidFill>
                          <w14:schemeClr w14:val="tx1"/>
                        </w14:solidFill>
                      </w14:textFill>
                    </w:rPr>
                    <w:t>t/a</w:t>
                  </w:r>
                </w:p>
              </w:tc>
              <w:tc>
                <w:tcPr>
                  <w:tcW w:w="1640" w:type="dxa"/>
                  <w:tcBorders>
                    <w:top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暂存在危废暂存间内，定期委托有资质单位清运处理。</w:t>
                  </w:r>
                </w:p>
              </w:tc>
            </w:tr>
          </w:tbl>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（3）环境管理要求</w:t>
            </w:r>
          </w:p>
          <w:p>
            <w:pPr>
              <w:pStyle w:val="6"/>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①危险废物暂存间的设置情况</w:t>
            </w:r>
          </w:p>
          <w:p>
            <w:pPr>
              <w:pStyle w:val="6"/>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本环评要求建设单位建设的危废暂存间的设置应严格按照《危险废物贮存污染控制标准》（GB18597-20</w:t>
            </w:r>
            <w:r>
              <w:rPr>
                <w:rFonts w:hint="eastAsia" w:ascii="Times New Roman" w:hAnsi="Times New Roman"/>
                <w:color w:val="000000" w:themeColor="text1"/>
                <w:sz w:val="24"/>
                <w:szCs w:val="24"/>
                <w:lang w:val="en-US" w:eastAsia="zh-CN"/>
                <w14:textFill>
                  <w14:solidFill>
                    <w14:schemeClr w14:val="tx1"/>
                  </w14:solidFill>
                </w14:textFill>
              </w:rPr>
              <w:t>23</w:t>
            </w:r>
            <w:r>
              <w:rPr>
                <w:rFonts w:hint="eastAsia" w:ascii="Times New Roman" w:hAnsi="Times New Roman"/>
                <w:color w:val="000000" w:themeColor="text1"/>
                <w:sz w:val="24"/>
                <w:szCs w:val="24"/>
                <w14:textFill>
                  <w14:solidFill>
                    <w14:schemeClr w14:val="tx1"/>
                  </w14:solidFill>
                </w14:textFill>
              </w:rPr>
              <w:t>）的相关要求进行设计：A.地面与裙脚要用坚固、防渗的材料建造，建筑材料必须与危险废物相容；B.必须有泄漏液体收集装置、气体导出口及气体净化装置；C.设施内要有安全照明设施和观察窗口；D.用以存放装载液体、半固体危险废物容器的地方，必须有耐腐蚀的硬化地面，且表面无裂隙；E.应设计堵截泄漏的裙脚，地面与裙脚所围建的容积不低于堵截最大容器的最大储量或总储量的五分之一；F.不相容的危险废物必须分开存放，并设有隔离间隔断；H.危废收集间内用于堆放危险废物的基础应做防渗处理；I.危废收集间外应张贴危险废物识别标志等。</w:t>
            </w:r>
          </w:p>
          <w:p>
            <w:pPr>
              <w:pStyle w:val="6"/>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项目危废暂存间应按照《危险废物贮存污染控制标准》（GB 18597-20</w:t>
            </w:r>
            <w:r>
              <w:rPr>
                <w:rFonts w:hint="eastAsia" w:ascii="Times New Roman" w:hAnsi="Times New Roman"/>
                <w:color w:val="000000" w:themeColor="text1"/>
                <w:sz w:val="24"/>
                <w:szCs w:val="24"/>
                <w:lang w:val="en-US" w:eastAsia="zh-CN"/>
                <w14:textFill>
                  <w14:solidFill>
                    <w14:schemeClr w14:val="tx1"/>
                  </w14:solidFill>
                </w14:textFill>
              </w:rPr>
              <w:t>23</w:t>
            </w:r>
            <w:r>
              <w:rPr>
                <w:rFonts w:hint="eastAsia" w:ascii="Times New Roman" w:hAnsi="Times New Roman"/>
                <w:color w:val="000000" w:themeColor="text1"/>
                <w:sz w:val="24"/>
                <w:szCs w:val="24"/>
                <w14:textFill>
                  <w14:solidFill>
                    <w14:schemeClr w14:val="tx1"/>
                  </w14:solidFill>
                </w14:textFill>
              </w:rPr>
              <w:t>）， 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 m厚黏土层（渗透系数不大于10</w:t>
            </w:r>
            <w:r>
              <w:rPr>
                <w:rFonts w:hint="eastAsia" w:ascii="Times New Roman" w:hAnsi="Times New Roman"/>
                <w:color w:val="000000" w:themeColor="text1"/>
                <w:sz w:val="24"/>
                <w:szCs w:val="24"/>
                <w:vertAlign w:val="superscript"/>
                <w14:textFill>
                  <w14:solidFill>
                    <w14:schemeClr w14:val="tx1"/>
                  </w14:solidFill>
                </w14:textFill>
              </w:rPr>
              <w:t>-7</w:t>
            </w:r>
            <w:r>
              <w:rPr>
                <w:rFonts w:hint="eastAsia" w:ascii="Times New Roman" w:hAnsi="Times New Roman"/>
                <w:color w:val="000000" w:themeColor="text1"/>
                <w:sz w:val="24"/>
                <w:szCs w:val="24"/>
                <w14:textFill>
                  <w14:solidFill>
                    <w14:schemeClr w14:val="tx1"/>
                  </w14:solidFill>
                </w14:textFill>
              </w:rPr>
              <w:t xml:space="preserve"> cm/s），或至少2 mm 厚高密度聚乙烯膜等人工防渗材料（渗透系数不大于 10</w:t>
            </w:r>
            <w:r>
              <w:rPr>
                <w:rFonts w:hint="eastAsia" w:ascii="Times New Roman" w:hAnsi="Times New Roman"/>
                <w:color w:val="000000" w:themeColor="text1"/>
                <w:sz w:val="24"/>
                <w:szCs w:val="24"/>
                <w:vertAlign w:val="superscript"/>
                <w14:textFill>
                  <w14:solidFill>
                    <w14:schemeClr w14:val="tx1"/>
                  </w14:solidFill>
                </w14:textFill>
              </w:rPr>
              <w:t xml:space="preserve">-10 </w:t>
            </w:r>
            <w:r>
              <w:rPr>
                <w:rFonts w:hint="eastAsia" w:ascii="Times New Roman" w:hAnsi="Times New Roman"/>
                <w:color w:val="000000" w:themeColor="text1"/>
                <w:sz w:val="24"/>
                <w:szCs w:val="24"/>
                <w14:textFill>
                  <w14:solidFill>
                    <w14:schemeClr w14:val="tx1"/>
                  </w14:solidFill>
                </w14:textFill>
              </w:rPr>
              <w:t>cm/s），或其他防渗性能等效的材料。</w:t>
            </w:r>
          </w:p>
          <w:p>
            <w:pPr>
              <w:pStyle w:val="6"/>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不相容的危险废物不能存放在同一个容器内；盛装危险废物的容器上应张贴危险废物识别标志等；应按照按国家有关规定进行登记，建立危废收集清运台账；项目区内统一将危废收集至危废收集间后定期交由有资质的单位处理。</w:t>
            </w:r>
          </w:p>
          <w:p>
            <w:pPr>
              <w:pStyle w:val="6"/>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③危险废物的管理</w:t>
            </w:r>
          </w:p>
          <w:p>
            <w:pPr>
              <w:pStyle w:val="6"/>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危废由专业人员操作，单独收集储运，待废弃物达到一定量定期由有相应处理资质的单位运输处理，危险废物转移严格按照《危险废物收集贮存运输技术规范》（HJ2025-2012）的要求进行。按照国家有关规定报批危险废物转移计划，经批准后，产生单位应当向移出地环境保护行政主管部门申请领取</w:t>
            </w:r>
            <w:r>
              <w:rPr>
                <w:rFonts w:hint="eastAsia" w:ascii="Times New Roman" w:hAnsi="Times New Roman"/>
                <w:color w:val="000000" w:themeColor="text1"/>
                <w:sz w:val="24"/>
                <w:szCs w:val="24"/>
                <w:lang w:val="en-US" w:eastAsia="zh-CN"/>
                <w14:textFill>
                  <w14:solidFill>
                    <w14:schemeClr w14:val="tx1"/>
                  </w14:solidFill>
                </w14:textFill>
              </w:rPr>
              <w:t>电子</w:t>
            </w:r>
            <w:r>
              <w:rPr>
                <w:rFonts w:hint="eastAsia" w:ascii="Times New Roman" w:hAnsi="Times New Roman"/>
                <w:color w:val="000000" w:themeColor="text1"/>
                <w:sz w:val="24"/>
                <w:szCs w:val="24"/>
                <w14:textFill>
                  <w14:solidFill>
                    <w14:schemeClr w14:val="tx1"/>
                  </w14:solidFill>
                </w14:textFill>
              </w:rPr>
              <w:t>联单，并办理相关转移运输手续。</w:t>
            </w:r>
          </w:p>
          <w:p>
            <w:pPr>
              <w:spacing w:line="360" w:lineRule="auto"/>
              <w:ind w:firstLine="482"/>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（4）小结</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根据国家有关法规的要求，对一般工业固体废物、生活垃圾、危险废物采取了相应的防治措施，通过采取上述措施后，固体废物处置率</w:t>
            </w:r>
            <w:r>
              <w:rPr>
                <w:rFonts w:hint="default" w:ascii="Times New Roman" w:hAnsi="Times New Roman" w:cs="Times New Roman"/>
                <w:color w:val="000000" w:themeColor="text1"/>
                <w:sz w:val="24"/>
                <w14:textFill>
                  <w14:solidFill>
                    <w14:schemeClr w14:val="tx1"/>
                  </w14:solidFill>
                </w14:textFill>
              </w:rPr>
              <w:t>100%</w:t>
            </w:r>
            <w:r>
              <w:rPr>
                <w:rFonts w:hint="eastAsia" w:ascii="宋体" w:hAnsi="宋体" w:cs="宋体"/>
                <w:color w:val="000000" w:themeColor="text1"/>
                <w:sz w:val="24"/>
                <w14:textFill>
                  <w14:solidFill>
                    <w14:schemeClr w14:val="tx1"/>
                  </w14:solidFill>
                </w14:textFill>
              </w:rPr>
              <w:t>，对周围环境影响较小。</w:t>
            </w:r>
          </w:p>
          <w:p>
            <w:pPr>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5.地下水和土壤环境影响</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可能造成地下水和土壤污染的区域为危险废物暂存间、化粪池、污水管道。主要污染途径为污水或有害物质经淋溶、流失、渗入地下，渗入后对土壤的污染，同时通过包气带进入含水层导致对地下水的污染。因此，包气带的垂直渗漏是地下水和土壤的主要污染途。</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实地调查，项目区危险废物暂存间、化粪池均采取重点防渗、防腐和缝处理措施，污水管道接口规范密封，一般情况下不会发生渗漏；生活垃圾均有专用容器收集，一般情况下不会发生垃圾渗滤液渗漏的情况，不会对区域地下水和土壤造成污染。此外，通过加强管理，完善管理机制，建立严格的管理制度，遵守操作规程，采取以上措施后，项目污染物对地下水和土壤的影响较小。</w:t>
            </w:r>
          </w:p>
          <w:p>
            <w:pPr>
              <w:spacing w:line="360" w:lineRule="auto"/>
              <w:ind w:firstLine="480" w:firstLineChars="200"/>
              <w:rPr>
                <w:b/>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rFonts w:hint="eastAsia"/>
                <w:b/>
                <w:bCs/>
                <w:color w:val="000000" w:themeColor="text1"/>
                <w:sz w:val="24"/>
                <w14:textFill>
                  <w14:solidFill>
                    <w14:schemeClr w14:val="tx1"/>
                  </w14:solidFill>
                </w14:textFill>
              </w:rPr>
              <w:t>.生态环境影响分析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项目周边人为活动活跃，已无自然植被存在，项目用地范围内无生态环境敏感目标分布。故项目建设对周边生态环境影响不大。</w:t>
            </w:r>
          </w:p>
          <w:p>
            <w:pPr>
              <w:spacing w:line="360" w:lineRule="auto"/>
              <w:ind w:firstLine="482" w:firstLineChars="200"/>
              <w:rPr>
                <w:rFonts w:cs="宋体"/>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w:t>
            </w:r>
            <w:r>
              <w:rPr>
                <w:rFonts w:hint="eastAsia" w:cs="宋体"/>
                <w:b/>
                <w:bCs/>
                <w:color w:val="000000" w:themeColor="text1"/>
                <w:sz w:val="24"/>
                <w14:textFill>
                  <w14:solidFill>
                    <w14:schemeClr w14:val="tx1"/>
                  </w14:solidFill>
                </w14:textFill>
              </w:rPr>
              <w:t>环境风险影响和防范措施</w:t>
            </w:r>
          </w:p>
          <w:p>
            <w:pPr>
              <w:adjustRightInd w:val="0"/>
              <w:snapToGrid w:val="0"/>
              <w:spacing w:line="360" w:lineRule="auto"/>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）环境风险潜势判断</w:t>
            </w:r>
          </w:p>
          <w:p>
            <w:pPr>
              <w:adjustRightInd w:val="0"/>
              <w:snapToGrid w:val="0"/>
              <w:spacing w:line="360" w:lineRule="auto"/>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危险物质及工艺系统危险性（P）由危险物质数量与临界量的比值（Q）和所属行业及生产工艺特点（M）判定。</w:t>
            </w:r>
          </w:p>
          <w:p>
            <w:pPr>
              <w:adjustRightInd w:val="0"/>
              <w:snapToGrid w:val="0"/>
              <w:spacing w:line="360" w:lineRule="auto"/>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首先确定危险物质数量与临界量的比值（Q）。</w:t>
            </w:r>
          </w:p>
          <w:p>
            <w:pPr>
              <w:adjustRightInd w:val="0"/>
              <w:snapToGrid w:val="0"/>
              <w:spacing w:line="360" w:lineRule="auto"/>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建设项目环境风险评价技术导则》（HJ169-2018）附录B中表B.1突发环境事件风险物质及临界点，附录C中C1.1危险物质数量与临界量比值（Q）的计算有两种情况：a、当只涉及一种危险物质时，计算该物质的总量与其临界量比值，即为Q；b、当存在多种危险物质时，则按下式计算物质总量与其临界量的比值（Q）：</w:t>
            </w:r>
          </w:p>
          <w:p>
            <w:pPr>
              <w:adjustRightInd w:val="0"/>
              <w:snapToGrid w:val="0"/>
              <w:spacing w:line="360" w:lineRule="auto"/>
              <w:ind w:firstLine="480"/>
              <w:jc w:val="center"/>
              <w:rPr>
                <w:rFonts w:hint="eastAsia"/>
                <w:color w:val="000000" w:themeColor="text1"/>
                <w:sz w:val="24"/>
                <w14:textFill>
                  <w14:solidFill>
                    <w14:schemeClr w14:val="tx1"/>
                  </w14:solidFill>
                </w14:textFill>
              </w:rPr>
            </w:pPr>
            <w:r>
              <w:rPr>
                <w:rFonts w:ascii="Times New Roman" w:hAnsi="Times New Roman" w:eastAsia="宋体"/>
                <w:i/>
                <w:position w:val="-30"/>
                <w:sz w:val="24"/>
              </w:rPr>
              <w:object>
                <v:shape id="_x0000_i1033" o:spt="75" type="#_x0000_t75" style="height:34pt;width:100.2pt;" o:ole="t" filled="f" coordsize="21600,21600">
                  <v:path/>
                  <v:fill on="f" focussize="0,0"/>
                  <v:stroke/>
                  <v:imagedata r:id="rId33" o:title=""/>
                  <o:lock v:ext="edit" aspectratio="t"/>
                  <w10:wrap type="none"/>
                  <w10:anchorlock/>
                </v:shape>
                <o:OLEObject Type="Embed" ProgID="Equation.3" ShapeID="_x0000_i1033" DrawAspect="Content" ObjectID="_1468075733" r:id="rId32">
                  <o:LockedField>false</o:LockedField>
                </o:OLEObject>
              </w:object>
            </w:r>
          </w:p>
          <w:p>
            <w:pPr>
              <w:adjustRightInd w:val="0"/>
              <w:snapToGrid w:val="0"/>
              <w:spacing w:line="360" w:lineRule="auto"/>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式中：q</w:t>
            </w:r>
            <w:r>
              <w:rPr>
                <w:rFonts w:hint="eastAsia"/>
                <w:color w:val="000000" w:themeColor="text1"/>
                <w:sz w:val="24"/>
                <w:vertAlign w:val="subscript"/>
                <w14:textFill>
                  <w14:solidFill>
                    <w14:schemeClr w14:val="tx1"/>
                  </w14:solidFill>
                </w14:textFill>
              </w:rPr>
              <w:t>1</w:t>
            </w:r>
            <w:r>
              <w:rPr>
                <w:rFonts w:hint="eastAsia"/>
                <w:color w:val="000000" w:themeColor="text1"/>
                <w:sz w:val="24"/>
                <w14:textFill>
                  <w14:solidFill>
                    <w14:schemeClr w14:val="tx1"/>
                  </w14:solidFill>
                </w14:textFill>
              </w:rPr>
              <w:t>，q</w:t>
            </w:r>
            <w:r>
              <w:rPr>
                <w:rFonts w:hint="eastAsia"/>
                <w:color w:val="000000" w:themeColor="text1"/>
                <w:sz w:val="24"/>
                <w:vertAlign w:val="subscript"/>
                <w14:textFill>
                  <w14:solidFill>
                    <w14:schemeClr w14:val="tx1"/>
                  </w14:solidFill>
                </w14:textFill>
              </w:rPr>
              <w:t>2</w:t>
            </w:r>
            <w:r>
              <w:rPr>
                <w:rFonts w:hint="eastAsia"/>
                <w:color w:val="000000" w:themeColor="text1"/>
                <w:sz w:val="24"/>
                <w14:textFill>
                  <w14:solidFill>
                    <w14:schemeClr w14:val="tx1"/>
                  </w14:solidFill>
                </w14:textFill>
              </w:rPr>
              <w:t>，q</w:t>
            </w:r>
            <w:r>
              <w:rPr>
                <w:rFonts w:hint="eastAsia"/>
                <w:color w:val="000000" w:themeColor="text1"/>
                <w:sz w:val="24"/>
                <w:vertAlign w:val="subscript"/>
                <w14:textFill>
                  <w14:solidFill>
                    <w14:schemeClr w14:val="tx1"/>
                  </w14:solidFill>
                </w14:textFill>
              </w:rPr>
              <w:t>n</w:t>
            </w:r>
            <w:r>
              <w:rPr>
                <w:rFonts w:hint="eastAsia"/>
                <w:color w:val="000000" w:themeColor="text1"/>
                <w:sz w:val="24"/>
                <w14:textFill>
                  <w14:solidFill>
                    <w14:schemeClr w14:val="tx1"/>
                  </w14:solidFill>
                </w14:textFill>
              </w:rPr>
              <w:t>——每种危险物质的最大存在总量，t；</w:t>
            </w:r>
          </w:p>
          <w:p>
            <w:pPr>
              <w:adjustRightInd w:val="0"/>
              <w:snapToGrid w:val="0"/>
              <w:spacing w:line="360" w:lineRule="auto"/>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Q</w:t>
            </w:r>
            <w:r>
              <w:rPr>
                <w:rFonts w:hint="eastAsia"/>
                <w:color w:val="000000" w:themeColor="text1"/>
                <w:sz w:val="24"/>
                <w:vertAlign w:val="subscript"/>
                <w14:textFill>
                  <w14:solidFill>
                    <w14:schemeClr w14:val="tx1"/>
                  </w14:solidFill>
                </w14:textFill>
              </w:rPr>
              <w:t>1</w:t>
            </w:r>
            <w:r>
              <w:rPr>
                <w:rFonts w:hint="eastAsia"/>
                <w:color w:val="000000" w:themeColor="text1"/>
                <w:sz w:val="24"/>
                <w14:textFill>
                  <w14:solidFill>
                    <w14:schemeClr w14:val="tx1"/>
                  </w14:solidFill>
                </w14:textFill>
              </w:rPr>
              <w:t>，Q</w:t>
            </w:r>
            <w:r>
              <w:rPr>
                <w:rFonts w:hint="eastAsia"/>
                <w:color w:val="000000" w:themeColor="text1"/>
                <w:sz w:val="24"/>
                <w:vertAlign w:val="subscript"/>
                <w14:textFill>
                  <w14:solidFill>
                    <w14:schemeClr w14:val="tx1"/>
                  </w14:solidFill>
                </w14:textFill>
              </w:rPr>
              <w:t>2</w:t>
            </w:r>
            <w:r>
              <w:rPr>
                <w:rFonts w:hint="eastAsia"/>
                <w:color w:val="000000" w:themeColor="text1"/>
                <w:sz w:val="24"/>
                <w14:textFill>
                  <w14:solidFill>
                    <w14:schemeClr w14:val="tx1"/>
                  </w14:solidFill>
                </w14:textFill>
              </w:rPr>
              <w:t>，Q</w:t>
            </w:r>
            <w:r>
              <w:rPr>
                <w:rFonts w:hint="eastAsia"/>
                <w:color w:val="000000" w:themeColor="text1"/>
                <w:sz w:val="24"/>
                <w:vertAlign w:val="subscript"/>
                <w14:textFill>
                  <w14:solidFill>
                    <w14:schemeClr w14:val="tx1"/>
                  </w14:solidFill>
                </w14:textFill>
              </w:rPr>
              <w:t>n</w:t>
            </w:r>
            <w:r>
              <w:rPr>
                <w:rFonts w:hint="eastAsia"/>
                <w:color w:val="000000" w:themeColor="text1"/>
                <w:sz w:val="24"/>
                <w14:textFill>
                  <w14:solidFill>
                    <w14:schemeClr w14:val="tx1"/>
                  </w14:solidFill>
                </w14:textFill>
              </w:rPr>
              <w:t>——每种危险物质的临界量，t。当Q&lt;1时，该项目环境风险潜势为I。</w:t>
            </w:r>
          </w:p>
          <w:p>
            <w:pPr>
              <w:adjustRightInd w:val="0"/>
              <w:snapToGrid w:val="0"/>
              <w:spacing w:line="360" w:lineRule="auto"/>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当Q≥1时，将Q值划分为：（1）1≤Q&lt;10；（2）10≤Q&lt;100；（3）Q≥100。再综合所属行业及生产工艺特点（M）另行判定。项目危险物质Q值计算情况详见下表所示。</w:t>
            </w:r>
          </w:p>
          <w:p>
            <w:pPr>
              <w:keepNext w:val="0"/>
              <w:keepLines w:val="0"/>
              <w:pageBreakBefore w:val="0"/>
              <w:widowControl w:val="0"/>
              <w:kinsoku/>
              <w:wordWrap/>
              <w:overflowPunct/>
              <w:topLinePunct w:val="0"/>
              <w:autoSpaceDE/>
              <w:autoSpaceDN/>
              <w:bidi w:val="0"/>
              <w:spacing w:line="360" w:lineRule="auto"/>
              <w:ind w:firstLine="422" w:firstLineChars="200"/>
              <w:jc w:val="center"/>
              <w:textAlignment w:val="auto"/>
              <w:rPr>
                <w:rFonts w:ascii="Times New Roman" w:hAnsi="Times New Roman" w:eastAsia="宋体"/>
                <w:sz w:val="21"/>
                <w:szCs w:val="21"/>
              </w:rPr>
            </w:pPr>
            <w:r>
              <w:rPr>
                <w:rFonts w:ascii="Times New Roman" w:hAnsi="Times New Roman" w:eastAsia="宋体"/>
                <w:b/>
                <w:bCs/>
                <w:sz w:val="21"/>
                <w:szCs w:val="21"/>
              </w:rPr>
              <w:t>表</w:t>
            </w:r>
            <w:r>
              <w:rPr>
                <w:rFonts w:hint="eastAsia" w:ascii="Times New Roman" w:hAnsi="Times New Roman" w:eastAsia="宋体"/>
                <w:b/>
                <w:bCs/>
                <w:sz w:val="21"/>
                <w:szCs w:val="21"/>
              </w:rPr>
              <w:t>4-1</w:t>
            </w:r>
            <w:r>
              <w:rPr>
                <w:rFonts w:hint="eastAsia"/>
                <w:b/>
                <w:bCs/>
                <w:sz w:val="21"/>
                <w:szCs w:val="21"/>
                <w:lang w:val="en-US" w:eastAsia="zh-CN"/>
              </w:rPr>
              <w:t>4</w:t>
            </w:r>
            <w:r>
              <w:rPr>
                <w:rFonts w:hint="eastAsia" w:ascii="Times New Roman" w:hAnsi="Times New Roman" w:eastAsia="宋体"/>
                <w:b/>
                <w:bCs/>
                <w:sz w:val="21"/>
                <w:szCs w:val="21"/>
              </w:rPr>
              <w:t xml:space="preserve"> </w:t>
            </w:r>
            <w:r>
              <w:rPr>
                <w:rFonts w:ascii="Times New Roman" w:hAnsi="Times New Roman" w:eastAsia="宋体"/>
                <w:b/>
                <w:bCs/>
                <w:sz w:val="21"/>
                <w:szCs w:val="21"/>
              </w:rPr>
              <w:t>项目危险物质Q值计算情况一览表</w:t>
            </w:r>
          </w:p>
          <w:tbl>
            <w:tblPr>
              <w:tblStyle w:val="13"/>
              <w:tblW w:w="8347" w:type="dxa"/>
              <w:tblInd w:w="0" w:type="dxa"/>
              <w:tblLayout w:type="fixed"/>
              <w:tblCellMar>
                <w:top w:w="0" w:type="dxa"/>
                <w:left w:w="0" w:type="dxa"/>
                <w:bottom w:w="0" w:type="dxa"/>
                <w:right w:w="0" w:type="dxa"/>
              </w:tblCellMar>
            </w:tblPr>
            <w:tblGrid>
              <w:gridCol w:w="993"/>
              <w:gridCol w:w="2146"/>
              <w:gridCol w:w="1732"/>
              <w:gridCol w:w="1810"/>
              <w:gridCol w:w="1666"/>
            </w:tblGrid>
            <w:tr>
              <w:tblPrEx>
                <w:tblLayout w:type="fixed"/>
                <w:tblCellMar>
                  <w:top w:w="0" w:type="dxa"/>
                  <w:left w:w="0" w:type="dxa"/>
                  <w:bottom w:w="0" w:type="dxa"/>
                  <w:right w:w="0" w:type="dxa"/>
                </w:tblCellMar>
              </w:tblPrEx>
              <w:trPr>
                <w:trHeight w:val="888" w:hRule="exact"/>
              </w:trPr>
              <w:tc>
                <w:tcPr>
                  <w:tcW w:w="993" w:type="dxa"/>
                  <w:tcBorders>
                    <w:top w:val="single" w:color="000000" w:sz="4" w:space="0"/>
                    <w:left w:val="single" w:color="000000" w:sz="4" w:space="0"/>
                    <w:right w:val="single" w:color="000000" w:sz="4" w:space="0"/>
                  </w:tcBorders>
                  <w:vAlign w:val="center"/>
                </w:tcPr>
                <w:p>
                  <w:pPr>
                    <w:pStyle w:val="33"/>
                    <w:spacing w:line="360" w:lineRule="exact"/>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序号</w:t>
                  </w:r>
                </w:p>
              </w:tc>
              <w:tc>
                <w:tcPr>
                  <w:tcW w:w="2146" w:type="dxa"/>
                  <w:tcBorders>
                    <w:top w:val="single" w:color="000000" w:sz="4" w:space="0"/>
                    <w:left w:val="single" w:color="000000" w:sz="4" w:space="0"/>
                    <w:right w:val="single" w:color="000000" w:sz="4" w:space="0"/>
                  </w:tcBorders>
                  <w:vAlign w:val="center"/>
                </w:tcPr>
                <w:p>
                  <w:pPr>
                    <w:pStyle w:val="33"/>
                    <w:spacing w:line="360" w:lineRule="exact"/>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物质名称</w:t>
                  </w:r>
                </w:p>
              </w:tc>
              <w:tc>
                <w:tcPr>
                  <w:tcW w:w="1732" w:type="dxa"/>
                  <w:tcBorders>
                    <w:top w:val="single" w:color="000000" w:sz="4" w:space="0"/>
                    <w:left w:val="single" w:color="000000" w:sz="4" w:space="0"/>
                    <w:right w:val="single" w:color="000000" w:sz="4" w:space="0"/>
                  </w:tcBorders>
                  <w:vAlign w:val="center"/>
                </w:tcPr>
                <w:p>
                  <w:pPr>
                    <w:pStyle w:val="33"/>
                    <w:spacing w:line="360" w:lineRule="exact"/>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最大存储量</w:t>
                  </w:r>
                  <w:r>
                    <w:rPr>
                      <w:rFonts w:hint="eastAsia" w:ascii="Times New Roman" w:hAnsi="Times New Roman" w:eastAsia="宋体" w:cs="Times New Roman"/>
                      <w:b/>
                      <w:bCs/>
                      <w:sz w:val="21"/>
                      <w:szCs w:val="21"/>
                      <w:lang w:val="en-US" w:eastAsia="zh-CN"/>
                    </w:rPr>
                    <w:t>/在线量</w:t>
                  </w:r>
                  <w:r>
                    <w:rPr>
                      <w:rFonts w:hint="eastAsia" w:ascii="Times New Roman" w:hAnsi="Times New Roman" w:eastAsia="宋体" w:cs="Times New Roman"/>
                      <w:b/>
                      <w:bCs/>
                      <w:sz w:val="21"/>
                      <w:szCs w:val="21"/>
                    </w:rPr>
                    <w:t>（t）</w:t>
                  </w:r>
                </w:p>
              </w:tc>
              <w:tc>
                <w:tcPr>
                  <w:tcW w:w="1810" w:type="dxa"/>
                  <w:tcBorders>
                    <w:top w:val="single" w:color="000000" w:sz="4" w:space="0"/>
                    <w:left w:val="single" w:color="000000" w:sz="4" w:space="0"/>
                    <w:right w:val="single" w:color="000000" w:sz="4" w:space="0"/>
                  </w:tcBorders>
                  <w:vAlign w:val="center"/>
                </w:tcPr>
                <w:p>
                  <w:pPr>
                    <w:pStyle w:val="33"/>
                    <w:spacing w:line="360" w:lineRule="exact"/>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临界量（t）</w:t>
                  </w:r>
                </w:p>
              </w:tc>
              <w:tc>
                <w:tcPr>
                  <w:tcW w:w="1666" w:type="dxa"/>
                  <w:tcBorders>
                    <w:top w:val="single" w:color="000000" w:sz="4" w:space="0"/>
                    <w:left w:val="single" w:color="000000" w:sz="4" w:space="0"/>
                    <w:bottom w:val="single" w:color="000000" w:sz="4" w:space="0"/>
                    <w:right w:val="single" w:color="000000" w:sz="4" w:space="0"/>
                  </w:tcBorders>
                  <w:vAlign w:val="center"/>
                </w:tcPr>
                <w:p>
                  <w:pPr>
                    <w:pStyle w:val="33"/>
                    <w:spacing w:line="360" w:lineRule="exact"/>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qi/Qi</w:t>
                  </w:r>
                </w:p>
              </w:tc>
            </w:tr>
            <w:tr>
              <w:tblPrEx>
                <w:tblLayout w:type="fixed"/>
                <w:tblCellMar>
                  <w:top w:w="0" w:type="dxa"/>
                  <w:left w:w="0" w:type="dxa"/>
                  <w:bottom w:w="0" w:type="dxa"/>
                  <w:right w:w="0" w:type="dxa"/>
                </w:tblCellMar>
              </w:tblPrEx>
              <w:trPr>
                <w:trHeight w:val="454" w:hRule="exact"/>
              </w:trPr>
              <w:tc>
                <w:tcPr>
                  <w:tcW w:w="993"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2146"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废机油</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0.014</w:t>
                  </w:r>
                </w:p>
              </w:tc>
              <w:tc>
                <w:tcPr>
                  <w:tcW w:w="1810"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2500</w:t>
                  </w:r>
                </w:p>
                <w:p>
                  <w:pPr>
                    <w:pStyle w:val="22"/>
                    <w:spacing w:line="360" w:lineRule="exact"/>
                    <w:jc w:val="center"/>
                    <w:rPr>
                      <w:rFonts w:ascii="Times New Roman" w:hAnsi="Times New Roman" w:eastAsia="宋体" w:cs="Times New Roman"/>
                      <w:sz w:val="21"/>
                      <w:szCs w:val="21"/>
                    </w:rPr>
                  </w:pPr>
                </w:p>
              </w:tc>
              <w:tc>
                <w:tcPr>
                  <w:tcW w:w="1666"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 w:val="21"/>
                      <w:szCs w:val="21"/>
                    </w:rPr>
                    <w:t>0.0</w:t>
                  </w:r>
                  <w:r>
                    <w:rPr>
                      <w:rFonts w:hint="eastAsia" w:ascii="Times New Roman" w:hAnsi="Times New Roman" w:eastAsia="宋体" w:cs="Times New Roman"/>
                      <w:sz w:val="21"/>
                      <w:szCs w:val="21"/>
                      <w:lang w:val="en-US"/>
                    </w:rPr>
                    <w:t>000</w:t>
                  </w:r>
                  <w:r>
                    <w:rPr>
                      <w:rFonts w:hint="eastAsia" w:cs="Times New Roman"/>
                      <w:sz w:val="21"/>
                      <w:szCs w:val="21"/>
                      <w:lang w:val="en-US" w:eastAsia="zh-CN"/>
                    </w:rPr>
                    <w:t>056</w:t>
                  </w:r>
                </w:p>
              </w:tc>
            </w:tr>
            <w:tr>
              <w:tblPrEx>
                <w:tblLayout w:type="fixed"/>
                <w:tblCellMar>
                  <w:top w:w="0" w:type="dxa"/>
                  <w:left w:w="0" w:type="dxa"/>
                  <w:bottom w:w="0" w:type="dxa"/>
                  <w:right w:w="0" w:type="dxa"/>
                </w:tblCellMar>
              </w:tblPrEx>
              <w:trPr>
                <w:trHeight w:val="454" w:hRule="exact"/>
              </w:trPr>
              <w:tc>
                <w:tcPr>
                  <w:tcW w:w="6681" w:type="dxa"/>
                  <w:gridSpan w:val="4"/>
                  <w:tcBorders>
                    <w:top w:val="single" w:color="000000" w:sz="4" w:space="0"/>
                    <w:left w:val="single" w:color="000000" w:sz="4" w:space="0"/>
                    <w:bottom w:val="single" w:color="000000" w:sz="4" w:space="0"/>
                    <w:right w:val="single" w:color="000000" w:sz="4" w:space="0"/>
                  </w:tcBorders>
                  <w:vAlign w:val="center"/>
                </w:tcPr>
                <w:p>
                  <w:pPr>
                    <w:pStyle w:val="22"/>
                    <w:spacing w:line="360" w:lineRule="exact"/>
                    <w:jc w:val="center"/>
                    <w:rPr>
                      <w:rFonts w:ascii="Times New Roman" w:hAnsi="Times New Roman" w:eastAsia="宋体" w:cs="Times New Roman"/>
                      <w:sz w:val="21"/>
                      <w:szCs w:val="21"/>
                    </w:rPr>
                  </w:pPr>
                  <w:r>
                    <w:rPr>
                      <w:rFonts w:ascii="Times New Roman" w:hAnsi="Times New Roman" w:eastAsia="宋体" w:cs="Times New Roman"/>
                      <w:b/>
                      <w:sz w:val="21"/>
                      <w:szCs w:val="21"/>
                    </w:rPr>
                    <w:t>Σqi/Qi</w:t>
                  </w:r>
                </w:p>
              </w:tc>
              <w:tc>
                <w:tcPr>
                  <w:tcW w:w="1666"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 w:val="21"/>
                      <w:szCs w:val="21"/>
                    </w:rPr>
                    <w:t>0.0</w:t>
                  </w:r>
                  <w:r>
                    <w:rPr>
                      <w:rFonts w:hint="eastAsia" w:ascii="Times New Roman" w:hAnsi="Times New Roman" w:eastAsia="宋体" w:cs="Times New Roman"/>
                      <w:sz w:val="21"/>
                      <w:szCs w:val="21"/>
                      <w:lang w:val="en-US"/>
                    </w:rPr>
                    <w:t>000</w:t>
                  </w:r>
                  <w:r>
                    <w:rPr>
                      <w:rFonts w:hint="eastAsia" w:cs="Times New Roman"/>
                      <w:sz w:val="21"/>
                      <w:szCs w:val="21"/>
                      <w:lang w:val="en-US" w:eastAsia="zh-CN"/>
                    </w:rPr>
                    <w:t>056</w:t>
                  </w:r>
                </w:p>
              </w:tc>
            </w:tr>
          </w:tbl>
          <w:p>
            <w:pPr>
              <w:pStyle w:val="35"/>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经计算</w:t>
            </w:r>
            <w:r>
              <w:rPr>
                <w:rFonts w:hint="eastAsia"/>
                <w:color w:val="000000" w:themeColor="text1"/>
                <w:szCs w:val="24"/>
                <w:lang w:val="en-US" w:eastAsia="zh-CN"/>
                <w14:textFill>
                  <w14:solidFill>
                    <w14:schemeClr w14:val="tx1"/>
                  </w14:solidFill>
                </w14:textFill>
              </w:rPr>
              <w:t>Q</w:t>
            </w:r>
            <w:r>
              <w:rPr>
                <w:rFonts w:hint="eastAsia"/>
                <w:color w:val="000000" w:themeColor="text1"/>
                <w:szCs w:val="24"/>
                <w14:textFill>
                  <w14:solidFill>
                    <w14:schemeClr w14:val="tx1"/>
                  </w14:solidFill>
                </w14:textFill>
              </w:rPr>
              <w:t>值为0.0000056，因此项目危险物质数量与临界量比值Q&lt;1，本项目环境风险潜势等级为Ⅰ。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（3）环境风险评价工作级别判据</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表4-1</w:t>
            </w:r>
            <w:r>
              <w:rPr>
                <w:rFonts w:hint="eastAsia"/>
                <w:b/>
                <w:bCs/>
                <w:color w:val="000000" w:themeColor="text1"/>
                <w:sz w:val="21"/>
                <w:szCs w:val="21"/>
                <w:lang w:val="en-US" w:eastAsia="zh-CN"/>
                <w14:textFill>
                  <w14:solidFill>
                    <w14:schemeClr w14:val="tx1"/>
                  </w14:solidFill>
                </w14:textFill>
              </w:rPr>
              <w:t>5</w:t>
            </w:r>
            <w:r>
              <w:rPr>
                <w:rFonts w:hint="eastAsia"/>
                <w:b/>
                <w:bCs/>
                <w:color w:val="000000" w:themeColor="text1"/>
                <w:sz w:val="21"/>
                <w:szCs w:val="21"/>
                <w14:textFill>
                  <w14:solidFill>
                    <w14:schemeClr w14:val="tx1"/>
                  </w14:solidFill>
                </w14:textFill>
              </w:rPr>
              <w:t>环境风险评价工作级别判据表</w:t>
            </w:r>
          </w:p>
          <w:tbl>
            <w:tblPr>
              <w:tblStyle w:val="13"/>
              <w:tblW w:w="8407" w:type="dxa"/>
              <w:jc w:val="center"/>
              <w:tblInd w:w="0" w:type="dxa"/>
              <w:tblLayout w:type="fixed"/>
              <w:tblCellMar>
                <w:top w:w="0" w:type="dxa"/>
                <w:left w:w="0" w:type="dxa"/>
                <w:bottom w:w="0" w:type="dxa"/>
                <w:right w:w="0" w:type="dxa"/>
              </w:tblCellMar>
            </w:tblPr>
            <w:tblGrid>
              <w:gridCol w:w="1676"/>
              <w:gridCol w:w="1676"/>
              <w:gridCol w:w="1681"/>
              <w:gridCol w:w="1676"/>
              <w:gridCol w:w="1698"/>
            </w:tblGrid>
            <w:tr>
              <w:tblPrEx>
                <w:tblLayout w:type="fixed"/>
                <w:tblCellMar>
                  <w:top w:w="0" w:type="dxa"/>
                  <w:left w:w="0" w:type="dxa"/>
                  <w:bottom w:w="0" w:type="dxa"/>
                  <w:right w:w="0"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环境风险潜势</w:t>
                  </w:r>
                </w:p>
              </w:tc>
              <w:tc>
                <w:tcPr>
                  <w:tcW w:w="167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Ⅳ、Ⅳ+</w:t>
                  </w:r>
                </w:p>
              </w:tc>
              <w:tc>
                <w:tcPr>
                  <w:tcW w:w="168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Ⅲ</w:t>
                  </w:r>
                </w:p>
              </w:tc>
              <w:tc>
                <w:tcPr>
                  <w:tcW w:w="167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Ⅱ</w:t>
                  </w:r>
                </w:p>
              </w:tc>
              <w:tc>
                <w:tcPr>
                  <w:tcW w:w="169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Ⅰ</w:t>
                  </w:r>
                </w:p>
              </w:tc>
            </w:tr>
            <w:tr>
              <w:tblPrEx>
                <w:tblLayout w:type="fixed"/>
                <w:tblCellMar>
                  <w:top w:w="0" w:type="dxa"/>
                  <w:left w:w="0" w:type="dxa"/>
                  <w:bottom w:w="0" w:type="dxa"/>
                  <w:right w:w="0"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评价工作等级</w:t>
                  </w:r>
                </w:p>
              </w:tc>
              <w:tc>
                <w:tcPr>
                  <w:tcW w:w="167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一</w:t>
                  </w:r>
                </w:p>
              </w:tc>
              <w:tc>
                <w:tcPr>
                  <w:tcW w:w="168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二</w:t>
                  </w:r>
                </w:p>
              </w:tc>
              <w:tc>
                <w:tcPr>
                  <w:tcW w:w="167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三</w:t>
                  </w:r>
                </w:p>
              </w:tc>
              <w:tc>
                <w:tcPr>
                  <w:tcW w:w="169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简单分析a</w:t>
                  </w:r>
                </w:p>
              </w:tc>
            </w:tr>
            <w:tr>
              <w:tblPrEx>
                <w:tblLayout w:type="fixed"/>
                <w:tblCellMar>
                  <w:top w:w="0" w:type="dxa"/>
                  <w:left w:w="0" w:type="dxa"/>
                  <w:bottom w:w="0" w:type="dxa"/>
                  <w:right w:w="0" w:type="dxa"/>
                </w:tblCellMar>
              </w:tblPrEx>
              <w:trPr>
                <w:trHeight w:val="794" w:hRule="exact"/>
                <w:jc w:val="center"/>
              </w:trPr>
              <w:tc>
                <w:tcPr>
                  <w:tcW w:w="8407"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a是相对于详细评价工作内容而言，在描述危险物质、环境影响途径、环境危害后果、风险防范措施等方面给出定性的说明。</w:t>
                  </w:r>
                </w:p>
              </w:tc>
            </w:tr>
          </w:tbl>
          <w:p>
            <w:pPr>
              <w:adjustRightInd w:val="0"/>
              <w:snapToGrid w:val="0"/>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建设项目环境风险评价技术导则》（HJ169-2018）表1评价工作等级划分可知，本项目环境风险潜势为Ⅰ，评价工作等级确定为简单分析。简单分析基本内容根据《建设项目环境风险评价技术导则》（HJ169-2018）附录A进行分析。</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本次评价根据《建设项目环境风险评价技术导则》（HJ169-2018），对本项目进行环境风险评价。</w:t>
            </w:r>
          </w:p>
          <w:p>
            <w:pPr>
              <w:numPr>
                <w:ilvl w:val="0"/>
                <w:numId w:val="7"/>
              </w:numPr>
              <w:spacing w:line="360" w:lineRule="auto"/>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物质危险性识别</w:t>
            </w:r>
          </w:p>
          <w:p>
            <w:pPr>
              <w:numPr>
                <w:ilvl w:val="0"/>
                <w:numId w:val="0"/>
              </w:num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项目运营过程中涉及到的主要危险物质为废机油存在泄漏风险，根据《建设项目环境风险评价技术导则》（HJ 169-2018）物质危险性判定依据，废机油属于易燃液体。主要存在泄露、火灾风险</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具体见表4-16</w:t>
            </w:r>
            <w:r>
              <w:rPr>
                <w:rFonts w:hint="eastAsia"/>
                <w:color w:val="000000" w:themeColor="text1"/>
                <w:sz w:val="24"/>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color w:val="000000" w:themeColor="text1"/>
                <w:sz w:val="24"/>
                <w:lang w:val="en-US" w:eastAsia="zh-CN"/>
                <w14:textFill>
                  <w14:solidFill>
                    <w14:schemeClr w14:val="tx1"/>
                  </w14:solidFill>
                </w14:textFill>
              </w:rPr>
              <w:t xml:space="preserve">    活性炭的理化性质及危险特性见表</w:t>
            </w:r>
            <w:r>
              <w:rPr>
                <w:rFonts w:hint="default" w:ascii="Times New Roman" w:hAnsi="Times New Roman" w:cs="Times New Roman"/>
                <w:color w:val="000000" w:themeColor="text1"/>
                <w:sz w:val="24"/>
                <w:lang w:val="en-US" w:eastAsia="zh-CN"/>
                <w14:textFill>
                  <w14:solidFill>
                    <w14:schemeClr w14:val="tx1"/>
                  </w14:solidFill>
                </w14:textFill>
              </w:rPr>
              <w:t>4-1</w:t>
            </w:r>
            <w:r>
              <w:rPr>
                <w:rFonts w:hint="eastAsia" w:ascii="Times New Roman" w:hAnsi="Times New Roman" w:cs="Times New Roman"/>
                <w:color w:val="000000" w:themeColor="text1"/>
                <w:sz w:val="24"/>
                <w:lang w:val="en-US" w:eastAsia="zh-CN"/>
                <w14:textFill>
                  <w14:solidFill>
                    <w14:schemeClr w14:val="tx1"/>
                  </w14:solidFill>
                </w14:textFill>
              </w:rPr>
              <w:t>7</w:t>
            </w:r>
            <w:r>
              <w:rPr>
                <w:rFonts w:hint="eastAsia"/>
                <w:color w:val="000000" w:themeColor="text1"/>
                <w:sz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eastAsia="宋体"/>
                <w:b/>
                <w:bCs/>
                <w:color w:val="000000" w:themeColor="text1"/>
                <w:sz w:val="21"/>
                <w:szCs w:val="21"/>
                <w:lang w:val="en-US" w:eastAsia="zh-CN"/>
                <w14:textFill>
                  <w14:solidFill>
                    <w14:schemeClr w14:val="tx1"/>
                  </w14:solidFill>
                </w14:textFill>
              </w:rPr>
            </w:pPr>
            <w:r>
              <w:rPr>
                <w:rFonts w:hint="eastAsia"/>
                <w:b/>
                <w:bCs/>
                <w:color w:val="000000" w:themeColor="text1"/>
                <w:sz w:val="21"/>
                <w:szCs w:val="21"/>
                <w14:textFill>
                  <w14:solidFill>
                    <w14:schemeClr w14:val="tx1"/>
                  </w14:solidFill>
                </w14:textFill>
              </w:rPr>
              <w:t>表4-1</w:t>
            </w:r>
            <w:r>
              <w:rPr>
                <w:rFonts w:hint="eastAsia"/>
                <w:b/>
                <w:bCs/>
                <w:color w:val="000000" w:themeColor="text1"/>
                <w:sz w:val="21"/>
                <w:szCs w:val="21"/>
                <w:lang w:val="en-US" w:eastAsia="zh-CN"/>
                <w14:textFill>
                  <w14:solidFill>
                    <w14:schemeClr w14:val="tx1"/>
                  </w14:solidFill>
                </w14:textFill>
              </w:rPr>
              <w:t>6</w:t>
            </w:r>
            <w:r>
              <w:rPr>
                <w:rFonts w:hint="eastAsia"/>
                <w:b/>
                <w:bCs/>
                <w:color w:val="000000" w:themeColor="text1"/>
                <w:sz w:val="21"/>
                <w:szCs w:val="21"/>
                <w14:textFill>
                  <w14:solidFill>
                    <w14:schemeClr w14:val="tx1"/>
                  </w14:solidFill>
                </w14:textFill>
              </w:rPr>
              <w:t xml:space="preserve"> </w:t>
            </w:r>
            <w:r>
              <w:rPr>
                <w:rFonts w:hint="eastAsia"/>
                <w:b/>
                <w:bCs/>
                <w:color w:val="000000" w:themeColor="text1"/>
                <w:sz w:val="21"/>
                <w:szCs w:val="21"/>
                <w:lang w:val="en-US" w:eastAsia="zh-CN"/>
                <w14:textFill>
                  <w14:solidFill>
                    <w14:schemeClr w14:val="tx1"/>
                  </w14:solidFill>
                </w14:textFill>
              </w:rPr>
              <w:t>废机油的理化性质及危险特性</w:t>
            </w:r>
          </w:p>
          <w:tbl>
            <w:tblPr>
              <w:tblStyle w:val="13"/>
              <w:tblW w:w="8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140"/>
              <w:gridCol w:w="828"/>
              <w:gridCol w:w="1391"/>
              <w:gridCol w:w="269"/>
              <w:gridCol w:w="363"/>
              <w:gridCol w:w="1255"/>
              <w:gridCol w:w="1048"/>
              <w:gridCol w:w="158"/>
              <w:gridCol w:w="405"/>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restart"/>
                  <w:vAlign w:val="center"/>
                </w:tcPr>
                <w:p>
                  <w:pPr>
                    <w:pStyle w:val="22"/>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标识</w:t>
                  </w:r>
                </w:p>
              </w:tc>
              <w:tc>
                <w:tcPr>
                  <w:tcW w:w="1140"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中文名</w:t>
                  </w:r>
                </w:p>
              </w:tc>
              <w:tc>
                <w:tcPr>
                  <w:tcW w:w="828"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废机油、润滑油</w:t>
                  </w:r>
                </w:p>
              </w:tc>
              <w:tc>
                <w:tcPr>
                  <w:tcW w:w="2023" w:type="dxa"/>
                  <w:gridSpan w:val="3"/>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废物类别</w:t>
                  </w:r>
                </w:p>
              </w:tc>
              <w:tc>
                <w:tcPr>
                  <w:tcW w:w="1255"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HW08废矿物油与含矿物油废物</w:t>
                  </w:r>
                </w:p>
              </w:tc>
              <w:tc>
                <w:tcPr>
                  <w:tcW w:w="1206" w:type="dxa"/>
                  <w:gridSpan w:val="2"/>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废物代码</w:t>
                  </w:r>
                </w:p>
              </w:tc>
              <w:tc>
                <w:tcPr>
                  <w:tcW w:w="1369" w:type="dxa"/>
                  <w:gridSpan w:val="2"/>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900-214-</w:t>
                  </w:r>
                </w:p>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continue"/>
                  <w:vAlign w:val="center"/>
                </w:tcPr>
                <w:p>
                  <w:pPr>
                    <w:pStyle w:val="22"/>
                    <w:spacing w:line="360" w:lineRule="exact"/>
                    <w:jc w:val="center"/>
                    <w:rPr>
                      <w:rFonts w:ascii="Times New Roman" w:hAnsi="Times New Roman" w:eastAsia="宋体" w:cs="Times New Roman"/>
                      <w:b/>
                      <w:bCs/>
                      <w:sz w:val="21"/>
                      <w:szCs w:val="21"/>
                      <w:lang w:val="en-US"/>
                    </w:rPr>
                  </w:pPr>
                </w:p>
              </w:tc>
              <w:tc>
                <w:tcPr>
                  <w:tcW w:w="1140"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分子式</w:t>
                  </w:r>
                </w:p>
              </w:tc>
              <w:tc>
                <w:tcPr>
                  <w:tcW w:w="828"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c>
                <w:tcPr>
                  <w:tcW w:w="2023" w:type="dxa"/>
                  <w:gridSpan w:val="3"/>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分子量</w:t>
                  </w:r>
                </w:p>
              </w:tc>
              <w:tc>
                <w:tcPr>
                  <w:tcW w:w="1255"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230～500</w:t>
                  </w:r>
                </w:p>
              </w:tc>
              <w:tc>
                <w:tcPr>
                  <w:tcW w:w="1206" w:type="dxa"/>
                  <w:gridSpan w:val="2"/>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CAS编号</w:t>
                  </w:r>
                </w:p>
              </w:tc>
              <w:tc>
                <w:tcPr>
                  <w:tcW w:w="1369" w:type="dxa"/>
                  <w:gridSpan w:val="2"/>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continue"/>
                  <w:vAlign w:val="center"/>
                </w:tcPr>
                <w:p>
                  <w:pPr>
                    <w:pStyle w:val="22"/>
                    <w:spacing w:line="360" w:lineRule="exact"/>
                    <w:jc w:val="center"/>
                    <w:rPr>
                      <w:rFonts w:ascii="Times New Roman" w:hAnsi="Times New Roman" w:eastAsia="宋体" w:cs="Times New Roman"/>
                      <w:b/>
                      <w:bCs/>
                      <w:sz w:val="21"/>
                      <w:szCs w:val="21"/>
                      <w:lang w:val="en-US"/>
                    </w:rPr>
                  </w:pPr>
                </w:p>
              </w:tc>
              <w:tc>
                <w:tcPr>
                  <w:tcW w:w="1140"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危险类别</w:t>
                  </w:r>
                </w:p>
              </w:tc>
              <w:tc>
                <w:tcPr>
                  <w:tcW w:w="6681" w:type="dxa"/>
                  <w:gridSpan w:val="9"/>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restart"/>
                  <w:vAlign w:val="center"/>
                </w:tcPr>
                <w:p>
                  <w:pPr>
                    <w:pStyle w:val="22"/>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理化性质</w:t>
                  </w:r>
                </w:p>
              </w:tc>
              <w:tc>
                <w:tcPr>
                  <w:tcW w:w="1140"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熔点（℃）</w:t>
                  </w:r>
                </w:p>
              </w:tc>
              <w:tc>
                <w:tcPr>
                  <w:tcW w:w="2488" w:type="dxa"/>
                  <w:gridSpan w:val="3"/>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c>
                <w:tcPr>
                  <w:tcW w:w="2824" w:type="dxa"/>
                  <w:gridSpan w:val="4"/>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临界压力（Mpa）</w:t>
                  </w:r>
                </w:p>
              </w:tc>
              <w:tc>
                <w:tcPr>
                  <w:tcW w:w="1369" w:type="dxa"/>
                  <w:gridSpan w:val="2"/>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continue"/>
                  <w:vAlign w:val="center"/>
                </w:tcPr>
                <w:p>
                  <w:pPr>
                    <w:pStyle w:val="22"/>
                    <w:spacing w:line="360" w:lineRule="exact"/>
                    <w:jc w:val="center"/>
                    <w:rPr>
                      <w:rFonts w:ascii="Times New Roman" w:hAnsi="Times New Roman" w:eastAsia="宋体" w:cs="Times New Roman"/>
                      <w:b/>
                      <w:bCs/>
                      <w:sz w:val="21"/>
                      <w:szCs w:val="21"/>
                      <w:lang w:val="en-US"/>
                    </w:rPr>
                  </w:pPr>
                </w:p>
              </w:tc>
              <w:tc>
                <w:tcPr>
                  <w:tcW w:w="1140"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沸点（℃）</w:t>
                  </w:r>
                </w:p>
              </w:tc>
              <w:tc>
                <w:tcPr>
                  <w:tcW w:w="2488" w:type="dxa"/>
                  <w:gridSpan w:val="3"/>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-252.8</w:t>
                  </w:r>
                </w:p>
              </w:tc>
              <w:tc>
                <w:tcPr>
                  <w:tcW w:w="2824" w:type="dxa"/>
                  <w:gridSpan w:val="4"/>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相对密度（水＝1）</w:t>
                  </w:r>
                </w:p>
              </w:tc>
              <w:tc>
                <w:tcPr>
                  <w:tcW w:w="1369" w:type="dxa"/>
                  <w:gridSpan w:val="2"/>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continue"/>
                  <w:vAlign w:val="center"/>
                </w:tcPr>
                <w:p>
                  <w:pPr>
                    <w:pStyle w:val="22"/>
                    <w:spacing w:line="360" w:lineRule="exact"/>
                    <w:jc w:val="center"/>
                    <w:rPr>
                      <w:rFonts w:ascii="Times New Roman" w:hAnsi="Times New Roman" w:eastAsia="宋体" w:cs="Times New Roman"/>
                      <w:b/>
                      <w:bCs/>
                      <w:sz w:val="21"/>
                      <w:szCs w:val="21"/>
                      <w:lang w:val="en-US"/>
                    </w:rPr>
                  </w:pPr>
                </w:p>
              </w:tc>
              <w:tc>
                <w:tcPr>
                  <w:tcW w:w="1140"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饱和蒸汽（kpa）</w:t>
                  </w:r>
                </w:p>
              </w:tc>
              <w:tc>
                <w:tcPr>
                  <w:tcW w:w="2488" w:type="dxa"/>
                  <w:gridSpan w:val="3"/>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0.13/145.8℃</w:t>
                  </w:r>
                </w:p>
              </w:tc>
              <w:tc>
                <w:tcPr>
                  <w:tcW w:w="2824" w:type="dxa"/>
                  <w:gridSpan w:val="4"/>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相对密度（空气＝1）</w:t>
                  </w:r>
                </w:p>
              </w:tc>
              <w:tc>
                <w:tcPr>
                  <w:tcW w:w="1369" w:type="dxa"/>
                  <w:gridSpan w:val="2"/>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continue"/>
                  <w:vAlign w:val="center"/>
                </w:tcPr>
                <w:p>
                  <w:pPr>
                    <w:pStyle w:val="22"/>
                    <w:spacing w:line="360" w:lineRule="exact"/>
                    <w:jc w:val="center"/>
                    <w:rPr>
                      <w:rFonts w:ascii="Times New Roman" w:hAnsi="Times New Roman" w:eastAsia="宋体" w:cs="Times New Roman"/>
                      <w:b/>
                      <w:bCs/>
                      <w:sz w:val="21"/>
                      <w:szCs w:val="21"/>
                      <w:lang w:val="en-US"/>
                    </w:rPr>
                  </w:pPr>
                </w:p>
              </w:tc>
              <w:tc>
                <w:tcPr>
                  <w:tcW w:w="1140"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临界温度（℃）</w:t>
                  </w:r>
                </w:p>
              </w:tc>
              <w:tc>
                <w:tcPr>
                  <w:tcW w:w="2488" w:type="dxa"/>
                  <w:gridSpan w:val="3"/>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c>
                <w:tcPr>
                  <w:tcW w:w="2824" w:type="dxa"/>
                  <w:gridSpan w:val="4"/>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燃烧热（KJ·mol-1 ）</w:t>
                  </w:r>
                </w:p>
              </w:tc>
              <w:tc>
                <w:tcPr>
                  <w:tcW w:w="1369" w:type="dxa"/>
                  <w:gridSpan w:val="2"/>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continue"/>
                  <w:vAlign w:val="center"/>
                </w:tcPr>
                <w:p>
                  <w:pPr>
                    <w:pStyle w:val="22"/>
                    <w:spacing w:line="360" w:lineRule="exact"/>
                    <w:jc w:val="center"/>
                    <w:rPr>
                      <w:rFonts w:ascii="Times New Roman" w:hAnsi="Times New Roman" w:eastAsia="宋体" w:cs="Times New Roman"/>
                      <w:b/>
                      <w:bCs/>
                      <w:sz w:val="21"/>
                      <w:szCs w:val="21"/>
                      <w:lang w:val="en-US"/>
                    </w:rPr>
                  </w:pPr>
                </w:p>
              </w:tc>
              <w:tc>
                <w:tcPr>
                  <w:tcW w:w="1140"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溶解性</w:t>
                  </w:r>
                </w:p>
              </w:tc>
              <w:tc>
                <w:tcPr>
                  <w:tcW w:w="6681" w:type="dxa"/>
                  <w:gridSpan w:val="9"/>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不溶于水，溶于苯、乙醇、乙醚、氯仿、丙酮等多数有机溶剂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restart"/>
                  <w:vAlign w:val="center"/>
                </w:tcPr>
                <w:p>
                  <w:pPr>
                    <w:pStyle w:val="22"/>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燃烧爆炸危险性</w:t>
                  </w:r>
                </w:p>
              </w:tc>
              <w:tc>
                <w:tcPr>
                  <w:tcW w:w="1140"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燃烧性</w:t>
                  </w:r>
                </w:p>
              </w:tc>
              <w:tc>
                <w:tcPr>
                  <w:tcW w:w="2219" w:type="dxa"/>
                  <w:gridSpan w:val="2"/>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易燃</w:t>
                  </w:r>
                </w:p>
              </w:tc>
              <w:tc>
                <w:tcPr>
                  <w:tcW w:w="2935" w:type="dxa"/>
                  <w:gridSpan w:val="4"/>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闪点（℃）</w:t>
                  </w:r>
                </w:p>
              </w:tc>
              <w:tc>
                <w:tcPr>
                  <w:tcW w:w="1527" w:type="dxa"/>
                  <w:gridSpan w:val="3"/>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continue"/>
                  <w:vAlign w:val="center"/>
                </w:tcPr>
                <w:p>
                  <w:pPr>
                    <w:pStyle w:val="22"/>
                    <w:spacing w:line="360" w:lineRule="exact"/>
                    <w:jc w:val="center"/>
                    <w:rPr>
                      <w:rFonts w:ascii="Times New Roman" w:hAnsi="Times New Roman" w:eastAsia="宋体" w:cs="Times New Roman"/>
                      <w:sz w:val="21"/>
                      <w:szCs w:val="21"/>
                      <w:lang w:val="en-US"/>
                    </w:rPr>
                  </w:pPr>
                </w:p>
              </w:tc>
              <w:tc>
                <w:tcPr>
                  <w:tcW w:w="1140"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爆炸极限（％）</w:t>
                  </w:r>
                </w:p>
              </w:tc>
              <w:tc>
                <w:tcPr>
                  <w:tcW w:w="2219" w:type="dxa"/>
                  <w:gridSpan w:val="2"/>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无资料</w:t>
                  </w:r>
                </w:p>
              </w:tc>
              <w:tc>
                <w:tcPr>
                  <w:tcW w:w="2935" w:type="dxa"/>
                  <w:gridSpan w:val="4"/>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最小点火能（MJ）</w:t>
                  </w:r>
                </w:p>
              </w:tc>
              <w:tc>
                <w:tcPr>
                  <w:tcW w:w="1527" w:type="dxa"/>
                  <w:gridSpan w:val="3"/>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continue"/>
                  <w:vAlign w:val="center"/>
                </w:tcPr>
                <w:p>
                  <w:pPr>
                    <w:pStyle w:val="22"/>
                    <w:spacing w:line="360" w:lineRule="exact"/>
                    <w:jc w:val="center"/>
                    <w:rPr>
                      <w:rFonts w:ascii="Times New Roman" w:hAnsi="Times New Roman" w:eastAsia="宋体" w:cs="Times New Roman"/>
                      <w:sz w:val="21"/>
                      <w:szCs w:val="21"/>
                      <w:lang w:val="en-US"/>
                    </w:rPr>
                  </w:pPr>
                </w:p>
              </w:tc>
              <w:tc>
                <w:tcPr>
                  <w:tcW w:w="1140"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引燃温度（℃）</w:t>
                  </w:r>
                </w:p>
              </w:tc>
              <w:tc>
                <w:tcPr>
                  <w:tcW w:w="2219" w:type="dxa"/>
                  <w:gridSpan w:val="2"/>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248</w:t>
                  </w:r>
                </w:p>
              </w:tc>
              <w:tc>
                <w:tcPr>
                  <w:tcW w:w="2935" w:type="dxa"/>
                  <w:gridSpan w:val="4"/>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最大爆炸压力（Mpa）</w:t>
                  </w:r>
                </w:p>
              </w:tc>
              <w:tc>
                <w:tcPr>
                  <w:tcW w:w="1527" w:type="dxa"/>
                  <w:gridSpan w:val="3"/>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continue"/>
                  <w:vAlign w:val="center"/>
                </w:tcPr>
                <w:p>
                  <w:pPr>
                    <w:pStyle w:val="22"/>
                    <w:spacing w:line="360" w:lineRule="exact"/>
                    <w:jc w:val="center"/>
                    <w:rPr>
                      <w:rFonts w:ascii="Times New Roman" w:hAnsi="Times New Roman" w:eastAsia="宋体" w:cs="Times New Roman"/>
                      <w:sz w:val="21"/>
                      <w:szCs w:val="21"/>
                      <w:lang w:val="en-US"/>
                    </w:rPr>
                  </w:pPr>
                </w:p>
              </w:tc>
              <w:tc>
                <w:tcPr>
                  <w:tcW w:w="1140"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危险特性</w:t>
                  </w:r>
                </w:p>
              </w:tc>
              <w:tc>
                <w:tcPr>
                  <w:tcW w:w="6681" w:type="dxa"/>
                  <w:gridSpan w:val="9"/>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遇明火、高热可燃。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continue"/>
                  <w:vAlign w:val="center"/>
                </w:tcPr>
                <w:p>
                  <w:pPr>
                    <w:pStyle w:val="22"/>
                    <w:spacing w:line="360" w:lineRule="exact"/>
                    <w:jc w:val="center"/>
                    <w:rPr>
                      <w:rFonts w:ascii="Times New Roman" w:hAnsi="Times New Roman" w:eastAsia="宋体" w:cs="Times New Roman"/>
                      <w:sz w:val="21"/>
                      <w:szCs w:val="21"/>
                      <w:lang w:val="en-US"/>
                    </w:rPr>
                  </w:pPr>
                </w:p>
              </w:tc>
              <w:tc>
                <w:tcPr>
                  <w:tcW w:w="1140"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灭火方法</w:t>
                  </w:r>
                </w:p>
              </w:tc>
              <w:tc>
                <w:tcPr>
                  <w:tcW w:w="6681" w:type="dxa"/>
                  <w:gridSpan w:val="9"/>
                  <w:vAlign w:val="center"/>
                </w:tcPr>
                <w:p>
                  <w:pPr>
                    <w:pStyle w:val="22"/>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消防人员须佩戴防毒面具、穿全身消防服，在上风向灭火。尽可能将容器从火场移至空旷处。喷水保持火场容器冷却，直至灭火结束。处在火场中的容器若已变色或从安全泄压装置中产生声音，必须马上撤离。</w:t>
                  </w:r>
                </w:p>
                <w:p>
                  <w:pPr>
                    <w:pStyle w:val="22"/>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灭火剂：雾状水、泡沫、干粉、二氧化碳、砂土。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continue"/>
                  <w:vAlign w:val="center"/>
                </w:tcPr>
                <w:p>
                  <w:pPr>
                    <w:pStyle w:val="22"/>
                    <w:spacing w:line="360" w:lineRule="exact"/>
                    <w:jc w:val="center"/>
                    <w:rPr>
                      <w:rFonts w:ascii="Times New Roman" w:hAnsi="Times New Roman" w:eastAsia="宋体" w:cs="Times New Roman"/>
                      <w:sz w:val="21"/>
                      <w:szCs w:val="21"/>
                      <w:lang w:val="en-US"/>
                    </w:rPr>
                  </w:pPr>
                </w:p>
              </w:tc>
              <w:tc>
                <w:tcPr>
                  <w:tcW w:w="1140"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禁忌物</w:t>
                  </w:r>
                </w:p>
              </w:tc>
              <w:tc>
                <w:tcPr>
                  <w:tcW w:w="2851" w:type="dxa"/>
                  <w:gridSpan w:val="4"/>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c>
                <w:tcPr>
                  <w:tcW w:w="1255"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稳定性</w:t>
                  </w:r>
                </w:p>
              </w:tc>
              <w:tc>
                <w:tcPr>
                  <w:tcW w:w="2575" w:type="dxa"/>
                  <w:gridSpan w:val="4"/>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continue"/>
                  <w:vAlign w:val="center"/>
                </w:tcPr>
                <w:p>
                  <w:pPr>
                    <w:pStyle w:val="22"/>
                    <w:spacing w:line="360" w:lineRule="exact"/>
                    <w:jc w:val="center"/>
                    <w:rPr>
                      <w:rFonts w:ascii="Times New Roman" w:hAnsi="Times New Roman" w:eastAsia="宋体" w:cs="Times New Roman"/>
                      <w:sz w:val="21"/>
                      <w:szCs w:val="21"/>
                      <w:lang w:val="en-US"/>
                    </w:rPr>
                  </w:pPr>
                </w:p>
              </w:tc>
              <w:tc>
                <w:tcPr>
                  <w:tcW w:w="1140"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燃烧产物</w:t>
                  </w:r>
                </w:p>
              </w:tc>
              <w:tc>
                <w:tcPr>
                  <w:tcW w:w="2851" w:type="dxa"/>
                  <w:gridSpan w:val="4"/>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一氧化碳、二氧化碳等有毒有害气体</w:t>
                  </w:r>
                </w:p>
              </w:tc>
              <w:tc>
                <w:tcPr>
                  <w:tcW w:w="1255"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聚合危害</w:t>
                  </w:r>
                </w:p>
              </w:tc>
              <w:tc>
                <w:tcPr>
                  <w:tcW w:w="2575" w:type="dxa"/>
                  <w:gridSpan w:val="4"/>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restart"/>
                  <w:vAlign w:val="center"/>
                </w:tcPr>
                <w:p>
                  <w:pPr>
                    <w:pStyle w:val="22"/>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毒性及健康危害</w:t>
                  </w:r>
                </w:p>
              </w:tc>
              <w:tc>
                <w:tcPr>
                  <w:tcW w:w="1140"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急性</w:t>
                  </w:r>
                </w:p>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毒性</w:t>
                  </w:r>
                </w:p>
              </w:tc>
              <w:tc>
                <w:tcPr>
                  <w:tcW w:w="2851" w:type="dxa"/>
                  <w:gridSpan w:val="4"/>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LD50（mg/kg，大鼠经口）</w:t>
                  </w:r>
                </w:p>
              </w:tc>
              <w:tc>
                <w:tcPr>
                  <w:tcW w:w="1255"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无资料</w:t>
                  </w:r>
                </w:p>
              </w:tc>
              <w:tc>
                <w:tcPr>
                  <w:tcW w:w="1611" w:type="dxa"/>
                  <w:gridSpan w:val="3"/>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LC50（mg/kg，大鼠吸入）</w:t>
                  </w:r>
                </w:p>
              </w:tc>
              <w:tc>
                <w:tcPr>
                  <w:tcW w:w="964"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continue"/>
                  <w:vAlign w:val="center"/>
                </w:tcPr>
                <w:p>
                  <w:pPr>
                    <w:pStyle w:val="22"/>
                    <w:spacing w:line="360" w:lineRule="exact"/>
                    <w:jc w:val="center"/>
                    <w:rPr>
                      <w:rFonts w:ascii="Times New Roman" w:hAnsi="Times New Roman" w:eastAsia="宋体" w:cs="Times New Roman"/>
                      <w:b/>
                      <w:bCs/>
                      <w:sz w:val="21"/>
                      <w:szCs w:val="21"/>
                      <w:lang w:val="en-US"/>
                    </w:rPr>
                  </w:pPr>
                </w:p>
              </w:tc>
              <w:tc>
                <w:tcPr>
                  <w:tcW w:w="1140"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健康</w:t>
                  </w:r>
                </w:p>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危害</w:t>
                  </w:r>
                </w:p>
              </w:tc>
              <w:tc>
                <w:tcPr>
                  <w:tcW w:w="6681" w:type="dxa"/>
                  <w:gridSpan w:val="9"/>
                  <w:vAlign w:val="center"/>
                </w:tcPr>
                <w:p>
                  <w:pPr>
                    <w:pStyle w:val="22"/>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侵入途径：吸如、食入；急性吸入，可出现乏力、头晕、头痛、恶心，严重者可引起油脂性肺炎。慢接触者，暴露部位可发生油性痤疮和接触性皮炎。可引起神经衰弱综合征，呼吸道和眼刺激症状及慢性油脂性肺炎。有资料报道，接触石油润滑油类的工人，有致癌的病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Align w:val="center"/>
                </w:tcPr>
                <w:p>
                  <w:pPr>
                    <w:pStyle w:val="22"/>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急救</w:t>
                  </w:r>
                </w:p>
              </w:tc>
              <w:tc>
                <w:tcPr>
                  <w:tcW w:w="7821" w:type="dxa"/>
                  <w:gridSpan w:val="10"/>
                  <w:vAlign w:val="center"/>
                </w:tcPr>
                <w:p>
                  <w:pPr>
                    <w:pStyle w:val="22"/>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皮肤接触：立即脱去被污染的衣着，用大量清水冲洗；</w:t>
                  </w:r>
                </w:p>
                <w:p>
                  <w:pPr>
                    <w:pStyle w:val="22"/>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眼睛接触：立即提起眼睑，用大量流动清水或生理盐水冲洗，就医；</w:t>
                  </w:r>
                </w:p>
                <w:p>
                  <w:pPr>
                    <w:pStyle w:val="22"/>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吸入：迅速脱离现场至空气新鲜处，保持呼吸道通畅，如呼吸困难，给输氧；如呼吸停止，立即进行人工呼吸，就医；</w:t>
                  </w:r>
                </w:p>
                <w:p>
                  <w:pPr>
                    <w:pStyle w:val="22"/>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食入：饮足量温水，催吐，就医。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Align w:val="center"/>
                </w:tcPr>
                <w:p>
                  <w:pPr>
                    <w:pStyle w:val="22"/>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防护</w:t>
                  </w:r>
                </w:p>
              </w:tc>
              <w:tc>
                <w:tcPr>
                  <w:tcW w:w="7821" w:type="dxa"/>
                  <w:gridSpan w:val="10"/>
                  <w:vAlign w:val="center"/>
                </w:tcPr>
                <w:p>
                  <w:pPr>
                    <w:pStyle w:val="22"/>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工程控制：密闭操作，注意通风；</w:t>
                  </w:r>
                </w:p>
                <w:p>
                  <w:pPr>
                    <w:pStyle w:val="22"/>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呼吸系统防护：空气中浓度超标时，建议佩戴自吸过滤式防毒面具（半面罩）。紧急事态抢救或撤离时，应该佩戴空气呼吸器</w:t>
                  </w:r>
                  <w:r>
                    <w:rPr>
                      <w:rFonts w:hint="eastAsia" w:ascii="Times New Roman" w:hAnsi="Times New Roman" w:eastAsia="宋体" w:cs="Times New Roman"/>
                      <w:sz w:val="21"/>
                      <w:szCs w:val="21"/>
                      <w:lang w:val="en-US"/>
                    </w:rPr>
                    <w:t>；</w:t>
                  </w:r>
                </w:p>
                <w:p>
                  <w:pPr>
                    <w:pStyle w:val="22"/>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眼睛防护：戴化学安全防护眼镜</w:t>
                  </w:r>
                  <w:r>
                    <w:rPr>
                      <w:rFonts w:hint="eastAsia" w:ascii="Times New Roman" w:hAnsi="Times New Roman" w:eastAsia="宋体" w:cs="Times New Roman"/>
                      <w:sz w:val="21"/>
                      <w:szCs w:val="21"/>
                      <w:lang w:val="en-US"/>
                    </w:rPr>
                    <w:t>；</w:t>
                  </w:r>
                  <w:r>
                    <w:rPr>
                      <w:rFonts w:ascii="Times New Roman" w:hAnsi="Times New Roman" w:eastAsia="宋体" w:cs="Times New Roman"/>
                      <w:sz w:val="21"/>
                      <w:szCs w:val="21"/>
                      <w:lang w:val="en-US"/>
                    </w:rPr>
                    <w:t>身体防护：穿防毒物渗透工作服；手防护：戴橡胶耐油手套；</w:t>
                  </w:r>
                </w:p>
                <w:p>
                  <w:pPr>
                    <w:pStyle w:val="22"/>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其他：工作现场严禁吸烟。避免长期反复接触。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Align w:val="center"/>
                </w:tcPr>
                <w:p>
                  <w:pPr>
                    <w:pStyle w:val="22"/>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泄漏处理</w:t>
                  </w:r>
                </w:p>
              </w:tc>
              <w:tc>
                <w:tcPr>
                  <w:tcW w:w="7821" w:type="dxa"/>
                  <w:gridSpan w:val="10"/>
                  <w:vAlign w:val="center"/>
                </w:tcPr>
                <w:p>
                  <w:pPr>
                    <w:pStyle w:val="22"/>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速撤离泄漏污染区人员至安全区，并进行隔离，严格限制出入。切断火源。建议应急处理人员戴自给正压式呼吸器，穿防毒服。尽可能切断泄漏源。防止流入下水道、排洪沟等限制性空间。</w:t>
                  </w:r>
                </w:p>
                <w:p>
                  <w:pPr>
                    <w:pStyle w:val="22"/>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小量泄漏：用砂土或其它不燃材料吸附或吸收。</w:t>
                  </w:r>
                </w:p>
                <w:p>
                  <w:pPr>
                    <w:pStyle w:val="22"/>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大量泄漏：构筑围堤或挖坑收容。用泵转移至槽车或专用收集器内，回收或运至废物处理场所处置。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Align w:val="center"/>
                </w:tcPr>
                <w:p>
                  <w:pPr>
                    <w:pStyle w:val="22"/>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储 运</w:t>
                  </w:r>
                </w:p>
              </w:tc>
              <w:tc>
                <w:tcPr>
                  <w:tcW w:w="7821" w:type="dxa"/>
                  <w:gridSpan w:val="10"/>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储存于阴凉、通风的库房。远离火种、热源。应与氧化剂分开存放，切忌混储。配备相应品种和数量的消防器材。储区应备有泄漏应急处理设备和合适的收容材料。</w:t>
                  </w:r>
                </w:p>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运输前应先检查包装容器是否完整、密封，运输过程中要确保容器不泄漏、不倒塌、不坠落、不损坏。严禁与氧化剂、食用化学品等混装混运。运输车船必须彻底清洗、消毒，否则不得装运其它物品。船运时，配装位置应远离卧室、厨房，并与机舱、电源、火源等部位隔离。公路运输时要按规定路线行驶。</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default"/>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表4-17活性炭理化性质及危险特性</w:t>
            </w:r>
          </w:p>
          <w:tbl>
            <w:tblPr>
              <w:tblStyle w:val="13"/>
              <w:tblW w:w="8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139"/>
              <w:gridCol w:w="825"/>
              <w:gridCol w:w="1392"/>
              <w:gridCol w:w="270"/>
              <w:gridCol w:w="5"/>
              <w:gridCol w:w="1488"/>
              <w:gridCol w:w="817"/>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vMerge w:val="restart"/>
                  <w:vAlign w:val="center"/>
                </w:tcPr>
                <w:p>
                  <w:pPr>
                    <w:pStyle w:val="22"/>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标识</w:t>
                  </w:r>
                </w:p>
              </w:tc>
              <w:tc>
                <w:tcPr>
                  <w:tcW w:w="1139"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中文名</w:t>
                  </w:r>
                </w:p>
              </w:tc>
              <w:tc>
                <w:tcPr>
                  <w:tcW w:w="825" w:type="dxa"/>
                  <w:vAlign w:val="center"/>
                </w:tcPr>
                <w:p>
                  <w:pPr>
                    <w:pStyle w:val="22"/>
                    <w:spacing w:line="360" w:lineRule="exact"/>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活性炭</w:t>
                  </w:r>
                </w:p>
              </w:tc>
              <w:tc>
                <w:tcPr>
                  <w:tcW w:w="1667" w:type="dxa"/>
                  <w:gridSpan w:val="3"/>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分子式</w:t>
                  </w:r>
                </w:p>
              </w:tc>
              <w:tc>
                <w:tcPr>
                  <w:tcW w:w="1488" w:type="dxa"/>
                  <w:vAlign w:val="center"/>
                </w:tcPr>
                <w:p>
                  <w:pPr>
                    <w:pStyle w:val="22"/>
                    <w:spacing w:line="360" w:lineRule="exact"/>
                    <w:jc w:val="center"/>
                    <w:rPr>
                      <w:rFonts w:ascii="Times New Roman" w:hAnsi="Times New Roman" w:eastAsia="宋体" w:cs="Times New Roman"/>
                      <w:sz w:val="21"/>
                      <w:szCs w:val="21"/>
                      <w:lang w:val="en-US"/>
                    </w:rPr>
                  </w:pPr>
                  <w:r>
                    <w:rPr>
                      <w:rFonts w:hint="eastAsia" w:ascii="Times New Roman" w:hAnsi="Times New Roman" w:eastAsia="宋体" w:cs="Times New Roman"/>
                      <w:sz w:val="21"/>
                      <w:szCs w:val="21"/>
                      <w:lang w:val="en-US" w:eastAsia="zh-CN"/>
                    </w:rPr>
                    <w:t>C</w:t>
                  </w:r>
                </w:p>
              </w:tc>
              <w:tc>
                <w:tcPr>
                  <w:tcW w:w="817" w:type="dxa"/>
                  <w:vAlign w:val="center"/>
                </w:tcPr>
                <w:p>
                  <w:pPr>
                    <w:pStyle w:val="22"/>
                    <w:spacing w:line="36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UN编号</w:t>
                  </w:r>
                </w:p>
              </w:tc>
              <w:tc>
                <w:tcPr>
                  <w:tcW w:w="1887" w:type="dxa"/>
                  <w:vAlign w:val="center"/>
                </w:tcPr>
                <w:p>
                  <w:pPr>
                    <w:pStyle w:val="22"/>
                    <w:spacing w:line="36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vMerge w:val="continue"/>
                  <w:vAlign w:val="center"/>
                </w:tcPr>
                <w:p>
                  <w:pPr>
                    <w:pStyle w:val="22"/>
                    <w:spacing w:line="360" w:lineRule="exact"/>
                    <w:jc w:val="center"/>
                    <w:rPr>
                      <w:rFonts w:ascii="Times New Roman" w:hAnsi="Times New Roman" w:eastAsia="宋体" w:cs="Times New Roman"/>
                      <w:b/>
                      <w:bCs/>
                      <w:sz w:val="21"/>
                      <w:szCs w:val="21"/>
                      <w:lang w:val="en-US"/>
                    </w:rPr>
                  </w:pPr>
                </w:p>
              </w:tc>
              <w:tc>
                <w:tcPr>
                  <w:tcW w:w="1139" w:type="dxa"/>
                  <w:vAlign w:val="center"/>
                </w:tcPr>
                <w:p>
                  <w:pPr>
                    <w:pStyle w:val="22"/>
                    <w:spacing w:line="36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危险货物编号</w:t>
                  </w:r>
                </w:p>
              </w:tc>
              <w:tc>
                <w:tcPr>
                  <w:tcW w:w="2492" w:type="dxa"/>
                  <w:gridSpan w:val="4"/>
                  <w:vAlign w:val="center"/>
                </w:tcPr>
                <w:p>
                  <w:pPr>
                    <w:pStyle w:val="22"/>
                    <w:spacing w:line="360" w:lineRule="exact"/>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42521</w:t>
                  </w:r>
                </w:p>
              </w:tc>
              <w:tc>
                <w:tcPr>
                  <w:tcW w:w="2305" w:type="dxa"/>
                  <w:gridSpan w:val="2"/>
                  <w:vAlign w:val="center"/>
                </w:tcPr>
                <w:p>
                  <w:pPr>
                    <w:pStyle w:val="22"/>
                    <w:spacing w:line="36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CAS号</w:t>
                  </w:r>
                </w:p>
              </w:tc>
              <w:tc>
                <w:tcPr>
                  <w:tcW w:w="1887" w:type="dxa"/>
                  <w:vAlign w:val="center"/>
                </w:tcPr>
                <w:p>
                  <w:pPr>
                    <w:pStyle w:val="22"/>
                    <w:spacing w:line="36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7440-44-0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73" w:type="dxa"/>
                  <w:vMerge w:val="restart"/>
                  <w:vAlign w:val="center"/>
                </w:tcPr>
                <w:p>
                  <w:pPr>
                    <w:pStyle w:val="22"/>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理化性质</w:t>
                  </w:r>
                </w:p>
              </w:tc>
              <w:tc>
                <w:tcPr>
                  <w:tcW w:w="1139"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熔点（℃）</w:t>
                  </w:r>
                </w:p>
              </w:tc>
              <w:tc>
                <w:tcPr>
                  <w:tcW w:w="2487" w:type="dxa"/>
                  <w:gridSpan w:val="3"/>
                  <w:vAlign w:val="center"/>
                </w:tcPr>
                <w:p>
                  <w:pPr>
                    <w:pStyle w:val="22"/>
                    <w:spacing w:line="36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&gt;3500</w:t>
                  </w:r>
                </w:p>
              </w:tc>
              <w:tc>
                <w:tcPr>
                  <w:tcW w:w="2310" w:type="dxa"/>
                  <w:gridSpan w:val="3"/>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饱和蒸汽（kpa）</w:t>
                  </w:r>
                </w:p>
              </w:tc>
              <w:tc>
                <w:tcPr>
                  <w:tcW w:w="1887" w:type="dxa"/>
                  <w:vAlign w:val="center"/>
                </w:tcPr>
                <w:p>
                  <w:pPr>
                    <w:pStyle w:val="22"/>
                    <w:spacing w:line="360" w:lineRule="exact"/>
                    <w:jc w:val="center"/>
                    <w:rPr>
                      <w:rFonts w:ascii="Times New Roman" w:hAnsi="Times New Roman" w:eastAsia="宋体" w:cs="Times New Roman"/>
                      <w:sz w:val="21"/>
                      <w:szCs w:val="21"/>
                      <w:lang w:val="en-US"/>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573" w:type="dxa"/>
                  <w:vMerge w:val="continue"/>
                  <w:vAlign w:val="center"/>
                </w:tcPr>
                <w:p>
                  <w:pPr>
                    <w:pStyle w:val="22"/>
                    <w:spacing w:line="360" w:lineRule="exact"/>
                    <w:jc w:val="center"/>
                    <w:rPr>
                      <w:rFonts w:ascii="Times New Roman" w:hAnsi="Times New Roman" w:eastAsia="宋体" w:cs="Times New Roman"/>
                      <w:b/>
                      <w:bCs/>
                      <w:sz w:val="21"/>
                      <w:szCs w:val="21"/>
                      <w:lang w:val="en-US"/>
                    </w:rPr>
                  </w:pPr>
                </w:p>
              </w:tc>
              <w:tc>
                <w:tcPr>
                  <w:tcW w:w="1139"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沸点（℃）</w:t>
                  </w:r>
                </w:p>
              </w:tc>
              <w:tc>
                <w:tcPr>
                  <w:tcW w:w="2487" w:type="dxa"/>
                  <w:gridSpan w:val="3"/>
                  <w:vAlign w:val="center"/>
                </w:tcPr>
                <w:p>
                  <w:pPr>
                    <w:pStyle w:val="22"/>
                    <w:spacing w:line="36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4000</w:t>
                  </w:r>
                </w:p>
              </w:tc>
              <w:tc>
                <w:tcPr>
                  <w:tcW w:w="2310" w:type="dxa"/>
                  <w:gridSpan w:val="3"/>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相对密度（水＝1）</w:t>
                  </w:r>
                </w:p>
              </w:tc>
              <w:tc>
                <w:tcPr>
                  <w:tcW w:w="1887" w:type="dxa"/>
                  <w:vAlign w:val="center"/>
                </w:tcPr>
                <w:p>
                  <w:pPr>
                    <w:pStyle w:val="22"/>
                    <w:spacing w:line="36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vMerge w:val="continue"/>
                  <w:vAlign w:val="center"/>
                </w:tcPr>
                <w:p>
                  <w:pPr>
                    <w:pStyle w:val="22"/>
                    <w:spacing w:line="360" w:lineRule="exact"/>
                    <w:jc w:val="center"/>
                    <w:rPr>
                      <w:rFonts w:ascii="Times New Roman" w:hAnsi="Times New Roman" w:eastAsia="宋体" w:cs="Times New Roman"/>
                      <w:b/>
                      <w:bCs/>
                      <w:sz w:val="21"/>
                      <w:szCs w:val="21"/>
                      <w:lang w:val="en-US"/>
                    </w:rPr>
                  </w:pPr>
                </w:p>
              </w:tc>
              <w:tc>
                <w:tcPr>
                  <w:tcW w:w="1139"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溶解性</w:t>
                  </w:r>
                </w:p>
              </w:tc>
              <w:tc>
                <w:tcPr>
                  <w:tcW w:w="6684" w:type="dxa"/>
                  <w:gridSpan w:val="7"/>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不溶于水</w:t>
                  </w:r>
                  <w:r>
                    <w:rPr>
                      <w:rFonts w:hint="eastAsia" w:ascii="Times New Roman" w:hAnsi="Times New Roman" w:cs="Times New Roman"/>
                      <w:sz w:val="21"/>
                      <w:szCs w:val="21"/>
                      <w:lang w:val="en-US" w:eastAsia="zh-CN"/>
                    </w:rPr>
                    <w:t>和任何</w:t>
                  </w:r>
                  <w:r>
                    <w:rPr>
                      <w:rFonts w:ascii="Times New Roman" w:hAnsi="Times New Roman" w:eastAsia="宋体" w:cs="Times New Roman"/>
                      <w:sz w:val="21"/>
                      <w:szCs w:val="21"/>
                      <w:lang w:val="en-US"/>
                    </w:rPr>
                    <w:t>有机溶剂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vMerge w:val="restart"/>
                  <w:vAlign w:val="center"/>
                </w:tcPr>
                <w:p>
                  <w:pPr>
                    <w:pStyle w:val="22"/>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燃烧爆炸危险性</w:t>
                  </w:r>
                </w:p>
              </w:tc>
              <w:tc>
                <w:tcPr>
                  <w:tcW w:w="1139"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燃烧性</w:t>
                  </w:r>
                </w:p>
              </w:tc>
              <w:tc>
                <w:tcPr>
                  <w:tcW w:w="2217" w:type="dxa"/>
                  <w:gridSpan w:val="2"/>
                  <w:vAlign w:val="center"/>
                </w:tcPr>
                <w:p>
                  <w:pPr>
                    <w:pStyle w:val="22"/>
                    <w:spacing w:line="360" w:lineRule="exact"/>
                    <w:jc w:val="center"/>
                    <w:rPr>
                      <w:rFonts w:ascii="Times New Roman" w:hAnsi="Times New Roman" w:eastAsia="宋体" w:cs="Times New Roman"/>
                      <w:sz w:val="21"/>
                      <w:szCs w:val="21"/>
                      <w:lang w:val="en-US"/>
                    </w:rPr>
                  </w:pPr>
                  <w:r>
                    <w:rPr>
                      <w:rFonts w:hint="eastAsia" w:ascii="Times New Roman" w:hAnsi="Times New Roman" w:cs="Times New Roman"/>
                      <w:sz w:val="21"/>
                      <w:szCs w:val="21"/>
                      <w:lang w:val="en-US" w:eastAsia="zh-CN"/>
                    </w:rPr>
                    <w:t>自</w:t>
                  </w:r>
                  <w:r>
                    <w:rPr>
                      <w:rFonts w:ascii="Times New Roman" w:hAnsi="Times New Roman" w:eastAsia="宋体" w:cs="Times New Roman"/>
                      <w:sz w:val="21"/>
                      <w:szCs w:val="21"/>
                      <w:lang w:val="en-US"/>
                    </w:rPr>
                    <w:t>燃</w:t>
                  </w:r>
                </w:p>
              </w:tc>
              <w:tc>
                <w:tcPr>
                  <w:tcW w:w="2580" w:type="dxa"/>
                  <w:gridSpan w:val="4"/>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闪点（℃）</w:t>
                  </w:r>
                </w:p>
              </w:tc>
              <w:tc>
                <w:tcPr>
                  <w:tcW w:w="1887" w:type="dxa"/>
                  <w:vAlign w:val="center"/>
                </w:tcPr>
                <w:p>
                  <w:pPr>
                    <w:pStyle w:val="22"/>
                    <w:spacing w:line="36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vMerge w:val="continue"/>
                  <w:vAlign w:val="center"/>
                </w:tcPr>
                <w:p>
                  <w:pPr>
                    <w:pStyle w:val="22"/>
                    <w:spacing w:line="360" w:lineRule="exact"/>
                    <w:jc w:val="center"/>
                    <w:rPr>
                      <w:rFonts w:ascii="Times New Roman" w:hAnsi="Times New Roman" w:eastAsia="宋体" w:cs="Times New Roman"/>
                      <w:sz w:val="21"/>
                      <w:szCs w:val="21"/>
                      <w:lang w:val="en-US"/>
                    </w:rPr>
                  </w:pPr>
                </w:p>
              </w:tc>
              <w:tc>
                <w:tcPr>
                  <w:tcW w:w="1139"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爆炸</w:t>
                  </w:r>
                  <w:r>
                    <w:rPr>
                      <w:rFonts w:hint="eastAsia" w:ascii="Times New Roman" w:hAnsi="Times New Roman" w:eastAsia="宋体" w:cs="Times New Roman"/>
                      <w:sz w:val="21"/>
                      <w:szCs w:val="21"/>
                      <w:lang w:val="en-US" w:eastAsia="zh-CN"/>
                    </w:rPr>
                    <w:t>下</w:t>
                  </w:r>
                  <w:r>
                    <w:rPr>
                      <w:rFonts w:ascii="Times New Roman" w:hAnsi="Times New Roman" w:eastAsia="宋体" w:cs="Times New Roman"/>
                      <w:sz w:val="21"/>
                      <w:szCs w:val="21"/>
                      <w:lang w:val="en-US"/>
                    </w:rPr>
                    <w:t>限（</w:t>
                  </w:r>
                  <w:r>
                    <w:rPr>
                      <w:rFonts w:hint="eastAsia" w:ascii="Times New Roman" w:hAnsi="Times New Roman" w:eastAsia="宋体" w:cs="Times New Roman"/>
                      <w:sz w:val="21"/>
                      <w:szCs w:val="21"/>
                      <w:lang w:val="en-US" w:eastAsia="zh-CN"/>
                    </w:rPr>
                    <w:t>V</w:t>
                  </w:r>
                  <w:r>
                    <w:rPr>
                      <w:rFonts w:ascii="Times New Roman" w:hAnsi="Times New Roman" w:eastAsia="宋体" w:cs="Times New Roman"/>
                      <w:sz w:val="21"/>
                      <w:szCs w:val="21"/>
                      <w:lang w:val="en-US"/>
                    </w:rPr>
                    <w:t>％）</w:t>
                  </w:r>
                </w:p>
              </w:tc>
              <w:tc>
                <w:tcPr>
                  <w:tcW w:w="2217" w:type="dxa"/>
                  <w:gridSpan w:val="2"/>
                  <w:vAlign w:val="center"/>
                </w:tcPr>
                <w:p>
                  <w:pPr>
                    <w:pStyle w:val="22"/>
                    <w:spacing w:line="36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c>
                <w:tcPr>
                  <w:tcW w:w="2580" w:type="dxa"/>
                  <w:gridSpan w:val="4"/>
                  <w:vAlign w:val="center"/>
                </w:tcPr>
                <w:p>
                  <w:pPr>
                    <w:pStyle w:val="22"/>
                    <w:spacing w:line="360" w:lineRule="exact"/>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 w:val="21"/>
                      <w:szCs w:val="21"/>
                      <w:lang w:val="en-US"/>
                    </w:rPr>
                    <w:t>爆炸</w:t>
                  </w:r>
                  <w:r>
                    <w:rPr>
                      <w:rFonts w:hint="eastAsia" w:ascii="Times New Roman" w:hAnsi="Times New Roman" w:eastAsia="宋体" w:cs="Times New Roman"/>
                      <w:sz w:val="21"/>
                      <w:szCs w:val="21"/>
                      <w:lang w:val="en-US" w:eastAsia="zh-CN"/>
                    </w:rPr>
                    <w:t>上</w:t>
                  </w:r>
                  <w:r>
                    <w:rPr>
                      <w:rFonts w:ascii="Times New Roman" w:hAnsi="Times New Roman" w:eastAsia="宋体" w:cs="Times New Roman"/>
                      <w:sz w:val="21"/>
                      <w:szCs w:val="21"/>
                      <w:lang w:val="en-US"/>
                    </w:rPr>
                    <w:t>限（</w:t>
                  </w:r>
                  <w:r>
                    <w:rPr>
                      <w:rFonts w:hint="eastAsia" w:ascii="Times New Roman" w:hAnsi="Times New Roman" w:eastAsia="宋体" w:cs="Times New Roman"/>
                      <w:sz w:val="21"/>
                      <w:szCs w:val="21"/>
                      <w:lang w:val="en-US" w:eastAsia="zh-CN"/>
                    </w:rPr>
                    <w:t>V</w:t>
                  </w:r>
                  <w:r>
                    <w:rPr>
                      <w:rFonts w:ascii="Times New Roman" w:hAnsi="Times New Roman" w:eastAsia="宋体" w:cs="Times New Roman"/>
                      <w:sz w:val="21"/>
                      <w:szCs w:val="21"/>
                      <w:lang w:val="en-US"/>
                    </w:rPr>
                    <w:t>％）</w:t>
                  </w:r>
                </w:p>
              </w:tc>
              <w:tc>
                <w:tcPr>
                  <w:tcW w:w="1887" w:type="dxa"/>
                  <w:vAlign w:val="center"/>
                </w:tcPr>
                <w:p>
                  <w:pPr>
                    <w:pStyle w:val="22"/>
                    <w:spacing w:line="36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vMerge w:val="continue"/>
                  <w:vAlign w:val="center"/>
                </w:tcPr>
                <w:p>
                  <w:pPr>
                    <w:pStyle w:val="22"/>
                    <w:spacing w:line="360" w:lineRule="exact"/>
                    <w:jc w:val="center"/>
                    <w:rPr>
                      <w:rFonts w:ascii="Times New Roman" w:hAnsi="Times New Roman" w:eastAsia="宋体" w:cs="Times New Roman"/>
                      <w:sz w:val="21"/>
                      <w:szCs w:val="21"/>
                      <w:lang w:val="en-US"/>
                    </w:rPr>
                  </w:pPr>
                </w:p>
              </w:tc>
              <w:tc>
                <w:tcPr>
                  <w:tcW w:w="1139" w:type="dxa"/>
                  <w:vAlign w:val="center"/>
                </w:tcPr>
                <w:p>
                  <w:pPr>
                    <w:pStyle w:val="22"/>
                    <w:spacing w:line="36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燃烧分解物</w:t>
                  </w:r>
                </w:p>
              </w:tc>
              <w:tc>
                <w:tcPr>
                  <w:tcW w:w="2217" w:type="dxa"/>
                  <w:gridSpan w:val="2"/>
                  <w:vAlign w:val="center"/>
                </w:tcPr>
                <w:p>
                  <w:pPr>
                    <w:pStyle w:val="22"/>
                    <w:spacing w:line="36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一氧化碳、二氧化碳</w:t>
                  </w:r>
                </w:p>
              </w:tc>
              <w:tc>
                <w:tcPr>
                  <w:tcW w:w="2580" w:type="dxa"/>
                  <w:gridSpan w:val="4"/>
                  <w:vAlign w:val="center"/>
                </w:tcPr>
                <w:p>
                  <w:pPr>
                    <w:pStyle w:val="22"/>
                    <w:spacing w:line="360" w:lineRule="exact"/>
                    <w:jc w:val="center"/>
                    <w:rPr>
                      <w:rFonts w:ascii="Times New Roman" w:hAnsi="Times New Roman" w:eastAsia="宋体" w:cs="Times New Roman"/>
                      <w:sz w:val="21"/>
                      <w:szCs w:val="21"/>
                      <w:lang w:val="en-US"/>
                    </w:rPr>
                  </w:pPr>
                  <w:r>
                    <w:rPr>
                      <w:rFonts w:hint="eastAsia" w:ascii="Times New Roman" w:hAnsi="Times New Roman" w:eastAsia="宋体" w:cs="Times New Roman"/>
                      <w:sz w:val="21"/>
                      <w:szCs w:val="21"/>
                      <w:lang w:val="en-US" w:eastAsia="zh-CN"/>
                    </w:rPr>
                    <w:t>建规火险分级</w:t>
                  </w:r>
                </w:p>
              </w:tc>
              <w:tc>
                <w:tcPr>
                  <w:tcW w:w="1887" w:type="dxa"/>
                  <w:vAlign w:val="center"/>
                </w:tcPr>
                <w:p>
                  <w:pPr>
                    <w:pStyle w:val="22"/>
                    <w:spacing w:line="360" w:lineRule="exact"/>
                    <w:jc w:val="center"/>
                    <w:rPr>
                      <w:rFonts w:ascii="Times New Roman" w:hAnsi="Times New Roman" w:eastAsia="宋体" w:cs="Times New Roman"/>
                      <w:sz w:val="21"/>
                      <w:szCs w:val="21"/>
                      <w:lang w:val="en-US"/>
                    </w:rPr>
                  </w:pPr>
                  <w:r>
                    <w:rPr>
                      <w:rFonts w:hint="eastAsia" w:ascii="Times New Roman" w:hAnsi="Times New Roman" w:cs="Times New Roman"/>
                      <w:sz w:val="21"/>
                      <w:szCs w:val="21"/>
                      <w:lang w:val="en-US" w:eastAsia="zh-CN"/>
                    </w:rPr>
                    <w:t>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vMerge w:val="continue"/>
                  <w:vAlign w:val="center"/>
                </w:tcPr>
                <w:p>
                  <w:pPr>
                    <w:pStyle w:val="22"/>
                    <w:spacing w:line="360" w:lineRule="exact"/>
                    <w:jc w:val="center"/>
                    <w:rPr>
                      <w:rFonts w:ascii="Times New Roman" w:hAnsi="Times New Roman" w:eastAsia="宋体" w:cs="Times New Roman"/>
                      <w:sz w:val="21"/>
                      <w:szCs w:val="21"/>
                      <w:lang w:val="en-US"/>
                    </w:rPr>
                  </w:pPr>
                </w:p>
              </w:tc>
              <w:tc>
                <w:tcPr>
                  <w:tcW w:w="1139" w:type="dxa"/>
                  <w:vAlign w:val="center"/>
                </w:tcPr>
                <w:p>
                  <w:pPr>
                    <w:pStyle w:val="22"/>
                    <w:spacing w:line="36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稳定性</w:t>
                  </w:r>
                </w:p>
              </w:tc>
              <w:tc>
                <w:tcPr>
                  <w:tcW w:w="2217" w:type="dxa"/>
                  <w:gridSpan w:val="2"/>
                  <w:vAlign w:val="center"/>
                </w:tcPr>
                <w:p>
                  <w:pPr>
                    <w:pStyle w:val="22"/>
                    <w:spacing w:line="36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稳定</w:t>
                  </w:r>
                </w:p>
              </w:tc>
              <w:tc>
                <w:tcPr>
                  <w:tcW w:w="2580" w:type="dxa"/>
                  <w:gridSpan w:val="4"/>
                  <w:vAlign w:val="center"/>
                </w:tcPr>
                <w:p>
                  <w:pPr>
                    <w:pStyle w:val="22"/>
                    <w:spacing w:line="36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聚合危害</w:t>
                  </w:r>
                </w:p>
              </w:tc>
              <w:tc>
                <w:tcPr>
                  <w:tcW w:w="1887" w:type="dxa"/>
                  <w:vAlign w:val="center"/>
                </w:tcPr>
                <w:p>
                  <w:pPr>
                    <w:pStyle w:val="22"/>
                    <w:spacing w:line="36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vMerge w:val="continue"/>
                  <w:vAlign w:val="center"/>
                </w:tcPr>
                <w:p>
                  <w:pPr>
                    <w:pStyle w:val="22"/>
                    <w:spacing w:line="360" w:lineRule="exact"/>
                    <w:jc w:val="center"/>
                    <w:rPr>
                      <w:rFonts w:ascii="Times New Roman" w:hAnsi="Times New Roman" w:eastAsia="宋体" w:cs="Times New Roman"/>
                      <w:sz w:val="21"/>
                      <w:szCs w:val="21"/>
                      <w:lang w:val="en-US"/>
                    </w:rPr>
                  </w:pPr>
                </w:p>
              </w:tc>
              <w:tc>
                <w:tcPr>
                  <w:tcW w:w="1139"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危险特性</w:t>
                  </w:r>
                </w:p>
              </w:tc>
              <w:tc>
                <w:tcPr>
                  <w:tcW w:w="6684" w:type="dxa"/>
                  <w:gridSpan w:val="7"/>
                  <w:vAlign w:val="center"/>
                </w:tcPr>
                <w:p>
                  <w:pPr>
                    <w:pStyle w:val="22"/>
                    <w:spacing w:line="360" w:lineRule="exact"/>
                    <w:jc w:val="left"/>
                    <w:rPr>
                      <w:rFonts w:hint="eastAsia" w:ascii="Times New Roman" w:hAnsi="Times New Roman" w:eastAsia="宋体" w:cs="Times New Roman"/>
                      <w:sz w:val="21"/>
                      <w:szCs w:val="21"/>
                      <w:lang w:val="en-US" w:eastAsia="zh-CN"/>
                    </w:rPr>
                  </w:pPr>
                  <w:r>
                    <w:rPr>
                      <w:rFonts w:hint="eastAsia"/>
                      <w:sz w:val="21"/>
                      <w:szCs w:val="21"/>
                    </w:rPr>
                    <w:t>粉尘接触明火有轻度的爆炸性。在空气中易缓慢地发热和自燃</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vMerge w:val="continue"/>
                  <w:vAlign w:val="center"/>
                </w:tcPr>
                <w:p>
                  <w:pPr>
                    <w:pStyle w:val="22"/>
                    <w:spacing w:line="360" w:lineRule="exact"/>
                    <w:jc w:val="center"/>
                    <w:rPr>
                      <w:rFonts w:ascii="Times New Roman" w:hAnsi="Times New Roman" w:eastAsia="宋体" w:cs="Times New Roman"/>
                      <w:sz w:val="21"/>
                      <w:szCs w:val="21"/>
                      <w:lang w:val="en-US"/>
                    </w:rPr>
                  </w:pPr>
                </w:p>
              </w:tc>
              <w:tc>
                <w:tcPr>
                  <w:tcW w:w="1139"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灭火方法</w:t>
                  </w:r>
                </w:p>
              </w:tc>
              <w:tc>
                <w:tcPr>
                  <w:tcW w:w="6684" w:type="dxa"/>
                  <w:gridSpan w:val="7"/>
                  <w:vAlign w:val="center"/>
                </w:tcPr>
                <w:p>
                  <w:pPr>
                    <w:pStyle w:val="22"/>
                    <w:spacing w:line="360" w:lineRule="exact"/>
                    <w:jc w:val="both"/>
                    <w:rPr>
                      <w:rFonts w:ascii="Times New Roman" w:hAnsi="Times New Roman" w:eastAsia="宋体" w:cs="Times New Roman"/>
                      <w:sz w:val="21"/>
                      <w:szCs w:val="21"/>
                      <w:lang w:val="en-US"/>
                    </w:rPr>
                  </w:pPr>
                  <w:r>
                    <w:rPr>
                      <w:rFonts w:hint="eastAsia" w:ascii="Times New Roman" w:hAnsi="Times New Roman" w:eastAsia="宋体" w:cs="Times New Roman"/>
                      <w:sz w:val="21"/>
                      <w:szCs w:val="21"/>
                      <w:lang w:val="en-US"/>
                    </w:rPr>
                    <w:t>用泡沫、二氧化碳、干粉、砂土灭火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vMerge w:val="continue"/>
                  <w:vAlign w:val="center"/>
                </w:tcPr>
                <w:p>
                  <w:pPr>
                    <w:pStyle w:val="22"/>
                    <w:spacing w:line="360" w:lineRule="exact"/>
                    <w:jc w:val="center"/>
                    <w:rPr>
                      <w:rFonts w:ascii="Times New Roman" w:hAnsi="Times New Roman" w:eastAsia="宋体" w:cs="Times New Roman"/>
                      <w:sz w:val="21"/>
                      <w:szCs w:val="21"/>
                      <w:lang w:val="en-US"/>
                    </w:rPr>
                  </w:pPr>
                </w:p>
              </w:tc>
              <w:tc>
                <w:tcPr>
                  <w:tcW w:w="7823" w:type="dxa"/>
                  <w:gridSpan w:val="8"/>
                  <w:vAlign w:val="center"/>
                </w:tcPr>
                <w:p>
                  <w:pPr>
                    <w:pStyle w:val="22"/>
                    <w:spacing w:line="360" w:lineRule="exact"/>
                    <w:jc w:val="both"/>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禁忌物</w:t>
                  </w:r>
                  <w:r>
                    <w:rPr>
                      <w:rFonts w:hint="eastAsia"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强氧化剂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vMerge w:val="restart"/>
                  <w:vAlign w:val="center"/>
                </w:tcPr>
                <w:p>
                  <w:pPr>
                    <w:pStyle w:val="22"/>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毒性及健康危害</w:t>
                  </w:r>
                </w:p>
              </w:tc>
              <w:tc>
                <w:tcPr>
                  <w:tcW w:w="1139"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毒性</w:t>
                  </w:r>
                </w:p>
              </w:tc>
              <w:tc>
                <w:tcPr>
                  <w:tcW w:w="6684" w:type="dxa"/>
                  <w:gridSpan w:val="7"/>
                  <w:vAlign w:val="center"/>
                </w:tcPr>
                <w:p>
                  <w:pPr>
                    <w:pStyle w:val="22"/>
                    <w:spacing w:line="360" w:lineRule="exact"/>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vMerge w:val="continue"/>
                  <w:vAlign w:val="center"/>
                </w:tcPr>
                <w:p>
                  <w:pPr>
                    <w:pStyle w:val="22"/>
                    <w:spacing w:line="360" w:lineRule="exact"/>
                    <w:jc w:val="center"/>
                    <w:rPr>
                      <w:rFonts w:ascii="Times New Roman" w:hAnsi="Times New Roman" w:eastAsia="宋体" w:cs="Times New Roman"/>
                      <w:b/>
                      <w:bCs/>
                      <w:sz w:val="21"/>
                      <w:szCs w:val="21"/>
                      <w:lang w:val="en-US"/>
                    </w:rPr>
                  </w:pPr>
                </w:p>
              </w:tc>
              <w:tc>
                <w:tcPr>
                  <w:tcW w:w="1139" w:type="dxa"/>
                  <w:vAlign w:val="center"/>
                </w:tcPr>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健康</w:t>
                  </w:r>
                </w:p>
                <w:p>
                  <w:pPr>
                    <w:pStyle w:val="22"/>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危害</w:t>
                  </w:r>
                </w:p>
              </w:tc>
              <w:tc>
                <w:tcPr>
                  <w:tcW w:w="6684" w:type="dxa"/>
                  <w:gridSpan w:val="7"/>
                  <w:vAlign w:val="center"/>
                </w:tcPr>
                <w:p>
                  <w:pPr>
                    <w:pStyle w:val="22"/>
                    <w:spacing w:line="360" w:lineRule="exact"/>
                    <w:jc w:val="both"/>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lang w:val="en-US"/>
                    </w:rPr>
                    <w:t>侵入途径：吸</w:t>
                  </w:r>
                  <w:r>
                    <w:rPr>
                      <w:rFonts w:hint="eastAsia" w:ascii="Times New Roman" w:hAnsi="Times New Roman" w:eastAsia="宋体" w:cs="Times New Roman"/>
                      <w:sz w:val="21"/>
                      <w:szCs w:val="21"/>
                      <w:lang w:val="en-US" w:eastAsia="zh-CN"/>
                    </w:rPr>
                    <w:t>入</w:t>
                  </w:r>
                  <w:r>
                    <w:rPr>
                      <w:rFonts w:ascii="Times New Roman" w:hAnsi="Times New Roman" w:eastAsia="宋体" w:cs="Times New Roman"/>
                      <w:sz w:val="21"/>
                      <w:szCs w:val="21"/>
                      <w:lang w:val="en-US"/>
                    </w:rPr>
                    <w:t>、</w:t>
                  </w:r>
                  <w:r>
                    <w:rPr>
                      <w:rFonts w:hint="eastAsia" w:ascii="Times New Roman" w:hAnsi="Times New Roman" w:cs="Times New Roman"/>
                      <w:sz w:val="21"/>
                      <w:szCs w:val="21"/>
                      <w:lang w:val="en-US" w:eastAsia="zh-CN"/>
                    </w:rPr>
                    <w:t>食入、</w:t>
                  </w:r>
                  <w:r>
                    <w:rPr>
                      <w:rFonts w:hint="eastAsia" w:ascii="Times New Roman" w:hAnsi="Times New Roman" w:eastAsia="宋体" w:cs="Times New Roman"/>
                      <w:sz w:val="21"/>
                      <w:szCs w:val="21"/>
                      <w:lang w:val="en-US" w:eastAsia="zh-CN"/>
                    </w:rPr>
                    <w:t>皮肤接触</w:t>
                  </w:r>
                  <w:r>
                    <w:rPr>
                      <w:rFonts w:ascii="Times New Roman" w:hAnsi="Times New Roman" w:eastAsia="宋体" w:cs="Times New Roman"/>
                      <w:sz w:val="21"/>
                      <w:szCs w:val="21"/>
                      <w:lang w:val="en-US"/>
                    </w:rPr>
                    <w:t>；</w:t>
                  </w:r>
                  <w:r>
                    <w:rPr>
                      <w:rFonts w:hint="eastAsia" w:ascii="Times New Roman" w:hAnsi="Times New Roman" w:eastAsia="宋体" w:cs="Times New Roman"/>
                      <w:sz w:val="21"/>
                      <w:szCs w:val="21"/>
                      <w:lang w:val="en-US"/>
                    </w:rPr>
                    <w:t>属根本无毒的物质，但有时从原料中夹杂无机物，对皮肤、黏膜及呼吸道有一定的刺激。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vAlign w:val="center"/>
                </w:tcPr>
                <w:p>
                  <w:pPr>
                    <w:pStyle w:val="22"/>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急救</w:t>
                  </w:r>
                </w:p>
              </w:tc>
              <w:tc>
                <w:tcPr>
                  <w:tcW w:w="7823" w:type="dxa"/>
                  <w:gridSpan w:val="8"/>
                  <w:vAlign w:val="center"/>
                </w:tcPr>
                <w:p>
                  <w:pPr>
                    <w:pStyle w:val="22"/>
                    <w:spacing w:line="360" w:lineRule="exact"/>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vAlign w:val="center"/>
                </w:tcPr>
                <w:p>
                  <w:pPr>
                    <w:pStyle w:val="22"/>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防护</w:t>
                  </w:r>
                </w:p>
              </w:tc>
              <w:tc>
                <w:tcPr>
                  <w:tcW w:w="7823" w:type="dxa"/>
                  <w:gridSpan w:val="8"/>
                  <w:vAlign w:val="center"/>
                </w:tcPr>
                <w:p>
                  <w:pPr>
                    <w:pStyle w:val="22"/>
                    <w:spacing w:line="360" w:lineRule="exact"/>
                    <w:jc w:val="both"/>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生产过程密闭，全面通风。呼吸系统防护:一般不需要特殊防护，但建议特殊情况下，佩戴自吸过滤式防毒面具(半面罩)。眼睛防护:一般不需要特殊防护，高浓度接触时可戴安全防护眼镜。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vAlign w:val="center"/>
                </w:tcPr>
                <w:p>
                  <w:pPr>
                    <w:pStyle w:val="22"/>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泄漏处理</w:t>
                  </w:r>
                </w:p>
              </w:tc>
              <w:tc>
                <w:tcPr>
                  <w:tcW w:w="7823" w:type="dxa"/>
                  <w:gridSpan w:val="8"/>
                  <w:vAlign w:val="center"/>
                </w:tcPr>
                <w:p>
                  <w:pPr>
                    <w:pStyle w:val="22"/>
                    <w:spacing w:line="360" w:lineRule="exact"/>
                    <w:jc w:val="left"/>
                    <w:rPr>
                      <w:rFonts w:ascii="Times New Roman" w:hAnsi="Times New Roman" w:eastAsia="宋体" w:cs="Times New Roman"/>
                      <w:sz w:val="21"/>
                      <w:szCs w:val="21"/>
                      <w:lang w:val="en-US"/>
                    </w:rPr>
                  </w:pPr>
                  <w:r>
                    <w:rPr>
                      <w:rFonts w:hint="eastAsia" w:ascii="Times New Roman" w:hAnsi="Times New Roman" w:eastAsia="宋体" w:cs="Times New Roman"/>
                      <w:sz w:val="21"/>
                      <w:szCs w:val="21"/>
                      <w:lang w:val="en-US"/>
                    </w:rPr>
                    <w:t>迅速撤离泄漏污染区人员至上风处，并进行隔离，严格限制出入。切断火源。建议应急处理人员戴自给正压式呼吸器，穿防静电工作服。尽可能切断泄漏源。合理通风，加速扩散。喷雾状水稀释、溶解。</w:t>
                  </w:r>
                </w:p>
              </w:tc>
            </w:tr>
          </w:tbl>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）分布情况及影响途径</w:t>
            </w:r>
          </w:p>
          <w:p>
            <w:pPr>
              <w:pStyle w:val="2"/>
              <w:widowControl w:val="0"/>
              <w:autoSpaceDE w:val="0"/>
              <w:autoSpaceDN w:val="0"/>
              <w:snapToGrid/>
              <w:spacing w:before="0" w:after="0" w:line="360" w:lineRule="auto"/>
              <w:ind w:right="0" w:firstLine="480" w:firstLineChars="200"/>
              <w:rPr>
                <w:color w:val="000000" w:themeColor="text1"/>
                <w:sz w:val="24"/>
                <w:szCs w:val="24"/>
                <w:lang w:bidi="zh-CN"/>
                <w14:textFill>
                  <w14:solidFill>
                    <w14:schemeClr w14:val="tx1"/>
                  </w14:solidFill>
                </w14:textFill>
              </w:rPr>
            </w:pPr>
            <w:r>
              <w:rPr>
                <w:color w:val="000000" w:themeColor="text1"/>
                <w:sz w:val="24"/>
                <w:szCs w:val="24"/>
                <w:lang w:bidi="zh-CN"/>
                <w14:textFill>
                  <w14:solidFill>
                    <w14:schemeClr w14:val="tx1"/>
                  </w14:solidFill>
                </w14:textFill>
              </w:rPr>
              <w:t>根据项目风险物质调查情况，结合项目风险物质的使用、暂存情况，项目环境风险源主要为危废暂存间，影响途径主要是危废暂存间中的废</w:t>
            </w:r>
            <w:r>
              <w:rPr>
                <w:rFonts w:hint="eastAsia"/>
                <w:color w:val="000000" w:themeColor="text1"/>
                <w:sz w:val="24"/>
                <w:szCs w:val="24"/>
                <w:lang w:val="en-US" w:bidi="zh-CN"/>
                <w14:textFill>
                  <w14:solidFill>
                    <w14:schemeClr w14:val="tx1"/>
                  </w14:solidFill>
                </w14:textFill>
              </w:rPr>
              <w:t>机油和活性炭</w:t>
            </w:r>
            <w:r>
              <w:rPr>
                <w:color w:val="000000" w:themeColor="text1"/>
                <w:sz w:val="24"/>
                <w:szCs w:val="24"/>
                <w:lang w:bidi="zh-CN"/>
                <w14:textFill>
                  <w14:solidFill>
                    <w14:schemeClr w14:val="tx1"/>
                  </w14:solidFill>
                </w14:textFill>
              </w:rPr>
              <w:t>，</w:t>
            </w:r>
            <w:r>
              <w:rPr>
                <w:rFonts w:hint="eastAsia"/>
                <w:color w:val="000000" w:themeColor="text1"/>
                <w:sz w:val="24"/>
                <w:szCs w:val="24"/>
                <w:lang w:bidi="zh-CN"/>
                <w14:textFill>
                  <w14:solidFill>
                    <w14:schemeClr w14:val="tx1"/>
                  </w14:solidFill>
                </w14:textFill>
              </w:rPr>
              <w:t>废机油</w:t>
            </w:r>
            <w:r>
              <w:rPr>
                <w:color w:val="000000" w:themeColor="text1"/>
                <w:sz w:val="24"/>
                <w:szCs w:val="24"/>
                <w:lang w:bidi="zh-CN"/>
                <w14:textFill>
                  <w14:solidFill>
                    <w14:schemeClr w14:val="tx1"/>
                  </w14:solidFill>
                </w14:textFill>
              </w:rPr>
              <w:t>出现泄漏、渗漏事故，溢流或者渗漏进入周边土壤和地下水，造成污染。其次，</w:t>
            </w:r>
            <w:r>
              <w:rPr>
                <w:rFonts w:hint="eastAsia"/>
                <w:color w:val="000000" w:themeColor="text1"/>
                <w:sz w:val="24"/>
                <w:szCs w:val="24"/>
                <w:lang w:bidi="zh-CN"/>
                <w14:textFill>
                  <w14:solidFill>
                    <w14:schemeClr w14:val="tx1"/>
                  </w14:solidFill>
                </w14:textFill>
              </w:rPr>
              <w:t>废机油</w:t>
            </w:r>
            <w:r>
              <w:rPr>
                <w:color w:val="000000" w:themeColor="text1"/>
                <w:sz w:val="24"/>
                <w:szCs w:val="24"/>
                <w:lang w:bidi="zh-CN"/>
                <w14:textFill>
                  <w14:solidFill>
                    <w14:schemeClr w14:val="tx1"/>
                  </w14:solidFill>
                </w14:textFill>
              </w:rPr>
              <w:t>为可燃物质，发生泄漏后，遇明火可能引发火灾，产生次生空气污染物。进入大气环境造成大气污染。</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）环境风险防范措施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废机油</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①危废暂存间严格按照《危险废物贮存污染控制标准》（GB18597-20</w:t>
            </w:r>
            <w:r>
              <w:rPr>
                <w:rFonts w:hint="eastAsia"/>
                <w:color w:val="000000" w:themeColor="text1"/>
                <w:sz w:val="24"/>
                <w:lang w:val="en-US" w:eastAsia="zh-CN"/>
                <w14:textFill>
                  <w14:solidFill>
                    <w14:schemeClr w14:val="tx1"/>
                  </w14:solidFill>
                </w14:textFill>
              </w:rPr>
              <w:t>23</w:t>
            </w:r>
            <w:r>
              <w:rPr>
                <w:rFonts w:hint="eastAsia"/>
                <w:color w:val="000000" w:themeColor="text1"/>
                <w:sz w:val="24"/>
                <w14:textFill>
                  <w14:solidFill>
                    <w14:schemeClr w14:val="tx1"/>
                  </w14:solidFill>
                </w14:textFill>
              </w:rPr>
              <w:t>）要求进行建设，地面和裙角进行防渗设计，防渗系数≤10</w:t>
            </w:r>
            <w:r>
              <w:rPr>
                <w:rFonts w:hint="eastAsia"/>
                <w:color w:val="000000" w:themeColor="text1"/>
                <w:sz w:val="24"/>
                <w:vertAlign w:val="superscript"/>
                <w14:textFill>
                  <w14:solidFill>
                    <w14:schemeClr w14:val="tx1"/>
                  </w14:solidFill>
                </w14:textFill>
              </w:rPr>
              <w:t>-10</w:t>
            </w:r>
            <w:r>
              <w:rPr>
                <w:rFonts w:hint="eastAsia"/>
                <w:color w:val="000000" w:themeColor="text1"/>
                <w:sz w:val="24"/>
                <w14:textFill>
                  <w14:solidFill>
                    <w14:schemeClr w14:val="tx1"/>
                  </w14:solidFill>
                </w14:textFill>
              </w:rPr>
              <w:t>cm/s，地面向内形成一定的坡度，并设置围堰或在门口设置门槛，防止废液压油、废机油泄漏后进入外环境。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②设置专人进行管理，定期对危废暂存间进行检查，并做好巡检记录及时发现事故隐患并迅速给以消除，及时做好档案管理登记。</w:t>
            </w:r>
          </w:p>
          <w:p>
            <w:pPr>
              <w:adjustRightInd w:val="0"/>
              <w:snapToGrid w:val="0"/>
              <w:spacing w:line="360" w:lineRule="auto"/>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③本项目应纳入企业的应急预案，并上报当地主管部门进行备案。</w:t>
            </w:r>
          </w:p>
          <w:p>
            <w:pPr>
              <w:adjustRightInd w:val="0"/>
              <w:snapToGrid w:val="0"/>
              <w:spacing w:line="360" w:lineRule="auto"/>
              <w:ind w:firstLine="480" w:firstLineChars="200"/>
              <w:rPr>
                <w:rFonts w:hint="eastAsia"/>
                <w:sz w:val="24"/>
              </w:rPr>
            </w:pPr>
            <w:r>
              <w:rPr>
                <w:rFonts w:hint="eastAsia"/>
                <w:sz w:val="24"/>
              </w:rPr>
              <w:t>天然气：</w:t>
            </w:r>
          </w:p>
          <w:p>
            <w:pPr>
              <w:adjustRightInd w:val="0"/>
              <w:snapToGrid w:val="0"/>
              <w:spacing w:line="360" w:lineRule="auto"/>
              <w:ind w:firstLine="480" w:firstLineChars="200"/>
              <w:rPr>
                <w:rFonts w:hint="eastAsia"/>
                <w:sz w:val="24"/>
              </w:rPr>
            </w:pPr>
            <w:r>
              <w:rPr>
                <w:rFonts w:hint="eastAsia"/>
                <w:sz w:val="24"/>
                <w:lang w:val="en-US" w:eastAsia="zh-CN"/>
              </w:rPr>
              <w:t>①</w:t>
            </w:r>
            <w:r>
              <w:rPr>
                <w:rFonts w:hint="eastAsia"/>
                <w:sz w:val="24"/>
              </w:rPr>
              <w:t>天然气管道设置安全泄放系统，当系统出现超压时，通过设在系统中的安全阀或手动放空阀，自动或手动放空。</w:t>
            </w:r>
          </w:p>
          <w:p>
            <w:pPr>
              <w:adjustRightInd w:val="0"/>
              <w:snapToGrid w:val="0"/>
              <w:spacing w:line="360" w:lineRule="auto"/>
              <w:ind w:firstLine="480" w:firstLineChars="200"/>
              <w:rPr>
                <w:rFonts w:hint="eastAsia"/>
                <w:sz w:val="24"/>
              </w:rPr>
            </w:pPr>
            <w:r>
              <w:rPr>
                <w:rFonts w:hint="eastAsia"/>
                <w:sz w:val="24"/>
                <w:lang w:val="en-US" w:eastAsia="zh-CN"/>
              </w:rPr>
              <w:t>②</w:t>
            </w:r>
            <w:r>
              <w:rPr>
                <w:rFonts w:hint="eastAsia"/>
                <w:sz w:val="24"/>
              </w:rPr>
              <w:t>加强对管道工程的每日巡检，做好日常巡检台账；发现天然气泄露时，首先切断气源。</w:t>
            </w:r>
          </w:p>
          <w:p>
            <w:pPr>
              <w:adjustRightInd w:val="0"/>
              <w:snapToGrid w:val="0"/>
              <w:spacing w:line="360" w:lineRule="auto"/>
              <w:ind w:firstLine="480" w:firstLineChars="200"/>
              <w:rPr>
                <w:rFonts w:hint="eastAsia"/>
                <w:sz w:val="24"/>
              </w:rPr>
            </w:pPr>
            <w:r>
              <w:rPr>
                <w:rFonts w:hint="eastAsia"/>
                <w:sz w:val="24"/>
                <w:lang w:val="en-US" w:eastAsia="zh-CN"/>
              </w:rPr>
              <w:t>③</w:t>
            </w:r>
            <w:r>
              <w:rPr>
                <w:rFonts w:hint="eastAsia"/>
                <w:sz w:val="24"/>
              </w:rPr>
              <w:t xml:space="preserve">定期开展对管道腐蚀情况、渗漏情况的检查检修； </w:t>
            </w:r>
          </w:p>
          <w:p>
            <w:pPr>
              <w:adjustRightInd w:val="0"/>
              <w:snapToGrid w:val="0"/>
              <w:spacing w:line="360" w:lineRule="auto"/>
              <w:ind w:firstLine="480" w:firstLineChars="200"/>
              <w:rPr>
                <w:sz w:val="24"/>
              </w:rPr>
            </w:pPr>
            <w:r>
              <w:rPr>
                <w:rFonts w:hint="eastAsia"/>
                <w:sz w:val="24"/>
                <w:lang w:val="en-US" w:eastAsia="zh-CN"/>
              </w:rPr>
              <w:t>④</w:t>
            </w:r>
            <w:r>
              <w:rPr>
                <w:rFonts w:hint="eastAsia"/>
                <w:sz w:val="24"/>
              </w:rPr>
              <w:t>及时更换存在安全隐患的管道及阀门。</w:t>
            </w:r>
          </w:p>
          <w:p>
            <w:pPr>
              <w:adjustRightInd w:val="0"/>
              <w:snapToGrid w:val="0"/>
              <w:spacing w:line="360" w:lineRule="auto"/>
              <w:ind w:firstLine="480" w:firstLineChars="200"/>
              <w:rPr>
                <w:sz w:val="24"/>
              </w:rPr>
            </w:pPr>
            <w:r>
              <w:rPr>
                <w:sz w:val="24"/>
              </w:rPr>
              <w:t>4、应急预案</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根据本</w:t>
            </w:r>
            <w:r>
              <w:rPr>
                <w:rFonts w:hint="eastAsia" w:ascii="Times New Roman" w:hAnsi="Times New Roman" w:cs="Times New Roman"/>
                <w:bCs/>
                <w:sz w:val="24"/>
                <w:szCs w:val="24"/>
                <w:lang w:val="en-US" w:eastAsia="zh-CN"/>
              </w:rPr>
              <w:t>项目</w:t>
            </w:r>
            <w:r>
              <w:rPr>
                <w:rFonts w:ascii="Times New Roman" w:hAnsi="Times New Roman" w:cs="Times New Roman"/>
                <w:bCs/>
                <w:sz w:val="24"/>
                <w:szCs w:val="24"/>
              </w:rPr>
              <w:t>环境风险分析的结果，按照《云南省企业单位突发环境事件应急预案指导目录和编制要点（试行）》</w:t>
            </w:r>
            <w:r>
              <w:rPr>
                <w:rFonts w:hint="eastAsia" w:ascii="Times New Roman" w:hAnsi="Times New Roman" w:cs="Times New Roman"/>
                <w:bCs/>
                <w:sz w:val="24"/>
                <w:szCs w:val="24"/>
                <w:lang w:eastAsia="zh-CN"/>
              </w:rPr>
              <w:t>，</w:t>
            </w:r>
            <w:r>
              <w:rPr>
                <w:rFonts w:hint="eastAsia" w:ascii="Times New Roman" w:hAnsi="Times New Roman" w:cs="Times New Roman"/>
                <w:bCs/>
                <w:sz w:val="24"/>
                <w:szCs w:val="24"/>
                <w:lang w:val="en-US" w:eastAsia="zh-CN"/>
              </w:rPr>
              <w:t>项目方须</w:t>
            </w:r>
            <w:r>
              <w:rPr>
                <w:rFonts w:ascii="Times New Roman" w:hAnsi="Times New Roman" w:cs="Times New Roman"/>
                <w:bCs/>
                <w:sz w:val="24"/>
                <w:szCs w:val="24"/>
              </w:rPr>
              <w:t>对于本项目可能造成环境风险的突发性事故制定应急预案，</w:t>
            </w:r>
            <w:r>
              <w:rPr>
                <w:rFonts w:hint="eastAsia" w:ascii="Times New Roman" w:hAnsi="Times New Roman" w:cs="Times New Roman"/>
                <w:bCs/>
                <w:sz w:val="24"/>
                <w:szCs w:val="24"/>
                <w:lang w:val="en-US" w:eastAsia="zh-CN"/>
              </w:rPr>
              <w:t>在通过审核后，及时到有关单位进行备案</w:t>
            </w:r>
            <w:r>
              <w:rPr>
                <w:rFonts w:ascii="Times New Roman" w:hAnsi="Times New Roman" w:cs="Times New Roman"/>
                <w:bCs/>
                <w:sz w:val="24"/>
                <w:szCs w:val="24"/>
              </w:rPr>
              <w:t>。</w:t>
            </w:r>
          </w:p>
          <w:p>
            <w:pPr>
              <w:adjustRightInd w:val="0"/>
              <w:snapToGrid w:val="0"/>
              <w:spacing w:line="360" w:lineRule="auto"/>
              <w:ind w:firstLine="480" w:firstLineChars="200"/>
              <w:rPr>
                <w:color w:val="000000"/>
                <w:sz w:val="24"/>
              </w:rPr>
            </w:pPr>
            <w:r>
              <w:rPr>
                <w:color w:val="000000"/>
                <w:sz w:val="24"/>
              </w:rPr>
              <w:t>无论预防工作如何周密，风险事故总是难以完全杜绝，制定风险事故应急预案的目的是迅速而有效地将事故损失减至最小，制定应急预案原则如下：</w:t>
            </w:r>
          </w:p>
          <w:p>
            <w:pPr>
              <w:adjustRightInd w:val="0"/>
              <w:snapToGrid w:val="0"/>
              <w:spacing w:line="360" w:lineRule="auto"/>
              <w:ind w:firstLine="480" w:firstLineChars="200"/>
              <w:rPr>
                <w:color w:val="000000"/>
                <w:sz w:val="24"/>
              </w:rPr>
            </w:pPr>
            <w:r>
              <w:rPr>
                <w:color w:val="000000"/>
                <w:sz w:val="24"/>
              </w:rPr>
              <w:t>（1）确定救援组织、队伍和联络方式。</w:t>
            </w:r>
          </w:p>
          <w:p>
            <w:pPr>
              <w:adjustRightInd w:val="0"/>
              <w:snapToGrid w:val="0"/>
              <w:spacing w:line="360" w:lineRule="auto"/>
              <w:ind w:firstLine="480" w:firstLineChars="200"/>
              <w:rPr>
                <w:color w:val="000000"/>
                <w:sz w:val="24"/>
              </w:rPr>
            </w:pPr>
            <w:r>
              <w:rPr>
                <w:color w:val="000000"/>
                <w:sz w:val="24"/>
              </w:rPr>
              <w:t>（2）制定事故类型、队伍和联络方式。</w:t>
            </w:r>
          </w:p>
          <w:p>
            <w:pPr>
              <w:adjustRightInd w:val="0"/>
              <w:snapToGrid w:val="0"/>
              <w:spacing w:line="360" w:lineRule="auto"/>
              <w:ind w:firstLine="480" w:firstLineChars="200"/>
              <w:rPr>
                <w:color w:val="000000"/>
                <w:sz w:val="24"/>
              </w:rPr>
            </w:pPr>
            <w:r>
              <w:rPr>
                <w:color w:val="000000"/>
                <w:sz w:val="24"/>
              </w:rPr>
              <w:t>（3）配备必要的救灾防毒器具及防护用品。</w:t>
            </w:r>
          </w:p>
          <w:p>
            <w:pPr>
              <w:adjustRightInd w:val="0"/>
              <w:snapToGrid w:val="0"/>
              <w:spacing w:line="360" w:lineRule="auto"/>
              <w:ind w:firstLine="480" w:firstLineChars="200"/>
              <w:rPr>
                <w:color w:val="000000"/>
                <w:sz w:val="24"/>
              </w:rPr>
            </w:pPr>
            <w:r>
              <w:rPr>
                <w:color w:val="000000"/>
                <w:sz w:val="24"/>
              </w:rPr>
              <w:t>（4）岗位培训和演习，设置事故应急学习手册及报告、记录和评估。</w:t>
            </w:r>
          </w:p>
          <w:p>
            <w:pPr>
              <w:adjustRightInd w:val="0"/>
              <w:snapToGrid w:val="0"/>
              <w:spacing w:line="360" w:lineRule="auto"/>
              <w:ind w:firstLine="480" w:firstLineChars="200"/>
              <w:rPr>
                <w:color w:val="000000"/>
                <w:sz w:val="24"/>
              </w:rPr>
            </w:pPr>
            <w:r>
              <w:rPr>
                <w:color w:val="000000"/>
                <w:sz w:val="24"/>
              </w:rPr>
              <w:t>（5）制定区域防灾救援方案，与当地政府、消防、环保和医疗救助部门加强联系，以便风险事故发生时及时得到救援。</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sz w:val="24"/>
              </w:rPr>
              <w:t>（6）泄漏、爆炸事故多为突发性质，平时应制订抢救方案，备足抢救设备器材，训练人员，便于事故处理。</w:t>
            </w:r>
          </w:p>
          <w:p>
            <w:pPr>
              <w:adjustRightInd w:val="0"/>
              <w:snapToGrid w:val="0"/>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（4）分析结论</w:t>
            </w:r>
          </w:p>
          <w:p>
            <w:pPr>
              <w:adjustRightInd w:val="0"/>
              <w:snapToGrid w:val="0"/>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综上所述，项目通过采取一系列环境保护措施，在项目建成后能够有效防止事故的发生，一旦发生事故，依靠拟定的事故应急措施也能及时控制事故，防止事故的蔓延，可有效降低环境风险的发生概率，其环境风险水平能控制在可以接受的范围内。</w:t>
            </w:r>
          </w:p>
          <w:p>
            <w:pPr>
              <w:adjustRightInd w:val="0"/>
              <w:snapToGrid w:val="0"/>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建设项目环境见险简单分析内容表见表4-1</w:t>
            </w: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w:t>
            </w:r>
          </w:p>
          <w:p>
            <w:pPr>
              <w:pStyle w:val="17"/>
              <w:spacing w:before="0" w:after="0"/>
              <w:ind w:firstLine="422"/>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表4-1</w:t>
            </w:r>
            <w:r>
              <w:rPr>
                <w:rFonts w:hint="eastAsia" w:ascii="宋体" w:hAnsi="宋体" w:eastAsia="宋体" w:cs="宋体"/>
                <w:b/>
                <w:bCs/>
                <w:color w:val="000000" w:themeColor="text1"/>
                <w:sz w:val="21"/>
                <w:szCs w:val="21"/>
                <w:lang w:val="en-US" w:eastAsia="zh-CN"/>
                <w14:textFill>
                  <w14:solidFill>
                    <w14:schemeClr w14:val="tx1"/>
                  </w14:solidFill>
                </w14:textFill>
              </w:rPr>
              <w:t>8</w:t>
            </w:r>
            <w:r>
              <w:rPr>
                <w:rFonts w:hint="eastAsia" w:ascii="宋体" w:hAnsi="宋体" w:eastAsia="宋体" w:cs="宋体"/>
                <w:b/>
                <w:bCs/>
                <w:color w:val="000000" w:themeColor="text1"/>
                <w:sz w:val="21"/>
                <w:szCs w:val="21"/>
                <w14:textFill>
                  <w14:solidFill>
                    <w14:schemeClr w14:val="tx1"/>
                  </w14:solidFill>
                </w14:textFill>
              </w:rPr>
              <w:t xml:space="preserve">  建设项目环境风险简单分析内容表</w:t>
            </w:r>
          </w:p>
          <w:tbl>
            <w:tblPr>
              <w:tblStyle w:val="13"/>
              <w:tblW w:w="8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56"/>
              <w:gridCol w:w="1903"/>
              <w:gridCol w:w="1033"/>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tcPr>
                <w:p>
                  <w:pPr>
                    <w:spacing w:line="360" w:lineRule="exact"/>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建设项目名称</w:t>
                  </w:r>
                </w:p>
              </w:tc>
              <w:tc>
                <w:tcPr>
                  <w:tcW w:w="6859" w:type="dxa"/>
                  <w:gridSpan w:val="4"/>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年产72000吨涂塑钢管智能化生产线建设项目环境影响报告表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tcPr>
                <w:p>
                  <w:pPr>
                    <w:spacing w:line="360" w:lineRule="exact"/>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建设地点</w:t>
                  </w:r>
                </w:p>
              </w:tc>
              <w:tc>
                <w:tcPr>
                  <w:tcW w:w="856" w:type="dxa"/>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云南省</w:t>
                  </w:r>
                </w:p>
              </w:tc>
              <w:tc>
                <w:tcPr>
                  <w:tcW w:w="1903" w:type="dxa"/>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昆明市</w:t>
                  </w:r>
                </w:p>
              </w:tc>
              <w:tc>
                <w:tcPr>
                  <w:tcW w:w="1033" w:type="dxa"/>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晋宁区</w:t>
                  </w:r>
                </w:p>
              </w:tc>
              <w:tc>
                <w:tcPr>
                  <w:tcW w:w="3067" w:type="dxa"/>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晋宁工业园区二街工业基地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tcPr>
                <w:p>
                  <w:pPr>
                    <w:spacing w:line="360" w:lineRule="exact"/>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地理坐标</w:t>
                  </w:r>
                </w:p>
              </w:tc>
              <w:tc>
                <w:tcPr>
                  <w:tcW w:w="856" w:type="dxa"/>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经度</w:t>
                  </w:r>
                </w:p>
              </w:tc>
              <w:tc>
                <w:tcPr>
                  <w:tcW w:w="1903" w:type="dxa"/>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102°</w:t>
                  </w:r>
                  <w:r>
                    <w:rPr>
                      <w:rFonts w:hint="eastAsia" w:ascii="Times New Roman" w:hAnsi="Times New Roman" w:eastAsia="宋体" w:cs="宋体"/>
                      <w:color w:val="000000" w:themeColor="text1"/>
                      <w:szCs w:val="21"/>
                      <w:lang w:val="en-US" w:eastAsia="zh-CN"/>
                      <w14:textFill>
                        <w14:solidFill>
                          <w14:schemeClr w14:val="tx1"/>
                        </w14:solidFill>
                      </w14:textFill>
                    </w:rPr>
                    <w:t>31</w:t>
                  </w:r>
                  <w:r>
                    <w:rPr>
                      <w:rFonts w:hint="eastAsia" w:ascii="Times New Roman" w:hAnsi="Times New Roman" w:eastAsia="宋体" w:cs="宋体"/>
                      <w:color w:val="000000" w:themeColor="text1"/>
                      <w:szCs w:val="21"/>
                      <w14:textFill>
                        <w14:solidFill>
                          <w14:schemeClr w14:val="tx1"/>
                        </w14:solidFill>
                      </w14:textFill>
                    </w:rPr>
                    <w:t>'</w:t>
                  </w:r>
                  <w:r>
                    <w:rPr>
                      <w:rFonts w:hint="eastAsia" w:ascii="Times New Roman" w:hAnsi="Times New Roman" w:eastAsia="宋体" w:cs="宋体"/>
                      <w:color w:val="000000" w:themeColor="text1"/>
                      <w:szCs w:val="21"/>
                      <w:lang w:val="en-US" w:eastAsia="zh-CN"/>
                      <w14:textFill>
                        <w14:solidFill>
                          <w14:schemeClr w14:val="tx1"/>
                        </w14:solidFill>
                      </w14:textFill>
                    </w:rPr>
                    <w:t>44.255</w:t>
                  </w:r>
                  <w:r>
                    <w:rPr>
                      <w:rFonts w:hint="eastAsia" w:ascii="Times New Roman" w:hAnsi="Times New Roman" w:eastAsia="宋体" w:cs="宋体"/>
                      <w:color w:val="000000" w:themeColor="text1"/>
                      <w:szCs w:val="21"/>
                      <w14:textFill>
                        <w14:solidFill>
                          <w14:schemeClr w14:val="tx1"/>
                        </w14:solidFill>
                      </w14:textFill>
                    </w:rPr>
                    <w:t>"</w:t>
                  </w:r>
                </w:p>
              </w:tc>
              <w:tc>
                <w:tcPr>
                  <w:tcW w:w="1033" w:type="dxa"/>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lang w:val="en-US" w:eastAsia="zh-CN"/>
                      <w14:textFill>
                        <w14:solidFill>
                          <w14:schemeClr w14:val="tx1"/>
                        </w14:solidFill>
                      </w14:textFill>
                    </w:rPr>
                    <w:t>纬</w:t>
                  </w:r>
                  <w:r>
                    <w:rPr>
                      <w:rFonts w:hint="eastAsia" w:ascii="Times New Roman" w:hAnsi="Times New Roman" w:eastAsia="宋体" w:cs="宋体"/>
                      <w:color w:val="000000" w:themeColor="text1"/>
                      <w:szCs w:val="21"/>
                      <w14:textFill>
                        <w14:solidFill>
                          <w14:schemeClr w14:val="tx1"/>
                        </w14:solidFill>
                      </w14:textFill>
                    </w:rPr>
                    <w:t>度</w:t>
                  </w:r>
                </w:p>
              </w:tc>
              <w:tc>
                <w:tcPr>
                  <w:tcW w:w="3067" w:type="dxa"/>
                </w:tcPr>
                <w:p>
                  <w:pPr>
                    <w:spacing w:line="360" w:lineRule="exact"/>
                    <w:jc w:val="both"/>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24°4</w:t>
                  </w:r>
                  <w:r>
                    <w:rPr>
                      <w:rFonts w:hint="eastAsia" w:ascii="Times New Roman" w:hAnsi="Times New Roman" w:eastAsia="宋体" w:cs="宋体"/>
                      <w:color w:val="000000" w:themeColor="text1"/>
                      <w:szCs w:val="21"/>
                      <w:lang w:val="en-US" w:eastAsia="zh-CN"/>
                      <w14:textFill>
                        <w14:solidFill>
                          <w14:schemeClr w14:val="tx1"/>
                        </w14:solidFill>
                      </w14:textFill>
                    </w:rPr>
                    <w:t>2</w:t>
                  </w:r>
                  <w:r>
                    <w:rPr>
                      <w:rFonts w:hint="eastAsia" w:ascii="Times New Roman" w:hAnsi="Times New Roman" w:eastAsia="宋体" w:cs="宋体"/>
                      <w:color w:val="000000" w:themeColor="text1"/>
                      <w:szCs w:val="21"/>
                      <w14:textFill>
                        <w14:solidFill>
                          <w14:schemeClr w14:val="tx1"/>
                        </w14:solidFill>
                      </w14:textFill>
                    </w:rPr>
                    <w:t>'</w:t>
                  </w:r>
                  <w:r>
                    <w:rPr>
                      <w:rFonts w:hint="eastAsia" w:ascii="Times New Roman" w:hAnsi="Times New Roman" w:eastAsia="宋体" w:cs="宋体"/>
                      <w:color w:val="000000" w:themeColor="text1"/>
                      <w:szCs w:val="21"/>
                      <w:lang w:val="en-US" w:eastAsia="zh-CN"/>
                      <w14:textFill>
                        <w14:solidFill>
                          <w14:schemeClr w14:val="tx1"/>
                        </w14:solidFill>
                      </w14:textFill>
                    </w:rPr>
                    <w:t>1.290</w:t>
                  </w:r>
                  <w:r>
                    <w:rPr>
                      <w:rFonts w:hint="eastAsia" w:ascii="Times New Roman" w:hAnsi="Times New Roman" w:eastAsia="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tcPr>
                <w:p>
                  <w:pPr>
                    <w:spacing w:line="360" w:lineRule="exact"/>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主要风险物质及分布：</w:t>
                  </w:r>
                </w:p>
              </w:tc>
              <w:tc>
                <w:tcPr>
                  <w:tcW w:w="6859" w:type="dxa"/>
                  <w:gridSpan w:val="4"/>
                </w:tcPr>
                <w:p>
                  <w:pPr>
                    <w:spacing w:line="360" w:lineRule="exact"/>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废矿物油（废液压油、废机油）</w:t>
                  </w:r>
                  <w:r>
                    <w:rPr>
                      <w:rFonts w:hint="eastAsia" w:cs="宋体"/>
                      <w:color w:val="000000" w:themeColor="text1"/>
                      <w:szCs w:val="21"/>
                      <w:lang w:val="en-US" w:eastAsia="zh-CN"/>
                      <w14:textFill>
                        <w14:solidFill>
                          <w14:schemeClr w14:val="tx1"/>
                        </w14:solidFill>
                      </w14:textFill>
                    </w:rPr>
                    <w:t>和活性炭</w:t>
                  </w:r>
                  <w:r>
                    <w:rPr>
                      <w:rFonts w:hint="eastAsia" w:ascii="Times New Roman" w:hAnsi="Times New Roman" w:eastAsia="宋体" w:cs="宋体"/>
                      <w:color w:val="000000" w:themeColor="text1"/>
                      <w:szCs w:val="21"/>
                      <w14:textFill>
                        <w14:solidFill>
                          <w14:schemeClr w14:val="tx1"/>
                        </w14:solidFill>
                      </w14:textFill>
                    </w:rPr>
                    <w:t>，主要分布在危废暂存间</w:t>
                  </w:r>
                  <w:r>
                    <w:rPr>
                      <w:rFonts w:hint="eastAsia" w:ascii="Times New Roman" w:hAnsi="Times New Roman" w:eastAsia="宋体" w:cs="宋体"/>
                      <w:color w:val="000000" w:themeColor="text1"/>
                      <w:szCs w:val="21"/>
                      <w:lang w:eastAsia="zh-CN"/>
                      <w14:textFill>
                        <w14:solidFill>
                          <w14:schemeClr w14:val="tx1"/>
                        </w14:solidFill>
                      </w14:textFill>
                    </w:rPr>
                    <w:t>；</w:t>
                  </w:r>
                  <w:r>
                    <w:rPr>
                      <w:rFonts w:hint="eastAsia" w:ascii="Times New Roman" w:hAnsi="Times New Roman" w:eastAsia="宋体" w:cs="宋体"/>
                      <w:color w:val="000000" w:themeColor="text1"/>
                      <w:szCs w:val="21"/>
                      <w:lang w:val="en-US" w:eastAsia="zh-CN"/>
                      <w14:textFill>
                        <w14:solidFill>
                          <w14:schemeClr w14:val="tx1"/>
                        </w14:solidFill>
                      </w14:textFill>
                    </w:rPr>
                    <w:t>天然气，主要分布在生产车间天然气输送管道里。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tcPr>
                <w:p>
                  <w:pPr>
                    <w:spacing w:line="360" w:lineRule="exact"/>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环境影响途径及危害后果（大气、地表水、地下水等）</w:t>
                  </w:r>
                </w:p>
              </w:tc>
              <w:tc>
                <w:tcPr>
                  <w:tcW w:w="6859" w:type="dxa"/>
                  <w:gridSpan w:val="4"/>
                </w:tcPr>
                <w:p>
                  <w:pPr>
                    <w:spacing w:line="360" w:lineRule="exact"/>
                    <w:rPr>
                      <w:rFonts w:hint="eastAsia"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根据项目生产系统危险性识别，本项目危险物质在事故情形下对环境的影响途径主要是</w:t>
                  </w:r>
                  <w:r>
                    <w:rPr>
                      <w:rFonts w:hint="eastAsia" w:cs="宋体"/>
                      <w:color w:val="000000" w:themeColor="text1"/>
                      <w:szCs w:val="21"/>
                      <w:lang w:eastAsia="zh-CN"/>
                      <w14:textFill>
                        <w14:solidFill>
                          <w14:schemeClr w14:val="tx1"/>
                        </w14:solidFill>
                      </w14:textFill>
                    </w:rPr>
                    <w:t>废机油</w:t>
                  </w:r>
                  <w:r>
                    <w:rPr>
                      <w:rFonts w:hint="eastAsia" w:ascii="Times New Roman" w:hAnsi="Times New Roman" w:eastAsia="宋体" w:cs="宋体"/>
                      <w:color w:val="000000" w:themeColor="text1"/>
                      <w:szCs w:val="21"/>
                      <w14:textFill>
                        <w14:solidFill>
                          <w14:schemeClr w14:val="tx1"/>
                        </w14:solidFill>
                      </w14:textFill>
                    </w:rPr>
                    <w:t>泄漏和天然气的泄漏爆炸、意外火灾伴生/次生物，对周围环境产生影响。</w:t>
                  </w:r>
                </w:p>
                <w:p>
                  <w:pPr>
                    <w:spacing w:line="360" w:lineRule="exact"/>
                    <w:rPr>
                      <w:rFonts w:hint="eastAsia"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（1）泄漏的</w:t>
                  </w:r>
                  <w:r>
                    <w:rPr>
                      <w:rFonts w:hint="eastAsia" w:cs="宋体"/>
                      <w:color w:val="000000" w:themeColor="text1"/>
                      <w:szCs w:val="21"/>
                      <w:lang w:eastAsia="zh-CN"/>
                      <w14:textFill>
                        <w14:solidFill>
                          <w14:schemeClr w14:val="tx1"/>
                        </w14:solidFill>
                      </w14:textFill>
                    </w:rPr>
                    <w:t>废机油</w:t>
                  </w:r>
                  <w:r>
                    <w:rPr>
                      <w:rFonts w:hint="eastAsia" w:ascii="Times New Roman" w:hAnsi="Times New Roman" w:eastAsia="宋体" w:cs="宋体"/>
                      <w:color w:val="000000" w:themeColor="text1"/>
                      <w:szCs w:val="21"/>
                      <w14:textFill>
                        <w14:solidFill>
                          <w14:schemeClr w14:val="tx1"/>
                        </w14:solidFill>
                      </w14:textFill>
                    </w:rPr>
                    <w:t>、天然气通过泄漏点对大气以及敏感目标产生影响；</w:t>
                  </w:r>
                </w:p>
                <w:p>
                  <w:pPr>
                    <w:spacing w:line="360" w:lineRule="exact"/>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2）爆炸、意外火灾伴生/次生物主要为燃烧废气（CH4、CO、SO2、NO2等）和消防废水，燃烧废气通过自然扩散对大气环境以及敏感目标产生影响；消防废水通过事故现场漫流至厂区外对地表水环境以及敏感目标产生影响</w:t>
                  </w:r>
                  <w:r>
                    <w:rPr>
                      <w:rFonts w:hint="eastAsia" w:cs="宋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tcPr>
                <w:p>
                  <w:pPr>
                    <w:spacing w:line="360" w:lineRule="exact"/>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风险防范措施要求</w:t>
                  </w:r>
                </w:p>
              </w:tc>
              <w:tc>
                <w:tcPr>
                  <w:tcW w:w="6859"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宋体"/>
                    </w:rPr>
                  </w:pPr>
                  <w:r>
                    <w:rPr>
                      <w:rFonts w:hint="eastAsia" w:ascii="Times New Roman" w:hAnsi="Times New Roman" w:eastAsia="宋体"/>
                    </w:rPr>
                    <w:t>①危废暂存间严格按照《危险废物贮存污染控制标准》（GB18597-20</w:t>
                  </w:r>
                  <w:r>
                    <w:rPr>
                      <w:rFonts w:hint="eastAsia" w:ascii="Times New Roman" w:hAnsi="Times New Roman" w:eastAsia="宋体"/>
                      <w:lang w:val="en-US" w:eastAsia="zh-CN"/>
                    </w:rPr>
                    <w:t>23</w:t>
                  </w:r>
                  <w:r>
                    <w:rPr>
                      <w:rFonts w:hint="eastAsia" w:ascii="Times New Roman" w:hAnsi="Times New Roman" w:eastAsia="宋体"/>
                    </w:rPr>
                    <w:t>）要求进行建设。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宋体"/>
                    </w:rPr>
                  </w:pPr>
                  <w:r>
                    <w:rPr>
                      <w:rFonts w:hint="eastAsia" w:ascii="Times New Roman" w:hAnsi="Times New Roman" w:eastAsia="宋体"/>
                    </w:rPr>
                    <w:t>②设置专人进行管理，定期对危废暂存间进行检查，并做好巡检记录及时发现事故隐患并迅速给以消除，及时做好档案管理登记。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lang w:eastAsia="zh-CN"/>
                    </w:rPr>
                  </w:pPr>
                  <w:r>
                    <w:rPr>
                      <w:rFonts w:hint="eastAsia" w:ascii="Times New Roman" w:hAnsi="Times New Roman" w:eastAsia="宋体"/>
                    </w:rPr>
                    <w:t>③本项目应纳入企业的应急预案，并上报当地主管部门进行备案</w:t>
                  </w:r>
                  <w:r>
                    <w:rPr>
                      <w:rFonts w:hint="eastAsia" w:ascii="Times New Roman" w:hAnsi="Times New Roman" w:eastAsia="宋体"/>
                      <w:lang w:eastAsia="zh-CN"/>
                    </w:rPr>
                    <w:t>。</w:t>
                  </w:r>
                </w:p>
                <w:p>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lang w:val="en-US" w:eastAsia="zh-CN"/>
                    </w:rPr>
                  </w:pPr>
                  <w:r>
                    <w:rPr>
                      <w:rFonts w:hint="eastAsia" w:ascii="Times New Roman" w:hAnsi="Times New Roman" w:eastAsia="宋体"/>
                      <w:lang w:val="en-US" w:eastAsia="zh-CN"/>
                    </w:rPr>
                    <w:t>④生产车间内应配备足够数量的干粉灭火器或泡沫灭火器。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lang w:val="en-US" w:eastAsia="zh-CN"/>
                    </w:rPr>
                  </w:pPr>
                  <w:r>
                    <w:rPr>
                      <w:rFonts w:hint="eastAsia" w:ascii="Times New Roman" w:hAnsi="Times New Roman" w:eastAsia="宋体" w:cs="宋体"/>
                      <w:color w:val="000000" w:themeColor="text1"/>
                      <w:szCs w:val="21"/>
                      <w:lang w:val="en-US" w:eastAsia="zh-CN"/>
                      <w14:textFill>
                        <w14:solidFill>
                          <w14:schemeClr w14:val="tx1"/>
                        </w14:solidFill>
                      </w14:textFill>
                    </w:rPr>
                    <w:t>⑤企业需编制突发环境应急预案报管理部门，并定期进行演练。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8264" w:type="dxa"/>
                  <w:gridSpan w:val="5"/>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填表说明（列出项目相关信息及评价说明）：</w:t>
                  </w:r>
                </w:p>
                <w:p>
                  <w:pPr>
                    <w:spacing w:line="360" w:lineRule="exact"/>
                    <w:ind w:firstLine="420"/>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危险物质识别根据《建设项目环境风险评价技术导则》（HJ169-2018）及其附录本项目风险物质主要为废矿物油，风险潜势为Ⅰ，评价工作等级为简单分析。</w:t>
                  </w:r>
                </w:p>
              </w:tc>
            </w:tr>
          </w:tbl>
          <w:p>
            <w:pPr>
              <w:pStyle w:val="11"/>
              <w:ind w:firstLine="0" w:firstLineChars="0"/>
              <w:rPr>
                <w:rFonts w:hint="eastAsia" w:eastAsia="宋体"/>
                <w:color w:val="000000" w:themeColor="text1"/>
                <w:lang w:val="en-US" w:eastAsia="zh-CN"/>
                <w14:textFill>
                  <w14:solidFill>
                    <w14:schemeClr w14:val="tx1"/>
                  </w14:solidFill>
                </w14:textFill>
              </w:rPr>
            </w:pPr>
          </w:p>
        </w:tc>
      </w:tr>
    </w:tbl>
    <w:p>
      <w:pPr>
        <w:adjustRightInd w:val="0"/>
        <w:snapToGrid w:val="0"/>
        <w:spacing w:line="360" w:lineRule="auto"/>
        <w:rPr>
          <w:rFonts w:cs="宋体"/>
          <w:b/>
          <w:color w:val="000000" w:themeColor="text1"/>
          <w:kern w:val="0"/>
          <w:sz w:val="28"/>
          <w:szCs w:val="28"/>
          <w14:textFill>
            <w14:solidFill>
              <w14:schemeClr w14:val="tx1"/>
            </w14:solidFill>
          </w14:textFill>
        </w:rPr>
        <w:sectPr>
          <w:pgSz w:w="11907" w:h="16840"/>
          <w:pgMar w:top="1440" w:right="1440" w:bottom="1440" w:left="1440" w:header="624" w:footer="851" w:gutter="0"/>
          <w:cols w:space="720" w:num="1"/>
          <w:docGrid w:linePitch="312" w:charSpace="0"/>
        </w:sectPr>
      </w:pPr>
    </w:p>
    <w:p>
      <w:pPr>
        <w:pStyle w:val="10"/>
        <w:jc w:val="center"/>
        <w:outlineLvl w:val="0"/>
        <w:rPr>
          <w:rFonts w:ascii="Times New Roman" w:hAnsi="Times New Roman"/>
          <w:b/>
          <w:bCs/>
          <w:snapToGrid w:val="0"/>
          <w:color w:val="000000" w:themeColor="text1"/>
          <w:sz w:val="30"/>
          <w:szCs w:val="30"/>
          <w14:textFill>
            <w14:solidFill>
              <w14:schemeClr w14:val="tx1"/>
            </w14:solidFill>
          </w14:textFill>
        </w:rPr>
      </w:pPr>
      <w:bookmarkStart w:id="16" w:name="_Toc5669"/>
      <w:bookmarkStart w:id="17" w:name="_Toc3492"/>
      <w:r>
        <w:rPr>
          <w:rFonts w:hint="eastAsia" w:ascii="Times New Roman" w:hAnsi="Times New Roman"/>
          <w:b/>
          <w:bCs/>
          <w:snapToGrid w:val="0"/>
          <w:color w:val="000000" w:themeColor="text1"/>
          <w:sz w:val="30"/>
          <w:szCs w:val="30"/>
          <w14:textFill>
            <w14:solidFill>
              <w14:schemeClr w14:val="tx1"/>
            </w14:solidFill>
          </w14:textFill>
        </w:rPr>
        <w:t>五、</w:t>
      </w:r>
      <w:bookmarkStart w:id="18" w:name="_Hlk54167917"/>
      <w:r>
        <w:rPr>
          <w:rFonts w:hint="eastAsia" w:ascii="Times New Roman" w:hAnsi="Times New Roman"/>
          <w:b/>
          <w:bCs/>
          <w:snapToGrid w:val="0"/>
          <w:color w:val="000000" w:themeColor="text1"/>
          <w:sz w:val="30"/>
          <w:szCs w:val="30"/>
          <w14:textFill>
            <w14:solidFill>
              <w14:schemeClr w14:val="tx1"/>
            </w14:solidFill>
          </w14:textFill>
        </w:rPr>
        <w:t>环境保护措施监督检查清单</w:t>
      </w:r>
      <w:bookmarkEnd w:id="16"/>
      <w:bookmarkEnd w:id="17"/>
      <w:bookmarkEnd w:id="18"/>
    </w:p>
    <w:tbl>
      <w:tblPr>
        <w:tblStyle w:val="13"/>
        <w:tblW w:w="851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389"/>
        <w:gridCol w:w="1310"/>
        <w:gridCol w:w="1932"/>
        <w:gridCol w:w="25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01" w:type="dxa"/>
            <w:tcBorders>
              <w:tl2br w:val="single" w:color="auto" w:sz="4" w:space="0"/>
            </w:tcBorders>
            <w:vAlign w:val="center"/>
          </w:tcPr>
          <w:p>
            <w:pPr>
              <w:adjustRightInd w:val="0"/>
              <w:snapToGrid w:val="0"/>
              <w:ind w:firstLine="632" w:firstLineChars="30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内容</w:t>
            </w:r>
          </w:p>
          <w:p>
            <w:pPr>
              <w:adjustRightInd w:val="0"/>
              <w:snapToGrid w:val="0"/>
              <w:jc w:val="both"/>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要素</w:t>
            </w:r>
          </w:p>
        </w:tc>
        <w:tc>
          <w:tcPr>
            <w:tcW w:w="1389" w:type="dxa"/>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排放口(编号、</w:t>
            </w:r>
          </w:p>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名称)/污染源</w:t>
            </w:r>
          </w:p>
        </w:tc>
        <w:tc>
          <w:tcPr>
            <w:tcW w:w="1310" w:type="dxa"/>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污染物项目</w:t>
            </w:r>
          </w:p>
        </w:tc>
        <w:tc>
          <w:tcPr>
            <w:tcW w:w="1932" w:type="dxa"/>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环境保护措施</w:t>
            </w:r>
          </w:p>
        </w:tc>
        <w:tc>
          <w:tcPr>
            <w:tcW w:w="2587" w:type="dxa"/>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01" w:type="dxa"/>
            <w:vMerge w:val="restart"/>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大气环境</w:t>
            </w:r>
          </w:p>
        </w:tc>
        <w:tc>
          <w:tcPr>
            <w:tcW w:w="1389" w:type="dxa"/>
            <w:vAlign w:val="center"/>
          </w:tcPr>
          <w:p>
            <w:pPr>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DA00</w:t>
            </w:r>
            <w:r>
              <w:rPr>
                <w:rFonts w:hint="eastAsia" w:ascii="Times New Roman" w:hAnsi="Times New Roman" w:eastAsia="宋体"/>
                <w:color w:val="000000" w:themeColor="text1"/>
                <w:lang w:val="en-US" w:eastAsia="zh-CN"/>
                <w14:textFill>
                  <w14:solidFill>
                    <w14:schemeClr w14:val="tx1"/>
                  </w14:solidFill>
                </w14:textFill>
              </w:rPr>
              <w:t>1</w:t>
            </w:r>
            <w:r>
              <w:rPr>
                <w:rFonts w:hint="eastAsia" w:ascii="Times New Roman" w:hAnsi="Times New Roman" w:eastAsia="宋体"/>
                <w:color w:val="000000" w:themeColor="text1"/>
                <w14:textFill>
                  <w14:solidFill>
                    <w14:schemeClr w14:val="tx1"/>
                  </w14:solidFill>
                </w14:textFill>
              </w:rPr>
              <w:t>排气筒</w:t>
            </w:r>
          </w:p>
        </w:tc>
        <w:tc>
          <w:tcPr>
            <w:tcW w:w="1310" w:type="dxa"/>
            <w:vAlign w:val="center"/>
          </w:tcPr>
          <w:p>
            <w:pPr>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颗粒物</w:t>
            </w:r>
          </w:p>
        </w:tc>
        <w:tc>
          <w:tcPr>
            <w:tcW w:w="1932" w:type="dxa"/>
            <w:vAlign w:val="center"/>
          </w:tcPr>
          <w:p>
            <w:pPr>
              <w:spacing w:line="360" w:lineRule="exact"/>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脉冲反吹滤筒除尘器</w:t>
            </w:r>
            <w:r>
              <w:rPr>
                <w:rFonts w:hint="eastAsia" w:ascii="Times New Roman" w:hAnsi="Times New Roman" w:eastAsia="宋体"/>
                <w:color w:val="000000" w:themeColor="text1"/>
                <w14:textFill>
                  <w14:solidFill>
                    <w14:schemeClr w14:val="tx1"/>
                  </w14:solidFill>
                </w14:textFill>
              </w:rPr>
              <w:t>+15m</w:t>
            </w:r>
            <w:r>
              <w:rPr>
                <w:rFonts w:hint="eastAsia" w:ascii="Times New Roman" w:hAnsi="Times New Roman" w:eastAsia="宋体"/>
                <w:color w:val="000000" w:themeColor="text1"/>
                <w:lang w:val="en-US" w:eastAsia="zh-CN"/>
                <w14:textFill>
                  <w14:solidFill>
                    <w14:schemeClr w14:val="tx1"/>
                  </w14:solidFill>
                </w14:textFill>
              </w:rPr>
              <w:t>高</w:t>
            </w:r>
            <w:r>
              <w:rPr>
                <w:rFonts w:hint="eastAsia" w:ascii="Times New Roman" w:hAnsi="Times New Roman" w:eastAsia="宋体"/>
                <w:color w:val="000000" w:themeColor="text1"/>
                <w14:textFill>
                  <w14:solidFill>
                    <w14:schemeClr w14:val="tx1"/>
                  </w14:solidFill>
                </w14:textFill>
              </w:rPr>
              <w:t>排气筒</w:t>
            </w:r>
          </w:p>
        </w:tc>
        <w:tc>
          <w:tcPr>
            <w:tcW w:w="2587" w:type="dxa"/>
            <w:vMerge w:val="restart"/>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执行</w:t>
            </w:r>
            <w:r>
              <w:rPr>
                <w:rFonts w:hint="eastAsia" w:ascii="Times New Roman" w:hAnsi="Times New Roman" w:eastAsia="宋体"/>
                <w:color w:val="000000" w:themeColor="text1"/>
                <w:szCs w:val="21"/>
                <w14:textFill>
                  <w14:solidFill>
                    <w14:schemeClr w14:val="tx1"/>
                  </w14:solidFill>
                </w14:textFill>
              </w:rPr>
              <w:t>《大气污染物综合排放标准》（GB16297-1996）表2二级标准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01" w:type="dxa"/>
            <w:vMerge w:val="continue"/>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p>
        </w:tc>
        <w:tc>
          <w:tcPr>
            <w:tcW w:w="1389" w:type="dxa"/>
            <w:vAlign w:val="center"/>
          </w:tcPr>
          <w:p>
            <w:pPr>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DA002排气筒</w:t>
            </w:r>
          </w:p>
        </w:tc>
        <w:tc>
          <w:tcPr>
            <w:tcW w:w="1310" w:type="dxa"/>
            <w:vAlign w:val="center"/>
          </w:tcPr>
          <w:p>
            <w:pPr>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颗粒物</w:t>
            </w:r>
          </w:p>
        </w:tc>
        <w:tc>
          <w:tcPr>
            <w:tcW w:w="1932" w:type="dxa"/>
            <w:vAlign w:val="center"/>
          </w:tcPr>
          <w:p>
            <w:pPr>
              <w:spacing w:line="360" w:lineRule="exact"/>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脉冲反吹滤筒除尘器</w:t>
            </w:r>
            <w:r>
              <w:rPr>
                <w:rFonts w:hint="eastAsia" w:ascii="Times New Roman" w:hAnsi="Times New Roman" w:eastAsia="宋体"/>
                <w:color w:val="000000" w:themeColor="text1"/>
                <w14:textFill>
                  <w14:solidFill>
                    <w14:schemeClr w14:val="tx1"/>
                  </w14:solidFill>
                </w14:textFill>
              </w:rPr>
              <w:t>+15m</w:t>
            </w:r>
            <w:r>
              <w:rPr>
                <w:rFonts w:hint="eastAsia" w:ascii="Times New Roman" w:hAnsi="Times New Roman" w:eastAsia="宋体"/>
                <w:color w:val="000000" w:themeColor="text1"/>
                <w:lang w:val="en-US" w:eastAsia="zh-CN"/>
                <w14:textFill>
                  <w14:solidFill>
                    <w14:schemeClr w14:val="tx1"/>
                  </w14:solidFill>
                </w14:textFill>
              </w:rPr>
              <w:t>高</w:t>
            </w:r>
            <w:r>
              <w:rPr>
                <w:rFonts w:hint="eastAsia" w:ascii="Times New Roman" w:hAnsi="Times New Roman" w:eastAsia="宋体"/>
                <w:color w:val="000000" w:themeColor="text1"/>
                <w14:textFill>
                  <w14:solidFill>
                    <w14:schemeClr w14:val="tx1"/>
                  </w14:solidFill>
                </w14:textFill>
              </w:rPr>
              <w:t>排气筒</w:t>
            </w:r>
          </w:p>
        </w:tc>
        <w:tc>
          <w:tcPr>
            <w:tcW w:w="2587" w:type="dxa"/>
            <w:vMerge w:val="continue"/>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jc w:val="center"/>
        </w:trPr>
        <w:tc>
          <w:tcPr>
            <w:tcW w:w="1301" w:type="dxa"/>
            <w:vMerge w:val="continue"/>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p>
        </w:tc>
        <w:tc>
          <w:tcPr>
            <w:tcW w:w="1389" w:type="dxa"/>
            <w:vAlign w:val="center"/>
          </w:tcPr>
          <w:p>
            <w:pPr>
              <w:jc w:val="center"/>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DA00</w:t>
            </w:r>
            <w:r>
              <w:rPr>
                <w:rFonts w:hint="eastAsia"/>
                <w:color w:val="000000" w:themeColor="text1"/>
                <w:lang w:val="en-US" w:eastAsia="zh-CN"/>
                <w14:textFill>
                  <w14:solidFill>
                    <w14:schemeClr w14:val="tx1"/>
                  </w14:solidFill>
                </w14:textFill>
              </w:rPr>
              <w:t>3</w:t>
            </w:r>
            <w:r>
              <w:rPr>
                <w:rFonts w:hint="eastAsia" w:ascii="Times New Roman" w:hAnsi="Times New Roman" w:eastAsia="宋体"/>
                <w:color w:val="000000" w:themeColor="text1"/>
                <w:lang w:val="en-US" w:eastAsia="zh-CN"/>
                <w14:textFill>
                  <w14:solidFill>
                    <w14:schemeClr w14:val="tx1"/>
                  </w14:solidFill>
                </w14:textFill>
              </w:rPr>
              <w:t>排气筒</w:t>
            </w:r>
          </w:p>
        </w:tc>
        <w:tc>
          <w:tcPr>
            <w:tcW w:w="1310" w:type="dxa"/>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r>
              <w:rPr>
                <w:color w:val="000000" w:themeColor="text1"/>
                <w14:textFill>
                  <w14:solidFill>
                    <w14:schemeClr w14:val="tx1"/>
                  </w14:solidFill>
                </w14:textFill>
              </w:rPr>
              <w:t>SO</w:t>
            </w:r>
            <w:r>
              <w:rPr>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NOx</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颗粒物</w:t>
            </w:r>
          </w:p>
        </w:tc>
        <w:tc>
          <w:tcPr>
            <w:tcW w:w="1932" w:type="dxa"/>
            <w:vAlign w:val="center"/>
          </w:tcPr>
          <w:p>
            <w:pPr>
              <w:spacing w:line="360" w:lineRule="exact"/>
              <w:jc w:val="center"/>
              <w:rPr>
                <w:rFonts w:hint="eastAsia"/>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活性炭吸附装置+</w:t>
            </w:r>
            <w:r>
              <w:rPr>
                <w:rFonts w:hint="eastAsia" w:ascii="Times New Roman" w:hAnsi="Times New Roman" w:eastAsia="宋体"/>
                <w:color w:val="000000" w:themeColor="text1"/>
                <w14:textFill>
                  <w14:solidFill>
                    <w14:schemeClr w14:val="tx1"/>
                  </w14:solidFill>
                </w14:textFill>
              </w:rPr>
              <w:t>15m</w:t>
            </w:r>
            <w:r>
              <w:rPr>
                <w:rFonts w:hint="eastAsia" w:ascii="Times New Roman" w:hAnsi="Times New Roman" w:eastAsia="宋体"/>
                <w:color w:val="000000" w:themeColor="text1"/>
                <w:lang w:val="en-US" w:eastAsia="zh-CN"/>
                <w14:textFill>
                  <w14:solidFill>
                    <w14:schemeClr w14:val="tx1"/>
                  </w14:solidFill>
                </w14:textFill>
              </w:rPr>
              <w:t>高</w:t>
            </w:r>
            <w:r>
              <w:rPr>
                <w:rFonts w:hint="eastAsia" w:ascii="Times New Roman" w:hAnsi="Times New Roman" w:eastAsia="宋体"/>
                <w:color w:val="000000" w:themeColor="text1"/>
                <w14:textFill>
                  <w14:solidFill>
                    <w14:schemeClr w14:val="tx1"/>
                  </w14:solidFill>
                </w14:textFill>
              </w:rPr>
              <w:t>排气筒</w:t>
            </w:r>
          </w:p>
        </w:tc>
        <w:tc>
          <w:tcPr>
            <w:tcW w:w="2587" w:type="dxa"/>
            <w:vAlign w:val="center"/>
          </w:tcPr>
          <w:p>
            <w:pPr>
              <w:spacing w:line="360" w:lineRule="exact"/>
              <w:jc w:val="center"/>
            </w:pPr>
            <w:r>
              <w:t>执行</w:t>
            </w:r>
            <w:r>
              <w:rPr>
                <w:rFonts w:hint="eastAsia"/>
              </w:rPr>
              <w:t>《大气污染物综合排放标准》（GB16297-1996）表2二级标准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jc w:val="center"/>
        </w:trPr>
        <w:tc>
          <w:tcPr>
            <w:tcW w:w="1301" w:type="dxa"/>
            <w:vMerge w:val="continue"/>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p>
        </w:tc>
        <w:tc>
          <w:tcPr>
            <w:tcW w:w="1389" w:type="dxa"/>
            <w:vMerge w:val="restart"/>
            <w:vAlign w:val="center"/>
          </w:tcPr>
          <w:p>
            <w:pPr>
              <w:ind w:firstLine="105" w:firstLineChars="50"/>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厂界</w:t>
            </w:r>
          </w:p>
        </w:tc>
        <w:tc>
          <w:tcPr>
            <w:tcW w:w="1310" w:type="dxa"/>
            <w:vAlign w:val="center"/>
          </w:tcPr>
          <w:p>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颗粒物</w:t>
            </w:r>
          </w:p>
        </w:tc>
        <w:tc>
          <w:tcPr>
            <w:tcW w:w="1932" w:type="dxa"/>
            <w:vAlign w:val="center"/>
          </w:tcPr>
          <w:p>
            <w:pPr>
              <w:spacing w:line="360" w:lineRule="exact"/>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滤</w:t>
            </w:r>
            <w:r>
              <w:rPr>
                <w:rFonts w:hint="eastAsia" w:ascii="Times New Roman" w:hAnsi="Times New Roman" w:eastAsia="宋体"/>
                <w:color w:val="000000" w:themeColor="text1"/>
                <w:lang w:val="en-US" w:eastAsia="zh-CN"/>
                <w14:textFill>
                  <w14:solidFill>
                    <w14:schemeClr w14:val="tx1"/>
                  </w14:solidFill>
                </w14:textFill>
              </w:rPr>
              <w:t>筒除尘器</w:t>
            </w:r>
          </w:p>
        </w:tc>
        <w:tc>
          <w:tcPr>
            <w:tcW w:w="2587" w:type="dxa"/>
            <w:vAlign w:val="center"/>
          </w:tcPr>
          <w:p>
            <w:pPr>
              <w:spacing w:line="360" w:lineRule="exact"/>
              <w:jc w:val="center"/>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执行</w:t>
            </w:r>
            <w:r>
              <w:rPr>
                <w:rFonts w:hint="eastAsia" w:ascii="Times New Roman" w:hAnsi="Times New Roman" w:eastAsia="宋体"/>
                <w:color w:val="000000" w:themeColor="text1"/>
                <w:szCs w:val="21"/>
                <w14:textFill>
                  <w14:solidFill>
                    <w14:schemeClr w14:val="tx1"/>
                  </w14:solidFill>
                </w14:textFill>
              </w:rPr>
              <w:t>《大气污染物综合排放标准》（GB16297-1996）表2二级标准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01" w:type="dxa"/>
            <w:vMerge w:val="continue"/>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p>
        </w:tc>
        <w:tc>
          <w:tcPr>
            <w:tcW w:w="1389" w:type="dxa"/>
            <w:vMerge w:val="continue"/>
            <w:vAlign w:val="center"/>
          </w:tcPr>
          <w:p>
            <w:pPr>
              <w:ind w:firstLine="105" w:firstLineChars="50"/>
              <w:jc w:val="center"/>
              <w:rPr>
                <w:rFonts w:ascii="Times New Roman" w:hAnsi="Times New Roman" w:eastAsia="宋体"/>
                <w:color w:val="000000" w:themeColor="text1"/>
                <w:szCs w:val="21"/>
                <w14:textFill>
                  <w14:solidFill>
                    <w14:schemeClr w14:val="tx1"/>
                  </w14:solidFill>
                </w14:textFill>
              </w:rPr>
            </w:pPr>
          </w:p>
        </w:tc>
        <w:tc>
          <w:tcPr>
            <w:tcW w:w="1310" w:type="dxa"/>
            <w:vAlign w:val="center"/>
          </w:tcPr>
          <w:p>
            <w:pPr>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颗粒物</w:t>
            </w:r>
          </w:p>
        </w:tc>
        <w:tc>
          <w:tcPr>
            <w:tcW w:w="1932" w:type="dxa"/>
            <w:vAlign w:val="center"/>
          </w:tcPr>
          <w:p>
            <w:pPr>
              <w:spacing w:line="360" w:lineRule="exact"/>
              <w:ind w:firstLine="210" w:firstLineChars="100"/>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加强通风</w:t>
            </w:r>
          </w:p>
        </w:tc>
        <w:tc>
          <w:tcPr>
            <w:tcW w:w="2587" w:type="dxa"/>
            <w:vAlign w:val="center"/>
          </w:tcPr>
          <w:p>
            <w:pPr>
              <w:pStyle w:val="19"/>
              <w:tabs>
                <w:tab w:val="left" w:pos="5530"/>
              </w:tabs>
              <w:spacing w:before="24" w:after="24" w:line="360" w:lineRule="exact"/>
              <w:ind w:firstLine="0" w:firstLineChars="0"/>
              <w:jc w:val="center"/>
              <w:rPr>
                <w:rFonts w:ascii="Times New Roman" w:hAnsi="Times New Roman" w:eastAsia="宋体" w:cs="宋体"/>
                <w:color w:val="000000" w:themeColor="text1"/>
                <w:kern w:val="2"/>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执行《大气污染物综合排放标准》（GB16297-1996）表2中无组织排放监控浓度限值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01" w:type="dxa"/>
            <w:vMerge w:val="continue"/>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p>
        </w:tc>
        <w:tc>
          <w:tcPr>
            <w:tcW w:w="1389" w:type="dxa"/>
            <w:vMerge w:val="continue"/>
            <w:vAlign w:val="center"/>
          </w:tcPr>
          <w:p>
            <w:pPr>
              <w:ind w:firstLine="105" w:firstLineChars="50"/>
              <w:jc w:val="center"/>
              <w:rPr>
                <w:rFonts w:hint="eastAsia" w:ascii="Times New Roman" w:hAnsi="Times New Roman" w:eastAsia="宋体"/>
                <w:color w:val="000000" w:themeColor="text1"/>
                <w:szCs w:val="21"/>
                <w14:textFill>
                  <w14:solidFill>
                    <w14:schemeClr w14:val="tx1"/>
                  </w14:solidFill>
                </w14:textFill>
              </w:rPr>
            </w:pPr>
          </w:p>
        </w:tc>
        <w:tc>
          <w:tcPr>
            <w:tcW w:w="1310" w:type="dxa"/>
            <w:vAlign w:val="center"/>
          </w:tcPr>
          <w:p>
            <w:pPr>
              <w:jc w:val="center"/>
              <w:rPr>
                <w:rFonts w:hint="eastAsia"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SO</w:t>
            </w:r>
            <w:r>
              <w:rPr>
                <w:rFonts w:hint="eastAsia" w:ascii="Times New Roman" w:hAnsi="Times New Roman" w:eastAsia="宋体"/>
                <w:color w:val="000000" w:themeColor="text1"/>
                <w:vertAlign w:val="subscript"/>
                <w14:textFill>
                  <w14:solidFill>
                    <w14:schemeClr w14:val="tx1"/>
                  </w14:solidFill>
                </w14:textFill>
              </w:rPr>
              <w:t>2</w:t>
            </w:r>
            <w:r>
              <w:rPr>
                <w:rFonts w:hint="eastAsia" w:ascii="Times New Roman" w:hAnsi="Times New Roman" w:eastAsia="宋体"/>
                <w:color w:val="000000" w:themeColor="text1"/>
                <w14:textFill>
                  <w14:solidFill>
                    <w14:schemeClr w14:val="tx1"/>
                  </w14:solidFill>
                </w14:textFill>
              </w:rPr>
              <w:t>、NOx、颗粒物、非甲烷总烃</w:t>
            </w:r>
          </w:p>
        </w:tc>
        <w:tc>
          <w:tcPr>
            <w:tcW w:w="1932" w:type="dxa"/>
            <w:vAlign w:val="center"/>
          </w:tcPr>
          <w:p>
            <w:pPr>
              <w:spacing w:line="360" w:lineRule="exact"/>
              <w:ind w:firstLine="210" w:firstLineChars="100"/>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加强通风</w:t>
            </w:r>
          </w:p>
        </w:tc>
        <w:tc>
          <w:tcPr>
            <w:tcW w:w="2587" w:type="dxa"/>
            <w:vAlign w:val="center"/>
          </w:tcPr>
          <w:p>
            <w:pPr>
              <w:pStyle w:val="19"/>
              <w:tabs>
                <w:tab w:val="left" w:pos="5530"/>
              </w:tabs>
              <w:spacing w:before="24" w:after="24" w:line="360" w:lineRule="exact"/>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执行《大气污染物综合排放标准》（GB16297-1996）表2中无组织排放监控浓度限值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01" w:type="dxa"/>
            <w:vMerge w:val="continue"/>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p>
        </w:tc>
        <w:tc>
          <w:tcPr>
            <w:tcW w:w="1389" w:type="dxa"/>
            <w:vAlign w:val="center"/>
          </w:tcPr>
          <w:p>
            <w:pPr>
              <w:ind w:firstLine="105" w:firstLineChars="50"/>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厂区内</w:t>
            </w:r>
          </w:p>
        </w:tc>
        <w:tc>
          <w:tcPr>
            <w:tcW w:w="1310" w:type="dxa"/>
            <w:vAlign w:val="center"/>
          </w:tcPr>
          <w:p>
            <w:pPr>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挥发性有机物（以非甲烷总烃计）</w:t>
            </w:r>
          </w:p>
        </w:tc>
        <w:tc>
          <w:tcPr>
            <w:tcW w:w="1932" w:type="dxa"/>
            <w:vAlign w:val="center"/>
          </w:tcPr>
          <w:p>
            <w:pPr>
              <w:spacing w:line="360" w:lineRule="exact"/>
              <w:ind w:firstLine="210" w:firstLineChars="100"/>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加强通风</w:t>
            </w:r>
          </w:p>
        </w:tc>
        <w:tc>
          <w:tcPr>
            <w:tcW w:w="2587" w:type="dxa"/>
            <w:vAlign w:val="center"/>
          </w:tcPr>
          <w:p>
            <w:pPr>
              <w:pStyle w:val="19"/>
              <w:tabs>
                <w:tab w:val="left" w:pos="5530"/>
              </w:tabs>
              <w:spacing w:before="24" w:after="24" w:line="360" w:lineRule="exact"/>
              <w:ind w:firstLine="0" w:firstLineChars="0"/>
              <w:jc w:val="center"/>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执行</w:t>
            </w:r>
            <w:r>
              <w:rPr>
                <w:rFonts w:ascii="Times New Roman" w:hAnsi="Times New Roman" w:eastAsia="宋体"/>
                <w:color w:val="000000" w:themeColor="text1"/>
                <w:kern w:val="2"/>
                <w:sz w:val="21"/>
                <w:szCs w:val="21"/>
                <w14:textFill>
                  <w14:solidFill>
                    <w14:schemeClr w14:val="tx1"/>
                  </w14:solidFill>
                </w14:textFill>
              </w:rPr>
              <w:t>《挥发性有机物无组织排放控制标准》（GB37822-2019）无组织排放限值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01" w:type="dxa"/>
            <w:vMerge w:val="continue"/>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p>
        </w:tc>
        <w:tc>
          <w:tcPr>
            <w:tcW w:w="1389" w:type="dxa"/>
            <w:vAlign w:val="center"/>
          </w:tcPr>
          <w:p>
            <w:pPr>
              <w:ind w:firstLine="105" w:firstLineChars="50"/>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厨房</w:t>
            </w:r>
          </w:p>
        </w:tc>
        <w:tc>
          <w:tcPr>
            <w:tcW w:w="1310"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厨房油烟</w:t>
            </w:r>
          </w:p>
        </w:tc>
        <w:tc>
          <w:tcPr>
            <w:tcW w:w="1932" w:type="dxa"/>
            <w:vAlign w:val="center"/>
          </w:tcPr>
          <w:p>
            <w:pPr>
              <w:spacing w:line="360" w:lineRule="exact"/>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集气罩+油烟机净化器+屋顶1.5m高排气筒</w:t>
            </w:r>
          </w:p>
        </w:tc>
        <w:tc>
          <w:tcPr>
            <w:tcW w:w="2587"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执行《饮食业油烟排放标准》(试行）（GB18483-2001）小型标准限值要求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01" w:type="dxa"/>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地表水环境</w:t>
            </w:r>
          </w:p>
        </w:tc>
        <w:tc>
          <w:tcPr>
            <w:tcW w:w="1389"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szCs w:val="21"/>
              </w:rPr>
              <w:t>生活废水、食堂废水</w:t>
            </w:r>
          </w:p>
        </w:tc>
        <w:tc>
          <w:tcPr>
            <w:tcW w:w="1310" w:type="dxa"/>
            <w:vAlign w:val="center"/>
          </w:tcPr>
          <w:p>
            <w:pPr>
              <w:pStyle w:val="22"/>
              <w:ind w:left="140" w:right="117" w:hanging="3"/>
              <w:rPr>
                <w:rStyle w:val="36"/>
                <w:rFonts w:cs="Times New Roman"/>
                <w:lang w:val="en-US"/>
              </w:rPr>
            </w:pPr>
            <w:r>
              <w:rPr>
                <w:rStyle w:val="36"/>
                <w:rFonts w:cs="Times New Roman"/>
                <w:lang w:val="en-US"/>
              </w:rPr>
              <w:t>CODcr、BOD</w:t>
            </w:r>
            <w:r>
              <w:rPr>
                <w:rStyle w:val="36"/>
                <w:rFonts w:cs="Times New Roman"/>
                <w:vertAlign w:val="subscript"/>
                <w:lang w:val="en-US"/>
              </w:rPr>
              <w:t>5</w:t>
            </w:r>
          </w:p>
          <w:p>
            <w:pPr>
              <w:adjustRightInd w:val="0"/>
              <w:snapToGrid w:val="0"/>
              <w:jc w:val="center"/>
              <w:rPr>
                <w:rFonts w:hint="default" w:ascii="Times New Roman" w:hAnsi="Times New Roman" w:eastAsia="宋体" w:cs="宋体"/>
                <w:color w:val="000000" w:themeColor="text1"/>
                <w:szCs w:val="21"/>
                <w:lang w:val="en-US" w:eastAsia="zh-CN"/>
                <w14:textFill>
                  <w14:solidFill>
                    <w14:schemeClr w14:val="tx1"/>
                  </w14:solidFill>
                </w14:textFill>
              </w:rPr>
            </w:pPr>
            <w:r>
              <w:rPr>
                <w:rStyle w:val="36"/>
                <w:lang w:val="en-US"/>
              </w:rPr>
              <w:t>SS</w:t>
            </w:r>
            <w:r>
              <w:rPr>
                <w:rStyle w:val="36"/>
              </w:rPr>
              <w:t>、氨氮、</w:t>
            </w:r>
            <w:r>
              <w:rPr>
                <w:rStyle w:val="36"/>
                <w:lang w:val="en-US"/>
              </w:rPr>
              <w:t>TP</w:t>
            </w:r>
            <w:r>
              <w:rPr>
                <w:rStyle w:val="36"/>
                <w:rFonts w:hint="eastAsia"/>
                <w:lang w:val="en-US" w:eastAsia="zh-CN"/>
              </w:rPr>
              <w:t>、动植物油</w:t>
            </w:r>
          </w:p>
        </w:tc>
        <w:tc>
          <w:tcPr>
            <w:tcW w:w="1932" w:type="dxa"/>
            <w:vAlign w:val="center"/>
          </w:tcPr>
          <w:p>
            <w:pPr>
              <w:adjustRightInd w:val="0"/>
              <w:snapToGrid w:val="0"/>
              <w:jc w:val="center"/>
              <w:rPr>
                <w:rStyle w:val="36"/>
                <w:rFonts w:hint="eastAsia"/>
                <w:sz w:val="21"/>
                <w:lang w:val="en-US"/>
              </w:rPr>
            </w:pPr>
            <w:r>
              <w:rPr>
                <w:rStyle w:val="36"/>
                <w:sz w:val="21"/>
              </w:rPr>
              <w:t>食堂产生的含油废水经隔油池（总容积</w:t>
            </w:r>
            <w:r>
              <w:rPr>
                <w:rStyle w:val="36"/>
                <w:sz w:val="21"/>
                <w:lang w:val="en-US"/>
              </w:rPr>
              <w:t>1</w:t>
            </w:r>
            <w:r>
              <w:rPr>
                <w:rStyle w:val="36"/>
                <w:sz w:val="21"/>
              </w:rPr>
              <w:t>m</w:t>
            </w:r>
            <w:r>
              <w:rPr>
                <w:rStyle w:val="36"/>
                <w:rFonts w:hint="eastAsia"/>
                <w:sz w:val="21"/>
                <w:vertAlign w:val="superscript"/>
                <w:lang w:val="en-US" w:eastAsia="zh-CN"/>
              </w:rPr>
              <w:t>3</w:t>
            </w:r>
            <w:r>
              <w:rPr>
                <w:rStyle w:val="36"/>
                <w:sz w:val="21"/>
              </w:rPr>
              <w:t>）处理后和其他生活废水一同排入化粪池</w:t>
            </w:r>
            <w:r>
              <w:rPr>
                <w:rStyle w:val="36"/>
                <w:sz w:val="21"/>
                <w:lang w:val="en-US"/>
              </w:rPr>
              <w:t>（</w:t>
            </w:r>
            <w:r>
              <w:rPr>
                <w:rStyle w:val="36"/>
                <w:color w:val="000000" w:themeColor="text1"/>
                <w:sz w:val="21"/>
                <w14:textFill>
                  <w14:solidFill>
                    <w14:schemeClr w14:val="tx1"/>
                  </w14:solidFill>
                </w14:textFill>
              </w:rPr>
              <w:t>总容积</w:t>
            </w:r>
            <w:r>
              <w:rPr>
                <w:rStyle w:val="36"/>
                <w:rFonts w:hint="eastAsia"/>
                <w:color w:val="000000" w:themeColor="text1"/>
                <w:sz w:val="21"/>
                <w:lang w:val="en-US" w:eastAsia="zh-CN"/>
                <w14:textFill>
                  <w14:solidFill>
                    <w14:schemeClr w14:val="tx1"/>
                  </w14:solidFill>
                </w14:textFill>
              </w:rPr>
              <w:t>30</w:t>
            </w:r>
            <w:r>
              <w:rPr>
                <w:rStyle w:val="36"/>
                <w:color w:val="000000" w:themeColor="text1"/>
                <w:sz w:val="21"/>
                <w14:textFill>
                  <w14:solidFill>
                    <w14:schemeClr w14:val="tx1"/>
                  </w14:solidFill>
                </w14:textFill>
              </w:rPr>
              <w:t>m</w:t>
            </w:r>
            <w:r>
              <w:rPr>
                <w:rStyle w:val="36"/>
                <w:rFonts w:hint="eastAsia"/>
                <w:color w:val="000000" w:themeColor="text1"/>
                <w:sz w:val="21"/>
                <w:vertAlign w:val="superscript"/>
                <w:lang w:val="en-US" w:eastAsia="zh-CN"/>
                <w14:textFill>
                  <w14:solidFill>
                    <w14:schemeClr w14:val="tx1"/>
                  </w14:solidFill>
                </w14:textFill>
              </w:rPr>
              <w:t>3</w:t>
            </w:r>
            <w:r>
              <w:rPr>
                <w:rStyle w:val="36"/>
                <w:color w:val="000000" w:themeColor="text1"/>
                <w:sz w:val="21"/>
                <w:lang w:val="en-US"/>
                <w14:textFill>
                  <w14:solidFill>
                    <w14:schemeClr w14:val="tx1"/>
                  </w14:solidFill>
                </w14:textFill>
              </w:rPr>
              <w:t>）处理</w:t>
            </w:r>
            <w:r>
              <w:rPr>
                <w:rStyle w:val="36"/>
                <w:rFonts w:hint="eastAsia"/>
                <w:sz w:val="21"/>
                <w:lang w:val="en-US" w:eastAsia="zh-CN"/>
              </w:rPr>
              <w:t>后，排入园区污水管网，最终经</w:t>
            </w:r>
            <w:r>
              <w:rPr>
                <w:rStyle w:val="36"/>
                <w:rFonts w:hint="eastAsia"/>
                <w:sz w:val="21"/>
                <w:lang w:val="en-US"/>
              </w:rPr>
              <w:t>二街片区污水处理厂</w:t>
            </w:r>
          </w:p>
          <w:p>
            <w:pPr>
              <w:adjustRightInd w:val="0"/>
              <w:snapToGrid w:val="0"/>
              <w:jc w:val="center"/>
              <w:rPr>
                <w:rFonts w:ascii="Times New Roman" w:hAnsi="Times New Roman" w:eastAsia="宋体"/>
                <w:color w:val="000000" w:themeColor="text1"/>
                <w:szCs w:val="21"/>
                <w14:textFill>
                  <w14:solidFill>
                    <w14:schemeClr w14:val="tx1"/>
                  </w14:solidFill>
                </w14:textFill>
              </w:rPr>
            </w:pPr>
            <w:r>
              <w:rPr>
                <w:rStyle w:val="36"/>
                <w:rFonts w:hint="eastAsia"/>
                <w:sz w:val="21"/>
                <w:lang w:val="en-US"/>
              </w:rPr>
              <w:t>处理</w:t>
            </w:r>
            <w:r>
              <w:rPr>
                <w:rStyle w:val="36"/>
                <w:sz w:val="21"/>
              </w:rPr>
              <w:t>。</w:t>
            </w:r>
          </w:p>
        </w:tc>
        <w:tc>
          <w:tcPr>
            <w:tcW w:w="2587"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执行</w:t>
            </w:r>
            <w:r>
              <w:rPr>
                <w:rFonts w:hint="eastAsia"/>
                <w:color w:val="000000" w:themeColor="text1"/>
                <w:szCs w:val="21"/>
                <w14:textFill>
                  <w14:solidFill>
                    <w14:schemeClr w14:val="tx1"/>
                  </w14:solidFill>
                </w14:textFill>
              </w:rPr>
              <w:t xml:space="preserve"> 《污水排入城镇下水道水质标准》（GB/T31962-2015）（表1）A等级标准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01" w:type="dxa"/>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声环境</w:t>
            </w:r>
          </w:p>
        </w:tc>
        <w:tc>
          <w:tcPr>
            <w:tcW w:w="1389"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厂界</w:t>
            </w:r>
          </w:p>
        </w:tc>
        <w:tc>
          <w:tcPr>
            <w:tcW w:w="1310"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噪声</w:t>
            </w:r>
          </w:p>
        </w:tc>
        <w:tc>
          <w:tcPr>
            <w:tcW w:w="1932"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选用低噪声设备，在安装时，在设备基础安装减振垫；厂房隔声；出入厂区车辆减速，禁止鸣笛。</w:t>
            </w:r>
          </w:p>
        </w:tc>
        <w:tc>
          <w:tcPr>
            <w:tcW w:w="2587"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项目厂界噪声执行《工业企业厂界环境噪声排放标准》（GB12348-2008）中3类标准限值。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01" w:type="dxa"/>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电磁辐射</w:t>
            </w:r>
          </w:p>
        </w:tc>
        <w:tc>
          <w:tcPr>
            <w:tcW w:w="1389"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w:t>
            </w:r>
          </w:p>
        </w:tc>
        <w:tc>
          <w:tcPr>
            <w:tcW w:w="1310"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w:t>
            </w:r>
          </w:p>
        </w:tc>
        <w:tc>
          <w:tcPr>
            <w:tcW w:w="1932"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w:t>
            </w:r>
          </w:p>
        </w:tc>
        <w:tc>
          <w:tcPr>
            <w:tcW w:w="2587"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301" w:type="dxa"/>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固体废物</w:t>
            </w:r>
          </w:p>
        </w:tc>
        <w:tc>
          <w:tcPr>
            <w:tcW w:w="7218" w:type="dxa"/>
            <w:gridSpan w:val="4"/>
            <w:vAlign w:val="center"/>
          </w:tcPr>
          <w:p>
            <w:pPr>
              <w:adjustRightInd w:val="0"/>
              <w:snapToGrid w:val="0"/>
              <w:spacing w:line="360" w:lineRule="exact"/>
              <w:jc w:val="left"/>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①一般工业固体废物：暂存于一般固废暂存间（10m</w:t>
            </w:r>
            <w:r>
              <w:rPr>
                <w:rFonts w:hint="eastAsia" w:ascii="Times New Roman" w:hAnsi="Times New Roman" w:eastAsia="宋体"/>
                <w:color w:val="000000" w:themeColor="text1"/>
                <w:vertAlign w:val="superscript"/>
                <w14:textFill>
                  <w14:solidFill>
                    <w14:schemeClr w14:val="tx1"/>
                  </w14:solidFill>
                </w14:textFill>
              </w:rPr>
              <w:t>2</w:t>
            </w:r>
            <w:r>
              <w:rPr>
                <w:rFonts w:hint="eastAsia" w:ascii="Times New Roman" w:hAnsi="Times New Roman" w:eastAsia="宋体"/>
                <w:color w:val="000000" w:themeColor="text1"/>
                <w14:textFill>
                  <w14:solidFill>
                    <w14:schemeClr w14:val="tx1"/>
                  </w14:solidFill>
                </w14:textFill>
              </w:rPr>
              <w:t>），其中</w:t>
            </w:r>
            <w:r>
              <w:rPr>
                <w:rFonts w:hint="eastAsia"/>
                <w:color w:val="000000" w:themeColor="text1"/>
                <w:lang w:val="en-US" w:eastAsia="zh-CN"/>
                <w14:textFill>
                  <w14:solidFill>
                    <w14:schemeClr w14:val="tx1"/>
                  </w14:solidFill>
                </w14:textFill>
              </w:rPr>
              <w:t>抛丸粉尘</w:t>
            </w:r>
            <w:r>
              <w:rPr>
                <w:rFonts w:hint="eastAsia" w:ascii="Times New Roman" w:hAnsi="Times New Roman" w:eastAsia="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碎钢丸</w:t>
            </w:r>
            <w:r>
              <w:rPr>
                <w:rFonts w:hint="eastAsia" w:ascii="Times New Roman" w:hAnsi="Times New Roman" w:eastAsia="宋体"/>
                <w:color w:val="000000" w:themeColor="text1"/>
                <w14:textFill>
                  <w14:solidFill>
                    <w14:schemeClr w14:val="tx1"/>
                  </w14:solidFill>
                </w14:textFill>
              </w:rPr>
              <w:t>、废弃包装材料定期外售给废旧资源回收点</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喷塑粉尘收集后回用于生产线</w:t>
            </w:r>
            <w:r>
              <w:rPr>
                <w:rFonts w:hint="eastAsia" w:ascii="Times New Roman" w:hAnsi="Times New Roman" w:eastAsia="宋体"/>
                <w:color w:val="000000" w:themeColor="text1"/>
                <w14:textFill>
                  <w14:solidFill>
                    <w14:schemeClr w14:val="tx1"/>
                  </w14:solidFill>
                </w14:textFill>
              </w:rPr>
              <w:t>。</w:t>
            </w:r>
          </w:p>
          <w:p>
            <w:pPr>
              <w:adjustRightInd w:val="0"/>
              <w:snapToGrid w:val="0"/>
              <w:spacing w:line="360" w:lineRule="exact"/>
              <w:jc w:val="left"/>
              <w:rPr>
                <w:rFonts w:hint="eastAsia"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②生活垃圾：职工生活垃圾经垃圾桶收集后委托环卫部门定期清运处置，食堂泔水采用泔水桶收集后每天委托有资质单位清运处置，隔油池废油脂委托有资质的单位定期进行清掏处置。</w:t>
            </w:r>
          </w:p>
          <w:p>
            <w:pPr>
              <w:adjustRightInd w:val="0"/>
              <w:snapToGrid w:val="0"/>
              <w:spacing w:line="360" w:lineRule="exact"/>
              <w:jc w:val="left"/>
              <w:rPr>
                <w:rFonts w:hint="eastAsia"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③危险废物：</w:t>
            </w:r>
            <w:r>
              <w:rPr>
                <w:rFonts w:hint="eastAsia"/>
                <w:color w:val="000000" w:themeColor="text1"/>
                <w:lang w:val="en-US" w:eastAsia="zh-CN"/>
                <w14:textFill>
                  <w14:solidFill>
                    <w14:schemeClr w14:val="tx1"/>
                  </w14:solidFill>
                </w14:textFill>
              </w:rPr>
              <w:t>废活性炭、废机油和废机油桶</w:t>
            </w:r>
            <w:r>
              <w:rPr>
                <w:rFonts w:hint="eastAsia" w:ascii="Times New Roman" w:hAnsi="Times New Roman" w:eastAsia="宋体"/>
                <w:color w:val="000000" w:themeColor="text1"/>
                <w14:textFill>
                  <w14:solidFill>
                    <w14:schemeClr w14:val="tx1"/>
                  </w14:solidFill>
                </w14:textFill>
              </w:rPr>
              <w:t>暂存在危废暂存间（</w:t>
            </w:r>
            <w:r>
              <w:rPr>
                <w:rFonts w:hint="eastAsia"/>
                <w:color w:val="000000" w:themeColor="text1"/>
                <w:lang w:val="en-US" w:eastAsia="zh-CN"/>
                <w14:textFill>
                  <w14:solidFill>
                    <w14:schemeClr w14:val="tx1"/>
                  </w14:solidFill>
                </w14:textFill>
              </w:rPr>
              <w:t>21</w:t>
            </w:r>
            <w:r>
              <w:rPr>
                <w:rFonts w:hint="eastAsia" w:ascii="Times New Roman" w:hAnsi="Times New Roman" w:eastAsia="宋体"/>
                <w:color w:val="000000" w:themeColor="text1"/>
                <w14:textFill>
                  <w14:solidFill>
                    <w14:schemeClr w14:val="tx1"/>
                  </w14:solidFill>
                </w14:textFill>
              </w:rPr>
              <w:t>m</w:t>
            </w:r>
            <w:r>
              <w:rPr>
                <w:rFonts w:hint="eastAsia" w:ascii="Times New Roman" w:hAnsi="Times New Roman" w:eastAsia="宋体"/>
                <w:color w:val="000000" w:themeColor="text1"/>
                <w:vertAlign w:val="superscript"/>
                <w14:textFill>
                  <w14:solidFill>
                    <w14:schemeClr w14:val="tx1"/>
                  </w14:solidFill>
                </w14:textFill>
              </w:rPr>
              <w:t>2</w:t>
            </w:r>
            <w:r>
              <w:rPr>
                <w:rFonts w:hint="eastAsia" w:ascii="Times New Roman" w:hAnsi="Times New Roman" w:eastAsia="宋体"/>
                <w:color w:val="000000" w:themeColor="text1"/>
                <w14:textFill>
                  <w14:solidFill>
                    <w14:schemeClr w14:val="tx1"/>
                  </w14:solidFill>
                </w14:textFill>
              </w:rPr>
              <w:t>）内，定期委托有资质单位清运处理。</w:t>
            </w:r>
          </w:p>
          <w:p>
            <w:pPr>
              <w:adjustRightInd w:val="0"/>
              <w:snapToGrid w:val="0"/>
              <w:spacing w:line="360" w:lineRule="exact"/>
              <w:jc w:val="left"/>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综上，项目产生固废均能得到合理处置，处置率100%。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1301" w:type="dxa"/>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土壤及地下水污染防治措施</w:t>
            </w:r>
          </w:p>
        </w:tc>
        <w:tc>
          <w:tcPr>
            <w:tcW w:w="7218" w:type="dxa"/>
            <w:gridSpan w:val="4"/>
            <w:vAlign w:val="center"/>
          </w:tcPr>
          <w:p>
            <w:pPr>
              <w:adjustRightInd w:val="0"/>
              <w:snapToGrid w:val="0"/>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化粪池、污水管道、危废暂存间均</w:t>
            </w:r>
            <w:r>
              <w:rPr>
                <w:rFonts w:hint="eastAsia" w:ascii="Times New Roman" w:hAnsi="Times New Roman" w:eastAsia="宋体" w:cs="宋体"/>
                <w:color w:val="000000" w:themeColor="text1"/>
                <w:szCs w:val="21"/>
                <w14:textFill>
                  <w14:solidFill>
                    <w14:schemeClr w14:val="tx1"/>
                  </w14:solidFill>
                </w14:textFill>
              </w:rPr>
              <w:t>进行重点防渗处理。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1301" w:type="dxa"/>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生态保护措施</w:t>
            </w:r>
          </w:p>
        </w:tc>
        <w:tc>
          <w:tcPr>
            <w:tcW w:w="7218" w:type="dxa"/>
            <w:gridSpan w:val="4"/>
            <w:vAlign w:val="center"/>
          </w:tcPr>
          <w:p>
            <w:pPr>
              <w:adjustRightInd w:val="0"/>
              <w:snapToGrid w:val="0"/>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项目用地范围内无生态环境敏感目标，项目运行后保证污染物的达标排放，基本对生态环境无较大影响。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301" w:type="dxa"/>
            <w:vAlign w:val="center"/>
          </w:tcPr>
          <w:p>
            <w:pPr>
              <w:adjustRightInd w:val="0"/>
              <w:snapToGrid w:val="0"/>
              <w:jc w:val="center"/>
              <w:rPr>
                <w:rFonts w:ascii="Times New Roman" w:hAnsi="Times New Roman" w:eastAsia="宋体" w:cs="宋体"/>
                <w:b/>
                <w:bCs/>
                <w:color w:val="000000" w:themeColor="text1"/>
                <w:spacing w:val="-8"/>
                <w:szCs w:val="21"/>
                <w14:textFill>
                  <w14:solidFill>
                    <w14:schemeClr w14:val="tx1"/>
                  </w14:solidFill>
                </w14:textFill>
              </w:rPr>
            </w:pPr>
            <w:r>
              <w:rPr>
                <w:rFonts w:hint="eastAsia" w:ascii="Times New Roman" w:hAnsi="Times New Roman" w:eastAsia="宋体" w:cs="宋体"/>
                <w:b/>
                <w:bCs/>
                <w:color w:val="000000" w:themeColor="text1"/>
                <w:spacing w:val="-8"/>
                <w:szCs w:val="21"/>
                <w14:textFill>
                  <w14:solidFill>
                    <w14:schemeClr w14:val="tx1"/>
                  </w14:solidFill>
                </w14:textFill>
              </w:rPr>
              <w:t>环境风险</w:t>
            </w:r>
          </w:p>
          <w:p>
            <w:pPr>
              <w:adjustRightInd w:val="0"/>
              <w:snapToGrid w:val="0"/>
              <w:jc w:val="center"/>
              <w:rPr>
                <w:rFonts w:ascii="Times New Roman" w:hAnsi="Times New Roman" w:eastAsia="宋体" w:cs="宋体"/>
                <w:b/>
                <w:bCs/>
                <w:color w:val="000000" w:themeColor="text1"/>
                <w:spacing w:val="-8"/>
                <w:szCs w:val="21"/>
                <w14:textFill>
                  <w14:solidFill>
                    <w14:schemeClr w14:val="tx1"/>
                  </w14:solidFill>
                </w14:textFill>
              </w:rPr>
            </w:pPr>
            <w:r>
              <w:rPr>
                <w:rFonts w:hint="eastAsia" w:ascii="Times New Roman" w:hAnsi="Times New Roman" w:eastAsia="宋体" w:cs="宋体"/>
                <w:b/>
                <w:bCs/>
                <w:color w:val="000000" w:themeColor="text1"/>
                <w:spacing w:val="-8"/>
                <w:szCs w:val="21"/>
                <w14:textFill>
                  <w14:solidFill>
                    <w14:schemeClr w14:val="tx1"/>
                  </w14:solidFill>
                </w14:textFill>
              </w:rPr>
              <w:t>防范措施</w:t>
            </w:r>
          </w:p>
        </w:tc>
        <w:tc>
          <w:tcPr>
            <w:tcW w:w="7218" w:type="dxa"/>
            <w:gridSpan w:val="4"/>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①危废暂存间严格按照《危险废物贮存污染控制标准》（GB18597-20</w:t>
            </w:r>
            <w:r>
              <w:rPr>
                <w:rFonts w:hint="eastAsia" w:cs="宋体"/>
                <w:color w:val="000000" w:themeColor="text1"/>
                <w:szCs w:val="21"/>
                <w:lang w:val="en-US" w:eastAsia="zh-CN"/>
                <w14:textFill>
                  <w14:solidFill>
                    <w14:schemeClr w14:val="tx1"/>
                  </w14:solidFill>
                </w14:textFill>
              </w:rPr>
              <w:t>23</w:t>
            </w:r>
            <w:r>
              <w:rPr>
                <w:rFonts w:hint="eastAsia" w:ascii="Times New Roman" w:hAnsi="Times New Roman" w:eastAsia="宋体" w:cs="宋体"/>
                <w:color w:val="000000" w:themeColor="text1"/>
                <w:szCs w:val="21"/>
                <w14:textFill>
                  <w14:solidFill>
                    <w14:schemeClr w14:val="tx1"/>
                  </w14:solidFill>
                </w14:textFill>
              </w:rPr>
              <w:t>）要求进行建设。</w:t>
            </w:r>
          </w:p>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②设置专人进行管理，定期对危废暂存间进行检查，并做好巡检记录及时发现事故隐患并迅速给以消除，及时做好档案管理登记。</w:t>
            </w:r>
          </w:p>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③本项目应纳入企业的应急预案，并上报当地主管部门进行备案。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301" w:type="dxa"/>
            <w:vAlign w:val="center"/>
          </w:tcPr>
          <w:p>
            <w:pPr>
              <w:adjustRightInd w:val="0"/>
              <w:snapToGrid w:val="0"/>
              <w:jc w:val="center"/>
              <w:rPr>
                <w:rFonts w:ascii="Times New Roman" w:hAnsi="Times New Roman" w:eastAsia="宋体" w:cs="宋体"/>
                <w:b/>
                <w:bCs/>
                <w:color w:val="000000" w:themeColor="text1"/>
                <w:spacing w:val="-8"/>
                <w:szCs w:val="21"/>
                <w14:textFill>
                  <w14:solidFill>
                    <w14:schemeClr w14:val="tx1"/>
                  </w14:solidFill>
                </w14:textFill>
              </w:rPr>
            </w:pPr>
            <w:r>
              <w:rPr>
                <w:rFonts w:hint="eastAsia" w:ascii="Times New Roman" w:hAnsi="Times New Roman" w:eastAsia="宋体" w:cs="宋体"/>
                <w:b/>
                <w:bCs/>
                <w:color w:val="000000" w:themeColor="text1"/>
                <w:spacing w:val="-8"/>
                <w:szCs w:val="21"/>
                <w14:textFill>
                  <w14:solidFill>
                    <w14:schemeClr w14:val="tx1"/>
                  </w14:solidFill>
                </w14:textFill>
              </w:rPr>
              <w:t>其他环境</w:t>
            </w:r>
          </w:p>
          <w:p>
            <w:pPr>
              <w:adjustRightInd w:val="0"/>
              <w:snapToGrid w:val="0"/>
              <w:jc w:val="center"/>
              <w:rPr>
                <w:rFonts w:ascii="Times New Roman" w:hAnsi="Times New Roman" w:eastAsia="宋体" w:cs="宋体"/>
                <w:b/>
                <w:bCs/>
                <w:color w:val="000000" w:themeColor="text1"/>
                <w:spacing w:val="-8"/>
                <w:szCs w:val="21"/>
                <w14:textFill>
                  <w14:solidFill>
                    <w14:schemeClr w14:val="tx1"/>
                  </w14:solidFill>
                </w14:textFill>
              </w:rPr>
            </w:pPr>
            <w:r>
              <w:rPr>
                <w:rFonts w:hint="eastAsia" w:ascii="Times New Roman" w:hAnsi="Times New Roman" w:eastAsia="宋体" w:cs="宋体"/>
                <w:b/>
                <w:bCs/>
                <w:color w:val="000000" w:themeColor="text1"/>
                <w:spacing w:val="-8"/>
                <w:szCs w:val="21"/>
                <w14:textFill>
                  <w14:solidFill>
                    <w14:schemeClr w14:val="tx1"/>
                  </w14:solidFill>
                </w14:textFill>
              </w:rPr>
              <w:t>管理要求</w:t>
            </w:r>
          </w:p>
        </w:tc>
        <w:tc>
          <w:tcPr>
            <w:tcW w:w="721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bCs/>
                <w:color w:val="000000" w:themeColor="text1"/>
                <w:sz w:val="24"/>
                <w14:textFill>
                  <w14:solidFill>
                    <w14:schemeClr w14:val="tx1"/>
                  </w14:solidFill>
                </w14:textFill>
              </w:rPr>
              <w:t>1.环境监测计划</w:t>
            </w:r>
          </w:p>
          <w:p>
            <w:pPr>
              <w:pStyle w:val="12"/>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（1）施工期环境监理计划</w:t>
            </w:r>
          </w:p>
          <w:p>
            <w:pPr>
              <w:pStyle w:val="12"/>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建设单位设1人兼职负责施工期环境管理。负责检查、落实施工单位是否对施工过程中产生的废水、废气、固废和噪声等采取相应的防治措施，及时修复受到破坏的环境。</w:t>
            </w:r>
          </w:p>
          <w:p>
            <w:pPr>
              <w:pStyle w:val="12"/>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（2）运营期环境监测计划</w:t>
            </w:r>
          </w:p>
          <w:p>
            <w:pPr>
              <w:pStyle w:val="12"/>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建设单位得委托第三方环境监测机构，其主要职责按照企业内部相关的环境保护规章制度，监测营运期各种污染源的排放状况、各污染治理措施的运行情况，并将得到的监测数据进行分析、整理、归档，及时将分析发现的问题向相关的管理部门汇报，并在相关管理部门的指导下，解决发现的问题，维护各环保措施的正常运行。</w:t>
            </w:r>
          </w:p>
          <w:p>
            <w:pPr>
              <w:pStyle w:val="12"/>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项目污染源监测计划一览表见表5-1所示。</w:t>
            </w:r>
          </w:p>
          <w:p>
            <w:pPr>
              <w:tabs>
                <w:tab w:val="left" w:pos="1900"/>
              </w:tabs>
              <w:spacing w:line="360" w:lineRule="auto"/>
              <w:ind w:firstLine="420"/>
              <w:jc w:val="center"/>
              <w:rPr>
                <w:rFonts w:ascii="Times New Roman" w:hAnsi="Times New Roman" w:eastAsia="宋体"/>
                <w:b/>
                <w:bCs/>
                <w:color w:val="000000" w:themeColor="text1"/>
                <w:szCs w:val="21"/>
                <w14:textFill>
                  <w14:solidFill>
                    <w14:schemeClr w14:val="tx1"/>
                  </w14:solidFill>
                </w14:textFill>
              </w:rPr>
            </w:pPr>
            <w:r>
              <w:rPr>
                <w:rFonts w:hint="eastAsia" w:ascii="Times New Roman" w:hAnsi="Times New Roman" w:eastAsia="宋体"/>
                <w:b/>
                <w:bCs/>
                <w:color w:val="000000" w:themeColor="text1"/>
                <w:szCs w:val="21"/>
                <w14:textFill>
                  <w14:solidFill>
                    <w14:schemeClr w14:val="tx1"/>
                  </w14:solidFill>
                </w14:textFill>
              </w:rPr>
              <w:t>表5-1  项目污染源监测计划一览表</w:t>
            </w:r>
          </w:p>
          <w:tbl>
            <w:tblPr>
              <w:tblStyle w:val="13"/>
              <w:tblW w:w="70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720"/>
              <w:gridCol w:w="663"/>
              <w:gridCol w:w="1112"/>
              <w:gridCol w:w="1158"/>
              <w:gridCol w:w="800"/>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850" w:type="dxa"/>
                  <w:vAlign w:val="center"/>
                </w:tcPr>
                <w:p>
                  <w:pPr>
                    <w:tabs>
                      <w:tab w:val="left" w:pos="1900"/>
                    </w:tabs>
                    <w:spacing w:line="360" w:lineRule="exact"/>
                    <w:jc w:val="center"/>
                    <w:rPr>
                      <w:rFonts w:ascii="Times New Roman" w:hAnsi="Times New Roman" w:eastAsia="宋体" w:cs="宋体"/>
                      <w:b/>
                      <w:bCs/>
                      <w:color w:val="000000" w:themeColor="text1"/>
                      <w:spacing w:val="4"/>
                      <w:szCs w:val="21"/>
                      <w14:textFill>
                        <w14:solidFill>
                          <w14:schemeClr w14:val="tx1"/>
                        </w14:solidFill>
                      </w14:textFill>
                    </w:rPr>
                  </w:pPr>
                  <w:r>
                    <w:rPr>
                      <w:rFonts w:hint="eastAsia" w:ascii="Times New Roman" w:hAnsi="Times New Roman" w:eastAsia="宋体" w:cs="宋体"/>
                      <w:b/>
                      <w:bCs/>
                      <w:color w:val="000000" w:themeColor="text1"/>
                      <w:spacing w:val="4"/>
                      <w:szCs w:val="21"/>
                      <w14:textFill>
                        <w14:solidFill>
                          <w14:schemeClr w14:val="tx1"/>
                        </w14:solidFill>
                      </w14:textFill>
                    </w:rPr>
                    <w:t>监测时期</w:t>
                  </w:r>
                </w:p>
              </w:tc>
              <w:tc>
                <w:tcPr>
                  <w:tcW w:w="720" w:type="dxa"/>
                  <w:vAlign w:val="center"/>
                </w:tcPr>
                <w:p>
                  <w:pPr>
                    <w:tabs>
                      <w:tab w:val="left" w:pos="1900"/>
                    </w:tabs>
                    <w:spacing w:line="360" w:lineRule="exact"/>
                    <w:jc w:val="center"/>
                    <w:rPr>
                      <w:rFonts w:ascii="Times New Roman" w:hAnsi="Times New Roman" w:eastAsia="宋体" w:cs="宋体"/>
                      <w:b/>
                      <w:bCs/>
                      <w:color w:val="000000" w:themeColor="text1"/>
                      <w:spacing w:val="4"/>
                      <w:szCs w:val="21"/>
                      <w14:textFill>
                        <w14:solidFill>
                          <w14:schemeClr w14:val="tx1"/>
                        </w14:solidFill>
                      </w14:textFill>
                    </w:rPr>
                  </w:pPr>
                  <w:r>
                    <w:rPr>
                      <w:rFonts w:hint="eastAsia" w:ascii="Times New Roman" w:hAnsi="Times New Roman" w:eastAsia="宋体" w:cs="宋体"/>
                      <w:b/>
                      <w:bCs/>
                      <w:color w:val="000000" w:themeColor="text1"/>
                      <w:spacing w:val="4"/>
                      <w:szCs w:val="21"/>
                      <w14:textFill>
                        <w14:solidFill>
                          <w14:schemeClr w14:val="tx1"/>
                        </w14:solidFill>
                      </w14:textFill>
                    </w:rPr>
                    <w:t>监测项目</w:t>
                  </w:r>
                </w:p>
              </w:tc>
              <w:tc>
                <w:tcPr>
                  <w:tcW w:w="1775" w:type="dxa"/>
                  <w:gridSpan w:val="2"/>
                  <w:vAlign w:val="center"/>
                </w:tcPr>
                <w:p>
                  <w:pPr>
                    <w:tabs>
                      <w:tab w:val="left" w:pos="1900"/>
                    </w:tabs>
                    <w:spacing w:line="360" w:lineRule="exact"/>
                    <w:jc w:val="center"/>
                    <w:rPr>
                      <w:rFonts w:ascii="Times New Roman" w:hAnsi="Times New Roman" w:eastAsia="宋体" w:cs="宋体"/>
                      <w:b/>
                      <w:bCs/>
                      <w:color w:val="000000" w:themeColor="text1"/>
                      <w:spacing w:val="4"/>
                      <w:szCs w:val="21"/>
                      <w14:textFill>
                        <w14:solidFill>
                          <w14:schemeClr w14:val="tx1"/>
                        </w14:solidFill>
                      </w14:textFill>
                    </w:rPr>
                  </w:pPr>
                  <w:r>
                    <w:rPr>
                      <w:rFonts w:hint="eastAsia" w:ascii="Times New Roman" w:hAnsi="Times New Roman" w:eastAsia="宋体" w:cs="宋体"/>
                      <w:b/>
                      <w:bCs/>
                      <w:color w:val="000000" w:themeColor="text1"/>
                      <w:spacing w:val="4"/>
                      <w:szCs w:val="21"/>
                      <w14:textFill>
                        <w14:solidFill>
                          <w14:schemeClr w14:val="tx1"/>
                        </w14:solidFill>
                      </w14:textFill>
                    </w:rPr>
                    <w:t>点位/断面</w:t>
                  </w:r>
                </w:p>
              </w:tc>
              <w:tc>
                <w:tcPr>
                  <w:tcW w:w="1158" w:type="dxa"/>
                  <w:vAlign w:val="center"/>
                </w:tcPr>
                <w:p>
                  <w:pPr>
                    <w:tabs>
                      <w:tab w:val="left" w:pos="1900"/>
                    </w:tabs>
                    <w:spacing w:line="360" w:lineRule="exact"/>
                    <w:jc w:val="center"/>
                    <w:rPr>
                      <w:rFonts w:ascii="Times New Roman" w:hAnsi="Times New Roman" w:eastAsia="宋体" w:cs="宋体"/>
                      <w:b/>
                      <w:bCs/>
                      <w:color w:val="000000" w:themeColor="text1"/>
                      <w:spacing w:val="4"/>
                      <w:szCs w:val="21"/>
                      <w14:textFill>
                        <w14:solidFill>
                          <w14:schemeClr w14:val="tx1"/>
                        </w14:solidFill>
                      </w14:textFill>
                    </w:rPr>
                  </w:pPr>
                  <w:r>
                    <w:rPr>
                      <w:rFonts w:hint="eastAsia" w:ascii="Times New Roman" w:hAnsi="Times New Roman" w:eastAsia="宋体" w:cs="宋体"/>
                      <w:b/>
                      <w:bCs/>
                      <w:color w:val="000000" w:themeColor="text1"/>
                      <w:spacing w:val="4"/>
                      <w:szCs w:val="21"/>
                      <w14:textFill>
                        <w14:solidFill>
                          <w14:schemeClr w14:val="tx1"/>
                        </w14:solidFill>
                      </w14:textFill>
                    </w:rPr>
                    <w:t>监测参数</w:t>
                  </w:r>
                </w:p>
              </w:tc>
              <w:tc>
                <w:tcPr>
                  <w:tcW w:w="800" w:type="dxa"/>
                  <w:vAlign w:val="center"/>
                </w:tcPr>
                <w:p>
                  <w:pPr>
                    <w:tabs>
                      <w:tab w:val="left" w:pos="1900"/>
                    </w:tabs>
                    <w:spacing w:line="360" w:lineRule="exact"/>
                    <w:jc w:val="center"/>
                    <w:rPr>
                      <w:rFonts w:ascii="Times New Roman" w:hAnsi="Times New Roman" w:eastAsia="宋体" w:cs="宋体"/>
                      <w:b/>
                      <w:bCs/>
                      <w:color w:val="000000" w:themeColor="text1"/>
                      <w:spacing w:val="4"/>
                      <w:szCs w:val="21"/>
                      <w14:textFill>
                        <w14:solidFill>
                          <w14:schemeClr w14:val="tx1"/>
                        </w14:solidFill>
                      </w14:textFill>
                    </w:rPr>
                  </w:pPr>
                  <w:r>
                    <w:rPr>
                      <w:rFonts w:hint="eastAsia" w:ascii="Times New Roman" w:hAnsi="Times New Roman" w:eastAsia="宋体" w:cs="宋体"/>
                      <w:b/>
                      <w:bCs/>
                      <w:color w:val="000000" w:themeColor="text1"/>
                      <w:spacing w:val="4"/>
                      <w:szCs w:val="21"/>
                      <w14:textFill>
                        <w14:solidFill>
                          <w14:schemeClr w14:val="tx1"/>
                        </w14:solidFill>
                      </w14:textFill>
                    </w:rPr>
                    <w:t>监测频率</w:t>
                  </w:r>
                </w:p>
              </w:tc>
              <w:tc>
                <w:tcPr>
                  <w:tcW w:w="1778" w:type="dxa"/>
                  <w:vAlign w:val="center"/>
                </w:tcPr>
                <w:p>
                  <w:pPr>
                    <w:tabs>
                      <w:tab w:val="left" w:pos="1900"/>
                    </w:tabs>
                    <w:spacing w:line="360" w:lineRule="exact"/>
                    <w:jc w:val="center"/>
                    <w:rPr>
                      <w:rFonts w:ascii="Times New Roman" w:hAnsi="Times New Roman" w:eastAsia="宋体" w:cs="宋体"/>
                      <w:b/>
                      <w:bCs/>
                      <w:color w:val="000000" w:themeColor="text1"/>
                      <w:spacing w:val="4"/>
                      <w:szCs w:val="21"/>
                      <w14:textFill>
                        <w14:solidFill>
                          <w14:schemeClr w14:val="tx1"/>
                        </w14:solidFill>
                      </w14:textFill>
                    </w:rPr>
                  </w:pPr>
                  <w:r>
                    <w:rPr>
                      <w:rFonts w:hint="eastAsia" w:ascii="Times New Roman" w:hAnsi="Times New Roman" w:eastAsia="宋体" w:cs="宋体"/>
                      <w:b/>
                      <w:bCs/>
                      <w:color w:val="000000" w:themeColor="text1"/>
                      <w:spacing w:val="4"/>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Merge w:val="restart"/>
                  <w:vAlign w:val="center"/>
                </w:tcPr>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r>
                    <w:rPr>
                      <w:rFonts w:hint="eastAsia" w:ascii="Times New Roman" w:hAnsi="Times New Roman" w:eastAsia="宋体" w:cs="宋体"/>
                      <w:color w:val="000000" w:themeColor="text1"/>
                      <w:spacing w:val="4"/>
                      <w:szCs w:val="21"/>
                      <w14:textFill>
                        <w14:solidFill>
                          <w14:schemeClr w14:val="tx1"/>
                        </w14:solidFill>
                      </w14:textFill>
                    </w:rPr>
                    <w:t>运营期</w:t>
                  </w:r>
                </w:p>
              </w:tc>
              <w:tc>
                <w:tcPr>
                  <w:tcW w:w="720" w:type="dxa"/>
                  <w:vMerge w:val="restart"/>
                  <w:vAlign w:val="center"/>
                </w:tcPr>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r>
                    <w:rPr>
                      <w:rFonts w:hint="eastAsia" w:ascii="Times New Roman" w:hAnsi="Times New Roman" w:eastAsia="宋体" w:cs="宋体"/>
                      <w:color w:val="000000" w:themeColor="text1"/>
                      <w:spacing w:val="4"/>
                      <w:szCs w:val="21"/>
                      <w14:textFill>
                        <w14:solidFill>
                          <w14:schemeClr w14:val="tx1"/>
                        </w14:solidFill>
                      </w14:textFill>
                    </w:rPr>
                    <w:t>废气</w:t>
                  </w:r>
                </w:p>
              </w:tc>
              <w:tc>
                <w:tcPr>
                  <w:tcW w:w="663" w:type="dxa"/>
                  <w:vMerge w:val="restart"/>
                  <w:vAlign w:val="center"/>
                </w:tcPr>
                <w:p>
                  <w:pPr>
                    <w:pStyle w:val="19"/>
                    <w:tabs>
                      <w:tab w:val="left" w:pos="5530"/>
                    </w:tabs>
                    <w:spacing w:before="24" w:after="24" w:line="360" w:lineRule="exact"/>
                    <w:ind w:firstLine="0" w:firstLineChars="0"/>
                    <w:jc w:val="center"/>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有组织废气</w:t>
                  </w:r>
                </w:p>
                <w:p>
                  <w:pPr>
                    <w:pStyle w:val="19"/>
                    <w:tabs>
                      <w:tab w:val="left" w:pos="5530"/>
                    </w:tabs>
                    <w:spacing w:before="24" w:after="24" w:line="360" w:lineRule="exact"/>
                    <w:ind w:firstLine="0" w:firstLineChars="0"/>
                    <w:jc w:val="center"/>
                    <w:rPr>
                      <w:rFonts w:ascii="Times New Roman" w:hAnsi="Times New Roman" w:eastAsia="宋体" w:cs="宋体"/>
                      <w:color w:val="000000" w:themeColor="text1"/>
                      <w:spacing w:val="4"/>
                      <w:szCs w:val="21"/>
                      <w14:textFill>
                        <w14:solidFill>
                          <w14:schemeClr w14:val="tx1"/>
                        </w14:solidFill>
                      </w14:textFill>
                    </w:rPr>
                  </w:pPr>
                </w:p>
              </w:tc>
              <w:tc>
                <w:tcPr>
                  <w:tcW w:w="1112" w:type="dxa"/>
                  <w:vAlign w:val="center"/>
                </w:tcPr>
                <w:p>
                  <w:pPr>
                    <w:pStyle w:val="19"/>
                    <w:tabs>
                      <w:tab w:val="left" w:pos="5530"/>
                    </w:tabs>
                    <w:spacing w:before="24" w:after="24" w:line="360" w:lineRule="exact"/>
                    <w:ind w:firstLine="0" w:firstLineChars="0"/>
                    <w:jc w:val="center"/>
                    <w:rPr>
                      <w:rFonts w:ascii="Times New Roman" w:hAnsi="Times New Roman" w:eastAsia="宋体" w:cs="宋体"/>
                      <w:color w:val="000000" w:themeColor="text1"/>
                      <w:spacing w:val="4"/>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DA001排气筒排出口</w:t>
                  </w:r>
                </w:p>
              </w:tc>
              <w:tc>
                <w:tcPr>
                  <w:tcW w:w="1158" w:type="dxa"/>
                  <w:vAlign w:val="center"/>
                </w:tcPr>
                <w:p>
                  <w:pPr>
                    <w:spacing w:line="360" w:lineRule="exact"/>
                    <w:jc w:val="center"/>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颗粒物</w:t>
                  </w:r>
                </w:p>
              </w:tc>
              <w:tc>
                <w:tcPr>
                  <w:tcW w:w="800" w:type="dxa"/>
                  <w:vAlign w:val="center"/>
                </w:tcPr>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r>
                    <w:rPr>
                      <w:rFonts w:hint="eastAsia" w:ascii="Times New Roman" w:hAnsi="Times New Roman" w:eastAsia="宋体" w:cs="宋体"/>
                      <w:bCs/>
                      <w:color w:val="000000" w:themeColor="text1"/>
                      <w:spacing w:val="-10"/>
                      <w:szCs w:val="21"/>
                      <w14:textFill>
                        <w14:solidFill>
                          <w14:schemeClr w14:val="tx1"/>
                        </w14:solidFill>
                      </w14:textFill>
                    </w:rPr>
                    <w:t>1次/年</w:t>
                  </w:r>
                </w:p>
              </w:tc>
              <w:tc>
                <w:tcPr>
                  <w:tcW w:w="1778" w:type="dxa"/>
                  <w:vMerge w:val="restart"/>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《大气污染物综合排放标准》（GB16297-1996）表2二级标准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Merge w:val="continue"/>
                  <w:vAlign w:val="center"/>
                </w:tcPr>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tc>
              <w:tc>
                <w:tcPr>
                  <w:tcW w:w="720" w:type="dxa"/>
                  <w:vMerge w:val="continue"/>
                  <w:vAlign w:val="center"/>
                </w:tcPr>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tc>
              <w:tc>
                <w:tcPr>
                  <w:tcW w:w="663" w:type="dxa"/>
                  <w:vMerge w:val="continue"/>
                  <w:vAlign w:val="center"/>
                </w:tcPr>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tc>
              <w:tc>
                <w:tcPr>
                  <w:tcW w:w="1112" w:type="dxa"/>
                  <w:vAlign w:val="center"/>
                </w:tcPr>
                <w:p>
                  <w:pPr>
                    <w:pStyle w:val="19"/>
                    <w:tabs>
                      <w:tab w:val="left" w:pos="5530"/>
                    </w:tabs>
                    <w:spacing w:before="24" w:after="24" w:line="360" w:lineRule="exact"/>
                    <w:ind w:firstLine="0" w:firstLineChars="0"/>
                    <w:jc w:val="center"/>
                    <w:rPr>
                      <w:rFonts w:ascii="Times New Roman" w:hAnsi="Times New Roman" w:eastAsia="宋体" w:cs="宋体"/>
                      <w:color w:val="000000" w:themeColor="text1"/>
                      <w:spacing w:val="4"/>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DA002排气筒排出口</w:t>
                  </w:r>
                </w:p>
              </w:tc>
              <w:tc>
                <w:tcPr>
                  <w:tcW w:w="1158" w:type="dxa"/>
                  <w:vAlign w:val="center"/>
                </w:tcPr>
                <w:p>
                  <w:pPr>
                    <w:spacing w:line="360" w:lineRule="exact"/>
                    <w:jc w:val="center"/>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颗粒物</w:t>
                  </w:r>
                </w:p>
              </w:tc>
              <w:tc>
                <w:tcPr>
                  <w:tcW w:w="800" w:type="dxa"/>
                  <w:vAlign w:val="center"/>
                </w:tcPr>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r>
                    <w:rPr>
                      <w:rFonts w:hint="eastAsia" w:ascii="Times New Roman" w:hAnsi="Times New Roman" w:eastAsia="宋体" w:cs="宋体"/>
                      <w:bCs/>
                      <w:color w:val="000000" w:themeColor="text1"/>
                      <w:spacing w:val="-10"/>
                      <w:szCs w:val="21"/>
                      <w14:textFill>
                        <w14:solidFill>
                          <w14:schemeClr w14:val="tx1"/>
                        </w14:solidFill>
                      </w14:textFill>
                    </w:rPr>
                    <w:t>1次/年</w:t>
                  </w:r>
                </w:p>
              </w:tc>
              <w:tc>
                <w:tcPr>
                  <w:tcW w:w="1778" w:type="dxa"/>
                  <w:vMerge w:val="continue"/>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7" w:hRule="atLeast"/>
                <w:jc w:val="center"/>
              </w:trPr>
              <w:tc>
                <w:tcPr>
                  <w:tcW w:w="850" w:type="dxa"/>
                  <w:vMerge w:val="continue"/>
                  <w:vAlign w:val="center"/>
                </w:tcPr>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tc>
              <w:tc>
                <w:tcPr>
                  <w:tcW w:w="720" w:type="dxa"/>
                  <w:vMerge w:val="continue"/>
                  <w:vAlign w:val="center"/>
                </w:tcPr>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tc>
              <w:tc>
                <w:tcPr>
                  <w:tcW w:w="663" w:type="dxa"/>
                  <w:vMerge w:val="continue"/>
                  <w:vAlign w:val="center"/>
                </w:tcPr>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tc>
              <w:tc>
                <w:tcPr>
                  <w:tcW w:w="1112" w:type="dxa"/>
                  <w:vAlign w:val="center"/>
                </w:tcPr>
                <w:p>
                  <w:pPr>
                    <w:pStyle w:val="19"/>
                    <w:tabs>
                      <w:tab w:val="left" w:pos="5530"/>
                    </w:tabs>
                    <w:spacing w:before="24" w:after="24" w:line="360" w:lineRule="exact"/>
                    <w:ind w:firstLine="0" w:firstLineChars="0"/>
                    <w:jc w:val="center"/>
                    <w:rPr>
                      <w:rFonts w:hint="eastAsia"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DA00</w:t>
                  </w:r>
                  <w:r>
                    <w:rPr>
                      <w:rFonts w:hint="eastAsia" w:ascii="Times New Roman"/>
                      <w:color w:val="000000" w:themeColor="text1"/>
                      <w:kern w:val="2"/>
                      <w:sz w:val="21"/>
                      <w:szCs w:val="21"/>
                      <w:lang w:val="en-US" w:eastAsia="zh-CN"/>
                      <w14:textFill>
                        <w14:solidFill>
                          <w14:schemeClr w14:val="tx1"/>
                        </w14:solidFill>
                      </w14:textFill>
                    </w:rPr>
                    <w:t>3</w:t>
                  </w:r>
                  <w:r>
                    <w:rPr>
                      <w:rFonts w:hint="eastAsia" w:ascii="Times New Roman" w:hAnsi="Times New Roman" w:eastAsia="宋体"/>
                      <w:color w:val="000000" w:themeColor="text1"/>
                      <w:kern w:val="2"/>
                      <w:sz w:val="21"/>
                      <w:szCs w:val="21"/>
                      <w14:textFill>
                        <w14:solidFill>
                          <w14:schemeClr w14:val="tx1"/>
                        </w14:solidFill>
                      </w14:textFill>
                    </w:rPr>
                    <w:t>排气筒排出口</w:t>
                  </w:r>
                </w:p>
              </w:tc>
              <w:tc>
                <w:tcPr>
                  <w:tcW w:w="1158" w:type="dxa"/>
                  <w:vAlign w:val="center"/>
                </w:tcPr>
                <w:p>
                  <w:pPr>
                    <w:spacing w:line="36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非甲烷总烃、颗粒物、二氧化硫、氮氧化物</w:t>
                  </w:r>
                </w:p>
              </w:tc>
              <w:tc>
                <w:tcPr>
                  <w:tcW w:w="800" w:type="dxa"/>
                  <w:vAlign w:val="center"/>
                </w:tcPr>
                <w:p>
                  <w:pPr>
                    <w:tabs>
                      <w:tab w:val="left" w:pos="1900"/>
                    </w:tabs>
                    <w:spacing w:line="360" w:lineRule="exact"/>
                    <w:jc w:val="center"/>
                    <w:rPr>
                      <w:rFonts w:hint="eastAsia" w:ascii="Times New Roman" w:hAnsi="Times New Roman" w:eastAsia="宋体" w:cs="宋体"/>
                      <w:bCs/>
                      <w:color w:val="000000" w:themeColor="text1"/>
                      <w:spacing w:val="-10"/>
                      <w:szCs w:val="21"/>
                      <w14:textFill>
                        <w14:solidFill>
                          <w14:schemeClr w14:val="tx1"/>
                        </w14:solidFill>
                      </w14:textFill>
                    </w:rPr>
                  </w:pPr>
                  <w:r>
                    <w:rPr>
                      <w:rFonts w:hint="eastAsia" w:ascii="Times New Roman" w:hAnsi="Times New Roman" w:eastAsia="宋体" w:cs="宋体"/>
                      <w:bCs/>
                      <w:color w:val="000000" w:themeColor="text1"/>
                      <w:spacing w:val="-10"/>
                      <w:szCs w:val="21"/>
                      <w14:textFill>
                        <w14:solidFill>
                          <w14:schemeClr w14:val="tx1"/>
                        </w14:solidFill>
                      </w14:textFill>
                    </w:rPr>
                    <w:t>1次/年</w:t>
                  </w:r>
                </w:p>
                <w:p>
                  <w:pPr>
                    <w:tabs>
                      <w:tab w:val="left" w:pos="1900"/>
                    </w:tabs>
                    <w:spacing w:line="360" w:lineRule="exact"/>
                    <w:jc w:val="center"/>
                    <w:rPr>
                      <w:rFonts w:hint="default" w:ascii="Times New Roman" w:hAnsi="Times New Roman" w:eastAsia="宋体" w:cs="宋体"/>
                      <w:bCs/>
                      <w:color w:val="000000" w:themeColor="text1"/>
                      <w:spacing w:val="-10"/>
                      <w:szCs w:val="21"/>
                      <w:lang w:val="en-US" w:eastAsia="zh-CN"/>
                      <w14:textFill>
                        <w14:solidFill>
                          <w14:schemeClr w14:val="tx1"/>
                        </w14:solidFill>
                      </w14:textFill>
                    </w:rPr>
                  </w:pPr>
                </w:p>
              </w:tc>
              <w:tc>
                <w:tcPr>
                  <w:tcW w:w="1778" w:type="dxa"/>
                  <w:vAlign w:val="center"/>
                </w:tcPr>
                <w:p>
                  <w:pPr>
                    <w:spacing w:line="360" w:lineRule="exact"/>
                    <w:jc w:val="center"/>
                    <w:rPr>
                      <w:rFonts w:hint="eastAsia"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《大气污染物综合排放标准》（GB16297-1996）表2二级标准</w:t>
                  </w:r>
                </w:p>
                <w:p>
                  <w:pPr>
                    <w:spacing w:line="360" w:lineRule="exact"/>
                    <w:jc w:val="left"/>
                    <w:rPr>
                      <w:rFonts w:ascii="Times New Roman" w:hAnsi="Times New Roman"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Merge w:val="continue"/>
                  <w:vAlign w:val="center"/>
                </w:tcPr>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tc>
              <w:tc>
                <w:tcPr>
                  <w:tcW w:w="720" w:type="dxa"/>
                  <w:vMerge w:val="continue"/>
                  <w:vAlign w:val="center"/>
                </w:tcPr>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tc>
              <w:tc>
                <w:tcPr>
                  <w:tcW w:w="663" w:type="dxa"/>
                  <w:vAlign w:val="center"/>
                </w:tcPr>
                <w:p>
                  <w:pPr>
                    <w:pStyle w:val="19"/>
                    <w:tabs>
                      <w:tab w:val="left" w:pos="5530"/>
                    </w:tabs>
                    <w:spacing w:before="24" w:after="24" w:line="360" w:lineRule="exact"/>
                    <w:ind w:firstLine="0" w:firstLineChars="0"/>
                    <w:jc w:val="center"/>
                    <w:rPr>
                      <w:rFonts w:ascii="Times New Roman" w:hAnsi="Times New Roman" w:eastAsia="宋体" w:cs="宋体"/>
                      <w:color w:val="000000" w:themeColor="text1"/>
                      <w:spacing w:val="4"/>
                      <w:szCs w:val="21"/>
                      <w14:textFill>
                        <w14:solidFill>
                          <w14:schemeClr w14:val="tx1"/>
                        </w14:solidFill>
                      </w14:textFill>
                    </w:rPr>
                  </w:pPr>
                  <w:r>
                    <w:rPr>
                      <w:rFonts w:ascii="Times New Roman" w:hAnsi="Times New Roman" w:eastAsia="宋体"/>
                      <w:color w:val="000000" w:themeColor="text1"/>
                      <w:kern w:val="2"/>
                      <w:sz w:val="21"/>
                      <w:szCs w:val="21"/>
                      <w14:textFill>
                        <w14:solidFill>
                          <w14:schemeClr w14:val="tx1"/>
                        </w14:solidFill>
                      </w14:textFill>
                    </w:rPr>
                    <w:t>厂界无组织废气</w:t>
                  </w:r>
                </w:p>
              </w:tc>
              <w:tc>
                <w:tcPr>
                  <w:tcW w:w="1112" w:type="dxa"/>
                  <w:vAlign w:val="center"/>
                </w:tcPr>
                <w:p>
                  <w:pPr>
                    <w:pStyle w:val="19"/>
                    <w:tabs>
                      <w:tab w:val="left" w:pos="5530"/>
                    </w:tabs>
                    <w:spacing w:before="24" w:after="24" w:line="360" w:lineRule="exact"/>
                    <w:ind w:firstLine="0" w:firstLineChars="0"/>
                    <w:jc w:val="center"/>
                    <w:rPr>
                      <w:rFonts w:ascii="Times New Roman" w:hAnsi="Times New Roman" w:eastAsia="宋体" w:cs="宋体"/>
                      <w:color w:val="000000" w:themeColor="text1"/>
                      <w:spacing w:val="4"/>
                      <w:szCs w:val="21"/>
                      <w14:textFill>
                        <w14:solidFill>
                          <w14:schemeClr w14:val="tx1"/>
                        </w14:solidFill>
                      </w14:textFill>
                    </w:rPr>
                  </w:pPr>
                  <w:r>
                    <w:rPr>
                      <w:rFonts w:ascii="Times New Roman" w:hAnsi="Times New Roman" w:eastAsia="宋体"/>
                      <w:color w:val="000000" w:themeColor="text1"/>
                      <w:kern w:val="2"/>
                      <w:sz w:val="21"/>
                      <w:szCs w:val="21"/>
                      <w14:textFill>
                        <w14:solidFill>
                          <w14:schemeClr w14:val="tx1"/>
                        </w14:solidFill>
                      </w14:textFill>
                    </w:rPr>
                    <w:t>在厂界上风向设1个参照点，厂界下风向设3个监测点</w:t>
                  </w:r>
                </w:p>
              </w:tc>
              <w:tc>
                <w:tcPr>
                  <w:tcW w:w="1158" w:type="dxa"/>
                  <w:vAlign w:val="center"/>
                </w:tcPr>
                <w:p>
                  <w:pPr>
                    <w:spacing w:line="360" w:lineRule="exact"/>
                    <w:jc w:val="center"/>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非甲烷总烃、颗粒物</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二氧化硫、氮氧化物</w:t>
                  </w:r>
                </w:p>
              </w:tc>
              <w:tc>
                <w:tcPr>
                  <w:tcW w:w="800" w:type="dxa"/>
                  <w:vAlign w:val="center"/>
                </w:tcPr>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r>
                    <w:rPr>
                      <w:rFonts w:hint="eastAsia" w:ascii="Times New Roman" w:hAnsi="Times New Roman" w:eastAsia="宋体" w:cs="宋体"/>
                      <w:bCs/>
                      <w:color w:val="000000" w:themeColor="text1"/>
                      <w:spacing w:val="-10"/>
                      <w:szCs w:val="21"/>
                      <w14:textFill>
                        <w14:solidFill>
                          <w14:schemeClr w14:val="tx1"/>
                        </w14:solidFill>
                      </w14:textFill>
                    </w:rPr>
                    <w:t>1次/年</w:t>
                  </w:r>
                </w:p>
              </w:tc>
              <w:tc>
                <w:tcPr>
                  <w:tcW w:w="177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执行《大气污染物综合排放标准》（GB16297-1996）表2中无组织排放监控浓度限值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Merge w:val="continue"/>
                  <w:vAlign w:val="center"/>
                </w:tcPr>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tc>
              <w:tc>
                <w:tcPr>
                  <w:tcW w:w="720" w:type="dxa"/>
                  <w:vMerge w:val="continue"/>
                  <w:vAlign w:val="center"/>
                </w:tcPr>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tc>
              <w:tc>
                <w:tcPr>
                  <w:tcW w:w="663" w:type="dxa"/>
                  <w:vAlign w:val="center"/>
                </w:tcPr>
                <w:p>
                  <w:pPr>
                    <w:pStyle w:val="19"/>
                    <w:tabs>
                      <w:tab w:val="left" w:pos="5530"/>
                    </w:tabs>
                    <w:spacing w:before="24" w:after="24" w:line="360" w:lineRule="exact"/>
                    <w:ind w:firstLine="0" w:firstLineChars="0"/>
                    <w:jc w:val="center"/>
                    <w:rPr>
                      <w:rFonts w:ascii="Times New Roman" w:hAnsi="Times New Roman" w:eastAsia="宋体" w:cs="宋体"/>
                      <w:color w:val="000000" w:themeColor="text1"/>
                      <w:spacing w:val="4"/>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厂界内无组织非甲烷总烃</w:t>
                  </w:r>
                </w:p>
              </w:tc>
              <w:tc>
                <w:tcPr>
                  <w:tcW w:w="1112" w:type="dxa"/>
                  <w:vAlign w:val="center"/>
                </w:tcPr>
                <w:p>
                  <w:pPr>
                    <w:pStyle w:val="19"/>
                    <w:tabs>
                      <w:tab w:val="left" w:pos="5530"/>
                    </w:tabs>
                    <w:spacing w:before="24" w:after="24" w:line="360" w:lineRule="exact"/>
                    <w:ind w:firstLine="0" w:firstLineChars="0"/>
                    <w:jc w:val="center"/>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厂房门窗距离地面1.5m以上位置处进行监测1个点，共1个监测点位</w:t>
                  </w:r>
                </w:p>
              </w:tc>
              <w:tc>
                <w:tcPr>
                  <w:tcW w:w="115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非甲烷总烃</w:t>
                  </w:r>
                </w:p>
              </w:tc>
              <w:tc>
                <w:tcPr>
                  <w:tcW w:w="800" w:type="dxa"/>
                  <w:vAlign w:val="center"/>
                </w:tcPr>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r>
                    <w:rPr>
                      <w:rFonts w:hint="eastAsia" w:ascii="Times New Roman" w:hAnsi="Times New Roman" w:eastAsia="宋体" w:cs="宋体"/>
                      <w:bCs/>
                      <w:color w:val="000000" w:themeColor="text1"/>
                      <w:spacing w:val="-10"/>
                      <w:szCs w:val="21"/>
                      <w14:textFill>
                        <w14:solidFill>
                          <w14:schemeClr w14:val="tx1"/>
                        </w14:solidFill>
                      </w14:textFill>
                    </w:rPr>
                    <w:t>1次/年</w:t>
                  </w:r>
                </w:p>
              </w:tc>
              <w:tc>
                <w:tcPr>
                  <w:tcW w:w="177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执行</w:t>
                  </w:r>
                  <w:r>
                    <w:rPr>
                      <w:rFonts w:ascii="Times New Roman" w:hAnsi="Times New Roman" w:eastAsia="宋体"/>
                      <w:color w:val="000000" w:themeColor="text1"/>
                      <w:szCs w:val="21"/>
                      <w14:textFill>
                        <w14:solidFill>
                          <w14:schemeClr w14:val="tx1"/>
                        </w14:solidFill>
                      </w14:textFill>
                    </w:rPr>
                    <w:t>《挥发性有机物无组织排放控制标准》（GB37822-2019）无组织排放限值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Merge w:val="continue"/>
                  <w:vAlign w:val="center"/>
                </w:tcPr>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tc>
              <w:tc>
                <w:tcPr>
                  <w:tcW w:w="720" w:type="dxa"/>
                  <w:vAlign w:val="center"/>
                </w:tcPr>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r>
                    <w:rPr>
                      <w:rFonts w:hint="eastAsia" w:ascii="Times New Roman" w:hAnsi="Times New Roman" w:eastAsia="宋体" w:cs="宋体"/>
                      <w:color w:val="000000" w:themeColor="text1"/>
                      <w:spacing w:val="4"/>
                      <w:szCs w:val="21"/>
                      <w14:textFill>
                        <w14:solidFill>
                          <w14:schemeClr w14:val="tx1"/>
                        </w14:solidFill>
                      </w14:textFill>
                    </w:rPr>
                    <w:t>废水</w:t>
                  </w:r>
                </w:p>
              </w:tc>
              <w:tc>
                <w:tcPr>
                  <w:tcW w:w="1775" w:type="dxa"/>
                  <w:gridSpan w:val="2"/>
                  <w:vAlign w:val="center"/>
                </w:tcPr>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r>
                    <w:rPr>
                      <w:rFonts w:hint="eastAsia" w:ascii="Times New Roman" w:hAnsi="Times New Roman" w:eastAsia="宋体" w:cs="宋体"/>
                      <w:color w:val="000000" w:themeColor="text1"/>
                      <w:spacing w:val="4"/>
                      <w:szCs w:val="21"/>
                      <w14:textFill>
                        <w14:solidFill>
                          <w14:schemeClr w14:val="tx1"/>
                        </w14:solidFill>
                      </w14:textFill>
                    </w:rPr>
                    <w:t>化粪池出水口</w:t>
                  </w:r>
                </w:p>
              </w:tc>
              <w:tc>
                <w:tcPr>
                  <w:tcW w:w="115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pH、COD、SS、BOD</w:t>
                  </w:r>
                  <w:r>
                    <w:rPr>
                      <w:rFonts w:hint="eastAsia" w:ascii="Times New Roman" w:hAnsi="Times New Roman" w:eastAsia="宋体" w:cs="宋体"/>
                      <w:color w:val="000000" w:themeColor="text1"/>
                      <w:szCs w:val="21"/>
                      <w:vertAlign w:val="subscript"/>
                      <w14:textFill>
                        <w14:solidFill>
                          <w14:schemeClr w14:val="tx1"/>
                        </w14:solidFill>
                      </w14:textFill>
                    </w:rPr>
                    <w:t>5</w:t>
                  </w:r>
                  <w:r>
                    <w:rPr>
                      <w:rFonts w:hint="eastAsia" w:ascii="Times New Roman" w:hAnsi="Times New Roman" w:eastAsia="宋体" w:cs="宋体"/>
                      <w:color w:val="000000" w:themeColor="text1"/>
                      <w:szCs w:val="21"/>
                      <w14:textFill>
                        <w14:solidFill>
                          <w14:schemeClr w14:val="tx1"/>
                        </w14:solidFill>
                      </w14:textFill>
                    </w:rPr>
                    <w:t>、NH</w:t>
                  </w:r>
                  <w:r>
                    <w:rPr>
                      <w:rFonts w:hint="eastAsia" w:ascii="Times New Roman" w:hAnsi="Times New Roman" w:eastAsia="宋体" w:cs="宋体"/>
                      <w:color w:val="000000" w:themeColor="text1"/>
                      <w:szCs w:val="21"/>
                      <w:vertAlign w:val="subscript"/>
                      <w14:textFill>
                        <w14:solidFill>
                          <w14:schemeClr w14:val="tx1"/>
                        </w14:solidFill>
                      </w14:textFill>
                    </w:rPr>
                    <w:t>3</w:t>
                  </w:r>
                  <w:r>
                    <w:rPr>
                      <w:rFonts w:hint="eastAsia" w:ascii="Times New Roman" w:hAnsi="Times New Roman" w:eastAsia="宋体" w:cs="宋体"/>
                      <w:color w:val="000000" w:themeColor="text1"/>
                      <w:szCs w:val="21"/>
                      <w14:textFill>
                        <w14:solidFill>
                          <w14:schemeClr w14:val="tx1"/>
                        </w14:solidFill>
                      </w14:textFill>
                    </w:rPr>
                    <w:t>-N、总磷、动植物油</w:t>
                  </w:r>
                </w:p>
              </w:tc>
              <w:tc>
                <w:tcPr>
                  <w:tcW w:w="800"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bCs/>
                      <w:color w:val="000000" w:themeColor="text1"/>
                      <w:spacing w:val="-10"/>
                      <w:szCs w:val="21"/>
                      <w14:textFill>
                        <w14:solidFill>
                          <w14:schemeClr w14:val="tx1"/>
                        </w14:solidFill>
                      </w14:textFill>
                    </w:rPr>
                    <w:t>1次/年</w:t>
                  </w:r>
                </w:p>
              </w:tc>
              <w:tc>
                <w:tcPr>
                  <w:tcW w:w="1778" w:type="dxa"/>
                  <w:vAlign w:val="center"/>
                </w:tcPr>
                <w:p>
                  <w:pPr>
                    <w:spacing w:line="360" w:lineRule="exact"/>
                    <w:jc w:val="center"/>
                    <w:rPr>
                      <w:rFonts w:hint="eastAsia"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《污水排入城镇下水道水</w:t>
                  </w:r>
                </w:p>
                <w:p>
                  <w:pPr>
                    <w:spacing w:line="360" w:lineRule="exact"/>
                    <w:jc w:val="center"/>
                    <w:rPr>
                      <w:rFonts w:hint="eastAsia"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质 标 准 》</w:t>
                  </w:r>
                </w:p>
                <w:p>
                  <w:pPr>
                    <w:spacing w:line="360" w:lineRule="exact"/>
                    <w:jc w:val="center"/>
                    <w:rPr>
                      <w:rFonts w:hint="eastAsia"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（GB/T31962-2015）表 1</w:t>
                  </w:r>
                </w:p>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中 A 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Merge w:val="continue"/>
                  <w:vAlign w:val="center"/>
                </w:tcPr>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p>
              </w:tc>
              <w:tc>
                <w:tcPr>
                  <w:tcW w:w="720" w:type="dxa"/>
                  <w:vAlign w:val="center"/>
                </w:tcPr>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r>
                    <w:rPr>
                      <w:rFonts w:hint="eastAsia" w:ascii="Times New Roman" w:hAnsi="Times New Roman" w:eastAsia="宋体" w:cs="宋体"/>
                      <w:color w:val="000000" w:themeColor="text1"/>
                      <w:spacing w:val="4"/>
                      <w:szCs w:val="21"/>
                      <w14:textFill>
                        <w14:solidFill>
                          <w14:schemeClr w14:val="tx1"/>
                        </w14:solidFill>
                      </w14:textFill>
                    </w:rPr>
                    <w:t>噪声</w:t>
                  </w:r>
                </w:p>
              </w:tc>
              <w:tc>
                <w:tcPr>
                  <w:tcW w:w="1775" w:type="dxa"/>
                  <w:gridSpan w:val="2"/>
                  <w:vAlign w:val="center"/>
                </w:tcPr>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r>
                    <w:rPr>
                      <w:rFonts w:hint="eastAsia" w:ascii="Times New Roman" w:hAnsi="Times New Roman" w:eastAsia="宋体" w:cs="宋体"/>
                      <w:color w:val="000000" w:themeColor="text1"/>
                      <w:spacing w:val="4"/>
                      <w:szCs w:val="21"/>
                      <w14:textFill>
                        <w14:solidFill>
                          <w14:schemeClr w14:val="tx1"/>
                        </w14:solidFill>
                      </w14:textFill>
                    </w:rPr>
                    <w:t>项目东、南、西、北厂界外1m处各布设1个</w:t>
                  </w:r>
                </w:p>
              </w:tc>
              <w:tc>
                <w:tcPr>
                  <w:tcW w:w="1158" w:type="dxa"/>
                  <w:vAlign w:val="center"/>
                </w:tcPr>
                <w:p>
                  <w:pPr>
                    <w:spacing w:line="360" w:lineRule="exact"/>
                    <w:jc w:val="center"/>
                    <w:rPr>
                      <w:rFonts w:ascii="Times New Roman" w:hAnsi="Times New Roman" w:eastAsia="宋体" w:cs="宋体"/>
                      <w:color w:val="000000" w:themeColor="text1"/>
                      <w:spacing w:val="4"/>
                      <w:szCs w:val="21"/>
                      <w14:textFill>
                        <w14:solidFill>
                          <w14:schemeClr w14:val="tx1"/>
                        </w14:solidFill>
                      </w14:textFill>
                    </w:rPr>
                  </w:pPr>
                  <w:r>
                    <w:rPr>
                      <w:rFonts w:hint="eastAsia" w:ascii="Times New Roman" w:hAnsi="Times New Roman" w:eastAsia="宋体" w:cs="宋体"/>
                      <w:color w:val="000000" w:themeColor="text1"/>
                      <w:spacing w:val="4"/>
                      <w:szCs w:val="21"/>
                      <w14:textFill>
                        <w14:solidFill>
                          <w14:schemeClr w14:val="tx1"/>
                        </w14:solidFill>
                      </w14:textFill>
                    </w:rPr>
                    <w:t>Leq（A）</w:t>
                  </w:r>
                </w:p>
              </w:tc>
              <w:tc>
                <w:tcPr>
                  <w:tcW w:w="800" w:type="dxa"/>
                  <w:vAlign w:val="center"/>
                </w:tcPr>
                <w:p>
                  <w:pPr>
                    <w:tabs>
                      <w:tab w:val="left" w:pos="1900"/>
                    </w:tabs>
                    <w:spacing w:line="360" w:lineRule="exact"/>
                    <w:jc w:val="center"/>
                    <w:rPr>
                      <w:rFonts w:ascii="Times New Roman" w:hAnsi="Times New Roman" w:eastAsia="宋体" w:cs="宋体"/>
                      <w:color w:val="000000" w:themeColor="text1"/>
                      <w:spacing w:val="4"/>
                      <w:szCs w:val="21"/>
                      <w14:textFill>
                        <w14:solidFill>
                          <w14:schemeClr w14:val="tx1"/>
                        </w14:solidFill>
                      </w14:textFill>
                    </w:rPr>
                  </w:pPr>
                  <w:r>
                    <w:rPr>
                      <w:rFonts w:hint="eastAsia" w:ascii="Times New Roman" w:hAnsi="Times New Roman" w:eastAsia="宋体" w:cs="宋体"/>
                      <w:color w:val="000000" w:themeColor="text1"/>
                      <w:spacing w:val="4"/>
                      <w:szCs w:val="21"/>
                      <w14:textFill>
                        <w14:solidFill>
                          <w14:schemeClr w14:val="tx1"/>
                        </w14:solidFill>
                      </w14:textFill>
                    </w:rPr>
                    <w:t>1次/季度</w:t>
                  </w:r>
                </w:p>
              </w:tc>
              <w:tc>
                <w:tcPr>
                  <w:tcW w:w="177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厂界噪声执行《工业企业厂界环境噪声排放标准》（GB12348-2008）中3类标准限值。</w:t>
                  </w:r>
                </w:p>
              </w:tc>
            </w:tr>
          </w:tbl>
          <w:p>
            <w:pPr>
              <w:adjustRightInd w:val="0"/>
              <w:snapToGrid w:val="0"/>
              <w:spacing w:line="360" w:lineRule="auto"/>
              <w:ind w:firstLine="200" w:firstLineChars="200"/>
              <w:jc w:val="center"/>
              <w:rPr>
                <w:rFonts w:ascii="Times New Roman" w:hAnsi="Times New Roman" w:eastAsia="宋体"/>
                <w:color w:val="000000" w:themeColor="text1"/>
                <w:sz w:val="10"/>
                <w:szCs w:val="10"/>
                <w:lang w:val="zh-CN"/>
                <w14:textFill>
                  <w14:solidFill>
                    <w14:schemeClr w14:val="tx1"/>
                  </w14:solidFill>
                </w14:textFill>
              </w:rPr>
            </w:pPr>
          </w:p>
          <w:p>
            <w:pPr>
              <w:pStyle w:val="12"/>
              <w:spacing w:after="0"/>
              <w:ind w:left="0" w:leftChars="0" w:firstLine="482" w:firstLineChars="200"/>
              <w:jc w:val="left"/>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bCs/>
                <w:color w:val="000000" w:themeColor="text1"/>
                <w:sz w:val="24"/>
                <w14:textFill>
                  <w14:solidFill>
                    <w14:schemeClr w14:val="tx1"/>
                  </w14:solidFill>
                </w14:textFill>
              </w:rPr>
              <w:t>2.环保设施竣工验收</w:t>
            </w:r>
          </w:p>
          <w:p>
            <w:pPr>
              <w:pStyle w:val="12"/>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项目的环保设施建设内容按“三同时”要求建设及验收，本项目竣工环境保护验收要求见表5-2。</w:t>
            </w:r>
          </w:p>
          <w:p>
            <w:pPr>
              <w:spacing w:line="360" w:lineRule="auto"/>
              <w:jc w:val="center"/>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表</w:t>
            </w:r>
            <w:r>
              <w:rPr>
                <w:rFonts w:hint="eastAsia" w:ascii="Times New Roman" w:hAnsi="Times New Roman" w:eastAsia="宋体"/>
                <w:b/>
                <w:bCs/>
                <w:color w:val="000000" w:themeColor="text1"/>
                <w14:textFill>
                  <w14:solidFill>
                    <w14:schemeClr w14:val="tx1"/>
                  </w14:solidFill>
                </w14:textFill>
              </w:rPr>
              <w:t>5-2</w:t>
            </w:r>
            <w:r>
              <w:rPr>
                <w:rFonts w:ascii="Times New Roman" w:hAnsi="Times New Roman" w:eastAsia="宋体"/>
                <w:b/>
                <w:bCs/>
                <w:color w:val="000000" w:themeColor="text1"/>
                <w14:textFill>
                  <w14:solidFill>
                    <w14:schemeClr w14:val="tx1"/>
                  </w14:solidFill>
                </w14:textFill>
              </w:rPr>
              <w:t xml:space="preserve">  </w:t>
            </w:r>
            <w:r>
              <w:rPr>
                <w:rFonts w:hint="eastAsia" w:ascii="Times New Roman" w:hAnsi="Times New Roman" w:eastAsia="宋体"/>
                <w:b/>
                <w:bCs/>
                <w:color w:val="000000" w:themeColor="text1"/>
                <w14:textFill>
                  <w14:solidFill>
                    <w14:schemeClr w14:val="tx1"/>
                  </w14:solidFill>
                </w14:textFill>
              </w:rPr>
              <w:t>项目</w:t>
            </w:r>
            <w:r>
              <w:rPr>
                <w:rFonts w:ascii="Times New Roman" w:hAnsi="Times New Roman" w:eastAsia="宋体"/>
                <w:b/>
                <w:bCs/>
                <w:color w:val="000000" w:themeColor="text1"/>
                <w14:textFill>
                  <w14:solidFill>
                    <w14:schemeClr w14:val="tx1"/>
                  </w14:solidFill>
                </w14:textFill>
              </w:rPr>
              <w:t>竣工</w:t>
            </w:r>
            <w:r>
              <w:rPr>
                <w:rFonts w:hint="eastAsia" w:ascii="Times New Roman" w:hAnsi="Times New Roman" w:eastAsia="宋体"/>
                <w:b/>
                <w:bCs/>
                <w:color w:val="000000" w:themeColor="text1"/>
                <w14:textFill>
                  <w14:solidFill>
                    <w14:schemeClr w14:val="tx1"/>
                  </w14:solidFill>
                </w14:textFill>
              </w:rPr>
              <w:t>环境保护</w:t>
            </w:r>
            <w:r>
              <w:rPr>
                <w:rFonts w:ascii="Times New Roman" w:hAnsi="Times New Roman" w:eastAsia="宋体"/>
                <w:b/>
                <w:bCs/>
                <w:color w:val="000000" w:themeColor="text1"/>
                <w14:textFill>
                  <w14:solidFill>
                    <w14:schemeClr w14:val="tx1"/>
                  </w14:solidFill>
                </w14:textFill>
              </w:rPr>
              <w:t>验收内容一览表</w:t>
            </w:r>
          </w:p>
          <w:tbl>
            <w:tblPr>
              <w:tblStyle w:val="13"/>
              <w:tblW w:w="68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54"/>
              <w:gridCol w:w="1126"/>
              <w:gridCol w:w="1266"/>
              <w:gridCol w:w="1341"/>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88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b/>
                      <w:bCs/>
                      <w:color w:val="000000" w:themeColor="text1"/>
                      <w:szCs w:val="21"/>
                      <w14:textFill>
                        <w14:solidFill>
                          <w14:schemeClr w14:val="tx1"/>
                        </w14:solidFill>
                      </w14:textFill>
                    </w:rPr>
                    <w:t>项目</w:t>
                  </w:r>
                </w:p>
              </w:tc>
              <w:tc>
                <w:tcPr>
                  <w:tcW w:w="112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b/>
                      <w:bCs/>
                      <w:color w:val="000000" w:themeColor="text1"/>
                      <w:szCs w:val="21"/>
                      <w14:textFill>
                        <w14:solidFill>
                          <w14:schemeClr w14:val="tx1"/>
                        </w14:solidFill>
                      </w14:textFill>
                    </w:rPr>
                    <w:t>处理对象</w:t>
                  </w:r>
                </w:p>
              </w:tc>
              <w:tc>
                <w:tcPr>
                  <w:tcW w:w="2607"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b/>
                      <w:bCs/>
                      <w:color w:val="000000" w:themeColor="text1"/>
                      <w:szCs w:val="21"/>
                      <w14:textFill>
                        <w14:solidFill>
                          <w14:schemeClr w14:val="tx1"/>
                        </w14:solidFill>
                      </w14:textFill>
                    </w:rPr>
                    <w:t>验收要求</w:t>
                  </w:r>
                </w:p>
              </w:tc>
              <w:tc>
                <w:tcPr>
                  <w:tcW w:w="221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b/>
                      <w:bCs/>
                      <w:color w:val="000000" w:themeColor="text1"/>
                      <w:szCs w:val="21"/>
                      <w14:textFill>
                        <w14:solidFill>
                          <w14:schemeClr w14:val="tx1"/>
                        </w14:solidFill>
                      </w14:textFill>
                    </w:rPr>
                    <w:t>处理效果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运营期</w:t>
                  </w:r>
                </w:p>
              </w:tc>
              <w:tc>
                <w:tcPr>
                  <w:tcW w:w="45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大气</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环境</w:t>
                  </w:r>
                </w:p>
              </w:tc>
              <w:tc>
                <w:tcPr>
                  <w:tcW w:w="1126" w:type="dxa"/>
                  <w:vAlign w:val="center"/>
                </w:tcPr>
                <w:p>
                  <w:pPr>
                    <w:keepNext w:val="0"/>
                    <w:keepLines w:val="0"/>
                    <w:pageBreakBefore w:val="0"/>
                    <w:widowControl w:val="0"/>
                    <w:kinsoku/>
                    <w:wordWrap/>
                    <w:overflowPunct/>
                    <w:topLinePunct w:val="0"/>
                    <w:autoSpaceDE/>
                    <w:autoSpaceDN/>
                    <w:bidi w:val="0"/>
                    <w:adjustRightInd/>
                    <w:spacing w:line="360" w:lineRule="exact"/>
                    <w:ind w:firstLine="105" w:firstLineChars="50"/>
                    <w:jc w:val="center"/>
                    <w:textAlignment w:val="auto"/>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颗粒物</w:t>
                  </w:r>
                </w:p>
              </w:tc>
              <w:tc>
                <w:tcPr>
                  <w:tcW w:w="2607" w:type="dxa"/>
                  <w:gridSpan w:val="2"/>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①</w:t>
                  </w:r>
                  <w:r>
                    <w:rPr>
                      <w:rFonts w:hint="eastAsia"/>
                      <w:color w:val="000000" w:themeColor="text1"/>
                      <w:szCs w:val="21"/>
                      <w:lang w:val="en-US" w:eastAsia="zh-CN"/>
                      <w14:textFill>
                        <w14:solidFill>
                          <w14:schemeClr w14:val="tx1"/>
                        </w14:solidFill>
                      </w14:textFill>
                    </w:rPr>
                    <w:t>大管径钢管内外壁抛丸过程中产生的颗粒物</w:t>
                  </w:r>
                  <w:r>
                    <w:rPr>
                      <w:rFonts w:hint="eastAsia" w:ascii="Times New Roman" w:hAnsi="Times New Roman" w:eastAsia="宋体"/>
                      <w:color w:val="000000" w:themeColor="text1"/>
                      <w:szCs w:val="21"/>
                      <w14:textFill>
                        <w14:solidFill>
                          <w14:schemeClr w14:val="tx1"/>
                        </w14:solidFill>
                      </w14:textFill>
                    </w:rPr>
                    <w:t>由</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2套</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脉冲反吹滤筒除尘器</w:t>
                  </w:r>
                  <w:r>
                    <w:rPr>
                      <w:rFonts w:hint="eastAsia" w:ascii="Times New Roman" w:hAnsi="Times New Roman" w:eastAsia="宋体"/>
                      <w:color w:val="000000" w:themeColor="text1"/>
                      <w:szCs w:val="21"/>
                      <w14:textFill>
                        <w14:solidFill>
                          <w14:schemeClr w14:val="tx1"/>
                        </w14:solidFill>
                      </w14:textFill>
                    </w:rPr>
                    <w:t>处理后引至</w:t>
                  </w:r>
                  <w:r>
                    <w:rPr>
                      <w:rFonts w:hint="eastAsia"/>
                      <w:color w:val="000000" w:themeColor="text1"/>
                      <w:szCs w:val="21"/>
                      <w:lang w:val="en-US" w:eastAsia="zh-CN"/>
                      <w14:textFill>
                        <w14:solidFill>
                          <w14:schemeClr w14:val="tx1"/>
                        </w14:solidFill>
                      </w14:textFill>
                    </w:rPr>
                    <w:t>一根</w:t>
                  </w:r>
                  <w:r>
                    <w:rPr>
                      <w:rFonts w:hint="eastAsia" w:ascii="Times New Roman" w:hAnsi="Times New Roman" w:eastAsia="宋体"/>
                      <w:color w:val="000000" w:themeColor="text1"/>
                      <w:szCs w:val="21"/>
                      <w14:textFill>
                        <w14:solidFill>
                          <w14:schemeClr w14:val="tx1"/>
                        </w14:solidFill>
                      </w14:textFill>
                    </w:rPr>
                    <w:t>15m高排气筒（DA001）空排放</w:t>
                  </w:r>
                  <w:r>
                    <w:rPr>
                      <w:rFonts w:hint="eastAsia"/>
                      <w:color w:val="000000" w:themeColor="text1"/>
                      <w:szCs w:val="21"/>
                      <w:lang w:eastAsia="zh-CN"/>
                      <w14:textFill>
                        <w14:solidFill>
                          <w14:schemeClr w14:val="tx1"/>
                        </w14:solidFill>
                      </w14:textFill>
                    </w:rPr>
                    <w:t>。</w:t>
                  </w:r>
                </w:p>
              </w:tc>
              <w:tc>
                <w:tcPr>
                  <w:tcW w:w="2217"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满足《大气污染物综合排放标准》（GB16297-1996）表2二级标准</w:t>
                  </w:r>
                  <w:r>
                    <w:rPr>
                      <w:rFonts w:hint="eastAsia"/>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1126" w:type="dxa"/>
                  <w:vAlign w:val="center"/>
                </w:tcPr>
                <w:p>
                  <w:pPr>
                    <w:keepNext w:val="0"/>
                    <w:keepLines w:val="0"/>
                    <w:pageBreakBefore w:val="0"/>
                    <w:widowControl w:val="0"/>
                    <w:kinsoku/>
                    <w:wordWrap/>
                    <w:overflowPunct/>
                    <w:topLinePunct w:val="0"/>
                    <w:autoSpaceDE/>
                    <w:autoSpaceDN/>
                    <w:bidi w:val="0"/>
                    <w:adjustRightInd/>
                    <w:spacing w:line="360" w:lineRule="exact"/>
                    <w:ind w:firstLine="105" w:firstLineChars="50"/>
                    <w:jc w:val="center"/>
                    <w:textAlignment w:val="auto"/>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颗粒物</w:t>
                  </w:r>
                </w:p>
              </w:tc>
              <w:tc>
                <w:tcPr>
                  <w:tcW w:w="2607" w:type="dxa"/>
                  <w:gridSpan w:val="2"/>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②</w:t>
                  </w:r>
                  <w:r>
                    <w:rPr>
                      <w:rFonts w:hint="eastAsia"/>
                      <w:color w:val="000000" w:themeColor="text1"/>
                      <w:szCs w:val="21"/>
                      <w:lang w:val="en-US" w:eastAsia="zh-CN"/>
                      <w14:textFill>
                        <w14:solidFill>
                          <w14:schemeClr w14:val="tx1"/>
                        </w14:solidFill>
                      </w14:textFill>
                    </w:rPr>
                    <w:t>小管径钢管内外壁抛丸过程中产生的颗粒物</w:t>
                  </w:r>
                  <w:r>
                    <w:rPr>
                      <w:rFonts w:hint="eastAsia" w:ascii="Times New Roman" w:hAnsi="Times New Roman" w:eastAsia="宋体"/>
                      <w:color w:val="000000" w:themeColor="text1"/>
                      <w:szCs w:val="21"/>
                      <w14:textFill>
                        <w14:solidFill>
                          <w14:schemeClr w14:val="tx1"/>
                        </w14:solidFill>
                      </w14:textFill>
                    </w:rPr>
                    <w:t>由</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2套</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脉冲反吹滤筒除尘器</w:t>
                  </w:r>
                  <w:r>
                    <w:rPr>
                      <w:rFonts w:hint="eastAsia" w:ascii="Times New Roman" w:hAnsi="Times New Roman" w:eastAsia="宋体"/>
                      <w:color w:val="000000" w:themeColor="text1"/>
                      <w:szCs w:val="21"/>
                      <w14:textFill>
                        <w14:solidFill>
                          <w14:schemeClr w14:val="tx1"/>
                        </w14:solidFill>
                      </w14:textFill>
                    </w:rPr>
                    <w:t>处理后引至</w:t>
                  </w:r>
                  <w:r>
                    <w:rPr>
                      <w:rFonts w:hint="eastAsia"/>
                      <w:color w:val="000000" w:themeColor="text1"/>
                      <w:szCs w:val="21"/>
                      <w:lang w:val="en-US" w:eastAsia="zh-CN"/>
                      <w14:textFill>
                        <w14:solidFill>
                          <w14:schemeClr w14:val="tx1"/>
                        </w14:solidFill>
                      </w14:textFill>
                    </w:rPr>
                    <w:t>一根</w:t>
                  </w:r>
                  <w:r>
                    <w:rPr>
                      <w:rFonts w:hint="eastAsia" w:ascii="Times New Roman" w:hAnsi="Times New Roman" w:eastAsia="宋体"/>
                      <w:color w:val="000000" w:themeColor="text1"/>
                      <w:szCs w:val="21"/>
                      <w14:textFill>
                        <w14:solidFill>
                          <w14:schemeClr w14:val="tx1"/>
                        </w14:solidFill>
                      </w14:textFill>
                    </w:rPr>
                    <w:t>15m高排气筒（DA00</w:t>
                  </w:r>
                  <w:r>
                    <w:rPr>
                      <w:rFonts w:hint="eastAsia"/>
                      <w:color w:val="000000" w:themeColor="text1"/>
                      <w:szCs w:val="21"/>
                      <w:lang w:val="en-US" w:eastAsia="zh-CN"/>
                      <w14:textFill>
                        <w14:solidFill>
                          <w14:schemeClr w14:val="tx1"/>
                        </w14:solidFill>
                      </w14:textFill>
                    </w:rPr>
                    <w:t>2</w:t>
                  </w:r>
                  <w:r>
                    <w:rPr>
                      <w:rFonts w:hint="eastAsia" w:ascii="Times New Roman" w:hAnsi="Times New Roman" w:eastAsia="宋体"/>
                      <w:color w:val="000000" w:themeColor="text1"/>
                      <w:szCs w:val="21"/>
                      <w14:textFill>
                        <w14:solidFill>
                          <w14:schemeClr w14:val="tx1"/>
                        </w14:solidFill>
                      </w14:textFill>
                    </w:rPr>
                    <w:t>）空排放</w:t>
                  </w:r>
                  <w:r>
                    <w:rPr>
                      <w:rFonts w:hint="eastAsia"/>
                      <w:color w:val="000000" w:themeColor="text1"/>
                      <w:szCs w:val="21"/>
                      <w:lang w:eastAsia="zh-CN"/>
                      <w14:textFill>
                        <w14:solidFill>
                          <w14:schemeClr w14:val="tx1"/>
                        </w14:solidFill>
                      </w14:textFill>
                    </w:rPr>
                    <w:t>。</w:t>
                  </w:r>
                </w:p>
              </w:tc>
              <w:tc>
                <w:tcPr>
                  <w:tcW w:w="2217"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满足《大气污染物综合排放标准》（GB16297-1996）表2二级标准</w:t>
                  </w:r>
                  <w:r>
                    <w:rPr>
                      <w:rFonts w:hint="eastAsia"/>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1126" w:type="dxa"/>
                  <w:vAlign w:val="center"/>
                </w:tcPr>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非甲烷总烃、颗粒物、二氧化硫、氮氧化物</w:t>
                  </w:r>
                </w:p>
              </w:tc>
              <w:tc>
                <w:tcPr>
                  <w:tcW w:w="2607" w:type="dxa"/>
                  <w:gridSpan w:val="2"/>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③烘干固化及天然气燃烧废气共同经（1套）活性炭吸附装置处理后经15m高排气筒（DA003)排放。</w:t>
                  </w:r>
                </w:p>
              </w:tc>
              <w:tc>
                <w:tcPr>
                  <w:tcW w:w="2217"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满足《大气污染物综合排放标准》（GB16297-1996）表2二级标准</w:t>
                  </w:r>
                  <w:r>
                    <w:rPr>
                      <w:rFonts w:hint="eastAsia"/>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jc w:val="center"/>
              </w:trPr>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1126" w:type="dxa"/>
                  <w:vAlign w:val="center"/>
                </w:tcPr>
                <w:p>
                  <w:pPr>
                    <w:keepNext w:val="0"/>
                    <w:keepLines w:val="0"/>
                    <w:pageBreakBefore w:val="0"/>
                    <w:widowControl w:val="0"/>
                    <w:kinsoku/>
                    <w:wordWrap/>
                    <w:overflowPunct/>
                    <w:topLinePunct w:val="0"/>
                    <w:autoSpaceDE/>
                    <w:autoSpaceDN/>
                    <w:bidi w:val="0"/>
                    <w:adjustRightInd/>
                    <w:spacing w:line="360" w:lineRule="exact"/>
                    <w:ind w:firstLine="105" w:firstLineChars="50"/>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颗粒物</w:t>
                  </w:r>
                </w:p>
              </w:tc>
              <w:tc>
                <w:tcPr>
                  <w:tcW w:w="2607" w:type="dxa"/>
                  <w:gridSpan w:val="2"/>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喷塑工段产生的颗粒物滤筒除尘装置处理后无组织排放。</w:t>
                  </w:r>
                </w:p>
              </w:tc>
              <w:tc>
                <w:tcPr>
                  <w:tcW w:w="2217"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满足</w:t>
                  </w:r>
                  <w:r>
                    <w:rPr>
                      <w:rFonts w:ascii="Times New Roman" w:hAnsi="Times New Roman" w:eastAsia="宋体"/>
                      <w:color w:val="000000" w:themeColor="text1"/>
                      <w:szCs w:val="21"/>
                      <w14:textFill>
                        <w14:solidFill>
                          <w14:schemeClr w14:val="tx1"/>
                        </w14:solidFill>
                      </w14:textFill>
                    </w:rPr>
                    <w:t>《大气污染物综合排放标准》（GB16297-1996）表2中无组织排放监控浓度限值</w:t>
                  </w:r>
                  <w:r>
                    <w:rPr>
                      <w:rFonts w:hint="eastAsia"/>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1126" w:type="dxa"/>
                  <w:vAlign w:val="center"/>
                </w:tcPr>
                <w:p>
                  <w:pPr>
                    <w:keepNext w:val="0"/>
                    <w:keepLines w:val="0"/>
                    <w:pageBreakBefore w:val="0"/>
                    <w:widowControl w:val="0"/>
                    <w:kinsoku/>
                    <w:wordWrap/>
                    <w:overflowPunct/>
                    <w:topLinePunct w:val="0"/>
                    <w:autoSpaceDE/>
                    <w:autoSpaceDN/>
                    <w:bidi w:val="0"/>
                    <w:adjustRightInd/>
                    <w:spacing w:line="360" w:lineRule="exact"/>
                    <w:ind w:firstLine="105" w:firstLineChars="50"/>
                    <w:jc w:val="center"/>
                    <w:textAlignment w:val="auto"/>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厂界</w:t>
                  </w:r>
                </w:p>
              </w:tc>
              <w:tc>
                <w:tcPr>
                  <w:tcW w:w="2607" w:type="dxa"/>
                  <w:gridSpan w:val="2"/>
                  <w:vAlign w:val="center"/>
                </w:tcPr>
                <w:p>
                  <w:pPr>
                    <w:keepNext w:val="0"/>
                    <w:keepLines w:val="0"/>
                    <w:pageBreakBefore w:val="0"/>
                    <w:widowControl w:val="0"/>
                    <w:kinsoku/>
                    <w:wordWrap/>
                    <w:overflowPunct/>
                    <w:topLinePunct w:val="0"/>
                    <w:autoSpaceDE/>
                    <w:autoSpaceDN/>
                    <w:bidi w:val="0"/>
                    <w:adjustRightInd/>
                    <w:spacing w:line="360" w:lineRule="exact"/>
                    <w:ind w:firstLine="840" w:firstLineChars="400"/>
                    <w:jc w:val="both"/>
                    <w:textAlignment w:val="auto"/>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加强通风</w:t>
                  </w:r>
                </w:p>
              </w:tc>
              <w:tc>
                <w:tcPr>
                  <w:tcW w:w="2217"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imes New Roman" w:hAnsi="Times New Roman" w:eastAsia="宋体"/>
                      <w:color w:val="000000" w:themeColor="text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1126" w:type="dxa"/>
                  <w:vAlign w:val="center"/>
                </w:tcPr>
                <w:p>
                  <w:pPr>
                    <w:keepNext w:val="0"/>
                    <w:keepLines w:val="0"/>
                    <w:pageBreakBefore w:val="0"/>
                    <w:widowControl w:val="0"/>
                    <w:kinsoku/>
                    <w:wordWrap/>
                    <w:overflowPunct/>
                    <w:topLinePunct w:val="0"/>
                    <w:autoSpaceDE/>
                    <w:autoSpaceDN/>
                    <w:bidi w:val="0"/>
                    <w:adjustRightInd/>
                    <w:spacing w:line="360" w:lineRule="exact"/>
                    <w:ind w:firstLine="105" w:firstLineChars="50"/>
                    <w:jc w:val="center"/>
                    <w:textAlignment w:val="auto"/>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厂区内</w:t>
                  </w:r>
                </w:p>
              </w:tc>
              <w:tc>
                <w:tcPr>
                  <w:tcW w:w="2607" w:type="dxa"/>
                  <w:gridSpan w:val="2"/>
                  <w:vAlign w:val="center"/>
                </w:tcPr>
                <w:p>
                  <w:pPr>
                    <w:keepNext w:val="0"/>
                    <w:keepLines w:val="0"/>
                    <w:pageBreakBefore w:val="0"/>
                    <w:widowControl w:val="0"/>
                    <w:kinsoku/>
                    <w:wordWrap/>
                    <w:overflowPunct/>
                    <w:topLinePunct w:val="0"/>
                    <w:autoSpaceDE/>
                    <w:autoSpaceDN/>
                    <w:bidi w:val="0"/>
                    <w:adjustRightInd/>
                    <w:spacing w:line="360" w:lineRule="exact"/>
                    <w:ind w:firstLine="840" w:firstLineChars="400"/>
                    <w:jc w:val="both"/>
                    <w:textAlignment w:val="auto"/>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加强通风</w:t>
                  </w:r>
                </w:p>
              </w:tc>
              <w:tc>
                <w:tcPr>
                  <w:tcW w:w="2217"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满足</w:t>
                  </w:r>
                  <w:r>
                    <w:rPr>
                      <w:rFonts w:ascii="Times New Roman" w:hAnsi="Times New Roman" w:eastAsia="宋体"/>
                      <w:color w:val="000000" w:themeColor="text1"/>
                      <w:szCs w:val="21"/>
                      <w14:textFill>
                        <w14:solidFill>
                          <w14:schemeClr w14:val="tx1"/>
                        </w14:solidFill>
                      </w14:textFill>
                    </w:rPr>
                    <w:t>《挥发性有机物无组织排放控制标准》（GB37822-2019）无组织排放限值</w:t>
                  </w:r>
                  <w:r>
                    <w:rPr>
                      <w:rFonts w:hint="eastAsia"/>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426" w:type="dxa"/>
                  <w:vMerge w:val="continue"/>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112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厨房油烟</w:t>
                  </w:r>
                </w:p>
              </w:tc>
              <w:tc>
                <w:tcPr>
                  <w:tcW w:w="2607"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集气罩+油烟机净化器+屋顶1.5m高排气筒</w:t>
                  </w:r>
                </w:p>
              </w:tc>
              <w:tc>
                <w:tcPr>
                  <w:tcW w:w="2217"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满足《饮食业油烟排放标准》(试行）（GB18483-2001）小型标准限值要求</w:t>
                  </w:r>
                  <w:r>
                    <w:rPr>
                      <w:rFonts w:hint="eastAsia"/>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45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水环境</w:t>
                  </w:r>
                </w:p>
              </w:tc>
              <w:tc>
                <w:tcPr>
                  <w:tcW w:w="1126"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生活污水</w:t>
                  </w:r>
                </w:p>
              </w:tc>
              <w:tc>
                <w:tcPr>
                  <w:tcW w:w="1266" w:type="dxa"/>
                  <w:vAlign w:val="center"/>
                </w:tcPr>
                <w:p>
                  <w:pPr>
                    <w:pStyle w:val="5"/>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宋体"/>
                      <w:color w:val="000000" w:themeColor="text1"/>
                      <w:sz w:val="21"/>
                      <w:szCs w:val="21"/>
                      <w:vertAlign w:val="superscript"/>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隔油池（1个，容积</w:t>
                  </w:r>
                  <w:r>
                    <w:rPr>
                      <w:rFonts w:hint="eastAsia" w:cs="宋体"/>
                      <w:color w:val="000000" w:themeColor="text1"/>
                      <w:sz w:val="21"/>
                      <w:szCs w:val="21"/>
                      <w:lang w:val="en-US" w:eastAsia="zh-CN"/>
                      <w14:textFill>
                        <w14:solidFill>
                          <w14:schemeClr w14:val="tx1"/>
                        </w14:solidFill>
                      </w14:textFill>
                    </w:rPr>
                    <w:t>1</w:t>
                  </w:r>
                  <w:r>
                    <w:rPr>
                      <w:rFonts w:hint="eastAsia" w:ascii="Times New Roman" w:hAnsi="Times New Roman" w:eastAsia="宋体" w:cs="宋体"/>
                      <w:color w:val="000000" w:themeColor="text1"/>
                      <w:sz w:val="21"/>
                      <w:szCs w:val="21"/>
                      <w14:textFill>
                        <w14:solidFill>
                          <w14:schemeClr w14:val="tx1"/>
                        </w14:solidFill>
                      </w14:textFill>
                    </w:rPr>
                    <w:t>m</w:t>
                  </w:r>
                  <w:r>
                    <w:rPr>
                      <w:rFonts w:hint="eastAsia" w:ascii="Times New Roman" w:hAnsi="Times New Roman" w:eastAsia="宋体" w:cs="宋体"/>
                      <w:color w:val="000000" w:themeColor="text1"/>
                      <w:sz w:val="21"/>
                      <w:szCs w:val="21"/>
                      <w:vertAlign w:val="superscript"/>
                      <w14:textFill>
                        <w14:solidFill>
                          <w14:schemeClr w14:val="tx1"/>
                        </w14:solidFill>
                      </w14:textFill>
                    </w:rPr>
                    <w:t>3</w:t>
                  </w:r>
                  <w:r>
                    <w:rPr>
                      <w:rFonts w:hint="eastAsia" w:ascii="Times New Roman" w:hAnsi="Times New Roman" w:eastAsia="宋体" w:cs="宋体"/>
                      <w:color w:val="000000" w:themeColor="text1"/>
                      <w:sz w:val="21"/>
                      <w:szCs w:val="21"/>
                      <w14:textFill>
                        <w14:solidFill>
                          <w14:schemeClr w14:val="tx1"/>
                        </w14:solidFill>
                      </w14:textFill>
                    </w:rPr>
                    <w:t>)</w:t>
                  </w:r>
                </w:p>
              </w:tc>
              <w:tc>
                <w:tcPr>
                  <w:tcW w:w="1341" w:type="dxa"/>
                  <w:vMerge w:val="restart"/>
                  <w:vAlign w:val="center"/>
                </w:tcPr>
                <w:p>
                  <w:pPr>
                    <w:pStyle w:val="5"/>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宋体" w:cs="宋体"/>
                      <w:color w:val="000000" w:themeColor="text1"/>
                      <w:sz w:val="21"/>
                      <w:szCs w:val="21"/>
                      <w14:textFill>
                        <w14:solidFill>
                          <w14:schemeClr w14:val="tx1"/>
                        </w14:solidFill>
                      </w14:textFill>
                    </w:rPr>
                  </w:pPr>
                  <w:r>
                    <w:rPr>
                      <w:rFonts w:hint="eastAsia"/>
                      <w:sz w:val="21"/>
                      <w:szCs w:val="21"/>
                    </w:rPr>
                    <w:t>食堂废水经隔油池（1</w:t>
                  </w:r>
                  <w:r>
                    <w:rPr>
                      <w:rFonts w:hint="default" w:ascii="Times New Roman" w:hAnsi="Times New Roman" w:cs="Times New Roman"/>
                      <w:sz w:val="21"/>
                      <w:szCs w:val="21"/>
                    </w:rPr>
                    <w:t>m</w:t>
                  </w:r>
                  <w:r>
                    <w:rPr>
                      <w:rFonts w:hint="eastAsia" w:ascii="Times New Roman" w:hAnsi="Times New Roman" w:cs="Times New Roman"/>
                      <w:sz w:val="21"/>
                      <w:szCs w:val="21"/>
                      <w:vertAlign w:val="superscript"/>
                      <w:lang w:val="en-US" w:eastAsia="zh-CN"/>
                    </w:rPr>
                    <w:t>3</w:t>
                  </w:r>
                  <w:r>
                    <w:rPr>
                      <w:rFonts w:hint="eastAsia"/>
                      <w:sz w:val="21"/>
                      <w:szCs w:val="21"/>
                    </w:rPr>
                    <w:t>）处理后和其他生活废水一同排入化粪池（</w:t>
                  </w:r>
                  <w:r>
                    <w:rPr>
                      <w:rFonts w:hint="eastAsia"/>
                      <w:color w:val="000000" w:themeColor="text1"/>
                      <w:sz w:val="21"/>
                      <w:szCs w:val="21"/>
                      <w:lang w:val="en-US" w:eastAsia="zh-CN"/>
                      <w14:textFill>
                        <w14:solidFill>
                          <w14:schemeClr w14:val="tx1"/>
                        </w14:solidFill>
                      </w14:textFill>
                    </w:rPr>
                    <w:t>30</w:t>
                  </w:r>
                  <w:r>
                    <w:rPr>
                      <w:rFonts w:hint="eastAsia"/>
                      <w:color w:val="000000" w:themeColor="text1"/>
                      <w:sz w:val="21"/>
                      <w:szCs w:val="21"/>
                      <w14:textFill>
                        <w14:solidFill>
                          <w14:schemeClr w14:val="tx1"/>
                        </w14:solidFill>
                      </w14:textFill>
                    </w:rPr>
                    <w:t>m³</w:t>
                  </w:r>
                  <w:r>
                    <w:rPr>
                      <w:rFonts w:hint="eastAsia"/>
                      <w:sz w:val="21"/>
                      <w:szCs w:val="21"/>
                    </w:rPr>
                    <w:t>）处理</w:t>
                  </w:r>
                  <w:r>
                    <w:rPr>
                      <w:rFonts w:hint="eastAsia"/>
                      <w:sz w:val="21"/>
                      <w:szCs w:val="21"/>
                      <w:lang w:eastAsia="zh-CN"/>
                    </w:rPr>
                    <w:t>，</w:t>
                  </w:r>
                  <w:r>
                    <w:rPr>
                      <w:rFonts w:hint="eastAsia"/>
                      <w:sz w:val="21"/>
                      <w:szCs w:val="21"/>
                      <w:lang w:val="en-US" w:eastAsia="zh-CN"/>
                    </w:rPr>
                    <w:t>经园区管网排入二街片区污水处理厂处理</w:t>
                  </w:r>
                  <w:r>
                    <w:rPr>
                      <w:rFonts w:hint="eastAsia"/>
                      <w:sz w:val="21"/>
                      <w:szCs w:val="21"/>
                    </w:rPr>
                    <w:t>。</w:t>
                  </w:r>
                </w:p>
              </w:tc>
              <w:tc>
                <w:tcPr>
                  <w:tcW w:w="2217"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执行</w:t>
                  </w:r>
                  <w:r>
                    <w:rPr>
                      <w:rFonts w:hint="eastAsia"/>
                      <w:color w:val="000000" w:themeColor="text1"/>
                      <w:szCs w:val="21"/>
                      <w14:textFill>
                        <w14:solidFill>
                          <w14:schemeClr w14:val="tx1"/>
                        </w14:solidFill>
                      </w14:textFill>
                    </w:rPr>
                    <w:t xml:space="preserve"> 《污水排入城镇下水道水质标准》（GB/T31962-2015）（表1）A等级标准</w:t>
                  </w:r>
                  <w:r>
                    <w:rPr>
                      <w:rFonts w:hint="eastAsia"/>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1126"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1266" w:type="dxa"/>
                  <w:vAlign w:val="center"/>
                </w:tcPr>
                <w:p>
                  <w:pPr>
                    <w:pStyle w:val="5"/>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化粪池</w:t>
                  </w:r>
                </w:p>
                <w:p>
                  <w:pPr>
                    <w:pStyle w:val="5"/>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宋体"/>
                      <w:color w:val="000000" w:themeColor="text1"/>
                      <w:sz w:val="21"/>
                      <w:szCs w:val="21"/>
                      <w:vertAlign w:val="superscript"/>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（1个，容积30m</w:t>
                  </w:r>
                  <w:r>
                    <w:rPr>
                      <w:rFonts w:hint="eastAsia" w:ascii="Times New Roman" w:hAnsi="Times New Roman" w:eastAsia="宋体" w:cs="宋体"/>
                      <w:color w:val="000000" w:themeColor="text1"/>
                      <w:sz w:val="21"/>
                      <w:szCs w:val="21"/>
                      <w:vertAlign w:val="superscript"/>
                      <w14:textFill>
                        <w14:solidFill>
                          <w14:schemeClr w14:val="tx1"/>
                        </w14:solidFill>
                      </w14:textFill>
                    </w:rPr>
                    <w:t>3</w:t>
                  </w:r>
                  <w:r>
                    <w:rPr>
                      <w:rFonts w:hint="eastAsia" w:ascii="Times New Roman" w:hAnsi="Times New Roman" w:eastAsia="宋体" w:cs="宋体"/>
                      <w:color w:val="000000" w:themeColor="text1"/>
                      <w:sz w:val="21"/>
                      <w:szCs w:val="21"/>
                      <w14:textFill>
                        <w14:solidFill>
                          <w14:schemeClr w14:val="tx1"/>
                        </w14:solidFill>
                      </w14:textFill>
                    </w:rPr>
                    <w:t>)</w:t>
                  </w:r>
                </w:p>
              </w:tc>
              <w:tc>
                <w:tcPr>
                  <w:tcW w:w="1341" w:type="dxa"/>
                  <w:vMerge w:val="continue"/>
                  <w:vAlign w:val="center"/>
                </w:tcPr>
                <w:p>
                  <w:pPr>
                    <w:pStyle w:val="5"/>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宋体" w:cs="宋体"/>
                      <w:color w:val="000000" w:themeColor="text1"/>
                      <w:sz w:val="21"/>
                      <w:szCs w:val="21"/>
                      <w14:textFill>
                        <w14:solidFill>
                          <w14:schemeClr w14:val="tx1"/>
                        </w14:solidFill>
                      </w14:textFill>
                    </w:rPr>
                  </w:pPr>
                </w:p>
              </w:tc>
              <w:tc>
                <w:tcPr>
                  <w:tcW w:w="2217" w:type="dxa"/>
                  <w:vMerge w:val="continue"/>
                  <w:vAlign w:val="center"/>
                </w:tcPr>
                <w:p>
                  <w:pPr>
                    <w:pStyle w:val="5"/>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45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声</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环</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境</w:t>
                  </w:r>
                </w:p>
              </w:tc>
              <w:tc>
                <w:tcPr>
                  <w:tcW w:w="112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设备</w:t>
                  </w:r>
                  <w:r>
                    <w:rPr>
                      <w:rFonts w:ascii="Times New Roman" w:hAnsi="Times New Roman" w:eastAsia="宋体"/>
                      <w:color w:val="000000" w:themeColor="text1"/>
                      <w:szCs w:val="21"/>
                      <w14:textFill>
                        <w14:solidFill>
                          <w14:schemeClr w14:val="tx1"/>
                        </w14:solidFill>
                      </w14:textFill>
                    </w:rPr>
                    <w:t>噪声</w:t>
                  </w:r>
                </w:p>
              </w:tc>
              <w:tc>
                <w:tcPr>
                  <w:tcW w:w="2607"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选用低噪声设备，在安装时，在设备基础安装减振垫；厂房隔声。</w:t>
                  </w:r>
                </w:p>
              </w:tc>
              <w:tc>
                <w:tcPr>
                  <w:tcW w:w="22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厂界噪声执行《工业企业厂界环境噪声排放标准》（GB12348-2008）中3类标准限值。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112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交通噪声</w:t>
                  </w:r>
                </w:p>
              </w:tc>
              <w:tc>
                <w:tcPr>
                  <w:tcW w:w="2607"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出入厂区车辆减速，禁止鸣笛。</w:t>
                  </w:r>
                </w:p>
              </w:tc>
              <w:tc>
                <w:tcPr>
                  <w:tcW w:w="22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45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固废</w:t>
                  </w:r>
                </w:p>
              </w:tc>
              <w:tc>
                <w:tcPr>
                  <w:tcW w:w="1126" w:type="dxa"/>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抛丸粉尘</w:t>
                  </w:r>
                </w:p>
              </w:tc>
              <w:tc>
                <w:tcPr>
                  <w:tcW w:w="2607"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暂存于一般固废暂存间（10m</w:t>
                  </w:r>
                  <w:r>
                    <w:rPr>
                      <w:rFonts w:hint="eastAsia" w:ascii="Times New Roman" w:hAnsi="Times New Roman" w:eastAsia="宋体"/>
                      <w:color w:val="000000" w:themeColor="text1"/>
                      <w:vertAlign w:val="superscript"/>
                      <w14:textFill>
                        <w14:solidFill>
                          <w14:schemeClr w14:val="tx1"/>
                        </w14:solidFill>
                      </w14:textFill>
                    </w:rPr>
                    <w:t>2</w:t>
                  </w:r>
                  <w:r>
                    <w:rPr>
                      <w:rFonts w:hint="eastAsia" w:ascii="Times New Roman" w:hAnsi="Times New Roman" w:eastAsia="宋体"/>
                      <w:color w:val="000000" w:themeColor="text1"/>
                      <w14:textFill>
                        <w14:solidFill>
                          <w14:schemeClr w14:val="tx1"/>
                        </w14:solidFill>
                      </w14:textFill>
                    </w:rPr>
                    <w:t>），定期外售给废旧资源回收点。</w:t>
                  </w:r>
                </w:p>
              </w:tc>
              <w:tc>
                <w:tcPr>
                  <w:tcW w:w="22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1126" w:type="dxa"/>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碎钢丸</w:t>
                  </w:r>
                </w:p>
              </w:tc>
              <w:tc>
                <w:tcPr>
                  <w:tcW w:w="2607"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22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1126" w:type="dxa"/>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废弃包装材料</w:t>
                  </w:r>
                </w:p>
              </w:tc>
              <w:tc>
                <w:tcPr>
                  <w:tcW w:w="2607"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22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1126" w:type="dxa"/>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喷塑粉尘</w:t>
                  </w:r>
                </w:p>
              </w:tc>
              <w:tc>
                <w:tcPr>
                  <w:tcW w:w="2607"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收集后返回生产线</w:t>
                  </w:r>
                </w:p>
              </w:tc>
              <w:tc>
                <w:tcPr>
                  <w:tcW w:w="22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1126" w:type="dxa"/>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职工生活垃圾</w:t>
                  </w:r>
                </w:p>
              </w:tc>
              <w:tc>
                <w:tcPr>
                  <w:tcW w:w="2607" w:type="dxa"/>
                  <w:gridSpan w:val="2"/>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经垃圾桶收集后，委托环卫部门定期清运处置。</w:t>
                  </w:r>
                </w:p>
              </w:tc>
              <w:tc>
                <w:tcPr>
                  <w:tcW w:w="22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1126" w:type="dxa"/>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食堂泔水</w:t>
                  </w:r>
                </w:p>
              </w:tc>
              <w:tc>
                <w:tcPr>
                  <w:tcW w:w="2607" w:type="dxa"/>
                  <w:gridSpan w:val="2"/>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采用泔水桶收集后每天委托有资质单位清运处置。</w:t>
                  </w:r>
                </w:p>
              </w:tc>
              <w:tc>
                <w:tcPr>
                  <w:tcW w:w="22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1126" w:type="dxa"/>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隔油池废油脂</w:t>
                  </w:r>
                </w:p>
              </w:tc>
              <w:tc>
                <w:tcPr>
                  <w:tcW w:w="2607" w:type="dxa"/>
                  <w:gridSpan w:val="2"/>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宋体"/>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收集后，</w:t>
                  </w:r>
                  <w:r>
                    <w:rPr>
                      <w:rFonts w:hint="eastAsia" w:ascii="Times New Roman" w:hAnsi="Times New Roman" w:eastAsia="宋体"/>
                      <w:color w:val="000000" w:themeColor="text1"/>
                      <w14:textFill>
                        <w14:solidFill>
                          <w14:schemeClr w14:val="tx1"/>
                        </w14:solidFill>
                      </w14:textFill>
                    </w:rPr>
                    <w:t>委托有资质的单位定期进行清掏处置。</w:t>
                  </w:r>
                </w:p>
              </w:tc>
              <w:tc>
                <w:tcPr>
                  <w:tcW w:w="22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1126" w:type="dxa"/>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化粪池沉渣</w:t>
                  </w:r>
                </w:p>
              </w:tc>
              <w:tc>
                <w:tcPr>
                  <w:tcW w:w="2607" w:type="dxa"/>
                  <w:gridSpan w:val="2"/>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委托环卫部门定期清运处置。</w:t>
                  </w:r>
                </w:p>
              </w:tc>
              <w:tc>
                <w:tcPr>
                  <w:tcW w:w="22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1126" w:type="dxa"/>
                </w:tcPr>
                <w:p>
                  <w:pPr>
                    <w:keepNext w:val="0"/>
                    <w:keepLines w:val="0"/>
                    <w:pageBreakBefore w:val="0"/>
                    <w:widowControl w:val="0"/>
                    <w:kinsoku/>
                    <w:wordWrap/>
                    <w:overflowPunct/>
                    <w:topLinePunct w:val="0"/>
                    <w:autoSpaceDE/>
                    <w:autoSpaceDN/>
                    <w:bidi w:val="0"/>
                    <w:adjustRightInd/>
                    <w:spacing w:line="360" w:lineRule="exact"/>
                    <w:ind w:left="210" w:hanging="210" w:hangingChars="100"/>
                    <w:jc w:val="center"/>
                    <w:textAlignment w:val="auto"/>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废活性炭</w:t>
                  </w:r>
                </w:p>
              </w:tc>
              <w:tc>
                <w:tcPr>
                  <w:tcW w:w="2607"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暂存于危废暂存间</w:t>
                  </w:r>
                  <w:r>
                    <w:rPr>
                      <w:rFonts w:hint="eastAsia" w:ascii="Times New Roman" w:hAnsi="Times New Roman" w:eastAsia="宋体"/>
                      <w:color w:val="000000" w:themeColor="text1"/>
                      <w:szCs w:val="21"/>
                      <w14:textFill>
                        <w14:solidFill>
                          <w14:schemeClr w14:val="tx1"/>
                        </w14:solidFill>
                      </w14:textFill>
                    </w:rPr>
                    <w:t>（</w:t>
                  </w:r>
                  <w:r>
                    <w:rPr>
                      <w:rFonts w:ascii="Times New Roman" w:hAnsi="Times New Roman" w:eastAsia="宋体"/>
                      <w:color w:val="000000" w:themeColor="text1"/>
                      <w:szCs w:val="21"/>
                      <w14:textFill>
                        <w14:solidFill>
                          <w14:schemeClr w14:val="tx1"/>
                        </w14:solidFill>
                      </w14:textFill>
                    </w:rPr>
                    <w:t>1</w:t>
                  </w:r>
                  <w:r>
                    <w:rPr>
                      <w:rFonts w:hint="eastAsia" w:ascii="Times New Roman" w:hAnsi="Times New Roman" w:eastAsia="宋体"/>
                      <w:color w:val="000000" w:themeColor="text1"/>
                      <w:szCs w:val="21"/>
                      <w14:textFill>
                        <w14:solidFill>
                          <w14:schemeClr w14:val="tx1"/>
                        </w14:solidFill>
                      </w14:textFill>
                    </w:rPr>
                    <w:t>间</w:t>
                  </w:r>
                  <w:r>
                    <w:rPr>
                      <w:rFonts w:ascii="Times New Roman" w:hAnsi="Times New Roman" w:eastAsia="宋体"/>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21</w:t>
                  </w:r>
                  <w:r>
                    <w:rPr>
                      <w:rFonts w:ascii="Times New Roman" w:hAnsi="Times New Roman" w:eastAsia="宋体"/>
                      <w:color w:val="000000" w:themeColor="text1"/>
                      <w:szCs w:val="21"/>
                      <w14:textFill>
                        <w14:solidFill>
                          <w14:schemeClr w14:val="tx1"/>
                        </w14:solidFill>
                      </w14:textFill>
                    </w:rPr>
                    <w:t>m</w:t>
                  </w:r>
                  <w:r>
                    <w:rPr>
                      <w:rFonts w:ascii="Times New Roman" w:hAnsi="Times New Roman" w:eastAsia="宋体"/>
                      <w:color w:val="000000" w:themeColor="text1"/>
                      <w:szCs w:val="21"/>
                      <w:vertAlign w:val="superscript"/>
                      <w14:textFill>
                        <w14:solidFill>
                          <w14:schemeClr w14:val="tx1"/>
                        </w14:solidFill>
                      </w14:textFill>
                    </w:rPr>
                    <w:t>2</w:t>
                  </w:r>
                  <w:r>
                    <w:rPr>
                      <w:rFonts w:hint="eastAsia" w:ascii="Times New Roman" w:hAnsi="Times New Roman" w:eastAsia="宋体"/>
                      <w:color w:val="000000" w:themeColor="text1"/>
                      <w:szCs w:val="21"/>
                      <w14:textFill>
                        <w14:solidFill>
                          <w14:schemeClr w14:val="tx1"/>
                        </w14:solidFill>
                      </w14:textFill>
                    </w:rPr>
                    <w:t>）</w:t>
                  </w:r>
                  <w:r>
                    <w:rPr>
                      <w:rFonts w:hint="eastAsia" w:ascii="Times New Roman" w:hAnsi="Times New Roman" w:eastAsia="宋体"/>
                      <w:color w:val="000000" w:themeColor="text1"/>
                      <w14:textFill>
                        <w14:solidFill>
                          <w14:schemeClr w14:val="tx1"/>
                        </w14:solidFill>
                      </w14:textFill>
                    </w:rPr>
                    <w:t>，定期委托有资质单位清运处理。</w:t>
                  </w:r>
                </w:p>
              </w:tc>
              <w:tc>
                <w:tcPr>
                  <w:tcW w:w="22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1126" w:type="dxa"/>
                </w:tcPr>
                <w:p>
                  <w:pPr>
                    <w:keepNext w:val="0"/>
                    <w:keepLines w:val="0"/>
                    <w:pageBreakBefore w:val="0"/>
                    <w:widowControl w:val="0"/>
                    <w:kinsoku/>
                    <w:wordWrap/>
                    <w:overflowPunct/>
                    <w:topLinePunct w:val="0"/>
                    <w:autoSpaceDE/>
                    <w:autoSpaceDN/>
                    <w:bidi w:val="0"/>
                    <w:adjustRightInd/>
                    <w:spacing w:line="360" w:lineRule="exact"/>
                    <w:ind w:left="210" w:hanging="210" w:hangingChars="100"/>
                    <w:jc w:val="center"/>
                    <w:textAlignment w:val="auto"/>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废</w:t>
                  </w:r>
                  <w:r>
                    <w:rPr>
                      <w:rFonts w:hint="eastAsia" w:cs="宋体"/>
                      <w:color w:val="000000" w:themeColor="text1"/>
                      <w:szCs w:val="21"/>
                      <w:lang w:val="en-US" w:eastAsia="zh-CN"/>
                      <w14:textFill>
                        <w14:solidFill>
                          <w14:schemeClr w14:val="tx1"/>
                        </w14:solidFill>
                      </w14:textFill>
                    </w:rPr>
                    <w:t>机油</w:t>
                  </w:r>
                  <w:r>
                    <w:rPr>
                      <w:rFonts w:hint="eastAsia" w:ascii="Times New Roman" w:hAnsi="Times New Roman" w:eastAsia="宋体" w:cs="宋体"/>
                      <w:color w:val="000000" w:themeColor="text1"/>
                      <w:szCs w:val="21"/>
                      <w14:textFill>
                        <w14:solidFill>
                          <w14:schemeClr w14:val="tx1"/>
                        </w14:solidFill>
                      </w14:textFill>
                    </w:rPr>
                    <w:t>桶</w:t>
                  </w:r>
                </w:p>
              </w:tc>
              <w:tc>
                <w:tcPr>
                  <w:tcW w:w="2607"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22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2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1126" w:type="dxa"/>
                </w:tcPr>
                <w:p>
                  <w:pPr>
                    <w:keepNext w:val="0"/>
                    <w:keepLines w:val="0"/>
                    <w:pageBreakBefore w:val="0"/>
                    <w:widowControl w:val="0"/>
                    <w:kinsoku/>
                    <w:wordWrap/>
                    <w:overflowPunct/>
                    <w:topLinePunct w:val="0"/>
                    <w:autoSpaceDE/>
                    <w:autoSpaceDN/>
                    <w:bidi w:val="0"/>
                    <w:adjustRightInd/>
                    <w:spacing w:line="360" w:lineRule="exact"/>
                    <w:ind w:left="210" w:hanging="210" w:hangingChars="100"/>
                    <w:jc w:val="center"/>
                    <w:textAlignment w:val="auto"/>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废机油</w:t>
                  </w:r>
                </w:p>
              </w:tc>
              <w:tc>
                <w:tcPr>
                  <w:tcW w:w="2607"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c>
                <w:tcPr>
                  <w:tcW w:w="22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olor w:val="000000" w:themeColor="text1"/>
                      <w:szCs w:val="21"/>
                      <w14:textFill>
                        <w14:solidFill>
                          <w14:schemeClr w14:val="tx1"/>
                        </w14:solidFill>
                      </w14:textFill>
                    </w:rPr>
                  </w:pPr>
                </w:p>
              </w:tc>
            </w:tr>
          </w:tbl>
          <w:p>
            <w:pPr>
              <w:adjustRightInd w:val="0"/>
              <w:snapToGrid w:val="0"/>
              <w:spacing w:line="360" w:lineRule="auto"/>
              <w:ind w:firstLine="200" w:firstLineChars="200"/>
              <w:jc w:val="center"/>
              <w:rPr>
                <w:rFonts w:ascii="Times New Roman" w:hAnsi="Times New Roman" w:eastAsia="宋体"/>
                <w:color w:val="000000" w:themeColor="text1"/>
                <w:sz w:val="10"/>
                <w:szCs w:val="10"/>
                <w14:textFill>
                  <w14:solidFill>
                    <w14:schemeClr w14:val="tx1"/>
                  </w14:solidFill>
                </w14:textFill>
              </w:rPr>
            </w:pPr>
          </w:p>
          <w:p>
            <w:pPr>
              <w:pStyle w:val="12"/>
              <w:spacing w:after="0"/>
              <w:ind w:left="0" w:leftChars="0" w:firstLine="482" w:firstLineChars="200"/>
              <w:jc w:val="left"/>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bCs/>
                <w:color w:val="000000" w:themeColor="text1"/>
                <w:sz w:val="24"/>
                <w14:textFill>
                  <w14:solidFill>
                    <w14:schemeClr w14:val="tx1"/>
                  </w14:solidFill>
                </w14:textFill>
              </w:rPr>
              <w:t>3.环境保护管理</w:t>
            </w:r>
          </w:p>
          <w:p>
            <w:pPr>
              <w:pStyle w:val="12"/>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（1）环境管理机构及其基本职能</w:t>
            </w:r>
          </w:p>
          <w:p>
            <w:pPr>
              <w:pStyle w:val="12"/>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①环境管理机构</w:t>
            </w:r>
          </w:p>
          <w:p>
            <w:pPr>
              <w:pStyle w:val="12"/>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根据本项目的污染特点，配备环保管理人员1人。环保人员应掌握环境保护的基础知识，熟悉环境保护有关的法规、标准、规范等。</w:t>
            </w:r>
          </w:p>
          <w:p>
            <w:pPr>
              <w:pStyle w:val="12"/>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②环境管理机构基本职能</w:t>
            </w:r>
          </w:p>
          <w:p>
            <w:pPr>
              <w:pStyle w:val="12"/>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基本职能有以下三个方面：</w:t>
            </w:r>
          </w:p>
          <w:p>
            <w:pPr>
              <w:pStyle w:val="12"/>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A.组织编制环境计划；</w:t>
            </w:r>
          </w:p>
          <w:p>
            <w:pPr>
              <w:pStyle w:val="12"/>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B.组织环境保护工作的协调；</w:t>
            </w:r>
          </w:p>
          <w:p>
            <w:pPr>
              <w:pStyle w:val="12"/>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C.实施环境监督。</w:t>
            </w:r>
          </w:p>
          <w:p>
            <w:pPr>
              <w:pStyle w:val="12"/>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③主要工作职责：</w:t>
            </w:r>
          </w:p>
          <w:p>
            <w:pPr>
              <w:pStyle w:val="12"/>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A.贯彻执行环境保护法规和标准；</w:t>
            </w:r>
          </w:p>
          <w:p>
            <w:pPr>
              <w:pStyle w:val="12"/>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B.组织制定和修改本项目环境保护管理规章制度，监督各员工执行情况；</w:t>
            </w:r>
          </w:p>
          <w:p>
            <w:pPr>
              <w:pStyle w:val="12"/>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C.编制并组织实施环境保护规划和计划；</w:t>
            </w:r>
          </w:p>
          <w:p>
            <w:pPr>
              <w:pStyle w:val="12"/>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D.定期检查项目环境保护设施，保证设备正常运行；</w:t>
            </w:r>
          </w:p>
          <w:p>
            <w:pPr>
              <w:pStyle w:val="12"/>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E.组织开展本企业的环境保护专业技术培训，搞好环境保护教育和宣传，提高职工的环境保护意识。</w:t>
            </w:r>
          </w:p>
          <w:p>
            <w:pPr>
              <w:pStyle w:val="12"/>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④环境管理制度</w:t>
            </w:r>
          </w:p>
          <w:p>
            <w:pPr>
              <w:pStyle w:val="12"/>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建设单位应制定一系列规章制度以促进环境保护工作，使环境保护工作规范化和程序化，并保证环境保护管理制度的认真执行。根据需要，建议制定的环境保护工作条例有：</w:t>
            </w:r>
          </w:p>
          <w:p>
            <w:pPr>
              <w:pStyle w:val="12"/>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A.环境保护职责管理条例</w:t>
            </w:r>
          </w:p>
          <w:p>
            <w:pPr>
              <w:pStyle w:val="12"/>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B.“三废”排放管理制度</w:t>
            </w:r>
          </w:p>
          <w:p>
            <w:pPr>
              <w:pStyle w:val="12"/>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C.处理装置日常运行管理制度</w:t>
            </w:r>
          </w:p>
          <w:p>
            <w:pPr>
              <w:pStyle w:val="12"/>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D.排污情况报告制度</w:t>
            </w:r>
          </w:p>
          <w:p>
            <w:pPr>
              <w:pStyle w:val="12"/>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E.固体废物分类收集、暂贮、运送、处置制度</w:t>
            </w:r>
          </w:p>
          <w:p>
            <w:pPr>
              <w:pStyle w:val="12"/>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F.污染事故处理制度</w:t>
            </w:r>
          </w:p>
          <w:p>
            <w:pPr>
              <w:pStyle w:val="12"/>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G.环保教育制度</w:t>
            </w:r>
          </w:p>
          <w:p>
            <w:pPr>
              <w:pStyle w:val="12"/>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（2）固体废物贮存(处置)场所</w:t>
            </w:r>
          </w:p>
          <w:p>
            <w:pPr>
              <w:pStyle w:val="12"/>
              <w:spacing w:after="0"/>
              <w:ind w:left="0" w:leftChars="0" w:firstLine="480" w:firstLineChars="200"/>
              <w:jc w:val="left"/>
              <w:rPr>
                <w:ins w:id="0" w:author="Administrator" w:date="2022-06-27T15:13:00Z"/>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固废暂存场所应设置环境保护图形标志牌，将生活垃圾、固体废物等分开堆放，做到防火、防扬散、防渗漏，确保不对周围环境形成二次污染。危险废物应妥善处置，不宜存放过长时间，并设置危险废物单独的贮存场所，贮存场所必须符合GB18597—20</w:t>
            </w:r>
            <w:r>
              <w:rPr>
                <w:rFonts w:hint="eastAsia"/>
                <w:color w:val="000000" w:themeColor="text1"/>
                <w:sz w:val="24"/>
                <w:lang w:val="en-US" w:eastAsia="zh-CN"/>
                <w14:textFill>
                  <w14:solidFill>
                    <w14:schemeClr w14:val="tx1"/>
                  </w14:solidFill>
                </w14:textFill>
              </w:rPr>
              <w:t>23</w:t>
            </w:r>
            <w:r>
              <w:rPr>
                <w:rFonts w:hint="eastAsia" w:ascii="Times New Roman" w:hAnsi="Times New Roman" w:eastAsia="宋体"/>
                <w:color w:val="000000" w:themeColor="text1"/>
                <w:sz w:val="24"/>
                <w14:textFill>
                  <w14:solidFill>
                    <w14:schemeClr w14:val="tx1"/>
                  </w14:solidFill>
                </w14:textFill>
              </w:rPr>
              <w:t>规定的贮存控制标准</w:t>
            </w:r>
          </w:p>
          <w:p>
            <w:pPr>
              <w:pStyle w:val="12"/>
              <w:spacing w:after="0"/>
              <w:ind w:left="0" w:leftChars="0" w:firstLine="482" w:firstLineChars="200"/>
              <w:jc w:val="left"/>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bCs/>
                <w:color w:val="000000" w:themeColor="text1"/>
                <w:sz w:val="24"/>
                <w14:textFill>
                  <w14:solidFill>
                    <w14:schemeClr w14:val="tx1"/>
                  </w14:solidFill>
                </w14:textFill>
              </w:rPr>
              <w:t>4.</w:t>
            </w:r>
            <w:r>
              <w:rPr>
                <w:rFonts w:ascii="Times New Roman" w:hAnsi="Times New Roman" w:eastAsia="宋体"/>
                <w:b/>
                <w:bCs/>
                <w:color w:val="000000" w:themeColor="text1"/>
                <w:sz w:val="24"/>
                <w14:textFill>
                  <w14:solidFill>
                    <w14:schemeClr w14:val="tx1"/>
                  </w14:solidFill>
                </w14:textFill>
              </w:rPr>
              <w:t>排污许可管理要求</w:t>
            </w:r>
          </w:p>
          <w:p>
            <w:pPr>
              <w:adjustRightInd w:val="0"/>
              <w:snapToGrid w:val="0"/>
              <w:spacing w:line="360" w:lineRule="auto"/>
              <w:ind w:firstLine="480" w:firstLineChars="200"/>
              <w:jc w:val="left"/>
              <w:rPr>
                <w:rFonts w:hint="eastAsia"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根据《固定污染源排污许可分类管理名录</w:t>
            </w:r>
            <w:r>
              <w:rPr>
                <w:rFonts w:hint="eastAsia" w:ascii="Times New Roman" w:hAnsi="Times New Roman" w:eastAsia="宋体"/>
                <w:color w:val="000000" w:themeColor="text1"/>
                <w:sz w:val="24"/>
                <w:lang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2019年版</w:t>
            </w:r>
            <w:r>
              <w:rPr>
                <w:rFonts w:hint="eastAsia" w:ascii="Times New Roman" w:hAnsi="Times New Roman" w:eastAsia="宋体"/>
                <w:color w:val="000000" w:themeColor="text1"/>
                <w:sz w:val="24"/>
                <w:lang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w:t>
            </w:r>
            <w:r>
              <w:rPr>
                <w:rFonts w:hint="eastAsia" w:ascii="Times New Roman" w:hAnsi="Times New Roman" w:eastAsia="宋体"/>
                <w:color w:val="000000" w:themeColor="text1"/>
                <w:sz w:val="24"/>
                <w:lang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生态环境部第11号</w:t>
            </w:r>
            <w:r>
              <w:rPr>
                <w:rFonts w:hint="eastAsia" w:ascii="Times New Roman" w:hAnsi="Times New Roman" w:eastAsia="宋体"/>
                <w:color w:val="000000" w:themeColor="text1"/>
                <w:sz w:val="24"/>
                <w:lang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可知，本项目实行排污许可</w:t>
            </w:r>
            <w:r>
              <w:rPr>
                <w:rFonts w:hint="eastAsia" w:ascii="Times New Roman" w:hAnsi="Times New Roman" w:eastAsia="宋体"/>
                <w:color w:val="000000" w:themeColor="text1"/>
                <w:sz w:val="24"/>
                <w14:textFill>
                  <w14:solidFill>
                    <w14:schemeClr w14:val="tx1"/>
                  </w14:solidFill>
                </w14:textFill>
              </w:rPr>
              <w:t>简化管理</w:t>
            </w:r>
            <w:r>
              <w:rPr>
                <w:rFonts w:ascii="Times New Roman" w:hAnsi="Times New Roman" w:eastAsia="宋体"/>
                <w:color w:val="000000" w:themeColor="text1"/>
                <w:sz w:val="24"/>
                <w14:textFill>
                  <w14:solidFill>
                    <w14:schemeClr w14:val="tx1"/>
                  </w14:solidFill>
                </w14:textFill>
              </w:rPr>
              <w:t>；建设单位应当在启动生产设施或者发生实际排污之前在全国排污许可证管理信息平台进行排污许可</w:t>
            </w:r>
            <w:r>
              <w:rPr>
                <w:rFonts w:hint="eastAsia" w:ascii="Times New Roman" w:hAnsi="Times New Roman" w:eastAsia="宋体"/>
                <w:color w:val="000000" w:themeColor="text1"/>
                <w:sz w:val="24"/>
                <w14:textFill>
                  <w14:solidFill>
                    <w14:schemeClr w14:val="tx1"/>
                  </w14:solidFill>
                </w14:textFill>
              </w:rPr>
              <w:t>填报</w:t>
            </w:r>
            <w:r>
              <w:rPr>
                <w:rFonts w:hint="eastAsia" w:ascii="Times New Roman" w:hAnsi="Times New Roman" w:eastAsia="宋体"/>
                <w:color w:val="000000" w:themeColor="text1"/>
                <w14:textFill>
                  <w14:solidFill>
                    <w14:schemeClr w14:val="tx1"/>
                  </w14:solidFill>
                </w14:textFill>
              </w:rPr>
              <w:t>。</w:t>
            </w: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jc w:val="left"/>
              <w:rPr>
                <w:rFonts w:hint="eastAsia" w:ascii="Times New Roman" w:hAnsi="Times New Roman" w:eastAsia="宋体"/>
                <w:color w:val="000000" w:themeColor="text1"/>
                <w:lang w:val="en-US" w:eastAsia="zh-CN"/>
                <w14:textFill>
                  <w14:solidFill>
                    <w14:schemeClr w14:val="tx1"/>
                  </w14:solidFill>
                </w14:textFill>
              </w:rPr>
            </w:pPr>
          </w:p>
          <w:p>
            <w:pPr>
              <w:pStyle w:val="6"/>
              <w:jc w:val="both"/>
              <w:rPr>
                <w:rFonts w:ascii="Times New Roman" w:hAnsi="Times New Roman" w:eastAsia="宋体"/>
                <w:color w:val="000000" w:themeColor="text1"/>
                <w14:textFill>
                  <w14:solidFill>
                    <w14:schemeClr w14:val="tx1"/>
                  </w14:solidFill>
                </w14:textFill>
              </w:rPr>
            </w:pPr>
          </w:p>
        </w:tc>
      </w:tr>
    </w:tbl>
    <w:p>
      <w:pPr>
        <w:pStyle w:val="10"/>
        <w:jc w:val="center"/>
        <w:outlineLvl w:val="0"/>
        <w:rPr>
          <w:rFonts w:ascii="Times New Roman" w:hAnsi="Times New Roman"/>
          <w:b/>
          <w:bCs/>
          <w:snapToGrid w:val="0"/>
          <w:color w:val="000000" w:themeColor="text1"/>
          <w:sz w:val="30"/>
          <w:szCs w:val="30"/>
          <w14:textFill>
            <w14:solidFill>
              <w14:schemeClr w14:val="tx1"/>
            </w14:solidFill>
          </w14:textFill>
        </w:rPr>
      </w:pPr>
      <w:r>
        <w:rPr>
          <w:rFonts w:ascii="Times New Roman" w:hAnsi="Times New Roman"/>
          <w:snapToGrid w:val="0"/>
          <w:color w:val="000000" w:themeColor="text1"/>
          <w14:textFill>
            <w14:solidFill>
              <w14:schemeClr w14:val="tx1"/>
            </w14:solidFill>
          </w14:textFill>
        </w:rPr>
        <w:br w:type="page"/>
      </w:r>
      <w:bookmarkStart w:id="19" w:name="_Toc6345"/>
      <w:bookmarkStart w:id="20" w:name="_Toc14546"/>
      <w:r>
        <w:rPr>
          <w:rFonts w:hint="eastAsia" w:ascii="Times New Roman" w:hAnsi="Times New Roman"/>
          <w:b/>
          <w:bCs/>
          <w:snapToGrid w:val="0"/>
          <w:color w:val="000000" w:themeColor="text1"/>
          <w:sz w:val="30"/>
          <w:szCs w:val="30"/>
          <w14:textFill>
            <w14:solidFill>
              <w14:schemeClr w14:val="tx1"/>
            </w14:solidFill>
          </w14:textFill>
        </w:rPr>
        <w:t>六、结论</w:t>
      </w:r>
      <w:bookmarkEnd w:id="19"/>
      <w:bookmarkEnd w:id="20"/>
    </w:p>
    <w:tbl>
      <w:tblPr>
        <w:tblStyle w:val="13"/>
        <w:tblW w:w="88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04" w:hRule="atLeast"/>
          <w:jc w:val="center"/>
        </w:trPr>
        <w:tc>
          <w:tcPr>
            <w:tcW w:w="8865" w:type="dxa"/>
            <w:vAlign w:val="center"/>
          </w:tcPr>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建设符合国家及地方产业政策，符合相关规划，选址合理可行。通过对项目所在地区的环境现状以及项目产生的环境影响进行分析，废气、噪声、废水排放在采取环评提出的防治措施后，均可以做到达标排放，固体废弃物处置率100%，环境影响可以得到有效控制。在认真执行环评中提出的污染防治措施后，产生的污染物对环境的影响较小，从环境保护的角度分析，该项目的建设是可行的。</w:t>
            </w:r>
          </w:p>
          <w:p>
            <w:pPr>
              <w:pStyle w:val="6"/>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pStyle w:val="6"/>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c>
      </w:tr>
    </w:tbl>
    <w:p>
      <w:pPr>
        <w:pStyle w:val="2"/>
        <w:rPr>
          <w:color w:val="000000" w:themeColor="text1"/>
          <w14:textFill>
            <w14:solidFill>
              <w14:schemeClr w14:val="tx1"/>
            </w14:solidFill>
          </w14:textFill>
        </w:rPr>
        <w:sectPr>
          <w:pgSz w:w="11906" w:h="16838"/>
          <w:pgMar w:top="1440" w:right="1440" w:bottom="1440" w:left="1440" w:header="624" w:footer="851" w:gutter="0"/>
          <w:cols w:space="720" w:num="1"/>
          <w:docGrid w:linePitch="312" w:charSpace="0"/>
        </w:sectPr>
      </w:pPr>
    </w:p>
    <w:p>
      <w:pPr>
        <w:pStyle w:val="10"/>
        <w:adjustRightInd w:val="0"/>
        <w:snapToGrid w:val="0"/>
        <w:spacing w:before="0" w:beforeAutospacing="0" w:after="0" w:afterAutospacing="0" w:line="360" w:lineRule="auto"/>
        <w:outlineLvl w:val="0"/>
        <w:rPr>
          <w:rFonts w:ascii="Times New Roman" w:hAnsi="Times New Roman"/>
          <w:snapToGrid w:val="0"/>
          <w:color w:val="000000" w:themeColor="text1"/>
          <w:sz w:val="32"/>
          <w:szCs w:val="32"/>
          <w14:textFill>
            <w14:solidFill>
              <w14:schemeClr w14:val="tx1"/>
            </w14:solidFill>
          </w14:textFill>
        </w:rPr>
      </w:pPr>
      <w:bookmarkStart w:id="21" w:name="_Toc3325"/>
      <w:bookmarkStart w:id="22" w:name="_Toc975"/>
      <w:r>
        <w:rPr>
          <w:rFonts w:hint="eastAsia" w:ascii="Times New Roman" w:hAnsi="Times New Roman"/>
          <w:snapToGrid w:val="0"/>
          <w:color w:val="000000" w:themeColor="text1"/>
          <w:sz w:val="32"/>
          <w:szCs w:val="32"/>
          <w14:textFill>
            <w14:solidFill>
              <w14:schemeClr w14:val="tx1"/>
            </w14:solidFill>
          </w14:textFill>
        </w:rPr>
        <w:t>附表</w:t>
      </w:r>
      <w:bookmarkEnd w:id="21"/>
      <w:bookmarkEnd w:id="22"/>
    </w:p>
    <w:p>
      <w:pPr>
        <w:pStyle w:val="10"/>
        <w:adjustRightInd w:val="0"/>
        <w:snapToGrid w:val="0"/>
        <w:spacing w:before="0" w:beforeAutospacing="0" w:after="0" w:afterAutospacing="0" w:line="360" w:lineRule="auto"/>
        <w:jc w:val="center"/>
        <w:outlineLvl w:val="0"/>
        <w:rPr>
          <w:rFonts w:ascii="Times New Roman" w:hAnsi="Times New Roman"/>
          <w:snapToGrid w:val="0"/>
          <w:color w:val="000000" w:themeColor="text1"/>
          <w:sz w:val="38"/>
          <w:szCs w:val="38"/>
          <w14:textFill>
            <w14:solidFill>
              <w14:schemeClr w14:val="tx1"/>
            </w14:solidFill>
          </w14:textFill>
        </w:rPr>
      </w:pPr>
      <w:bookmarkStart w:id="23" w:name="_Toc13966"/>
      <w:bookmarkStart w:id="24" w:name="_Toc23895"/>
      <w:r>
        <w:rPr>
          <w:rFonts w:hint="eastAsia" w:ascii="Times New Roman" w:hAnsi="Times New Roman"/>
          <w:snapToGrid w:val="0"/>
          <w:color w:val="000000" w:themeColor="text1"/>
          <w:sz w:val="38"/>
          <w:szCs w:val="38"/>
          <w14:textFill>
            <w14:solidFill>
              <w14:schemeClr w14:val="tx1"/>
            </w14:solidFill>
          </w14:textFill>
        </w:rPr>
        <w:t>建设项目污染物排放量汇总表</w:t>
      </w:r>
      <w:bookmarkEnd w:id="23"/>
      <w:bookmarkEnd w:id="24"/>
    </w:p>
    <w:tbl>
      <w:tblPr>
        <w:tblStyle w:val="13"/>
        <w:tblW w:w="1400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462"/>
        <w:gridCol w:w="1509"/>
        <w:gridCol w:w="1052"/>
        <w:gridCol w:w="1632"/>
        <w:gridCol w:w="1702"/>
        <w:gridCol w:w="1481"/>
        <w:gridCol w:w="1899"/>
        <w:gridCol w:w="16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656" w:type="dxa"/>
            <w:tcBorders>
              <w:tl2br w:val="single" w:color="auto" w:sz="4" w:space="0"/>
            </w:tcBorders>
            <w:tcMar>
              <w:left w:w="28" w:type="dxa"/>
              <w:right w:w="28" w:type="dxa"/>
            </w:tcMar>
            <w:vAlign w:val="center"/>
          </w:tcPr>
          <w:p>
            <w:pPr>
              <w:pStyle w:val="19"/>
              <w:spacing w:beforeLines="0" w:afterLines="0" w:line="240" w:lineRule="auto"/>
              <w:ind w:firstLine="0" w:firstLineChars="0"/>
              <w:rPr>
                <w:rFonts w:ascii="Times New Roman" w:cs="宋体"/>
                <w:b/>
                <w:bCs/>
                <w:snapToGrid w:val="0"/>
                <w:color w:val="000000" w:themeColor="text1"/>
                <w:spacing w:val="-6"/>
                <w:kern w:val="21"/>
                <w:sz w:val="24"/>
                <w:szCs w:val="24"/>
                <w14:textFill>
                  <w14:solidFill>
                    <w14:schemeClr w14:val="tx1"/>
                  </w14:solidFill>
                </w14:textFill>
              </w:rPr>
            </w:pPr>
            <w:r>
              <w:rPr>
                <w:rFonts w:hint="eastAsia" w:ascii="Times New Roman" w:cs="宋体"/>
                <w:b/>
                <w:bCs/>
                <w:snapToGrid w:val="0"/>
                <w:color w:val="000000" w:themeColor="text1"/>
                <w:spacing w:val="-6"/>
                <w:kern w:val="21"/>
                <w:sz w:val="24"/>
                <w:szCs w:val="24"/>
                <w:lang w:val="en-US" w:eastAsia="zh-CN"/>
                <w14:textFill>
                  <w14:solidFill>
                    <w14:schemeClr w14:val="tx1"/>
                  </w14:solidFill>
                </w14:textFill>
              </w:rPr>
              <w:t xml:space="preserve"> </w:t>
            </w:r>
            <w:r>
              <w:rPr>
                <w:rFonts w:hint="eastAsia" w:ascii="Times New Roman" w:cs="宋体"/>
                <w:b/>
                <w:bCs/>
                <w:snapToGrid w:val="0"/>
                <w:color w:val="000000" w:themeColor="text1"/>
                <w:spacing w:val="-6"/>
                <w:kern w:val="21"/>
                <w:sz w:val="24"/>
                <w:szCs w:val="24"/>
                <w14:textFill>
                  <w14:solidFill>
                    <w14:schemeClr w14:val="tx1"/>
                  </w14:solidFill>
                </w14:textFill>
              </w:rPr>
              <w:t>项目</w:t>
            </w:r>
          </w:p>
          <w:p>
            <w:pPr>
              <w:pStyle w:val="19"/>
              <w:spacing w:beforeLines="0" w:afterLines="0" w:line="240" w:lineRule="auto"/>
              <w:ind w:firstLine="0" w:firstLineChars="0"/>
              <w:rPr>
                <w:rFonts w:hint="eastAsia" w:ascii="Times New Roman" w:cs="宋体"/>
                <w:b/>
                <w:bCs/>
                <w:snapToGrid w:val="0"/>
                <w:color w:val="000000" w:themeColor="text1"/>
                <w:spacing w:val="-6"/>
                <w:kern w:val="21"/>
                <w:sz w:val="24"/>
                <w:szCs w:val="24"/>
                <w14:textFill>
                  <w14:solidFill>
                    <w14:schemeClr w14:val="tx1"/>
                  </w14:solidFill>
                </w14:textFill>
              </w:rPr>
            </w:pPr>
          </w:p>
          <w:p>
            <w:pPr>
              <w:pStyle w:val="19"/>
              <w:spacing w:beforeLines="0" w:afterLines="0" w:line="240" w:lineRule="auto"/>
              <w:ind w:firstLine="0" w:firstLineChars="0"/>
              <w:rPr>
                <w:rFonts w:hint="eastAsia" w:ascii="Times New Roman" w:cs="宋体"/>
                <w:b/>
                <w:bCs/>
                <w:snapToGrid w:val="0"/>
                <w:color w:val="000000" w:themeColor="text1"/>
                <w:spacing w:val="-6"/>
                <w:kern w:val="21"/>
                <w:sz w:val="24"/>
                <w:szCs w:val="24"/>
                <w14:textFill>
                  <w14:solidFill>
                    <w14:schemeClr w14:val="tx1"/>
                  </w14:solidFill>
                </w14:textFill>
              </w:rPr>
            </w:pPr>
          </w:p>
          <w:p>
            <w:pPr>
              <w:pStyle w:val="19"/>
              <w:spacing w:beforeLines="0" w:afterLines="0" w:line="240" w:lineRule="auto"/>
              <w:ind w:firstLine="0" w:firstLineChars="0"/>
              <w:rPr>
                <w:rFonts w:ascii="Times New Roman" w:cs="宋体"/>
                <w:b/>
                <w:bCs/>
                <w:snapToGrid w:val="0"/>
                <w:color w:val="000000" w:themeColor="text1"/>
                <w:spacing w:val="-6"/>
                <w:kern w:val="21"/>
                <w:sz w:val="24"/>
                <w:szCs w:val="24"/>
                <w14:textFill>
                  <w14:solidFill>
                    <w14:schemeClr w14:val="tx1"/>
                  </w14:solidFill>
                </w14:textFill>
              </w:rPr>
            </w:pPr>
            <w:r>
              <w:rPr>
                <w:rFonts w:hint="eastAsia" w:ascii="Times New Roman" w:cs="宋体"/>
                <w:b/>
                <w:bCs/>
                <w:snapToGrid w:val="0"/>
                <w:color w:val="000000" w:themeColor="text1"/>
                <w:spacing w:val="-6"/>
                <w:kern w:val="21"/>
                <w:sz w:val="24"/>
                <w:szCs w:val="24"/>
                <w14:textFill>
                  <w14:solidFill>
                    <w14:schemeClr w14:val="tx1"/>
                  </w14:solidFill>
                </w14:textFill>
              </w:rPr>
              <w:t>分类</w:t>
            </w:r>
          </w:p>
        </w:tc>
        <w:tc>
          <w:tcPr>
            <w:tcW w:w="2462" w:type="dxa"/>
            <w:tcMar>
              <w:left w:w="28" w:type="dxa"/>
              <w:right w:w="28" w:type="dxa"/>
            </w:tcMar>
            <w:vAlign w:val="center"/>
          </w:tcPr>
          <w:p>
            <w:pPr>
              <w:pStyle w:val="19"/>
              <w:spacing w:beforeLines="0" w:afterLines="0" w:line="240" w:lineRule="auto"/>
              <w:ind w:firstLine="0" w:firstLineChars="0"/>
              <w:rPr>
                <w:rFonts w:ascii="Times New Roman" w:cs="宋体"/>
                <w:b/>
                <w:bCs/>
                <w:snapToGrid w:val="0"/>
                <w:color w:val="000000" w:themeColor="text1"/>
                <w:spacing w:val="-6"/>
                <w:kern w:val="21"/>
                <w:sz w:val="24"/>
                <w:szCs w:val="24"/>
                <w14:textFill>
                  <w14:solidFill>
                    <w14:schemeClr w14:val="tx1"/>
                  </w14:solidFill>
                </w14:textFill>
              </w:rPr>
            </w:pPr>
            <w:r>
              <w:rPr>
                <w:rFonts w:hint="eastAsia" w:ascii="Times New Roman" w:cs="宋体"/>
                <w:b/>
                <w:bCs/>
                <w:snapToGrid w:val="0"/>
                <w:color w:val="000000" w:themeColor="text1"/>
                <w:spacing w:val="-6"/>
                <w:kern w:val="21"/>
                <w:sz w:val="24"/>
                <w:szCs w:val="24"/>
                <w14:textFill>
                  <w14:solidFill>
                    <w14:schemeClr w14:val="tx1"/>
                  </w14:solidFill>
                </w14:textFill>
              </w:rPr>
              <w:t>污染物名称</w:t>
            </w:r>
          </w:p>
        </w:tc>
        <w:tc>
          <w:tcPr>
            <w:tcW w:w="1509" w:type="dxa"/>
            <w:tcMar>
              <w:left w:w="28" w:type="dxa"/>
              <w:right w:w="28" w:type="dxa"/>
            </w:tcMar>
            <w:vAlign w:val="center"/>
          </w:tcPr>
          <w:p>
            <w:pPr>
              <w:pStyle w:val="19"/>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现有工程</w:t>
            </w:r>
          </w:p>
          <w:p>
            <w:pPr>
              <w:pStyle w:val="19"/>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排放量（固</w:t>
            </w:r>
            <w:r>
              <w:rPr>
                <w:rFonts w:hint="eastAsia" w:ascii="Times New Roman"/>
                <w:b/>
                <w:bCs/>
                <w:snapToGrid w:val="0"/>
                <w:color w:val="000000" w:themeColor="text1"/>
                <w:spacing w:val="-6"/>
                <w:kern w:val="21"/>
                <w:sz w:val="24"/>
                <w:szCs w:val="24"/>
                <w14:textFill>
                  <w14:solidFill>
                    <w14:schemeClr w14:val="tx1"/>
                  </w14:solidFill>
                </w14:textFill>
              </w:rPr>
              <w:t>体</w:t>
            </w:r>
            <w:r>
              <w:rPr>
                <w:rFonts w:ascii="Times New Roman"/>
                <w:b/>
                <w:bCs/>
                <w:snapToGrid w:val="0"/>
                <w:color w:val="000000" w:themeColor="text1"/>
                <w:spacing w:val="-6"/>
                <w:kern w:val="21"/>
                <w:sz w:val="24"/>
                <w:szCs w:val="24"/>
                <w14:textFill>
                  <w14:solidFill>
                    <w14:schemeClr w14:val="tx1"/>
                  </w14:solidFill>
                </w14:textFill>
              </w:rPr>
              <w:t>废</w:t>
            </w:r>
            <w:r>
              <w:rPr>
                <w:rFonts w:hint="eastAsia" w:ascii="Times New Roman"/>
                <w:b/>
                <w:bCs/>
                <w:snapToGrid w:val="0"/>
                <w:color w:val="000000" w:themeColor="text1"/>
                <w:spacing w:val="-6"/>
                <w:kern w:val="21"/>
                <w:sz w:val="24"/>
                <w:szCs w:val="24"/>
                <w14:textFill>
                  <w14:solidFill>
                    <w14:schemeClr w14:val="tx1"/>
                  </w14:solidFill>
                </w14:textFill>
              </w:rPr>
              <w:t>物</w:t>
            </w:r>
            <w:r>
              <w:rPr>
                <w:rFonts w:ascii="Times New Roman"/>
                <w:b/>
                <w:bCs/>
                <w:snapToGrid w:val="0"/>
                <w:color w:val="000000" w:themeColor="text1"/>
                <w:spacing w:val="-6"/>
                <w:kern w:val="21"/>
                <w:sz w:val="24"/>
                <w:szCs w:val="24"/>
                <w14:textFill>
                  <w14:solidFill>
                    <w14:schemeClr w14:val="tx1"/>
                  </w14:solidFill>
                </w14:textFill>
              </w:rPr>
              <w:t>产生量）</w:t>
            </w:r>
            <w:r>
              <w:rPr>
                <w:rFonts w:ascii="Times New Roman"/>
                <w:b/>
                <w:bCs/>
                <w:snapToGrid w:val="0"/>
                <w:color w:val="000000" w:themeColor="text1"/>
                <w:spacing w:val="-6"/>
                <w:kern w:val="21"/>
                <w:sz w:val="24"/>
                <w:szCs w:val="24"/>
                <w14:textFill>
                  <w14:solidFill>
                    <w14:schemeClr w14:val="tx1"/>
                  </w14:solidFill>
                </w14:textFill>
              </w:rPr>
              <w:fldChar w:fldCharType="begin"/>
            </w:r>
            <w:r>
              <w:rPr>
                <w:rFonts w:ascii="Times New Roman"/>
                <w:b/>
                <w:bCs/>
                <w:snapToGrid w:val="0"/>
                <w:color w:val="000000" w:themeColor="text1"/>
                <w:spacing w:val="-6"/>
                <w:kern w:val="21"/>
                <w:sz w:val="24"/>
                <w:szCs w:val="24"/>
                <w14:textFill>
                  <w14:solidFill>
                    <w14:schemeClr w14:val="tx1"/>
                  </w14:solidFill>
                </w14:textFill>
              </w:rPr>
              <w:instrText xml:space="preserve"> = 1 \* GB3 \* MERGEFORMAT </w:instrText>
            </w:r>
            <w:r>
              <w:rPr>
                <w:rFonts w:ascii="Times New Roman"/>
                <w:b/>
                <w:bCs/>
                <w:snapToGrid w:val="0"/>
                <w:color w:val="000000" w:themeColor="text1"/>
                <w:spacing w:val="-6"/>
                <w:kern w:val="21"/>
                <w:sz w:val="24"/>
                <w:szCs w:val="24"/>
                <w14:textFill>
                  <w14:solidFill>
                    <w14:schemeClr w14:val="tx1"/>
                  </w14:solidFill>
                </w14:textFill>
              </w:rPr>
              <w:fldChar w:fldCharType="separate"/>
            </w:r>
            <w:r>
              <w:rPr>
                <w:rFonts w:hint="eastAsia" w:ascii="Times New Roman" w:cs="宋体"/>
                <w:b/>
                <w:bCs/>
                <w:color w:val="000000" w:themeColor="text1"/>
                <w:kern w:val="2"/>
                <w:sz w:val="24"/>
                <w:szCs w:val="24"/>
                <w14:textFill>
                  <w14:solidFill>
                    <w14:schemeClr w14:val="tx1"/>
                  </w14:solidFill>
                </w14:textFill>
              </w:rPr>
              <w:t>①</w:t>
            </w:r>
            <w:r>
              <w:rPr>
                <w:rFonts w:ascii="Times New Roman"/>
                <w:b/>
                <w:bCs/>
                <w:snapToGrid w:val="0"/>
                <w:color w:val="000000" w:themeColor="text1"/>
                <w:spacing w:val="-6"/>
                <w:kern w:val="21"/>
                <w:sz w:val="24"/>
                <w:szCs w:val="24"/>
                <w14:textFill>
                  <w14:solidFill>
                    <w14:schemeClr w14:val="tx1"/>
                  </w14:solidFill>
                </w14:textFill>
              </w:rPr>
              <w:fldChar w:fldCharType="end"/>
            </w:r>
          </w:p>
        </w:tc>
        <w:tc>
          <w:tcPr>
            <w:tcW w:w="1052" w:type="dxa"/>
            <w:tcMar>
              <w:left w:w="28" w:type="dxa"/>
              <w:right w:w="28" w:type="dxa"/>
            </w:tcMar>
            <w:vAlign w:val="center"/>
          </w:tcPr>
          <w:p>
            <w:pPr>
              <w:pStyle w:val="19"/>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现有工程</w:t>
            </w:r>
          </w:p>
          <w:p>
            <w:pPr>
              <w:pStyle w:val="19"/>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许可排放量</w:t>
            </w:r>
            <w:r>
              <w:rPr>
                <w:rFonts w:ascii="Times New Roman"/>
                <w:b/>
                <w:bCs/>
                <w:snapToGrid w:val="0"/>
                <w:color w:val="000000" w:themeColor="text1"/>
                <w:spacing w:val="-6"/>
                <w:kern w:val="21"/>
                <w:sz w:val="24"/>
                <w:szCs w:val="24"/>
                <w14:textFill>
                  <w14:solidFill>
                    <w14:schemeClr w14:val="tx1"/>
                  </w14:solidFill>
                </w14:textFill>
              </w:rPr>
              <w:fldChar w:fldCharType="begin"/>
            </w:r>
            <w:r>
              <w:rPr>
                <w:rFonts w:ascii="Times New Roman"/>
                <w:b/>
                <w:bCs/>
                <w:snapToGrid w:val="0"/>
                <w:color w:val="000000" w:themeColor="text1"/>
                <w:spacing w:val="-6"/>
                <w:kern w:val="21"/>
                <w:sz w:val="24"/>
                <w:szCs w:val="24"/>
                <w14:textFill>
                  <w14:solidFill>
                    <w14:schemeClr w14:val="tx1"/>
                  </w14:solidFill>
                </w14:textFill>
              </w:rPr>
              <w:instrText xml:space="preserve"> = 2 \* GB3 \* MERGEFORMAT </w:instrText>
            </w:r>
            <w:r>
              <w:rPr>
                <w:rFonts w:ascii="Times New Roman"/>
                <w:b/>
                <w:bCs/>
                <w:snapToGrid w:val="0"/>
                <w:color w:val="000000" w:themeColor="text1"/>
                <w:spacing w:val="-6"/>
                <w:kern w:val="21"/>
                <w:sz w:val="24"/>
                <w:szCs w:val="24"/>
                <w14:textFill>
                  <w14:solidFill>
                    <w14:schemeClr w14:val="tx1"/>
                  </w14:solidFill>
                </w14:textFill>
              </w:rPr>
              <w:fldChar w:fldCharType="separate"/>
            </w:r>
            <w:r>
              <w:rPr>
                <w:rFonts w:hint="eastAsia" w:ascii="Times New Roman" w:cs="宋体"/>
                <w:b/>
                <w:bCs/>
                <w:snapToGrid w:val="0"/>
                <w:color w:val="000000" w:themeColor="text1"/>
                <w:spacing w:val="-6"/>
                <w:kern w:val="21"/>
                <w:sz w:val="24"/>
                <w:szCs w:val="24"/>
                <w14:textFill>
                  <w14:solidFill>
                    <w14:schemeClr w14:val="tx1"/>
                  </w14:solidFill>
                </w14:textFill>
              </w:rPr>
              <w:t>②</w:t>
            </w:r>
            <w:r>
              <w:rPr>
                <w:rFonts w:ascii="Times New Roman"/>
                <w:b/>
                <w:bCs/>
                <w:snapToGrid w:val="0"/>
                <w:color w:val="000000" w:themeColor="text1"/>
                <w:spacing w:val="-6"/>
                <w:kern w:val="21"/>
                <w:sz w:val="24"/>
                <w:szCs w:val="24"/>
                <w14:textFill>
                  <w14:solidFill>
                    <w14:schemeClr w14:val="tx1"/>
                  </w14:solidFill>
                </w14:textFill>
              </w:rPr>
              <w:fldChar w:fldCharType="end"/>
            </w:r>
          </w:p>
        </w:tc>
        <w:tc>
          <w:tcPr>
            <w:tcW w:w="1632" w:type="dxa"/>
            <w:tcMar>
              <w:left w:w="28" w:type="dxa"/>
              <w:right w:w="28" w:type="dxa"/>
            </w:tcMar>
            <w:vAlign w:val="center"/>
          </w:tcPr>
          <w:p>
            <w:pPr>
              <w:pStyle w:val="19"/>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在建工程</w:t>
            </w:r>
          </w:p>
          <w:p>
            <w:pPr>
              <w:pStyle w:val="19"/>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排放量（固</w:t>
            </w:r>
            <w:r>
              <w:rPr>
                <w:rFonts w:hint="eastAsia" w:ascii="Times New Roman"/>
                <w:b/>
                <w:bCs/>
                <w:snapToGrid w:val="0"/>
                <w:color w:val="000000" w:themeColor="text1"/>
                <w:spacing w:val="-6"/>
                <w:kern w:val="21"/>
                <w:sz w:val="24"/>
                <w:szCs w:val="24"/>
                <w14:textFill>
                  <w14:solidFill>
                    <w14:schemeClr w14:val="tx1"/>
                  </w14:solidFill>
                </w14:textFill>
              </w:rPr>
              <w:t>体</w:t>
            </w:r>
            <w:r>
              <w:rPr>
                <w:rFonts w:ascii="Times New Roman"/>
                <w:b/>
                <w:bCs/>
                <w:snapToGrid w:val="0"/>
                <w:color w:val="000000" w:themeColor="text1"/>
                <w:spacing w:val="-6"/>
                <w:kern w:val="21"/>
                <w:sz w:val="24"/>
                <w:szCs w:val="24"/>
                <w14:textFill>
                  <w14:solidFill>
                    <w14:schemeClr w14:val="tx1"/>
                  </w14:solidFill>
                </w14:textFill>
              </w:rPr>
              <w:t>废</w:t>
            </w:r>
            <w:r>
              <w:rPr>
                <w:rFonts w:hint="eastAsia" w:ascii="Times New Roman"/>
                <w:b/>
                <w:bCs/>
                <w:snapToGrid w:val="0"/>
                <w:color w:val="000000" w:themeColor="text1"/>
                <w:spacing w:val="-6"/>
                <w:kern w:val="21"/>
                <w:sz w:val="24"/>
                <w:szCs w:val="24"/>
                <w14:textFill>
                  <w14:solidFill>
                    <w14:schemeClr w14:val="tx1"/>
                  </w14:solidFill>
                </w14:textFill>
              </w:rPr>
              <w:t>物</w:t>
            </w:r>
            <w:r>
              <w:rPr>
                <w:rFonts w:ascii="Times New Roman"/>
                <w:b/>
                <w:bCs/>
                <w:snapToGrid w:val="0"/>
                <w:color w:val="000000" w:themeColor="text1"/>
                <w:spacing w:val="-6"/>
                <w:kern w:val="21"/>
                <w:sz w:val="24"/>
                <w:szCs w:val="24"/>
                <w14:textFill>
                  <w14:solidFill>
                    <w14:schemeClr w14:val="tx1"/>
                  </w14:solidFill>
                </w14:textFill>
              </w:rPr>
              <w:t>产生量）</w:t>
            </w:r>
            <w:r>
              <w:rPr>
                <w:rFonts w:ascii="Times New Roman"/>
                <w:b/>
                <w:bCs/>
                <w:snapToGrid w:val="0"/>
                <w:color w:val="000000" w:themeColor="text1"/>
                <w:spacing w:val="-6"/>
                <w:kern w:val="21"/>
                <w:sz w:val="24"/>
                <w:szCs w:val="24"/>
                <w14:textFill>
                  <w14:solidFill>
                    <w14:schemeClr w14:val="tx1"/>
                  </w14:solidFill>
                </w14:textFill>
              </w:rPr>
              <w:fldChar w:fldCharType="begin"/>
            </w:r>
            <w:r>
              <w:rPr>
                <w:rFonts w:ascii="Times New Roman"/>
                <w:b/>
                <w:bCs/>
                <w:snapToGrid w:val="0"/>
                <w:color w:val="000000" w:themeColor="text1"/>
                <w:spacing w:val="-6"/>
                <w:kern w:val="21"/>
                <w:sz w:val="24"/>
                <w:szCs w:val="24"/>
                <w14:textFill>
                  <w14:solidFill>
                    <w14:schemeClr w14:val="tx1"/>
                  </w14:solidFill>
                </w14:textFill>
              </w:rPr>
              <w:instrText xml:space="preserve"> = 3 \* GB3 \* MERGEFORMAT </w:instrText>
            </w:r>
            <w:r>
              <w:rPr>
                <w:rFonts w:ascii="Times New Roman"/>
                <w:b/>
                <w:bCs/>
                <w:snapToGrid w:val="0"/>
                <w:color w:val="000000" w:themeColor="text1"/>
                <w:spacing w:val="-6"/>
                <w:kern w:val="21"/>
                <w:sz w:val="24"/>
                <w:szCs w:val="24"/>
                <w14:textFill>
                  <w14:solidFill>
                    <w14:schemeClr w14:val="tx1"/>
                  </w14:solidFill>
                </w14:textFill>
              </w:rPr>
              <w:fldChar w:fldCharType="separate"/>
            </w:r>
            <w:r>
              <w:rPr>
                <w:rFonts w:hint="eastAsia" w:ascii="Times New Roman" w:cs="宋体"/>
                <w:b/>
                <w:bCs/>
                <w:color w:val="000000" w:themeColor="text1"/>
                <w:kern w:val="2"/>
                <w:sz w:val="24"/>
                <w:szCs w:val="24"/>
                <w14:textFill>
                  <w14:solidFill>
                    <w14:schemeClr w14:val="tx1"/>
                  </w14:solidFill>
                </w14:textFill>
              </w:rPr>
              <w:t>③</w:t>
            </w:r>
            <w:r>
              <w:rPr>
                <w:rFonts w:ascii="Times New Roman"/>
                <w:b/>
                <w:bCs/>
                <w:snapToGrid w:val="0"/>
                <w:color w:val="000000" w:themeColor="text1"/>
                <w:spacing w:val="-6"/>
                <w:kern w:val="21"/>
                <w:sz w:val="24"/>
                <w:szCs w:val="24"/>
                <w14:textFill>
                  <w14:solidFill>
                    <w14:schemeClr w14:val="tx1"/>
                  </w14:solidFill>
                </w14:textFill>
              </w:rPr>
              <w:fldChar w:fldCharType="end"/>
            </w:r>
          </w:p>
        </w:tc>
        <w:tc>
          <w:tcPr>
            <w:tcW w:w="1702" w:type="dxa"/>
            <w:tcMar>
              <w:left w:w="28" w:type="dxa"/>
              <w:right w:w="28" w:type="dxa"/>
            </w:tcMar>
            <w:vAlign w:val="center"/>
          </w:tcPr>
          <w:p>
            <w:pPr>
              <w:pStyle w:val="19"/>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本项目</w:t>
            </w:r>
          </w:p>
          <w:p>
            <w:pPr>
              <w:pStyle w:val="19"/>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排放量（固</w:t>
            </w:r>
            <w:r>
              <w:rPr>
                <w:rFonts w:hint="eastAsia" w:ascii="Times New Roman"/>
                <w:b/>
                <w:bCs/>
                <w:snapToGrid w:val="0"/>
                <w:color w:val="000000" w:themeColor="text1"/>
                <w:spacing w:val="-6"/>
                <w:kern w:val="21"/>
                <w:sz w:val="24"/>
                <w:szCs w:val="24"/>
                <w14:textFill>
                  <w14:solidFill>
                    <w14:schemeClr w14:val="tx1"/>
                  </w14:solidFill>
                </w14:textFill>
              </w:rPr>
              <w:t>体</w:t>
            </w:r>
            <w:r>
              <w:rPr>
                <w:rFonts w:ascii="Times New Roman"/>
                <w:b/>
                <w:bCs/>
                <w:snapToGrid w:val="0"/>
                <w:color w:val="000000" w:themeColor="text1"/>
                <w:spacing w:val="-6"/>
                <w:kern w:val="21"/>
                <w:sz w:val="24"/>
                <w:szCs w:val="24"/>
                <w14:textFill>
                  <w14:solidFill>
                    <w14:schemeClr w14:val="tx1"/>
                  </w14:solidFill>
                </w14:textFill>
              </w:rPr>
              <w:t>废</w:t>
            </w:r>
            <w:r>
              <w:rPr>
                <w:rFonts w:hint="eastAsia" w:ascii="Times New Roman"/>
                <w:b/>
                <w:bCs/>
                <w:snapToGrid w:val="0"/>
                <w:color w:val="000000" w:themeColor="text1"/>
                <w:spacing w:val="-6"/>
                <w:kern w:val="21"/>
                <w:sz w:val="24"/>
                <w:szCs w:val="24"/>
                <w14:textFill>
                  <w14:solidFill>
                    <w14:schemeClr w14:val="tx1"/>
                  </w14:solidFill>
                </w14:textFill>
              </w:rPr>
              <w:t>物</w:t>
            </w:r>
            <w:r>
              <w:rPr>
                <w:rFonts w:ascii="Times New Roman"/>
                <w:b/>
                <w:bCs/>
                <w:snapToGrid w:val="0"/>
                <w:color w:val="000000" w:themeColor="text1"/>
                <w:spacing w:val="-6"/>
                <w:kern w:val="21"/>
                <w:sz w:val="24"/>
                <w:szCs w:val="24"/>
                <w14:textFill>
                  <w14:solidFill>
                    <w14:schemeClr w14:val="tx1"/>
                  </w14:solidFill>
                </w14:textFill>
              </w:rPr>
              <w:t>产生量）</w:t>
            </w:r>
            <w:r>
              <w:rPr>
                <w:rFonts w:ascii="Times New Roman"/>
                <w:b/>
                <w:bCs/>
                <w:snapToGrid w:val="0"/>
                <w:color w:val="000000" w:themeColor="text1"/>
                <w:spacing w:val="-6"/>
                <w:kern w:val="21"/>
                <w:sz w:val="24"/>
                <w:szCs w:val="24"/>
                <w14:textFill>
                  <w14:solidFill>
                    <w14:schemeClr w14:val="tx1"/>
                  </w14:solidFill>
                </w14:textFill>
              </w:rPr>
              <w:fldChar w:fldCharType="begin"/>
            </w:r>
            <w:r>
              <w:rPr>
                <w:rFonts w:ascii="Times New Roman"/>
                <w:b/>
                <w:bCs/>
                <w:snapToGrid w:val="0"/>
                <w:color w:val="000000" w:themeColor="text1"/>
                <w:spacing w:val="-6"/>
                <w:kern w:val="21"/>
                <w:sz w:val="24"/>
                <w:szCs w:val="24"/>
                <w14:textFill>
                  <w14:solidFill>
                    <w14:schemeClr w14:val="tx1"/>
                  </w14:solidFill>
                </w14:textFill>
              </w:rPr>
              <w:instrText xml:space="preserve"> = 4 \* GB3 \* MERGEFORMAT </w:instrText>
            </w:r>
            <w:r>
              <w:rPr>
                <w:rFonts w:ascii="Times New Roman"/>
                <w:b/>
                <w:bCs/>
                <w:snapToGrid w:val="0"/>
                <w:color w:val="000000" w:themeColor="text1"/>
                <w:spacing w:val="-6"/>
                <w:kern w:val="21"/>
                <w:sz w:val="24"/>
                <w:szCs w:val="24"/>
                <w14:textFill>
                  <w14:solidFill>
                    <w14:schemeClr w14:val="tx1"/>
                  </w14:solidFill>
                </w14:textFill>
              </w:rPr>
              <w:fldChar w:fldCharType="separate"/>
            </w:r>
            <w:r>
              <w:rPr>
                <w:rFonts w:hint="eastAsia" w:ascii="Times New Roman" w:cs="宋体"/>
                <w:b/>
                <w:bCs/>
                <w:color w:val="000000" w:themeColor="text1"/>
                <w:kern w:val="2"/>
                <w:sz w:val="24"/>
                <w:szCs w:val="24"/>
                <w14:textFill>
                  <w14:solidFill>
                    <w14:schemeClr w14:val="tx1"/>
                  </w14:solidFill>
                </w14:textFill>
              </w:rPr>
              <w:t>④</w:t>
            </w:r>
            <w:r>
              <w:rPr>
                <w:rFonts w:ascii="Times New Roman"/>
                <w:b/>
                <w:bCs/>
                <w:snapToGrid w:val="0"/>
                <w:color w:val="000000" w:themeColor="text1"/>
                <w:spacing w:val="-6"/>
                <w:kern w:val="21"/>
                <w:sz w:val="24"/>
                <w:szCs w:val="24"/>
                <w14:textFill>
                  <w14:solidFill>
                    <w14:schemeClr w14:val="tx1"/>
                  </w14:solidFill>
                </w14:textFill>
              </w:rPr>
              <w:fldChar w:fldCharType="end"/>
            </w:r>
          </w:p>
        </w:tc>
        <w:tc>
          <w:tcPr>
            <w:tcW w:w="1481" w:type="dxa"/>
            <w:tcMar>
              <w:left w:w="28" w:type="dxa"/>
              <w:right w:w="28" w:type="dxa"/>
            </w:tcMar>
            <w:vAlign w:val="center"/>
          </w:tcPr>
          <w:p>
            <w:pPr>
              <w:pStyle w:val="19"/>
              <w:spacing w:beforeLines="0" w:afterLines="0" w:line="240" w:lineRule="auto"/>
              <w:ind w:firstLine="0" w:firstLineChars="0"/>
              <w:rPr>
                <w:rFonts w:ascii="Times New Roman"/>
                <w:b/>
                <w:bCs/>
                <w:snapToGrid w:val="0"/>
                <w:color w:val="000000" w:themeColor="text1"/>
                <w:spacing w:val="-16"/>
                <w:kern w:val="21"/>
                <w:sz w:val="24"/>
                <w:szCs w:val="24"/>
                <w14:textFill>
                  <w14:solidFill>
                    <w14:schemeClr w14:val="tx1"/>
                  </w14:solidFill>
                </w14:textFill>
              </w:rPr>
            </w:pPr>
            <w:r>
              <w:rPr>
                <w:rFonts w:ascii="Times New Roman"/>
                <w:b/>
                <w:bCs/>
                <w:snapToGrid w:val="0"/>
                <w:color w:val="000000" w:themeColor="text1"/>
                <w:spacing w:val="-16"/>
                <w:kern w:val="21"/>
                <w:sz w:val="24"/>
                <w:szCs w:val="24"/>
                <w14:textFill>
                  <w14:solidFill>
                    <w14:schemeClr w14:val="tx1"/>
                  </w14:solidFill>
                </w14:textFill>
              </w:rPr>
              <w:t>以新带老削减量</w:t>
            </w:r>
          </w:p>
          <w:p>
            <w:pPr>
              <w:pStyle w:val="19"/>
              <w:spacing w:beforeLines="0" w:afterLines="0" w:line="240" w:lineRule="auto"/>
              <w:ind w:firstLine="0" w:firstLineChars="0"/>
              <w:rPr>
                <w:rFonts w:ascii="Times New Roman"/>
                <w:b/>
                <w:bCs/>
                <w:snapToGrid w:val="0"/>
                <w:color w:val="000000" w:themeColor="text1"/>
                <w:spacing w:val="-16"/>
                <w:kern w:val="21"/>
                <w:sz w:val="24"/>
                <w:szCs w:val="24"/>
                <w14:textFill>
                  <w14:solidFill>
                    <w14:schemeClr w14:val="tx1"/>
                  </w14:solidFill>
                </w14:textFill>
              </w:rPr>
            </w:pPr>
            <w:r>
              <w:rPr>
                <w:rFonts w:ascii="Times New Roman"/>
                <w:b/>
                <w:bCs/>
                <w:snapToGrid w:val="0"/>
                <w:color w:val="000000" w:themeColor="text1"/>
                <w:spacing w:val="-16"/>
                <w:kern w:val="21"/>
                <w:sz w:val="24"/>
                <w:szCs w:val="24"/>
                <w14:textFill>
                  <w14:solidFill>
                    <w14:schemeClr w14:val="tx1"/>
                  </w14:solidFill>
                </w14:textFill>
              </w:rPr>
              <w:t>（新建项目不填）</w:t>
            </w:r>
            <w:r>
              <w:rPr>
                <w:rFonts w:ascii="Times New Roman"/>
                <w:b/>
                <w:bCs/>
                <w:snapToGrid w:val="0"/>
                <w:color w:val="000000" w:themeColor="text1"/>
                <w:spacing w:val="-16"/>
                <w:kern w:val="21"/>
                <w:sz w:val="24"/>
                <w:szCs w:val="24"/>
                <w14:textFill>
                  <w14:solidFill>
                    <w14:schemeClr w14:val="tx1"/>
                  </w14:solidFill>
                </w14:textFill>
              </w:rPr>
              <w:fldChar w:fldCharType="begin"/>
            </w:r>
            <w:r>
              <w:rPr>
                <w:rFonts w:ascii="Times New Roman"/>
                <w:b/>
                <w:bCs/>
                <w:snapToGrid w:val="0"/>
                <w:color w:val="000000" w:themeColor="text1"/>
                <w:spacing w:val="-16"/>
                <w:kern w:val="21"/>
                <w:sz w:val="24"/>
                <w:szCs w:val="24"/>
                <w14:textFill>
                  <w14:solidFill>
                    <w14:schemeClr w14:val="tx1"/>
                  </w14:solidFill>
                </w14:textFill>
              </w:rPr>
              <w:instrText xml:space="preserve"> = 5 \* GB3 \* MERGEFORMAT </w:instrText>
            </w:r>
            <w:r>
              <w:rPr>
                <w:rFonts w:ascii="Times New Roman"/>
                <w:b/>
                <w:bCs/>
                <w:snapToGrid w:val="0"/>
                <w:color w:val="000000" w:themeColor="text1"/>
                <w:spacing w:val="-16"/>
                <w:kern w:val="21"/>
                <w:sz w:val="24"/>
                <w:szCs w:val="24"/>
                <w14:textFill>
                  <w14:solidFill>
                    <w14:schemeClr w14:val="tx1"/>
                  </w14:solidFill>
                </w14:textFill>
              </w:rPr>
              <w:fldChar w:fldCharType="separate"/>
            </w:r>
            <w:r>
              <w:rPr>
                <w:rFonts w:hint="eastAsia" w:ascii="Times New Roman" w:cs="宋体"/>
                <w:b/>
                <w:bCs/>
                <w:color w:val="000000" w:themeColor="text1"/>
                <w:kern w:val="2"/>
                <w:sz w:val="24"/>
                <w:szCs w:val="24"/>
                <w14:textFill>
                  <w14:solidFill>
                    <w14:schemeClr w14:val="tx1"/>
                  </w14:solidFill>
                </w14:textFill>
              </w:rPr>
              <w:t>⑤</w:t>
            </w:r>
            <w:r>
              <w:rPr>
                <w:rFonts w:ascii="Times New Roman"/>
                <w:b/>
                <w:bCs/>
                <w:snapToGrid w:val="0"/>
                <w:color w:val="000000" w:themeColor="text1"/>
                <w:spacing w:val="-16"/>
                <w:kern w:val="21"/>
                <w:sz w:val="24"/>
                <w:szCs w:val="24"/>
                <w14:textFill>
                  <w14:solidFill>
                    <w14:schemeClr w14:val="tx1"/>
                  </w14:solidFill>
                </w14:textFill>
              </w:rPr>
              <w:fldChar w:fldCharType="end"/>
            </w:r>
          </w:p>
        </w:tc>
        <w:tc>
          <w:tcPr>
            <w:tcW w:w="1899" w:type="dxa"/>
            <w:tcMar>
              <w:left w:w="28" w:type="dxa"/>
              <w:right w:w="28" w:type="dxa"/>
            </w:tcMar>
            <w:vAlign w:val="center"/>
          </w:tcPr>
          <w:p>
            <w:pPr>
              <w:pStyle w:val="19"/>
              <w:spacing w:beforeLines="0" w:afterLines="0" w:line="240" w:lineRule="auto"/>
              <w:ind w:firstLine="0" w:firstLineChars="0"/>
              <w:rPr>
                <w:rFonts w:ascii="Times New Roman"/>
                <w:b/>
                <w:bCs/>
                <w:snapToGrid w:val="0"/>
                <w:color w:val="000000" w:themeColor="text1"/>
                <w:spacing w:val="-16"/>
                <w:kern w:val="21"/>
                <w:sz w:val="24"/>
                <w:szCs w:val="24"/>
                <w14:textFill>
                  <w14:solidFill>
                    <w14:schemeClr w14:val="tx1"/>
                  </w14:solidFill>
                </w14:textFill>
              </w:rPr>
            </w:pPr>
            <w:r>
              <w:rPr>
                <w:rFonts w:ascii="Times New Roman"/>
                <w:b/>
                <w:bCs/>
                <w:snapToGrid w:val="0"/>
                <w:color w:val="000000" w:themeColor="text1"/>
                <w:spacing w:val="-16"/>
                <w:kern w:val="21"/>
                <w:sz w:val="24"/>
                <w:szCs w:val="24"/>
                <w14:textFill>
                  <w14:solidFill>
                    <w14:schemeClr w14:val="tx1"/>
                  </w14:solidFill>
                </w14:textFill>
              </w:rPr>
              <w:t>本项目建成后</w:t>
            </w:r>
          </w:p>
          <w:p>
            <w:pPr>
              <w:pStyle w:val="19"/>
              <w:spacing w:beforeLines="0" w:afterLines="0" w:line="240" w:lineRule="auto"/>
              <w:ind w:firstLine="0" w:firstLineChars="0"/>
              <w:rPr>
                <w:rFonts w:ascii="Times New Roman"/>
                <w:b/>
                <w:bCs/>
                <w:snapToGrid w:val="0"/>
                <w:color w:val="000000" w:themeColor="text1"/>
                <w:spacing w:val="-16"/>
                <w:kern w:val="21"/>
                <w:sz w:val="24"/>
                <w:szCs w:val="24"/>
                <w14:textFill>
                  <w14:solidFill>
                    <w14:schemeClr w14:val="tx1"/>
                  </w14:solidFill>
                </w14:textFill>
              </w:rPr>
            </w:pPr>
            <w:r>
              <w:rPr>
                <w:rFonts w:hint="eastAsia" w:ascii="Times New Roman"/>
                <w:b/>
                <w:bCs/>
                <w:snapToGrid w:val="0"/>
                <w:color w:val="000000" w:themeColor="text1"/>
                <w:spacing w:val="-16"/>
                <w:kern w:val="21"/>
                <w:sz w:val="24"/>
                <w:szCs w:val="24"/>
                <w14:textFill>
                  <w14:solidFill>
                    <w14:schemeClr w14:val="tx1"/>
                  </w14:solidFill>
                </w14:textFill>
              </w:rPr>
              <w:t>全厂</w:t>
            </w:r>
            <w:r>
              <w:rPr>
                <w:rFonts w:ascii="Times New Roman"/>
                <w:b/>
                <w:bCs/>
                <w:snapToGrid w:val="0"/>
                <w:color w:val="000000" w:themeColor="text1"/>
                <w:spacing w:val="-16"/>
                <w:kern w:val="21"/>
                <w:sz w:val="24"/>
                <w:szCs w:val="24"/>
                <w14:textFill>
                  <w14:solidFill>
                    <w14:schemeClr w14:val="tx1"/>
                  </w14:solidFill>
                </w14:textFill>
              </w:rPr>
              <w:t>排放量（固</w:t>
            </w:r>
            <w:r>
              <w:rPr>
                <w:rFonts w:hint="eastAsia" w:ascii="Times New Roman"/>
                <w:b/>
                <w:bCs/>
                <w:snapToGrid w:val="0"/>
                <w:color w:val="000000" w:themeColor="text1"/>
                <w:spacing w:val="-16"/>
                <w:kern w:val="21"/>
                <w:sz w:val="24"/>
                <w:szCs w:val="24"/>
                <w14:textFill>
                  <w14:solidFill>
                    <w14:schemeClr w14:val="tx1"/>
                  </w14:solidFill>
                </w14:textFill>
              </w:rPr>
              <w:t>体</w:t>
            </w:r>
            <w:r>
              <w:rPr>
                <w:rFonts w:ascii="Times New Roman"/>
                <w:b/>
                <w:bCs/>
                <w:snapToGrid w:val="0"/>
                <w:color w:val="000000" w:themeColor="text1"/>
                <w:spacing w:val="-16"/>
                <w:kern w:val="21"/>
                <w:sz w:val="24"/>
                <w:szCs w:val="24"/>
                <w14:textFill>
                  <w14:solidFill>
                    <w14:schemeClr w14:val="tx1"/>
                  </w14:solidFill>
                </w14:textFill>
              </w:rPr>
              <w:t>废</w:t>
            </w:r>
            <w:r>
              <w:rPr>
                <w:rFonts w:hint="eastAsia" w:ascii="Times New Roman"/>
                <w:b/>
                <w:bCs/>
                <w:snapToGrid w:val="0"/>
                <w:color w:val="000000" w:themeColor="text1"/>
                <w:spacing w:val="-16"/>
                <w:kern w:val="21"/>
                <w:sz w:val="24"/>
                <w:szCs w:val="24"/>
                <w14:textFill>
                  <w14:solidFill>
                    <w14:schemeClr w14:val="tx1"/>
                  </w14:solidFill>
                </w14:textFill>
              </w:rPr>
              <w:t>物</w:t>
            </w:r>
            <w:r>
              <w:rPr>
                <w:rFonts w:ascii="Times New Roman"/>
                <w:b/>
                <w:bCs/>
                <w:snapToGrid w:val="0"/>
                <w:color w:val="000000" w:themeColor="text1"/>
                <w:spacing w:val="-16"/>
                <w:kern w:val="21"/>
                <w:sz w:val="24"/>
                <w:szCs w:val="24"/>
                <w14:textFill>
                  <w14:solidFill>
                    <w14:schemeClr w14:val="tx1"/>
                  </w14:solidFill>
                </w14:textFill>
              </w:rPr>
              <w:t>产生量）</w:t>
            </w:r>
            <w:r>
              <w:rPr>
                <w:rFonts w:ascii="Times New Roman"/>
                <w:b/>
                <w:bCs/>
                <w:snapToGrid w:val="0"/>
                <w:color w:val="000000" w:themeColor="text1"/>
                <w:spacing w:val="-16"/>
                <w:kern w:val="21"/>
                <w:sz w:val="24"/>
                <w:szCs w:val="24"/>
                <w14:textFill>
                  <w14:solidFill>
                    <w14:schemeClr w14:val="tx1"/>
                  </w14:solidFill>
                </w14:textFill>
              </w:rPr>
              <w:fldChar w:fldCharType="begin"/>
            </w:r>
            <w:r>
              <w:rPr>
                <w:rFonts w:ascii="Times New Roman"/>
                <w:b/>
                <w:bCs/>
                <w:snapToGrid w:val="0"/>
                <w:color w:val="000000" w:themeColor="text1"/>
                <w:spacing w:val="-16"/>
                <w:kern w:val="21"/>
                <w:sz w:val="24"/>
                <w:szCs w:val="24"/>
                <w14:textFill>
                  <w14:solidFill>
                    <w14:schemeClr w14:val="tx1"/>
                  </w14:solidFill>
                </w14:textFill>
              </w:rPr>
              <w:instrText xml:space="preserve"> = 6 \* GB3 \* MERGEFORMAT </w:instrText>
            </w:r>
            <w:r>
              <w:rPr>
                <w:rFonts w:ascii="Times New Roman"/>
                <w:b/>
                <w:bCs/>
                <w:snapToGrid w:val="0"/>
                <w:color w:val="000000" w:themeColor="text1"/>
                <w:spacing w:val="-16"/>
                <w:kern w:val="21"/>
                <w:sz w:val="24"/>
                <w:szCs w:val="24"/>
                <w14:textFill>
                  <w14:solidFill>
                    <w14:schemeClr w14:val="tx1"/>
                  </w14:solidFill>
                </w14:textFill>
              </w:rPr>
              <w:fldChar w:fldCharType="separate"/>
            </w:r>
            <w:r>
              <w:rPr>
                <w:rFonts w:hint="eastAsia" w:ascii="Times New Roman" w:cs="宋体"/>
                <w:b/>
                <w:bCs/>
                <w:color w:val="000000" w:themeColor="text1"/>
                <w:kern w:val="2"/>
                <w:sz w:val="24"/>
                <w:szCs w:val="24"/>
                <w14:textFill>
                  <w14:solidFill>
                    <w14:schemeClr w14:val="tx1"/>
                  </w14:solidFill>
                </w14:textFill>
              </w:rPr>
              <w:t>⑥</w:t>
            </w:r>
            <w:r>
              <w:rPr>
                <w:rFonts w:ascii="Times New Roman"/>
                <w:b/>
                <w:bCs/>
                <w:snapToGrid w:val="0"/>
                <w:color w:val="000000" w:themeColor="text1"/>
                <w:spacing w:val="-16"/>
                <w:kern w:val="21"/>
                <w:sz w:val="24"/>
                <w:szCs w:val="24"/>
                <w14:textFill>
                  <w14:solidFill>
                    <w14:schemeClr w14:val="tx1"/>
                  </w14:solidFill>
                </w14:textFill>
              </w:rPr>
              <w:fldChar w:fldCharType="end"/>
            </w:r>
          </w:p>
        </w:tc>
        <w:tc>
          <w:tcPr>
            <w:tcW w:w="1613" w:type="dxa"/>
            <w:tcMar>
              <w:left w:w="28" w:type="dxa"/>
              <w:right w:w="28" w:type="dxa"/>
            </w:tcMar>
            <w:vAlign w:val="center"/>
          </w:tcPr>
          <w:p>
            <w:pPr>
              <w:pStyle w:val="19"/>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变化量</w:t>
            </w:r>
          </w:p>
          <w:p>
            <w:pPr>
              <w:pStyle w:val="19"/>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fldChar w:fldCharType="begin"/>
            </w:r>
            <w:r>
              <w:rPr>
                <w:rFonts w:ascii="Times New Roman"/>
                <w:b/>
                <w:bCs/>
                <w:snapToGrid w:val="0"/>
                <w:color w:val="000000" w:themeColor="text1"/>
                <w:spacing w:val="-6"/>
                <w:kern w:val="21"/>
                <w:sz w:val="24"/>
                <w:szCs w:val="24"/>
                <w14:textFill>
                  <w14:solidFill>
                    <w14:schemeClr w14:val="tx1"/>
                  </w14:solidFill>
                </w14:textFill>
              </w:rPr>
              <w:instrText xml:space="preserve"> = 7 \* GB3 \* MERGEFORMAT </w:instrText>
            </w:r>
            <w:r>
              <w:rPr>
                <w:rFonts w:ascii="Times New Roman"/>
                <w:b/>
                <w:bCs/>
                <w:snapToGrid w:val="0"/>
                <w:color w:val="000000" w:themeColor="text1"/>
                <w:spacing w:val="-6"/>
                <w:kern w:val="21"/>
                <w:sz w:val="24"/>
                <w:szCs w:val="24"/>
                <w14:textFill>
                  <w14:solidFill>
                    <w14:schemeClr w14:val="tx1"/>
                  </w14:solidFill>
                </w14:textFill>
              </w:rPr>
              <w:fldChar w:fldCharType="separate"/>
            </w:r>
            <w:r>
              <w:rPr>
                <w:rFonts w:hint="eastAsia" w:ascii="Times New Roman" w:cs="宋体"/>
                <w:b/>
                <w:bCs/>
                <w:color w:val="000000" w:themeColor="text1"/>
                <w:kern w:val="2"/>
                <w:sz w:val="24"/>
                <w:szCs w:val="24"/>
                <w14:textFill>
                  <w14:solidFill>
                    <w14:schemeClr w14:val="tx1"/>
                  </w14:solidFill>
                </w14:textFill>
              </w:rPr>
              <w:t>⑦</w:t>
            </w:r>
            <w:r>
              <w:rPr>
                <w:rFonts w:ascii="Times New Roman"/>
                <w:b/>
                <w:bCs/>
                <w:snapToGrid w:val="0"/>
                <w:color w:val="000000" w:themeColor="text1"/>
                <w:spacing w:val="-6"/>
                <w:kern w:val="21"/>
                <w:sz w:val="24"/>
                <w:szCs w:val="24"/>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656" w:type="dxa"/>
            <w:vMerge w:val="restart"/>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废气</w:t>
            </w:r>
          </w:p>
        </w:tc>
        <w:tc>
          <w:tcPr>
            <w:tcW w:w="2462" w:type="dxa"/>
            <w:vAlign w:val="center"/>
          </w:tcPr>
          <w:p>
            <w:pPr>
              <w:pStyle w:val="19"/>
              <w:spacing w:beforeLines="0" w:afterLines="0" w:line="240" w:lineRule="auto"/>
              <w:ind w:firstLine="0" w:firstLineChars="0"/>
              <w:rPr>
                <w:rFonts w:ascii="Times New Roman"/>
                <w:color w:val="000000" w:themeColor="text1"/>
                <w:sz w:val="24"/>
                <w14:textFill>
                  <w14:solidFill>
                    <w14:schemeClr w14:val="tx1"/>
                  </w14:solidFill>
                </w14:textFill>
              </w:rPr>
            </w:pPr>
            <w:r>
              <w:rPr>
                <w:rFonts w:hint="eastAsia" w:ascii="Times New Roman"/>
                <w:color w:val="000000" w:themeColor="text1"/>
                <w:sz w:val="24"/>
                <w14:textFill>
                  <w14:solidFill>
                    <w14:schemeClr w14:val="tx1"/>
                  </w14:solidFill>
                </w14:textFill>
              </w:rPr>
              <w:t>非甲烷总烃</w:t>
            </w:r>
          </w:p>
        </w:tc>
        <w:tc>
          <w:tcPr>
            <w:tcW w:w="1509" w:type="dxa"/>
            <w:vAlign w:val="center"/>
          </w:tcPr>
          <w:p>
            <w:pPr>
              <w:pStyle w:val="19"/>
              <w:spacing w:beforeLines="0" w:afterLines="0" w:line="240" w:lineRule="auto"/>
              <w:ind w:firstLine="0" w:firstLineChars="0"/>
              <w:rPr>
                <w:rFonts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52"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0.018</w:t>
            </w:r>
            <w:r>
              <w:rPr>
                <w:rFonts w:ascii="Times New Roman"/>
                <w:color w:val="000000" w:themeColor="text1"/>
                <w:sz w:val="24"/>
                <w:szCs w:val="24"/>
                <w:lang w:bidi="ar"/>
                <w14:textFill>
                  <w14:solidFill>
                    <w14:schemeClr w14:val="tx1"/>
                  </w14:solidFill>
                </w14:textFill>
              </w:rPr>
              <w:t>t/a</w:t>
            </w:r>
          </w:p>
        </w:tc>
        <w:tc>
          <w:tcPr>
            <w:tcW w:w="1481"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9"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0.018</w:t>
            </w:r>
            <w:r>
              <w:rPr>
                <w:rFonts w:ascii="Times New Roman"/>
                <w:color w:val="000000" w:themeColor="text1"/>
                <w:sz w:val="24"/>
                <w:szCs w:val="24"/>
                <w:lang w:bidi="ar"/>
                <w14:textFill>
                  <w14:solidFill>
                    <w14:schemeClr w14:val="tx1"/>
                  </w14:solidFill>
                </w14:textFill>
              </w:rPr>
              <w:t>t/a</w:t>
            </w:r>
          </w:p>
        </w:tc>
        <w:tc>
          <w:tcPr>
            <w:tcW w:w="1613"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r>
              <w:rPr>
                <w:rFonts w:hint="eastAsia" w:ascii="Times New Roman"/>
                <w:color w:val="000000" w:themeColor="text1"/>
                <w:sz w:val="24"/>
                <w:szCs w:val="24"/>
                <w:lang w:val="en-US" w:eastAsia="zh-CN" w:bidi="ar"/>
                <w14:textFill>
                  <w14:solidFill>
                    <w14:schemeClr w14:val="tx1"/>
                  </w14:solidFill>
                </w14:textFill>
              </w:rPr>
              <w:t>0.018</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656" w:type="dxa"/>
            <w:vMerge w:val="continue"/>
            <w:vAlign w:val="center"/>
          </w:tcPr>
          <w:p>
            <w:pPr>
              <w:pStyle w:val="19"/>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p>
        </w:tc>
        <w:tc>
          <w:tcPr>
            <w:tcW w:w="2462" w:type="dxa"/>
            <w:vAlign w:val="center"/>
          </w:tcPr>
          <w:p>
            <w:pPr>
              <w:pStyle w:val="19"/>
              <w:spacing w:beforeLines="0" w:afterLines="0" w:line="240" w:lineRule="auto"/>
              <w:ind w:firstLine="0" w:firstLineChars="0"/>
              <w:rPr>
                <w:rFonts w:hint="eastAsia" w:ascii="Times New Roman"/>
                <w:color w:val="000000" w:themeColor="text1"/>
                <w:sz w:val="24"/>
                <w14:textFill>
                  <w14:solidFill>
                    <w14:schemeClr w14:val="tx1"/>
                  </w14:solidFill>
                </w14:textFill>
              </w:rPr>
            </w:pPr>
            <w:r>
              <w:rPr>
                <w:rFonts w:hint="eastAsia" w:ascii="Times New Roman"/>
                <w:color w:val="000000" w:themeColor="text1"/>
                <w:sz w:val="24"/>
                <w14:textFill>
                  <w14:solidFill>
                    <w14:schemeClr w14:val="tx1"/>
                  </w14:solidFill>
                </w14:textFill>
              </w:rPr>
              <w:t>颗粒物</w:t>
            </w:r>
          </w:p>
        </w:tc>
        <w:tc>
          <w:tcPr>
            <w:tcW w:w="1509" w:type="dxa"/>
            <w:vAlign w:val="center"/>
          </w:tcPr>
          <w:p>
            <w:pPr>
              <w:pStyle w:val="19"/>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52" w:type="dxa"/>
            <w:vAlign w:val="center"/>
          </w:tcPr>
          <w:p>
            <w:pPr>
              <w:pStyle w:val="19"/>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19"/>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pStyle w:val="19"/>
              <w:spacing w:beforeLines="0" w:afterLines="0" w:line="240" w:lineRule="auto"/>
              <w:ind w:firstLine="0" w:firstLineChars="0"/>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1.5749</w:t>
            </w:r>
            <w:r>
              <w:rPr>
                <w:rFonts w:ascii="Times New Roman"/>
                <w:color w:val="000000" w:themeColor="text1"/>
                <w:sz w:val="24"/>
                <w:szCs w:val="24"/>
                <w:lang w:bidi="ar"/>
                <w14:textFill>
                  <w14:solidFill>
                    <w14:schemeClr w14:val="tx1"/>
                  </w14:solidFill>
                </w14:textFill>
              </w:rPr>
              <w:t>t/a</w:t>
            </w:r>
          </w:p>
        </w:tc>
        <w:tc>
          <w:tcPr>
            <w:tcW w:w="1481" w:type="dxa"/>
            <w:vAlign w:val="center"/>
          </w:tcPr>
          <w:p>
            <w:pPr>
              <w:pStyle w:val="19"/>
              <w:spacing w:beforeLines="0" w:afterLines="0" w:line="240" w:lineRule="auto"/>
              <w:ind w:firstLine="0" w:firstLineChars="0"/>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9" w:type="dxa"/>
            <w:vAlign w:val="center"/>
          </w:tcPr>
          <w:p>
            <w:pPr>
              <w:pStyle w:val="19"/>
              <w:spacing w:beforeLines="0" w:afterLines="0" w:line="240" w:lineRule="auto"/>
              <w:ind w:firstLine="0" w:firstLineChars="0"/>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1.5749</w:t>
            </w:r>
            <w:r>
              <w:rPr>
                <w:rFonts w:ascii="Times New Roman"/>
                <w:color w:val="000000" w:themeColor="text1"/>
                <w:sz w:val="24"/>
                <w:szCs w:val="24"/>
                <w:lang w:bidi="ar"/>
                <w14:textFill>
                  <w14:solidFill>
                    <w14:schemeClr w14:val="tx1"/>
                  </w14:solidFill>
                </w14:textFill>
              </w:rPr>
              <w:t>t/a</w:t>
            </w:r>
          </w:p>
        </w:tc>
        <w:tc>
          <w:tcPr>
            <w:tcW w:w="1613" w:type="dxa"/>
            <w:vAlign w:val="center"/>
          </w:tcPr>
          <w:p>
            <w:pPr>
              <w:pStyle w:val="19"/>
              <w:spacing w:beforeLines="0" w:afterLines="0" w:line="240" w:lineRule="auto"/>
              <w:ind w:firstLine="0" w:firstLineChars="0"/>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r>
              <w:rPr>
                <w:rFonts w:hint="eastAsia" w:ascii="Times New Roman"/>
                <w:color w:val="000000" w:themeColor="text1"/>
                <w:sz w:val="24"/>
                <w:szCs w:val="24"/>
                <w:lang w:val="en-US" w:eastAsia="zh-CN" w:bidi="ar"/>
                <w14:textFill>
                  <w14:solidFill>
                    <w14:schemeClr w14:val="tx1"/>
                  </w14:solidFill>
                </w14:textFill>
              </w:rPr>
              <w:t>1.5749</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656" w:type="dxa"/>
            <w:vMerge w:val="continue"/>
            <w:vAlign w:val="center"/>
          </w:tcPr>
          <w:p>
            <w:pPr>
              <w:pStyle w:val="19"/>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p>
        </w:tc>
        <w:tc>
          <w:tcPr>
            <w:tcW w:w="2462" w:type="dxa"/>
            <w:vAlign w:val="center"/>
          </w:tcPr>
          <w:p>
            <w:pPr>
              <w:pStyle w:val="19"/>
              <w:spacing w:beforeLines="0" w:afterLines="0" w:line="240" w:lineRule="auto"/>
              <w:ind w:firstLine="0" w:firstLineChars="0"/>
              <w:rPr>
                <w:rFonts w:hint="eastAsia" w:ascii="Times New Roman" w:eastAsia="宋体"/>
                <w:color w:val="000000" w:themeColor="text1"/>
                <w:sz w:val="24"/>
                <w:lang w:val="en-US" w:eastAsia="zh-CN"/>
                <w14:textFill>
                  <w14:solidFill>
                    <w14:schemeClr w14:val="tx1"/>
                  </w14:solidFill>
                </w14:textFill>
              </w:rPr>
            </w:pPr>
            <w:r>
              <w:rPr>
                <w:rFonts w:hint="eastAsia" w:ascii="Times New Roman"/>
                <w:color w:val="000000" w:themeColor="text1"/>
                <w:sz w:val="24"/>
                <w:lang w:val="en-US" w:eastAsia="zh-CN"/>
                <w14:textFill>
                  <w14:solidFill>
                    <w14:schemeClr w14:val="tx1"/>
                  </w14:solidFill>
                </w14:textFill>
              </w:rPr>
              <w:t>二氧化硫</w:t>
            </w:r>
          </w:p>
        </w:tc>
        <w:tc>
          <w:tcPr>
            <w:tcW w:w="1509" w:type="dxa"/>
            <w:vAlign w:val="center"/>
          </w:tcPr>
          <w:p>
            <w:pPr>
              <w:pStyle w:val="19"/>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52" w:type="dxa"/>
            <w:vAlign w:val="center"/>
          </w:tcPr>
          <w:p>
            <w:pPr>
              <w:pStyle w:val="19"/>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19"/>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pStyle w:val="19"/>
              <w:spacing w:beforeLines="0" w:afterLines="0" w:line="240" w:lineRule="auto"/>
              <w:ind w:firstLine="0" w:firstLineChars="0"/>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0.096</w:t>
            </w:r>
            <w:r>
              <w:rPr>
                <w:rFonts w:ascii="Times New Roman"/>
                <w:color w:val="000000" w:themeColor="text1"/>
                <w:sz w:val="24"/>
                <w:szCs w:val="24"/>
                <w:lang w:bidi="ar"/>
                <w14:textFill>
                  <w14:solidFill>
                    <w14:schemeClr w14:val="tx1"/>
                  </w14:solidFill>
                </w14:textFill>
              </w:rPr>
              <w:t>t/a</w:t>
            </w:r>
          </w:p>
        </w:tc>
        <w:tc>
          <w:tcPr>
            <w:tcW w:w="1481" w:type="dxa"/>
            <w:vAlign w:val="center"/>
          </w:tcPr>
          <w:p>
            <w:pPr>
              <w:pStyle w:val="19"/>
              <w:spacing w:beforeLines="0" w:afterLines="0" w:line="240" w:lineRule="auto"/>
              <w:ind w:firstLine="0" w:firstLineChars="0"/>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9" w:type="dxa"/>
            <w:vAlign w:val="center"/>
          </w:tcPr>
          <w:p>
            <w:pPr>
              <w:pStyle w:val="19"/>
              <w:spacing w:beforeLines="0" w:afterLines="0" w:line="240" w:lineRule="auto"/>
              <w:ind w:firstLine="0" w:firstLineChars="0"/>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0.096</w:t>
            </w:r>
            <w:r>
              <w:rPr>
                <w:rFonts w:ascii="Times New Roman"/>
                <w:color w:val="000000" w:themeColor="text1"/>
                <w:sz w:val="24"/>
                <w:szCs w:val="24"/>
                <w:lang w:bidi="ar"/>
                <w14:textFill>
                  <w14:solidFill>
                    <w14:schemeClr w14:val="tx1"/>
                  </w14:solidFill>
                </w14:textFill>
              </w:rPr>
              <w:t>t/a</w:t>
            </w:r>
          </w:p>
        </w:tc>
        <w:tc>
          <w:tcPr>
            <w:tcW w:w="1613" w:type="dxa"/>
            <w:vAlign w:val="center"/>
          </w:tcPr>
          <w:p>
            <w:pPr>
              <w:pStyle w:val="19"/>
              <w:spacing w:beforeLines="0" w:afterLines="0" w:line="240" w:lineRule="auto"/>
              <w:ind w:firstLine="0" w:firstLineChars="0"/>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r>
              <w:rPr>
                <w:rFonts w:hint="eastAsia" w:ascii="Times New Roman"/>
                <w:color w:val="000000" w:themeColor="text1"/>
                <w:sz w:val="24"/>
                <w:szCs w:val="24"/>
                <w:lang w:val="en-US" w:eastAsia="zh-CN" w:bidi="ar"/>
                <w14:textFill>
                  <w14:solidFill>
                    <w14:schemeClr w14:val="tx1"/>
                  </w14:solidFill>
                </w14:textFill>
              </w:rPr>
              <w:t>0.096</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656" w:type="dxa"/>
            <w:vMerge w:val="continue"/>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pStyle w:val="19"/>
              <w:spacing w:beforeLines="0" w:afterLines="0" w:line="240" w:lineRule="auto"/>
              <w:ind w:firstLine="0" w:firstLineChars="0"/>
              <w:rPr>
                <w:rFonts w:hint="eastAsia" w:ascii="Times New Roman" w:eastAsia="宋体"/>
                <w:color w:val="000000" w:themeColor="text1"/>
                <w:sz w:val="24"/>
                <w:lang w:val="en-US" w:eastAsia="zh-CN"/>
                <w14:textFill>
                  <w14:solidFill>
                    <w14:schemeClr w14:val="tx1"/>
                  </w14:solidFill>
                </w14:textFill>
              </w:rPr>
            </w:pPr>
            <w:r>
              <w:rPr>
                <w:rFonts w:hint="eastAsia" w:ascii="Times New Roman"/>
                <w:color w:val="000000" w:themeColor="text1"/>
                <w:sz w:val="24"/>
                <w:lang w:val="en-US" w:eastAsia="zh-CN"/>
                <w14:textFill>
                  <w14:solidFill>
                    <w14:schemeClr w14:val="tx1"/>
                  </w14:solidFill>
                </w14:textFill>
              </w:rPr>
              <w:t>氮氧化物</w:t>
            </w:r>
          </w:p>
        </w:tc>
        <w:tc>
          <w:tcPr>
            <w:tcW w:w="1509" w:type="dxa"/>
            <w:vAlign w:val="center"/>
          </w:tcPr>
          <w:p>
            <w:pPr>
              <w:pStyle w:val="19"/>
              <w:spacing w:beforeLines="0" w:afterLines="0" w:line="240" w:lineRule="auto"/>
              <w:ind w:firstLine="0" w:firstLineChars="0"/>
              <w:rPr>
                <w:rFonts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52"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0.045</w:t>
            </w:r>
            <w:r>
              <w:rPr>
                <w:rFonts w:ascii="Times New Roman"/>
                <w:color w:val="000000" w:themeColor="text1"/>
                <w:sz w:val="24"/>
                <w:szCs w:val="24"/>
                <w:lang w:bidi="ar"/>
                <w14:textFill>
                  <w14:solidFill>
                    <w14:schemeClr w14:val="tx1"/>
                  </w14:solidFill>
                </w14:textFill>
              </w:rPr>
              <w:t>t/a</w:t>
            </w:r>
          </w:p>
        </w:tc>
        <w:tc>
          <w:tcPr>
            <w:tcW w:w="1481"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9"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0.045</w:t>
            </w:r>
            <w:r>
              <w:rPr>
                <w:rFonts w:ascii="Times New Roman"/>
                <w:color w:val="000000" w:themeColor="text1"/>
                <w:sz w:val="24"/>
                <w:szCs w:val="24"/>
                <w:lang w:bidi="ar"/>
                <w14:textFill>
                  <w14:solidFill>
                    <w14:schemeClr w14:val="tx1"/>
                  </w14:solidFill>
                </w14:textFill>
              </w:rPr>
              <w:t>t/a</w:t>
            </w:r>
          </w:p>
        </w:tc>
        <w:tc>
          <w:tcPr>
            <w:tcW w:w="1613"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r>
              <w:rPr>
                <w:rFonts w:hint="eastAsia" w:ascii="Times New Roman"/>
                <w:color w:val="000000" w:themeColor="text1"/>
                <w:sz w:val="24"/>
                <w:szCs w:val="24"/>
                <w:lang w:val="en-US" w:eastAsia="zh-CN" w:bidi="ar"/>
                <w14:textFill>
                  <w14:solidFill>
                    <w14:schemeClr w14:val="tx1"/>
                  </w14:solidFill>
                </w14:textFill>
              </w:rPr>
              <w:t>0.045</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656" w:type="dxa"/>
            <w:vMerge w:val="restart"/>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废水</w:t>
            </w:r>
          </w:p>
        </w:tc>
        <w:tc>
          <w:tcPr>
            <w:tcW w:w="2462"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ascii="Times New Roman"/>
                <w:color w:val="000000" w:themeColor="text1"/>
                <w:sz w:val="24"/>
                <w:szCs w:val="24"/>
                <w14:textFill>
                  <w14:solidFill>
                    <w14:schemeClr w14:val="tx1"/>
                  </w14:solidFill>
                </w14:textFill>
              </w:rPr>
              <w:t>废水量</w:t>
            </w:r>
          </w:p>
        </w:tc>
        <w:tc>
          <w:tcPr>
            <w:tcW w:w="1509" w:type="dxa"/>
            <w:vAlign w:val="center"/>
          </w:tcPr>
          <w:p>
            <w:pPr>
              <w:pStyle w:val="19"/>
              <w:spacing w:beforeLines="0" w:afterLines="0" w:line="240" w:lineRule="auto"/>
              <w:ind w:firstLine="0" w:firstLineChars="0"/>
              <w:rPr>
                <w:rFonts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52"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450</w:t>
            </w:r>
            <w:r>
              <w:rPr>
                <w:rFonts w:ascii="Times New Roman"/>
                <w:color w:val="000000" w:themeColor="text1"/>
                <w:sz w:val="24"/>
                <w:szCs w:val="24"/>
                <w:lang w:bidi="ar"/>
                <w14:textFill>
                  <w14:solidFill>
                    <w14:schemeClr w14:val="tx1"/>
                  </w14:solidFill>
                </w14:textFill>
              </w:rPr>
              <w:t>t/a</w:t>
            </w:r>
          </w:p>
        </w:tc>
        <w:tc>
          <w:tcPr>
            <w:tcW w:w="1481"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9"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450</w:t>
            </w:r>
            <w:r>
              <w:rPr>
                <w:rFonts w:ascii="Times New Roman"/>
                <w:color w:val="000000" w:themeColor="text1"/>
                <w:sz w:val="24"/>
                <w:szCs w:val="24"/>
                <w:lang w:bidi="ar"/>
                <w14:textFill>
                  <w14:solidFill>
                    <w14:schemeClr w14:val="tx1"/>
                  </w14:solidFill>
                </w14:textFill>
              </w:rPr>
              <w:t>t/a</w:t>
            </w:r>
          </w:p>
        </w:tc>
        <w:tc>
          <w:tcPr>
            <w:tcW w:w="1613"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r>
              <w:rPr>
                <w:rFonts w:hint="eastAsia" w:ascii="Times New Roman"/>
                <w:color w:val="000000" w:themeColor="text1"/>
                <w:sz w:val="24"/>
                <w:szCs w:val="24"/>
                <w:lang w:val="en-US" w:eastAsia="zh-CN" w:bidi="ar"/>
                <w14:textFill>
                  <w14:solidFill>
                    <w14:schemeClr w14:val="tx1"/>
                  </w14:solidFill>
                </w14:textFill>
              </w:rPr>
              <w:t>450</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56" w:type="dxa"/>
            <w:vMerge w:val="continue"/>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14:textFill>
                  <w14:solidFill>
                    <w14:schemeClr w14:val="tx1"/>
                  </w14:solidFill>
                </w14:textFill>
              </w:rPr>
              <w:t>COD</w:t>
            </w:r>
          </w:p>
        </w:tc>
        <w:tc>
          <w:tcPr>
            <w:tcW w:w="1509" w:type="dxa"/>
            <w:vAlign w:val="center"/>
          </w:tcPr>
          <w:p>
            <w:pPr>
              <w:pStyle w:val="19"/>
              <w:spacing w:beforeLines="0" w:afterLines="0" w:line="240" w:lineRule="auto"/>
              <w:ind w:firstLine="0" w:firstLineChars="0"/>
              <w:rPr>
                <w:rFonts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52"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0.144</w:t>
            </w:r>
            <w:r>
              <w:rPr>
                <w:rFonts w:ascii="Times New Roman"/>
                <w:color w:val="000000" w:themeColor="text1"/>
                <w:sz w:val="24"/>
                <w:szCs w:val="24"/>
                <w:lang w:bidi="ar"/>
                <w14:textFill>
                  <w14:solidFill>
                    <w14:schemeClr w14:val="tx1"/>
                  </w14:solidFill>
                </w14:textFill>
              </w:rPr>
              <w:t>t/a</w:t>
            </w:r>
          </w:p>
        </w:tc>
        <w:tc>
          <w:tcPr>
            <w:tcW w:w="1481"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9"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0.144</w:t>
            </w:r>
            <w:r>
              <w:rPr>
                <w:rFonts w:ascii="Times New Roman"/>
                <w:color w:val="000000" w:themeColor="text1"/>
                <w:sz w:val="24"/>
                <w:szCs w:val="24"/>
                <w:lang w:bidi="ar"/>
                <w14:textFill>
                  <w14:solidFill>
                    <w14:schemeClr w14:val="tx1"/>
                  </w14:solidFill>
                </w14:textFill>
              </w:rPr>
              <w:t>t/a</w:t>
            </w:r>
          </w:p>
        </w:tc>
        <w:tc>
          <w:tcPr>
            <w:tcW w:w="1613"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+0.</w:t>
            </w:r>
            <w:r>
              <w:rPr>
                <w:rFonts w:hint="eastAsia" w:ascii="Times New Roman"/>
                <w:color w:val="000000" w:themeColor="text1"/>
                <w:sz w:val="24"/>
                <w:szCs w:val="24"/>
                <w:lang w:val="en-US" w:eastAsia="zh-CN" w:bidi="ar"/>
                <w14:textFill>
                  <w14:solidFill>
                    <w14:schemeClr w14:val="tx1"/>
                  </w14:solidFill>
                </w14:textFill>
              </w:rPr>
              <w:t>144</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56" w:type="dxa"/>
            <w:vMerge w:val="continue"/>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pStyle w:val="19"/>
              <w:spacing w:beforeLines="0" w:afterLines="0" w:line="240" w:lineRule="auto"/>
              <w:ind w:firstLine="0" w:firstLineChars="0"/>
              <w:rPr>
                <w:rFonts w:hint="default" w:ascii="Times New Roman" w:eastAsia="宋体"/>
                <w:color w:val="000000" w:themeColor="text1"/>
                <w:sz w:val="24"/>
                <w:szCs w:val="24"/>
                <w:lang w:val="en-US" w:eastAsia="zh-CN"/>
                <w14:textFill>
                  <w14:solidFill>
                    <w14:schemeClr w14:val="tx1"/>
                  </w14:solidFill>
                </w14:textFill>
              </w:rPr>
            </w:pPr>
            <w:r>
              <w:rPr>
                <w:rFonts w:hint="eastAsia" w:ascii="Times New Roman"/>
                <w:color w:val="000000" w:themeColor="text1"/>
                <w:sz w:val="24"/>
                <w:szCs w:val="24"/>
                <w:lang w:val="en-US" w:eastAsia="zh-CN"/>
                <w14:textFill>
                  <w14:solidFill>
                    <w14:schemeClr w14:val="tx1"/>
                  </w14:solidFill>
                </w14:textFill>
              </w:rPr>
              <w:t>BOD</w:t>
            </w:r>
            <w:r>
              <w:rPr>
                <w:rFonts w:hint="eastAsia" w:ascii="Times New Roman"/>
                <w:color w:val="000000" w:themeColor="text1"/>
                <w:sz w:val="24"/>
                <w:szCs w:val="24"/>
                <w:vertAlign w:val="subscript"/>
                <w:lang w:val="en-US" w:eastAsia="zh-CN"/>
                <w14:textFill>
                  <w14:solidFill>
                    <w14:schemeClr w14:val="tx1"/>
                  </w14:solidFill>
                </w14:textFill>
              </w:rPr>
              <w:t>5</w:t>
            </w:r>
          </w:p>
        </w:tc>
        <w:tc>
          <w:tcPr>
            <w:tcW w:w="1509" w:type="dxa"/>
            <w:vAlign w:val="center"/>
          </w:tcPr>
          <w:p>
            <w:pPr>
              <w:pStyle w:val="19"/>
              <w:spacing w:beforeLines="0" w:afterLines="0" w:line="240" w:lineRule="auto"/>
              <w:ind w:firstLine="0" w:firstLineChars="0"/>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52" w:type="dxa"/>
            <w:vAlign w:val="center"/>
          </w:tcPr>
          <w:p>
            <w:pPr>
              <w:pStyle w:val="19"/>
              <w:spacing w:beforeLines="0" w:afterLines="0" w:line="240" w:lineRule="auto"/>
              <w:ind w:firstLine="0" w:firstLineChars="0"/>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19"/>
              <w:spacing w:beforeLines="0" w:afterLines="0" w:line="240" w:lineRule="auto"/>
              <w:ind w:firstLine="0" w:firstLineChars="0"/>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pStyle w:val="19"/>
              <w:spacing w:beforeLines="0" w:afterLines="0" w:line="240" w:lineRule="auto"/>
              <w:ind w:firstLine="0" w:firstLineChars="0"/>
              <w:rPr>
                <w:rFonts w:hint="default" w:ascii="Times New Roman"/>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0.08t/a</w:t>
            </w:r>
          </w:p>
        </w:tc>
        <w:tc>
          <w:tcPr>
            <w:tcW w:w="1481" w:type="dxa"/>
            <w:vAlign w:val="center"/>
          </w:tcPr>
          <w:p>
            <w:pPr>
              <w:pStyle w:val="19"/>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9" w:type="dxa"/>
            <w:vAlign w:val="center"/>
          </w:tcPr>
          <w:p>
            <w:pPr>
              <w:pStyle w:val="19"/>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0.08t/a</w:t>
            </w:r>
          </w:p>
        </w:tc>
        <w:tc>
          <w:tcPr>
            <w:tcW w:w="1613" w:type="dxa"/>
            <w:vAlign w:val="center"/>
          </w:tcPr>
          <w:p>
            <w:pPr>
              <w:pStyle w:val="19"/>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56" w:type="dxa"/>
            <w:vMerge w:val="continue"/>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14:textFill>
                  <w14:solidFill>
                    <w14:schemeClr w14:val="tx1"/>
                  </w14:solidFill>
                </w14:textFill>
              </w:rPr>
              <w:t>氨氮</w:t>
            </w:r>
          </w:p>
        </w:tc>
        <w:tc>
          <w:tcPr>
            <w:tcW w:w="1509" w:type="dxa"/>
            <w:vAlign w:val="center"/>
          </w:tcPr>
          <w:p>
            <w:pPr>
              <w:pStyle w:val="19"/>
              <w:spacing w:beforeLines="0" w:afterLines="0" w:line="240" w:lineRule="auto"/>
              <w:ind w:firstLine="0" w:firstLineChars="0"/>
              <w:rPr>
                <w:rFonts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52"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0.0</w:t>
            </w:r>
            <w:r>
              <w:rPr>
                <w:rFonts w:hint="eastAsia" w:ascii="Times New Roman"/>
                <w:color w:val="000000" w:themeColor="text1"/>
                <w:sz w:val="24"/>
                <w:szCs w:val="24"/>
                <w:lang w:val="en-US" w:eastAsia="zh-CN" w:bidi="ar"/>
                <w14:textFill>
                  <w14:solidFill>
                    <w14:schemeClr w14:val="tx1"/>
                  </w14:solidFill>
                </w14:textFill>
              </w:rPr>
              <w:t>08</w:t>
            </w:r>
            <w:r>
              <w:rPr>
                <w:rFonts w:ascii="Times New Roman"/>
                <w:color w:val="000000" w:themeColor="text1"/>
                <w:sz w:val="24"/>
                <w:szCs w:val="24"/>
                <w:lang w:bidi="ar"/>
                <w14:textFill>
                  <w14:solidFill>
                    <w14:schemeClr w14:val="tx1"/>
                  </w14:solidFill>
                </w14:textFill>
              </w:rPr>
              <w:t>t/a</w:t>
            </w:r>
          </w:p>
        </w:tc>
        <w:tc>
          <w:tcPr>
            <w:tcW w:w="1481"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9"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0.0</w:t>
            </w:r>
            <w:r>
              <w:rPr>
                <w:rFonts w:hint="eastAsia" w:ascii="Times New Roman"/>
                <w:color w:val="000000" w:themeColor="text1"/>
                <w:sz w:val="24"/>
                <w:szCs w:val="24"/>
                <w:lang w:val="en-US" w:eastAsia="zh-CN" w:bidi="ar"/>
                <w14:textFill>
                  <w14:solidFill>
                    <w14:schemeClr w14:val="tx1"/>
                  </w14:solidFill>
                </w14:textFill>
              </w:rPr>
              <w:t>08</w:t>
            </w:r>
            <w:r>
              <w:rPr>
                <w:rFonts w:ascii="Times New Roman"/>
                <w:color w:val="000000" w:themeColor="text1"/>
                <w:sz w:val="24"/>
                <w:szCs w:val="24"/>
                <w:lang w:bidi="ar"/>
                <w14:textFill>
                  <w14:solidFill>
                    <w14:schemeClr w14:val="tx1"/>
                  </w14:solidFill>
                </w14:textFill>
              </w:rPr>
              <w:t>t/a</w:t>
            </w:r>
          </w:p>
        </w:tc>
        <w:tc>
          <w:tcPr>
            <w:tcW w:w="1613" w:type="dxa"/>
            <w:vAlign w:val="center"/>
          </w:tcPr>
          <w:p>
            <w:pPr>
              <w:pStyle w:val="19"/>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+0.0</w:t>
            </w:r>
            <w:r>
              <w:rPr>
                <w:rFonts w:hint="eastAsia" w:ascii="Times New Roman"/>
                <w:color w:val="000000" w:themeColor="text1"/>
                <w:sz w:val="24"/>
                <w:szCs w:val="24"/>
                <w:lang w:val="en-US" w:eastAsia="zh-CN" w:bidi="ar"/>
                <w14:textFill>
                  <w14:solidFill>
                    <w14:schemeClr w14:val="tx1"/>
                  </w14:solidFill>
                </w14:textFill>
              </w:rPr>
              <w:t>08</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56" w:type="dxa"/>
            <w:vMerge w:val="restart"/>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一般</w:t>
            </w:r>
          </w:p>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固体废物</w:t>
            </w:r>
          </w:p>
        </w:tc>
        <w:tc>
          <w:tcPr>
            <w:tcW w:w="2462" w:type="dxa"/>
            <w:vAlign w:val="center"/>
          </w:tcPr>
          <w:p>
            <w:pPr>
              <w:jc w:val="center"/>
              <w:rPr>
                <w:rFonts w:hint="default" w:eastAsia="宋体" w:cs="宋体"/>
                <w:snapToGrid w:val="0"/>
                <w:color w:val="000000" w:themeColor="text1"/>
                <w:kern w:val="21"/>
                <w:sz w:val="24"/>
                <w:lang w:val="en-US" w:eastAsia="zh-CN"/>
                <w14:textFill>
                  <w14:solidFill>
                    <w14:schemeClr w14:val="tx1"/>
                  </w14:solidFill>
                </w14:textFill>
              </w:rPr>
            </w:pPr>
            <w:r>
              <w:rPr>
                <w:rFonts w:hint="eastAsia" w:cs="宋体"/>
                <w:snapToGrid w:val="0"/>
                <w:color w:val="000000" w:themeColor="text1"/>
                <w:kern w:val="21"/>
                <w:sz w:val="24"/>
                <w:lang w:val="en-US" w:eastAsia="zh-CN"/>
                <w14:textFill>
                  <w14:solidFill>
                    <w14:schemeClr w14:val="tx1"/>
                  </w14:solidFill>
                </w14:textFill>
              </w:rPr>
              <w:t>抛丸粉尘</w:t>
            </w:r>
          </w:p>
        </w:tc>
        <w:tc>
          <w:tcPr>
            <w:tcW w:w="1509" w:type="dxa"/>
            <w:vAlign w:val="center"/>
          </w:tcPr>
          <w:p>
            <w:pPr>
              <w:pStyle w:val="19"/>
              <w:spacing w:beforeLines="0" w:afterLines="0" w:line="240" w:lineRule="auto"/>
              <w:ind w:firstLine="0" w:firstLineChars="0"/>
              <w:rPr>
                <w:rFonts w:ascii="Times New Roman" w:hAnsi="Times New Roman" w:eastAsia="宋体" w:cs="宋体"/>
                <w:snapToGrid w:val="0"/>
                <w:color w:val="000000" w:themeColor="text1"/>
                <w:kern w:val="21"/>
                <w:sz w:val="24"/>
                <w:szCs w:val="24"/>
                <w:lang w:val="en-US" w:eastAsia="zh-CN" w:bidi="ar-SA"/>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052"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632"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702"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156.812</w:t>
            </w:r>
            <w:r>
              <w:rPr>
                <w:rFonts w:hint="eastAsia" w:cs="宋体"/>
                <w:color w:val="000000" w:themeColor="text1"/>
                <w:sz w:val="24"/>
                <w14:textFill>
                  <w14:solidFill>
                    <w14:schemeClr w14:val="tx1"/>
                  </w14:solidFill>
                </w14:textFill>
              </w:rPr>
              <w:t>t/a</w:t>
            </w:r>
          </w:p>
        </w:tc>
        <w:tc>
          <w:tcPr>
            <w:tcW w:w="1481"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9"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156.812</w:t>
            </w:r>
            <w:r>
              <w:rPr>
                <w:rFonts w:hint="eastAsia" w:cs="宋体"/>
                <w:color w:val="000000" w:themeColor="text1"/>
                <w:sz w:val="24"/>
                <w14:textFill>
                  <w14:solidFill>
                    <w14:schemeClr w14:val="tx1"/>
                  </w14:solidFill>
                </w14:textFill>
              </w:rPr>
              <w:t>t/a</w:t>
            </w:r>
          </w:p>
        </w:tc>
        <w:tc>
          <w:tcPr>
            <w:tcW w:w="1613"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kern w:val="0"/>
                <w:sz w:val="24"/>
                <w:lang w:bidi="ar"/>
                <w14:textFill>
                  <w14:solidFill>
                    <w14:schemeClr w14:val="tx1"/>
                  </w14:solidFill>
                </w14:textFill>
              </w:rPr>
              <w:t>+</w:t>
            </w:r>
            <w:r>
              <w:rPr>
                <w:rFonts w:hint="eastAsia"/>
                <w:color w:val="000000" w:themeColor="text1"/>
                <w:sz w:val="24"/>
                <w:lang w:val="en-US" w:eastAsia="zh-CN"/>
                <w14:textFill>
                  <w14:solidFill>
                    <w14:schemeClr w14:val="tx1"/>
                  </w14:solidFill>
                </w14:textFill>
              </w:rPr>
              <w:t>316.8</w:t>
            </w:r>
            <w:r>
              <w:rPr>
                <w:rFonts w:hint="eastAsia" w:cs="宋体"/>
                <w:color w:val="000000" w:themeColor="text1"/>
                <w:sz w:val="24"/>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656" w:type="dxa"/>
            <w:vMerge w:val="continue"/>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jc w:val="center"/>
              <w:rPr>
                <w:rFonts w:hint="default" w:eastAsia="宋体" w:cs="宋体"/>
                <w:snapToGrid w:val="0"/>
                <w:color w:val="000000" w:themeColor="text1"/>
                <w:kern w:val="21"/>
                <w:sz w:val="24"/>
                <w:lang w:val="en-US" w:eastAsia="zh-CN"/>
                <w14:textFill>
                  <w14:solidFill>
                    <w14:schemeClr w14:val="tx1"/>
                  </w14:solidFill>
                </w14:textFill>
              </w:rPr>
            </w:pPr>
            <w:r>
              <w:rPr>
                <w:rFonts w:hint="eastAsia" w:cs="宋体"/>
                <w:snapToGrid w:val="0"/>
                <w:color w:val="000000" w:themeColor="text1"/>
                <w:kern w:val="21"/>
                <w:sz w:val="24"/>
                <w:lang w:val="en-US" w:eastAsia="zh-CN"/>
                <w14:textFill>
                  <w14:solidFill>
                    <w14:schemeClr w14:val="tx1"/>
                  </w14:solidFill>
                </w14:textFill>
              </w:rPr>
              <w:t>喷塑粉尘</w:t>
            </w:r>
          </w:p>
        </w:tc>
        <w:tc>
          <w:tcPr>
            <w:tcW w:w="1509" w:type="dxa"/>
            <w:vAlign w:val="center"/>
          </w:tcPr>
          <w:p>
            <w:pPr>
              <w:pStyle w:val="19"/>
              <w:spacing w:beforeLines="0" w:afterLines="0" w:line="240" w:lineRule="auto"/>
              <w:ind w:firstLine="0" w:firstLineChars="0"/>
              <w:rPr>
                <w:rFonts w:ascii="Times New Roman" w:hAnsi="Times New Roman" w:eastAsia="宋体" w:cs="宋体"/>
                <w:snapToGrid w:val="0"/>
                <w:color w:val="000000" w:themeColor="text1"/>
                <w:kern w:val="21"/>
                <w:sz w:val="24"/>
                <w:szCs w:val="24"/>
                <w:lang w:val="en-US" w:eastAsia="zh-CN" w:bidi="ar-SA"/>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052"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632"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702" w:type="dxa"/>
            <w:vAlign w:val="center"/>
          </w:tcPr>
          <w:p>
            <w:pPr>
              <w:jc w:val="center"/>
              <w:rPr>
                <w:rFonts w:cs="宋体"/>
                <w:snapToGrid w:val="0"/>
                <w:color w:val="000000" w:themeColor="text1"/>
                <w:kern w:val="21"/>
                <w:sz w:val="24"/>
                <w14:textFill>
                  <w14:solidFill>
                    <w14:schemeClr w14:val="tx1"/>
                  </w14:solidFill>
                </w14:textFill>
              </w:rPr>
            </w:pPr>
            <w:r>
              <w:rPr>
                <w:rFonts w:hint="eastAsia" w:cs="宋体"/>
                <w:color w:val="000000" w:themeColor="text1"/>
                <w:sz w:val="24"/>
                <w:lang w:val="en-US" w:eastAsia="zh-CN"/>
                <w14:textFill>
                  <w14:solidFill>
                    <w14:schemeClr w14:val="tx1"/>
                  </w14:solidFill>
                </w14:textFill>
              </w:rPr>
              <w:t>89.1</w:t>
            </w:r>
            <w:r>
              <w:rPr>
                <w:rFonts w:hint="eastAsia" w:cs="宋体"/>
                <w:color w:val="000000" w:themeColor="text1"/>
                <w:sz w:val="24"/>
                <w14:textFill>
                  <w14:solidFill>
                    <w14:schemeClr w14:val="tx1"/>
                  </w14:solidFill>
                </w14:textFill>
              </w:rPr>
              <w:t>t/a</w:t>
            </w:r>
          </w:p>
        </w:tc>
        <w:tc>
          <w:tcPr>
            <w:tcW w:w="1481"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899" w:type="dxa"/>
            <w:vAlign w:val="center"/>
          </w:tcPr>
          <w:p>
            <w:pPr>
              <w:jc w:val="center"/>
              <w:rPr>
                <w:rFonts w:cs="宋体"/>
                <w:snapToGrid w:val="0"/>
                <w:color w:val="000000" w:themeColor="text1"/>
                <w:kern w:val="21"/>
                <w:sz w:val="24"/>
                <w14:textFill>
                  <w14:solidFill>
                    <w14:schemeClr w14:val="tx1"/>
                  </w14:solidFill>
                </w14:textFill>
              </w:rPr>
            </w:pPr>
            <w:r>
              <w:rPr>
                <w:rFonts w:hint="eastAsia" w:cs="宋体"/>
                <w:color w:val="000000" w:themeColor="text1"/>
                <w:sz w:val="24"/>
                <w:lang w:val="en-US" w:eastAsia="zh-CN"/>
                <w14:textFill>
                  <w14:solidFill>
                    <w14:schemeClr w14:val="tx1"/>
                  </w14:solidFill>
                </w14:textFill>
              </w:rPr>
              <w:t>89.1</w:t>
            </w:r>
            <w:r>
              <w:rPr>
                <w:rFonts w:hint="eastAsia" w:cs="宋体"/>
                <w:color w:val="000000" w:themeColor="text1"/>
                <w:sz w:val="24"/>
                <w14:textFill>
                  <w14:solidFill>
                    <w14:schemeClr w14:val="tx1"/>
                  </w14:solidFill>
                </w14:textFill>
              </w:rPr>
              <w:t>t/a</w:t>
            </w:r>
          </w:p>
        </w:tc>
        <w:tc>
          <w:tcPr>
            <w:tcW w:w="1613"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kern w:val="0"/>
                <w:sz w:val="24"/>
                <w:lang w:bidi="ar"/>
                <w14:textFill>
                  <w14:solidFill>
                    <w14:schemeClr w14:val="tx1"/>
                  </w14:solidFill>
                </w14:textFill>
              </w:rPr>
              <w:t>+</w:t>
            </w:r>
            <w:r>
              <w:rPr>
                <w:rFonts w:hint="eastAsia" w:cs="宋体"/>
                <w:color w:val="000000" w:themeColor="text1"/>
                <w:sz w:val="24"/>
                <w14:textFill>
                  <w14:solidFill>
                    <w14:schemeClr w14:val="tx1"/>
                  </w14:solidFill>
                </w14:textFill>
              </w:rPr>
              <w:t>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656" w:type="dxa"/>
            <w:vMerge w:val="continue"/>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jc w:val="center"/>
              <w:rPr>
                <w:rFonts w:hint="default" w:cs="宋体"/>
                <w:snapToGrid w:val="0"/>
                <w:color w:val="000000" w:themeColor="text1"/>
                <w:kern w:val="21"/>
                <w:sz w:val="24"/>
                <w:lang w:val="en-US" w:eastAsia="zh-CN"/>
                <w14:textFill>
                  <w14:solidFill>
                    <w14:schemeClr w14:val="tx1"/>
                  </w14:solidFill>
                </w14:textFill>
              </w:rPr>
            </w:pPr>
            <w:r>
              <w:rPr>
                <w:rFonts w:hint="eastAsia" w:cs="宋体"/>
                <w:snapToGrid w:val="0"/>
                <w:color w:val="000000" w:themeColor="text1"/>
                <w:kern w:val="21"/>
                <w:sz w:val="24"/>
                <w:lang w:val="en-US" w:eastAsia="zh-CN"/>
                <w14:textFill>
                  <w14:solidFill>
                    <w14:schemeClr w14:val="tx1"/>
                  </w14:solidFill>
                </w14:textFill>
              </w:rPr>
              <w:t>碎钢丸</w:t>
            </w:r>
          </w:p>
        </w:tc>
        <w:tc>
          <w:tcPr>
            <w:tcW w:w="1509" w:type="dxa"/>
            <w:vAlign w:val="center"/>
          </w:tcPr>
          <w:p>
            <w:pPr>
              <w:pStyle w:val="19"/>
              <w:spacing w:beforeLines="0" w:afterLines="0" w:line="240" w:lineRule="auto"/>
              <w:ind w:firstLine="0" w:firstLineChars="0"/>
              <w:rPr>
                <w:rFonts w:hint="eastAsia" w:ascii="Times New Roman" w:hAnsi="Times New Roman" w:eastAsia="宋体" w:cs="宋体"/>
                <w:snapToGrid w:val="0"/>
                <w:color w:val="000000" w:themeColor="text1"/>
                <w:kern w:val="21"/>
                <w:sz w:val="24"/>
                <w:szCs w:val="24"/>
                <w:lang w:val="en-US" w:eastAsia="zh-CN" w:bidi="ar-SA"/>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052" w:type="dxa"/>
            <w:vAlign w:val="center"/>
          </w:tcPr>
          <w:p>
            <w:pPr>
              <w:pStyle w:val="19"/>
              <w:spacing w:beforeLines="0" w:afterLines="0" w:line="240" w:lineRule="auto"/>
              <w:ind w:firstLine="0" w:firstLineChars="0"/>
              <w:rPr>
                <w:rFonts w:hint="eastAsia" w:ascii="Times New Roman" w:hAnsi="Times New Roman" w:eastAsia="宋体" w:cs="宋体"/>
                <w:snapToGrid w:val="0"/>
                <w:color w:val="000000" w:themeColor="text1"/>
                <w:kern w:val="21"/>
                <w:sz w:val="24"/>
                <w:szCs w:val="24"/>
                <w:lang w:val="en-US" w:eastAsia="zh-CN" w:bidi="ar-SA"/>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632" w:type="dxa"/>
            <w:vAlign w:val="center"/>
          </w:tcPr>
          <w:p>
            <w:pPr>
              <w:pStyle w:val="19"/>
              <w:spacing w:beforeLines="0" w:afterLines="0" w:line="240" w:lineRule="auto"/>
              <w:ind w:firstLine="0" w:firstLineChars="0"/>
              <w:rPr>
                <w:rFonts w:hint="eastAsia" w:ascii="Times New Roman" w:hAnsi="Times New Roman" w:eastAsia="宋体" w:cs="宋体"/>
                <w:snapToGrid w:val="0"/>
                <w:color w:val="000000" w:themeColor="text1"/>
                <w:kern w:val="21"/>
                <w:sz w:val="24"/>
                <w:szCs w:val="24"/>
                <w:lang w:val="en-US" w:eastAsia="zh-CN" w:bidi="ar-SA"/>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702" w:type="dxa"/>
            <w:vAlign w:val="center"/>
          </w:tcPr>
          <w:p>
            <w:pPr>
              <w:jc w:val="center"/>
              <w:rPr>
                <w:rFonts w:hint="default"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1.6</w:t>
            </w:r>
            <w:r>
              <w:rPr>
                <w:rFonts w:hint="eastAsia" w:cs="宋体"/>
                <w:color w:val="000000" w:themeColor="text1"/>
                <w:sz w:val="24"/>
                <w14:textFill>
                  <w14:solidFill>
                    <w14:schemeClr w14:val="tx1"/>
                  </w14:solidFill>
                </w14:textFill>
              </w:rPr>
              <w:t>t/a</w:t>
            </w:r>
          </w:p>
        </w:tc>
        <w:tc>
          <w:tcPr>
            <w:tcW w:w="1481" w:type="dxa"/>
            <w:vAlign w:val="center"/>
          </w:tcPr>
          <w:p>
            <w:pPr>
              <w:pStyle w:val="19"/>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899" w:type="dxa"/>
            <w:vAlign w:val="center"/>
          </w:tcPr>
          <w:p>
            <w:pPr>
              <w:jc w:val="center"/>
              <w:rPr>
                <w:rFonts w:hint="eastAsia" w:cs="宋体"/>
                <w:color w:val="000000" w:themeColor="text1"/>
                <w:sz w:val="24"/>
                <w14:textFill>
                  <w14:solidFill>
                    <w14:schemeClr w14:val="tx1"/>
                  </w14:solidFill>
                </w14:textFill>
              </w:rPr>
            </w:pPr>
            <w:r>
              <w:rPr>
                <w:rFonts w:hint="eastAsia" w:cs="宋体"/>
                <w:color w:val="000000" w:themeColor="text1"/>
                <w:sz w:val="24"/>
                <w:lang w:val="en-US" w:eastAsia="zh-CN"/>
                <w14:textFill>
                  <w14:solidFill>
                    <w14:schemeClr w14:val="tx1"/>
                  </w14:solidFill>
                </w14:textFill>
              </w:rPr>
              <w:t>0.5</w:t>
            </w:r>
            <w:r>
              <w:rPr>
                <w:rFonts w:hint="eastAsia" w:cs="宋体"/>
                <w:color w:val="000000" w:themeColor="text1"/>
                <w:sz w:val="24"/>
                <w14:textFill>
                  <w14:solidFill>
                    <w14:schemeClr w14:val="tx1"/>
                  </w14:solidFill>
                </w14:textFill>
              </w:rPr>
              <w:t>t/a</w:t>
            </w:r>
          </w:p>
        </w:tc>
        <w:tc>
          <w:tcPr>
            <w:tcW w:w="1613" w:type="dxa"/>
            <w:vAlign w:val="center"/>
          </w:tcPr>
          <w:p>
            <w:pPr>
              <w:jc w:val="center"/>
              <w:rPr>
                <w:rFonts w:hint="eastAsia"/>
                <w:color w:val="000000" w:themeColor="text1"/>
                <w:kern w:val="0"/>
                <w:sz w:val="24"/>
                <w:lang w:bidi="ar"/>
                <w14:textFill>
                  <w14:solidFill>
                    <w14:schemeClr w14:val="tx1"/>
                  </w14:solidFill>
                </w14:textFill>
              </w:rPr>
            </w:pPr>
            <w:r>
              <w:rPr>
                <w:rFonts w:hint="eastAsia" w:cs="宋体"/>
                <w:color w:val="000000" w:themeColor="text1"/>
                <w:sz w:val="24"/>
                <w:lang w:val="en-US" w:eastAsia="zh-CN"/>
                <w14:textFill>
                  <w14:solidFill>
                    <w14:schemeClr w14:val="tx1"/>
                  </w14:solidFill>
                </w14:textFill>
              </w:rPr>
              <w:t>+0.5</w:t>
            </w:r>
            <w:r>
              <w:rPr>
                <w:rFonts w:hint="eastAsia" w:cs="宋体"/>
                <w:color w:val="000000" w:themeColor="text1"/>
                <w:sz w:val="24"/>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656" w:type="dxa"/>
            <w:vMerge w:val="continue"/>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jc w:val="center"/>
              <w:rPr>
                <w:rFonts w:cs="宋体"/>
                <w:snapToGrid w:val="0"/>
                <w:color w:val="000000" w:themeColor="text1"/>
                <w:kern w:val="21"/>
                <w:sz w:val="24"/>
                <w14:textFill>
                  <w14:solidFill>
                    <w14:schemeClr w14:val="tx1"/>
                  </w14:solidFill>
                </w14:textFill>
              </w:rPr>
            </w:pPr>
            <w:r>
              <w:rPr>
                <w:rFonts w:hint="eastAsia" w:cs="宋体"/>
                <w:snapToGrid w:val="0"/>
                <w:color w:val="000000" w:themeColor="text1"/>
                <w:kern w:val="21"/>
                <w:sz w:val="24"/>
                <w14:textFill>
                  <w14:solidFill>
                    <w14:schemeClr w14:val="tx1"/>
                  </w14:solidFill>
                </w14:textFill>
              </w:rPr>
              <w:t>废弃包装材料</w:t>
            </w:r>
          </w:p>
        </w:tc>
        <w:tc>
          <w:tcPr>
            <w:tcW w:w="1509" w:type="dxa"/>
            <w:vAlign w:val="center"/>
          </w:tcPr>
          <w:p>
            <w:pPr>
              <w:pStyle w:val="19"/>
              <w:spacing w:beforeLines="0" w:afterLines="0" w:line="240" w:lineRule="auto"/>
              <w:ind w:firstLine="0" w:firstLineChars="0"/>
              <w:rPr>
                <w:rFonts w:ascii="Times New Roman" w:hAnsi="Times New Roman" w:eastAsia="宋体" w:cs="宋体"/>
                <w:snapToGrid w:val="0"/>
                <w:color w:val="000000" w:themeColor="text1"/>
                <w:kern w:val="21"/>
                <w:sz w:val="24"/>
                <w:szCs w:val="24"/>
                <w:lang w:val="en-US" w:eastAsia="zh-CN" w:bidi="ar-SA"/>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052"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632"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702" w:type="dxa"/>
            <w:vAlign w:val="center"/>
          </w:tcPr>
          <w:p>
            <w:pPr>
              <w:jc w:val="center"/>
              <w:rPr>
                <w:rFonts w:cs="宋体"/>
                <w:snapToGrid w:val="0"/>
                <w:color w:val="000000" w:themeColor="text1"/>
                <w:kern w:val="21"/>
                <w:sz w:val="24"/>
                <w14:textFill>
                  <w14:solidFill>
                    <w14:schemeClr w14:val="tx1"/>
                  </w14:solidFill>
                </w14:textFill>
              </w:rPr>
            </w:pPr>
            <w:r>
              <w:rPr>
                <w:rFonts w:hint="eastAsia" w:cs="宋体"/>
                <w:color w:val="000000" w:themeColor="text1"/>
                <w:sz w:val="24"/>
                <w14:textFill>
                  <w14:solidFill>
                    <w14:schemeClr w14:val="tx1"/>
                  </w14:solidFill>
                </w14:textFill>
              </w:rPr>
              <w:t>4t/a</w:t>
            </w:r>
          </w:p>
        </w:tc>
        <w:tc>
          <w:tcPr>
            <w:tcW w:w="1481"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899" w:type="dxa"/>
            <w:vAlign w:val="center"/>
          </w:tcPr>
          <w:p>
            <w:pPr>
              <w:jc w:val="center"/>
              <w:rPr>
                <w:rFonts w:cs="宋体"/>
                <w:snapToGrid w:val="0"/>
                <w:color w:val="000000" w:themeColor="text1"/>
                <w:kern w:val="21"/>
                <w:sz w:val="24"/>
                <w14:textFill>
                  <w14:solidFill>
                    <w14:schemeClr w14:val="tx1"/>
                  </w14:solidFill>
                </w14:textFill>
              </w:rPr>
            </w:pPr>
            <w:r>
              <w:rPr>
                <w:rFonts w:hint="eastAsia" w:cs="宋体"/>
                <w:color w:val="000000" w:themeColor="text1"/>
                <w:sz w:val="24"/>
                <w14:textFill>
                  <w14:solidFill>
                    <w14:schemeClr w14:val="tx1"/>
                  </w14:solidFill>
                </w14:textFill>
              </w:rPr>
              <w:t>4t/a</w:t>
            </w:r>
          </w:p>
        </w:tc>
        <w:tc>
          <w:tcPr>
            <w:tcW w:w="1613"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kern w:val="0"/>
                <w:sz w:val="24"/>
                <w:lang w:bidi="ar"/>
                <w14:textFill>
                  <w14:solidFill>
                    <w14:schemeClr w14:val="tx1"/>
                  </w14:solidFill>
                </w14:textFill>
              </w:rPr>
              <w:t>+</w:t>
            </w:r>
            <w:r>
              <w:rPr>
                <w:rFonts w:hint="eastAsia" w:cs="宋体"/>
                <w:color w:val="000000" w:themeColor="text1"/>
                <w:sz w:val="24"/>
                <w14:textFill>
                  <w14:solidFill>
                    <w14:schemeClr w14:val="tx1"/>
                  </w14:solidFill>
                </w14:textFill>
              </w:rPr>
              <w:t>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656" w:type="dxa"/>
            <w:vMerge w:val="continue"/>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jc w:val="center"/>
              <w:rPr>
                <w:rFonts w:cs="宋体"/>
                <w:snapToGrid w:val="0"/>
                <w:color w:val="000000" w:themeColor="text1"/>
                <w:kern w:val="21"/>
                <w:sz w:val="24"/>
                <w14:textFill>
                  <w14:solidFill>
                    <w14:schemeClr w14:val="tx1"/>
                  </w14:solidFill>
                </w14:textFill>
              </w:rPr>
            </w:pPr>
            <w:r>
              <w:rPr>
                <w:rFonts w:hint="eastAsia" w:cs="宋体"/>
                <w:snapToGrid w:val="0"/>
                <w:color w:val="000000" w:themeColor="text1"/>
                <w:kern w:val="21"/>
                <w:sz w:val="24"/>
                <w14:textFill>
                  <w14:solidFill>
                    <w14:schemeClr w14:val="tx1"/>
                  </w14:solidFill>
                </w14:textFill>
              </w:rPr>
              <w:t>职工生活垃圾</w:t>
            </w:r>
          </w:p>
        </w:tc>
        <w:tc>
          <w:tcPr>
            <w:tcW w:w="1509" w:type="dxa"/>
            <w:vAlign w:val="center"/>
          </w:tcPr>
          <w:p>
            <w:pPr>
              <w:pStyle w:val="19"/>
              <w:spacing w:beforeLines="0" w:afterLines="0" w:line="240" w:lineRule="auto"/>
              <w:ind w:firstLine="0" w:firstLineChars="0"/>
              <w:rPr>
                <w:rFonts w:ascii="Times New Roman" w:hAnsi="Times New Roman" w:eastAsia="宋体" w:cs="宋体"/>
                <w:snapToGrid w:val="0"/>
                <w:color w:val="000000" w:themeColor="text1"/>
                <w:kern w:val="21"/>
                <w:sz w:val="24"/>
                <w:szCs w:val="24"/>
                <w:lang w:val="en-US" w:eastAsia="zh-CN" w:bidi="ar-SA"/>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052"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632"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702"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2.25</w:t>
            </w:r>
            <w:r>
              <w:rPr>
                <w:rFonts w:hint="eastAsia"/>
                <w:color w:val="000000" w:themeColor="text1"/>
                <w:spacing w:val="-1"/>
                <w:sz w:val="24"/>
                <w14:textFill>
                  <w14:solidFill>
                    <w14:schemeClr w14:val="tx1"/>
                  </w14:solidFill>
                </w14:textFill>
              </w:rPr>
              <w:t>t/a</w:t>
            </w:r>
          </w:p>
        </w:tc>
        <w:tc>
          <w:tcPr>
            <w:tcW w:w="1481"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899"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2.25</w:t>
            </w:r>
            <w:r>
              <w:rPr>
                <w:rFonts w:hint="eastAsia"/>
                <w:color w:val="000000" w:themeColor="text1"/>
                <w:spacing w:val="-1"/>
                <w:sz w:val="24"/>
                <w14:textFill>
                  <w14:solidFill>
                    <w14:schemeClr w14:val="tx1"/>
                  </w14:solidFill>
                </w14:textFill>
              </w:rPr>
              <w:t>t/a</w:t>
            </w:r>
          </w:p>
        </w:tc>
        <w:tc>
          <w:tcPr>
            <w:tcW w:w="1613"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kern w:val="0"/>
                <w:sz w:val="24"/>
                <w:lang w:bidi="ar"/>
                <w14:textFill>
                  <w14:solidFill>
                    <w14:schemeClr w14:val="tx1"/>
                  </w14:solidFill>
                </w14:textFill>
              </w:rPr>
              <w:t>+</w:t>
            </w:r>
            <w:r>
              <w:rPr>
                <w:rFonts w:hint="eastAsia"/>
                <w:color w:val="000000" w:themeColor="text1"/>
                <w:sz w:val="24"/>
                <w:lang w:val="en-US" w:eastAsia="zh-CN"/>
                <w14:textFill>
                  <w14:solidFill>
                    <w14:schemeClr w14:val="tx1"/>
                  </w14:solidFill>
                </w14:textFill>
              </w:rPr>
              <w:t>2.25</w:t>
            </w:r>
            <w:r>
              <w:rPr>
                <w:rFonts w:hint="eastAsia"/>
                <w:color w:val="000000" w:themeColor="text1"/>
                <w:spacing w:val="-1"/>
                <w:sz w:val="24"/>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656" w:type="dxa"/>
            <w:vMerge w:val="continue"/>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jc w:val="center"/>
              <w:rPr>
                <w:rFonts w:cs="宋体"/>
                <w:snapToGrid w:val="0"/>
                <w:color w:val="000000" w:themeColor="text1"/>
                <w:kern w:val="21"/>
                <w:sz w:val="24"/>
                <w14:textFill>
                  <w14:solidFill>
                    <w14:schemeClr w14:val="tx1"/>
                  </w14:solidFill>
                </w14:textFill>
              </w:rPr>
            </w:pPr>
            <w:r>
              <w:rPr>
                <w:rFonts w:hint="eastAsia" w:cs="宋体"/>
                <w:snapToGrid w:val="0"/>
                <w:color w:val="000000" w:themeColor="text1"/>
                <w:kern w:val="21"/>
                <w:sz w:val="24"/>
                <w14:textFill>
                  <w14:solidFill>
                    <w14:schemeClr w14:val="tx1"/>
                  </w14:solidFill>
                </w14:textFill>
              </w:rPr>
              <w:t>食堂泔水</w:t>
            </w:r>
          </w:p>
        </w:tc>
        <w:tc>
          <w:tcPr>
            <w:tcW w:w="1509" w:type="dxa"/>
            <w:vAlign w:val="center"/>
          </w:tcPr>
          <w:p>
            <w:pPr>
              <w:pStyle w:val="19"/>
              <w:spacing w:beforeLines="0" w:afterLines="0" w:line="240" w:lineRule="auto"/>
              <w:ind w:firstLine="0" w:firstLineChars="0"/>
              <w:rPr>
                <w:rFonts w:ascii="Times New Roman" w:hAnsi="Times New Roman" w:eastAsia="宋体" w:cs="宋体"/>
                <w:snapToGrid w:val="0"/>
                <w:color w:val="000000" w:themeColor="text1"/>
                <w:kern w:val="21"/>
                <w:sz w:val="24"/>
                <w:szCs w:val="24"/>
                <w:lang w:val="en-US" w:eastAsia="zh-CN" w:bidi="ar-SA"/>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052"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632"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702" w:type="dxa"/>
            <w:vAlign w:val="center"/>
          </w:tcPr>
          <w:p>
            <w:pPr>
              <w:jc w:val="center"/>
              <w:rPr>
                <w:rFonts w:cs="宋体"/>
                <w:snapToGrid w:val="0"/>
                <w:color w:val="000000" w:themeColor="text1"/>
                <w:kern w:val="21"/>
                <w:sz w:val="24"/>
                <w14:textFill>
                  <w14:solidFill>
                    <w14:schemeClr w14:val="tx1"/>
                  </w14:solidFill>
                </w14:textFill>
              </w:rPr>
            </w:pPr>
            <w:r>
              <w:rPr>
                <w:rFonts w:hint="eastAsia" w:cs="宋体"/>
                <w:color w:val="000000" w:themeColor="text1"/>
                <w:sz w:val="24"/>
                <w:lang w:val="en-US" w:eastAsia="zh-CN"/>
                <w14:textFill>
                  <w14:solidFill>
                    <w14:schemeClr w14:val="tx1"/>
                  </w14:solidFill>
                </w14:textFill>
              </w:rPr>
              <w:t>0.9</w:t>
            </w:r>
            <w:r>
              <w:rPr>
                <w:rFonts w:hint="eastAsia"/>
                <w:color w:val="000000" w:themeColor="text1"/>
                <w:spacing w:val="-1"/>
                <w:sz w:val="24"/>
                <w14:textFill>
                  <w14:solidFill>
                    <w14:schemeClr w14:val="tx1"/>
                  </w14:solidFill>
                </w14:textFill>
              </w:rPr>
              <w:t>t/a</w:t>
            </w:r>
          </w:p>
        </w:tc>
        <w:tc>
          <w:tcPr>
            <w:tcW w:w="1481"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899" w:type="dxa"/>
            <w:vAlign w:val="center"/>
          </w:tcPr>
          <w:p>
            <w:pPr>
              <w:jc w:val="center"/>
              <w:rPr>
                <w:rFonts w:cs="宋体"/>
                <w:snapToGrid w:val="0"/>
                <w:color w:val="000000" w:themeColor="text1"/>
                <w:kern w:val="21"/>
                <w:sz w:val="24"/>
                <w14:textFill>
                  <w14:solidFill>
                    <w14:schemeClr w14:val="tx1"/>
                  </w14:solidFill>
                </w14:textFill>
              </w:rPr>
            </w:pPr>
            <w:r>
              <w:rPr>
                <w:rFonts w:hint="eastAsia" w:cs="宋体"/>
                <w:color w:val="000000" w:themeColor="text1"/>
                <w:sz w:val="24"/>
                <w:lang w:val="en-US" w:eastAsia="zh-CN"/>
                <w14:textFill>
                  <w14:solidFill>
                    <w14:schemeClr w14:val="tx1"/>
                  </w14:solidFill>
                </w14:textFill>
              </w:rPr>
              <w:t>0.9</w:t>
            </w:r>
            <w:r>
              <w:rPr>
                <w:rFonts w:hint="eastAsia"/>
                <w:color w:val="000000" w:themeColor="text1"/>
                <w:spacing w:val="-1"/>
                <w:sz w:val="24"/>
                <w14:textFill>
                  <w14:solidFill>
                    <w14:schemeClr w14:val="tx1"/>
                  </w14:solidFill>
                </w14:textFill>
              </w:rPr>
              <w:t>t/a</w:t>
            </w:r>
          </w:p>
        </w:tc>
        <w:tc>
          <w:tcPr>
            <w:tcW w:w="1613"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kern w:val="0"/>
                <w:sz w:val="24"/>
                <w:lang w:bidi="ar"/>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0.9</w:t>
            </w:r>
            <w:r>
              <w:rPr>
                <w:rFonts w:hint="eastAsia"/>
                <w:color w:val="000000" w:themeColor="text1"/>
                <w:spacing w:val="-1"/>
                <w:sz w:val="24"/>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656" w:type="dxa"/>
            <w:vMerge w:val="continue"/>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jc w:val="center"/>
              <w:rPr>
                <w:rFonts w:cs="宋体"/>
                <w:snapToGrid w:val="0"/>
                <w:color w:val="000000" w:themeColor="text1"/>
                <w:kern w:val="21"/>
                <w:sz w:val="24"/>
                <w14:textFill>
                  <w14:solidFill>
                    <w14:schemeClr w14:val="tx1"/>
                  </w14:solidFill>
                </w14:textFill>
              </w:rPr>
            </w:pPr>
            <w:r>
              <w:rPr>
                <w:rFonts w:hint="eastAsia" w:cs="宋体"/>
                <w:snapToGrid w:val="0"/>
                <w:color w:val="000000" w:themeColor="text1"/>
                <w:kern w:val="21"/>
                <w:sz w:val="24"/>
                <w14:textFill>
                  <w14:solidFill>
                    <w14:schemeClr w14:val="tx1"/>
                  </w14:solidFill>
                </w14:textFill>
              </w:rPr>
              <w:t>隔油池废油脂</w:t>
            </w:r>
          </w:p>
        </w:tc>
        <w:tc>
          <w:tcPr>
            <w:tcW w:w="1509" w:type="dxa"/>
            <w:vAlign w:val="center"/>
          </w:tcPr>
          <w:p>
            <w:pPr>
              <w:pStyle w:val="19"/>
              <w:spacing w:beforeLines="0" w:afterLines="0" w:line="240" w:lineRule="auto"/>
              <w:ind w:firstLine="0" w:firstLineChars="0"/>
              <w:rPr>
                <w:rFonts w:ascii="Times New Roman" w:hAnsi="Times New Roman" w:eastAsia="宋体" w:cs="宋体"/>
                <w:snapToGrid w:val="0"/>
                <w:color w:val="000000" w:themeColor="text1"/>
                <w:kern w:val="21"/>
                <w:sz w:val="24"/>
                <w:szCs w:val="24"/>
                <w:lang w:val="en-US" w:eastAsia="zh-CN" w:bidi="ar-SA"/>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52"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jc w:val="center"/>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0.0</w:t>
            </w:r>
            <w:r>
              <w:rPr>
                <w:rFonts w:hint="eastAsia" w:cs="宋体"/>
                <w:color w:val="000000" w:themeColor="text1"/>
                <w:sz w:val="24"/>
                <w:lang w:val="en-US" w:eastAsia="zh-CN"/>
                <w14:textFill>
                  <w14:solidFill>
                    <w14:schemeClr w14:val="tx1"/>
                  </w14:solidFill>
                </w14:textFill>
              </w:rPr>
              <w:t>09</w:t>
            </w:r>
            <w:r>
              <w:rPr>
                <w:rFonts w:hint="eastAsia"/>
                <w:color w:val="000000" w:themeColor="text1"/>
                <w:spacing w:val="-1"/>
                <w:sz w:val="24"/>
                <w14:textFill>
                  <w14:solidFill>
                    <w14:schemeClr w14:val="tx1"/>
                  </w14:solidFill>
                </w14:textFill>
              </w:rPr>
              <w:t>t/a</w:t>
            </w:r>
          </w:p>
        </w:tc>
        <w:tc>
          <w:tcPr>
            <w:tcW w:w="1481"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9" w:type="dxa"/>
            <w:vAlign w:val="center"/>
          </w:tcPr>
          <w:p>
            <w:pPr>
              <w:jc w:val="center"/>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0.0</w:t>
            </w:r>
            <w:r>
              <w:rPr>
                <w:rFonts w:hint="eastAsia" w:cs="宋体"/>
                <w:color w:val="000000" w:themeColor="text1"/>
                <w:sz w:val="24"/>
                <w:lang w:val="en-US" w:eastAsia="zh-CN"/>
                <w14:textFill>
                  <w14:solidFill>
                    <w14:schemeClr w14:val="tx1"/>
                  </w14:solidFill>
                </w14:textFill>
              </w:rPr>
              <w:t>09</w:t>
            </w:r>
            <w:r>
              <w:rPr>
                <w:rFonts w:hint="eastAsia"/>
                <w:color w:val="000000" w:themeColor="text1"/>
                <w:spacing w:val="-1"/>
                <w:sz w:val="24"/>
                <w14:textFill>
                  <w14:solidFill>
                    <w14:schemeClr w14:val="tx1"/>
                  </w14:solidFill>
                </w14:textFill>
              </w:rPr>
              <w:t>t/a</w:t>
            </w:r>
          </w:p>
        </w:tc>
        <w:tc>
          <w:tcPr>
            <w:tcW w:w="1613"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kern w:val="0"/>
                <w:sz w:val="24"/>
                <w:lang w:bidi="ar"/>
                <w14:textFill>
                  <w14:solidFill>
                    <w14:schemeClr w14:val="tx1"/>
                  </w14:solidFill>
                </w14:textFill>
              </w:rPr>
              <w:t>+</w:t>
            </w:r>
            <w:r>
              <w:rPr>
                <w:rFonts w:hint="eastAsia" w:cs="宋体"/>
                <w:color w:val="000000" w:themeColor="text1"/>
                <w:sz w:val="24"/>
                <w14:textFill>
                  <w14:solidFill>
                    <w14:schemeClr w14:val="tx1"/>
                  </w14:solidFill>
                </w14:textFill>
              </w:rPr>
              <w:t>0.0</w:t>
            </w:r>
            <w:r>
              <w:rPr>
                <w:rFonts w:hint="eastAsia" w:cs="宋体"/>
                <w:color w:val="000000" w:themeColor="text1"/>
                <w:sz w:val="24"/>
                <w:lang w:val="en-US" w:eastAsia="zh-CN"/>
                <w14:textFill>
                  <w14:solidFill>
                    <w14:schemeClr w14:val="tx1"/>
                  </w14:solidFill>
                </w14:textFill>
              </w:rPr>
              <w:t>09</w:t>
            </w:r>
            <w:r>
              <w:rPr>
                <w:rFonts w:hint="eastAsia"/>
                <w:color w:val="000000" w:themeColor="text1"/>
                <w:spacing w:val="-1"/>
                <w:sz w:val="24"/>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56" w:type="dxa"/>
            <w:vMerge w:val="restart"/>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危险废物</w:t>
            </w:r>
          </w:p>
        </w:tc>
        <w:tc>
          <w:tcPr>
            <w:tcW w:w="2462" w:type="dxa"/>
            <w:vAlign w:val="center"/>
          </w:tcPr>
          <w:p>
            <w:pPr>
              <w:ind w:left="240" w:hanging="240" w:hangingChars="100"/>
              <w:jc w:val="center"/>
              <w:rPr>
                <w:rFonts w:cs="宋体"/>
                <w:snapToGrid w:val="0"/>
                <w:color w:val="000000" w:themeColor="text1"/>
                <w:kern w:val="21"/>
                <w:sz w:val="24"/>
                <w14:textFill>
                  <w14:solidFill>
                    <w14:schemeClr w14:val="tx1"/>
                  </w14:solidFill>
                </w14:textFill>
              </w:rPr>
            </w:pPr>
            <w:r>
              <w:rPr>
                <w:rFonts w:hint="eastAsia" w:cs="宋体"/>
                <w:snapToGrid w:val="0"/>
                <w:color w:val="000000" w:themeColor="text1"/>
                <w:kern w:val="21"/>
                <w:sz w:val="24"/>
                <w14:textFill>
                  <w14:solidFill>
                    <w14:schemeClr w14:val="tx1"/>
                  </w14:solidFill>
                </w14:textFill>
              </w:rPr>
              <w:t>废活性炭</w:t>
            </w:r>
          </w:p>
        </w:tc>
        <w:tc>
          <w:tcPr>
            <w:tcW w:w="1509" w:type="dxa"/>
            <w:vAlign w:val="center"/>
          </w:tcPr>
          <w:p>
            <w:pPr>
              <w:pStyle w:val="19"/>
              <w:spacing w:beforeLines="0" w:afterLines="0" w:line="240" w:lineRule="auto"/>
              <w:ind w:firstLine="0" w:firstLineChars="0"/>
              <w:rPr>
                <w:rFonts w:ascii="Times New Roman" w:hAnsi="Times New Roman" w:eastAsia="宋体" w:cs="宋体"/>
                <w:snapToGrid w:val="0"/>
                <w:color w:val="000000" w:themeColor="text1"/>
                <w:kern w:val="21"/>
                <w:sz w:val="24"/>
                <w:szCs w:val="24"/>
                <w:lang w:val="en-US" w:eastAsia="zh-CN" w:bidi="ar-SA"/>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52"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jc w:val="center"/>
              <w:rPr>
                <w:color w:val="000000" w:themeColor="text1"/>
                <w:sz w:val="24"/>
                <w14:textFill>
                  <w14:solidFill>
                    <w14:schemeClr w14:val="tx1"/>
                  </w14:solidFill>
                </w14:textFill>
              </w:rPr>
            </w:pPr>
            <w:r>
              <w:rPr>
                <w:rFonts w:hint="eastAsia"/>
                <w:color w:val="000000" w:themeColor="text1"/>
                <w:spacing w:val="-1"/>
                <w:sz w:val="24"/>
                <w:lang w:val="en-US" w:eastAsia="zh-CN"/>
                <w14:textFill>
                  <w14:solidFill>
                    <w14:schemeClr w14:val="tx1"/>
                  </w14:solidFill>
                </w14:textFill>
              </w:rPr>
              <w:t>2.16</w:t>
            </w:r>
            <w:r>
              <w:rPr>
                <w:rFonts w:hint="eastAsia"/>
                <w:color w:val="000000" w:themeColor="text1"/>
                <w:spacing w:val="-1"/>
                <w:sz w:val="24"/>
                <w14:textFill>
                  <w14:solidFill>
                    <w14:schemeClr w14:val="tx1"/>
                  </w14:solidFill>
                </w14:textFill>
              </w:rPr>
              <w:t>t/a</w:t>
            </w:r>
          </w:p>
        </w:tc>
        <w:tc>
          <w:tcPr>
            <w:tcW w:w="1481"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9" w:type="dxa"/>
            <w:vAlign w:val="center"/>
          </w:tcPr>
          <w:p>
            <w:pPr>
              <w:jc w:val="center"/>
              <w:rPr>
                <w:color w:val="000000" w:themeColor="text1"/>
                <w:sz w:val="24"/>
                <w14:textFill>
                  <w14:solidFill>
                    <w14:schemeClr w14:val="tx1"/>
                  </w14:solidFill>
                </w14:textFill>
              </w:rPr>
            </w:pPr>
            <w:r>
              <w:rPr>
                <w:rFonts w:hint="eastAsia"/>
                <w:color w:val="000000" w:themeColor="text1"/>
                <w:spacing w:val="-1"/>
                <w:sz w:val="24"/>
                <w:lang w:val="en-US" w:eastAsia="zh-CN"/>
                <w14:textFill>
                  <w14:solidFill>
                    <w14:schemeClr w14:val="tx1"/>
                  </w14:solidFill>
                </w14:textFill>
              </w:rPr>
              <w:t>2.16</w:t>
            </w:r>
            <w:r>
              <w:rPr>
                <w:rFonts w:hint="eastAsia"/>
                <w:color w:val="000000" w:themeColor="text1"/>
                <w:spacing w:val="-1"/>
                <w:sz w:val="24"/>
                <w14:textFill>
                  <w14:solidFill>
                    <w14:schemeClr w14:val="tx1"/>
                  </w14:solidFill>
                </w14:textFill>
              </w:rPr>
              <w:t>t/a</w:t>
            </w:r>
          </w:p>
        </w:tc>
        <w:tc>
          <w:tcPr>
            <w:tcW w:w="1613"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kern w:val="0"/>
                <w:sz w:val="24"/>
                <w:lang w:bidi="ar"/>
                <w14:textFill>
                  <w14:solidFill>
                    <w14:schemeClr w14:val="tx1"/>
                  </w14:solidFill>
                </w14:textFill>
              </w:rPr>
              <w:t>+</w:t>
            </w:r>
            <w:r>
              <w:rPr>
                <w:rFonts w:hint="eastAsia"/>
                <w:color w:val="000000" w:themeColor="text1"/>
                <w:spacing w:val="-1"/>
                <w:sz w:val="24"/>
                <w:lang w:val="en-US" w:eastAsia="zh-CN"/>
                <w14:textFill>
                  <w14:solidFill>
                    <w14:schemeClr w14:val="tx1"/>
                  </w14:solidFill>
                </w14:textFill>
              </w:rPr>
              <w:t>2.16</w:t>
            </w:r>
            <w:r>
              <w:rPr>
                <w:rFonts w:hint="eastAsia"/>
                <w:color w:val="000000" w:themeColor="text1"/>
                <w:spacing w:val="-1"/>
                <w:sz w:val="24"/>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56" w:type="dxa"/>
            <w:vMerge w:val="continue"/>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ind w:left="240" w:hanging="240" w:hangingChars="100"/>
              <w:jc w:val="center"/>
              <w:rPr>
                <w:rFonts w:cs="宋体"/>
                <w:snapToGrid w:val="0"/>
                <w:color w:val="000000" w:themeColor="text1"/>
                <w:kern w:val="21"/>
                <w:sz w:val="24"/>
                <w14:textFill>
                  <w14:solidFill>
                    <w14:schemeClr w14:val="tx1"/>
                  </w14:solidFill>
                </w14:textFill>
              </w:rPr>
            </w:pPr>
            <w:r>
              <w:rPr>
                <w:rFonts w:hint="eastAsia" w:cs="宋体"/>
                <w:snapToGrid w:val="0"/>
                <w:color w:val="000000" w:themeColor="text1"/>
                <w:kern w:val="21"/>
                <w:sz w:val="24"/>
                <w14:textFill>
                  <w14:solidFill>
                    <w14:schemeClr w14:val="tx1"/>
                  </w14:solidFill>
                </w14:textFill>
              </w:rPr>
              <w:t>废油墨桶</w:t>
            </w:r>
          </w:p>
        </w:tc>
        <w:tc>
          <w:tcPr>
            <w:tcW w:w="1509" w:type="dxa"/>
            <w:vAlign w:val="center"/>
          </w:tcPr>
          <w:p>
            <w:pPr>
              <w:pStyle w:val="19"/>
              <w:spacing w:beforeLines="0" w:afterLines="0" w:line="240" w:lineRule="auto"/>
              <w:ind w:firstLine="0" w:firstLineChars="0"/>
              <w:rPr>
                <w:rFonts w:ascii="Times New Roman" w:hAnsi="Times New Roman" w:eastAsia="宋体" w:cs="宋体"/>
                <w:snapToGrid w:val="0"/>
                <w:color w:val="000000" w:themeColor="text1"/>
                <w:kern w:val="21"/>
                <w:sz w:val="24"/>
                <w:szCs w:val="24"/>
                <w:lang w:val="en-US" w:eastAsia="zh-CN" w:bidi="ar-SA"/>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52"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jc w:val="center"/>
              <w:rPr>
                <w:color w:val="000000" w:themeColor="text1"/>
                <w:sz w:val="24"/>
                <w14:textFill>
                  <w14:solidFill>
                    <w14:schemeClr w14:val="tx1"/>
                  </w14:solidFill>
                </w14:textFill>
              </w:rPr>
            </w:pPr>
            <w:r>
              <w:rPr>
                <w:rFonts w:hint="eastAsia"/>
                <w:color w:val="000000" w:themeColor="text1"/>
                <w:spacing w:val="-1"/>
                <w:sz w:val="24"/>
                <w14:textFill>
                  <w14:solidFill>
                    <w14:schemeClr w14:val="tx1"/>
                  </w14:solidFill>
                </w14:textFill>
              </w:rPr>
              <w:t>0.00</w:t>
            </w:r>
            <w:r>
              <w:rPr>
                <w:rFonts w:hint="eastAsia"/>
                <w:color w:val="000000" w:themeColor="text1"/>
                <w:spacing w:val="-1"/>
                <w:sz w:val="24"/>
                <w:lang w:val="en-US" w:eastAsia="zh-CN"/>
                <w14:textFill>
                  <w14:solidFill>
                    <w14:schemeClr w14:val="tx1"/>
                  </w14:solidFill>
                </w14:textFill>
              </w:rPr>
              <w:t>16</w:t>
            </w:r>
            <w:r>
              <w:rPr>
                <w:rFonts w:hint="eastAsia"/>
                <w:color w:val="000000" w:themeColor="text1"/>
                <w:spacing w:val="-1"/>
                <w:sz w:val="24"/>
                <w14:textFill>
                  <w14:solidFill>
                    <w14:schemeClr w14:val="tx1"/>
                  </w14:solidFill>
                </w14:textFill>
              </w:rPr>
              <w:t>t/a</w:t>
            </w:r>
          </w:p>
        </w:tc>
        <w:tc>
          <w:tcPr>
            <w:tcW w:w="1481"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9" w:type="dxa"/>
            <w:vAlign w:val="center"/>
          </w:tcPr>
          <w:p>
            <w:pPr>
              <w:jc w:val="center"/>
              <w:rPr>
                <w:color w:val="000000" w:themeColor="text1"/>
                <w:sz w:val="24"/>
                <w14:textFill>
                  <w14:solidFill>
                    <w14:schemeClr w14:val="tx1"/>
                  </w14:solidFill>
                </w14:textFill>
              </w:rPr>
            </w:pPr>
            <w:r>
              <w:rPr>
                <w:rFonts w:hint="eastAsia"/>
                <w:color w:val="000000" w:themeColor="text1"/>
                <w:spacing w:val="-1"/>
                <w:sz w:val="24"/>
                <w14:textFill>
                  <w14:solidFill>
                    <w14:schemeClr w14:val="tx1"/>
                  </w14:solidFill>
                </w14:textFill>
              </w:rPr>
              <w:t>0.00</w:t>
            </w:r>
            <w:r>
              <w:rPr>
                <w:rFonts w:hint="eastAsia"/>
                <w:color w:val="000000" w:themeColor="text1"/>
                <w:spacing w:val="-1"/>
                <w:sz w:val="24"/>
                <w:lang w:val="en-US" w:eastAsia="zh-CN"/>
                <w14:textFill>
                  <w14:solidFill>
                    <w14:schemeClr w14:val="tx1"/>
                  </w14:solidFill>
                </w14:textFill>
              </w:rPr>
              <w:t>16</w:t>
            </w:r>
            <w:r>
              <w:rPr>
                <w:rFonts w:hint="eastAsia"/>
                <w:color w:val="000000" w:themeColor="text1"/>
                <w:spacing w:val="-1"/>
                <w:sz w:val="24"/>
                <w14:textFill>
                  <w14:solidFill>
                    <w14:schemeClr w14:val="tx1"/>
                  </w14:solidFill>
                </w14:textFill>
              </w:rPr>
              <w:t>t/a</w:t>
            </w:r>
          </w:p>
        </w:tc>
        <w:tc>
          <w:tcPr>
            <w:tcW w:w="1613"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kern w:val="0"/>
                <w:sz w:val="24"/>
                <w:lang w:bidi="ar"/>
                <w14:textFill>
                  <w14:solidFill>
                    <w14:schemeClr w14:val="tx1"/>
                  </w14:solidFill>
                </w14:textFill>
              </w:rPr>
              <w:t>+</w:t>
            </w:r>
            <w:r>
              <w:rPr>
                <w:rFonts w:hint="eastAsia"/>
                <w:color w:val="000000" w:themeColor="text1"/>
                <w:spacing w:val="-1"/>
                <w:sz w:val="24"/>
                <w14:textFill>
                  <w14:solidFill>
                    <w14:schemeClr w14:val="tx1"/>
                  </w14:solidFill>
                </w14:textFill>
              </w:rPr>
              <w:t>0.00</w:t>
            </w:r>
            <w:r>
              <w:rPr>
                <w:rFonts w:hint="eastAsia"/>
                <w:color w:val="000000" w:themeColor="text1"/>
                <w:spacing w:val="-1"/>
                <w:sz w:val="24"/>
                <w:lang w:val="en-US" w:eastAsia="zh-CN"/>
                <w14:textFill>
                  <w14:solidFill>
                    <w14:schemeClr w14:val="tx1"/>
                  </w14:solidFill>
                </w14:textFill>
              </w:rPr>
              <w:t>16</w:t>
            </w:r>
            <w:r>
              <w:rPr>
                <w:rFonts w:hint="eastAsia"/>
                <w:color w:val="000000" w:themeColor="text1"/>
                <w:spacing w:val="-1"/>
                <w:sz w:val="24"/>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656" w:type="dxa"/>
            <w:vMerge w:val="continue"/>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ind w:left="240" w:hanging="240" w:hangingChars="100"/>
              <w:jc w:val="center"/>
              <w:rPr>
                <w:rFonts w:cs="宋体"/>
                <w:snapToGrid w:val="0"/>
                <w:color w:val="000000" w:themeColor="text1"/>
                <w:kern w:val="21"/>
                <w:sz w:val="24"/>
                <w14:textFill>
                  <w14:solidFill>
                    <w14:schemeClr w14:val="tx1"/>
                  </w14:solidFill>
                </w14:textFill>
              </w:rPr>
            </w:pPr>
            <w:r>
              <w:rPr>
                <w:rFonts w:hint="eastAsia" w:cs="宋体"/>
                <w:snapToGrid w:val="0"/>
                <w:color w:val="000000" w:themeColor="text1"/>
                <w:kern w:val="21"/>
                <w:sz w:val="24"/>
                <w14:textFill>
                  <w14:solidFill>
                    <w14:schemeClr w14:val="tx1"/>
                  </w14:solidFill>
                </w14:textFill>
              </w:rPr>
              <w:t>废机油</w:t>
            </w:r>
          </w:p>
        </w:tc>
        <w:tc>
          <w:tcPr>
            <w:tcW w:w="1509" w:type="dxa"/>
            <w:vAlign w:val="center"/>
          </w:tcPr>
          <w:p>
            <w:pPr>
              <w:pStyle w:val="19"/>
              <w:spacing w:beforeLines="0" w:afterLines="0" w:line="240" w:lineRule="auto"/>
              <w:ind w:firstLine="0" w:firstLineChars="0"/>
              <w:rPr>
                <w:rFonts w:ascii="Times New Roman" w:hAnsi="Times New Roman" w:eastAsia="宋体" w:cs="宋体"/>
                <w:snapToGrid w:val="0"/>
                <w:color w:val="000000" w:themeColor="text1"/>
                <w:kern w:val="21"/>
                <w:sz w:val="24"/>
                <w:szCs w:val="24"/>
                <w:lang w:val="en-US" w:eastAsia="zh-CN" w:bidi="ar-SA"/>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052"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632"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70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0035</w:t>
            </w:r>
            <w:r>
              <w:rPr>
                <w:rFonts w:hint="eastAsia"/>
                <w:color w:val="000000" w:themeColor="text1"/>
                <w:sz w:val="24"/>
                <w14:textFill>
                  <w14:solidFill>
                    <w14:schemeClr w14:val="tx1"/>
                  </w14:solidFill>
                </w14:textFill>
              </w:rPr>
              <w:t>t/a</w:t>
            </w:r>
          </w:p>
        </w:tc>
        <w:tc>
          <w:tcPr>
            <w:tcW w:w="1481" w:type="dxa"/>
            <w:vAlign w:val="center"/>
          </w:tcPr>
          <w:p>
            <w:pPr>
              <w:pStyle w:val="19"/>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89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0035</w:t>
            </w:r>
            <w:r>
              <w:rPr>
                <w:rFonts w:hint="eastAsia"/>
                <w:color w:val="000000" w:themeColor="text1"/>
                <w:sz w:val="24"/>
                <w14:textFill>
                  <w14:solidFill>
                    <w14:schemeClr w14:val="tx1"/>
                  </w14:solidFill>
                </w14:textFill>
              </w:rPr>
              <w:t>t/a</w:t>
            </w:r>
          </w:p>
        </w:tc>
        <w:tc>
          <w:tcPr>
            <w:tcW w:w="1613"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kern w:val="0"/>
                <w:sz w:val="24"/>
                <w:lang w:bidi="ar"/>
                <w14:textFill>
                  <w14:solidFill>
                    <w14:schemeClr w14:val="tx1"/>
                  </w14:solidFill>
                </w14:textFill>
              </w:rPr>
              <w:t>+</w:t>
            </w: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0035</w:t>
            </w:r>
            <w:r>
              <w:rPr>
                <w:rFonts w:hint="eastAsia"/>
                <w:color w:val="000000" w:themeColor="text1"/>
                <w:sz w:val="24"/>
                <w14:textFill>
                  <w14:solidFill>
                    <w14:schemeClr w14:val="tx1"/>
                  </w14:solidFill>
                </w14:textFill>
              </w:rPr>
              <w:t>t/a</w:t>
            </w:r>
          </w:p>
        </w:tc>
      </w:tr>
    </w:tbl>
    <w:p>
      <w:pPr>
        <w:pStyle w:val="19"/>
        <w:spacing w:before="192" w:beforeLines="80" w:after="24"/>
        <w:ind w:firstLine="560"/>
        <w:jc w:val="left"/>
        <w:rPr>
          <w:rFonts w:ascii="Times New Roman"/>
          <w:snapToGrid w:val="0"/>
          <w:color w:val="000000" w:themeColor="text1"/>
          <w:spacing w:val="-6"/>
          <w:kern w:val="21"/>
          <w:szCs w:val="21"/>
          <w14:textFill>
            <w14:solidFill>
              <w14:schemeClr w14:val="tx1"/>
            </w14:solidFill>
          </w14:textFill>
        </w:rPr>
        <w:sectPr>
          <w:footerReference r:id="rId9" w:type="default"/>
          <w:pgSz w:w="16838" w:h="11906" w:orient="landscape"/>
          <w:pgMar w:top="1440" w:right="1440" w:bottom="1440" w:left="1440" w:header="624" w:footer="851" w:gutter="0"/>
          <w:cols w:space="720" w:num="1"/>
          <w:docGrid w:linePitch="312" w:charSpace="0"/>
        </w:sectPr>
      </w:pPr>
      <w:r>
        <w:rPr>
          <w:rFonts w:ascii="Times New Roman"/>
          <w:snapToGrid w:val="0"/>
          <w:color w:val="000000" w:themeColor="text1"/>
          <w:kern w:val="21"/>
          <w:szCs w:val="21"/>
          <w14:textFill>
            <w14:solidFill>
              <w14:schemeClr w14:val="tx1"/>
            </w14:solidFill>
          </w14:textFill>
        </w:rPr>
        <w:t>注：</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6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⑥</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1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①</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3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③</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4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④</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5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⑤</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7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⑦</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6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⑥</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p>
    <w:p/>
    <w:sectPr>
      <w:footerReference r:id="rId10" w:type="default"/>
      <w:pgSz w:w="11906" w:h="16838"/>
      <w:pgMar w:top="1440" w:right="1440" w:bottom="1440" w:left="1440" w:header="624"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800002AF" w:usb1="184F6CF8" w:usb2="00000010" w:usb3="00000000" w:csb0="0002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wrap="none" lIns="0" tIns="0" rIns="0" bIns="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ql5uc8AAAAFAQAADwAAAAAA&#10;AAABACAAAAAiAAAAZHJzL2Rvd25yZXYueG1sUEsBAhQAFAAAAAgAh07iQEeSFvKqAQAAQwMAAA4A&#10;AAAAAAAAAQAgAAAAHgEAAGRycy9lMm9Eb2MueG1sUEsFBgAAAAAGAAYAWQEAADoFA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wrap="none" lIns="0" tIns="0" rIns="0" bIns="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ql5uc8AAAAFAQAADwAAAAAA&#10;AAABACAAAAAiAAAAZHJzL2Rvd25yZXYueG1sUEsBAhQAFAAAAAgAh07iQNb/NwKqAQAAQwMAAA4A&#10;AAAAAAAAAQAgAAAAHgEAAGRycy9lMm9Eb2MueG1sUEsFBgAAAAAGAAYAWQEAADoFA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wps:txbx>
                    <wps:bodyPr wrap="none" lIns="0" tIns="0" rIns="0" bIns="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ATvg20qwEAAEMDAAAO&#10;AAAAAAAAAAEAIAAAAB4BAABkcnMvZTJvRG9jLnhtbFBLBQYAAAAABgAGAFkBAAA7BQ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C0yxEqwEAAEMDAAAO&#10;AAAAAAAAAAEAIAAAAB4BAABkcnMvZTJvRG9jLnhtbFBLBQYAAAAABgAGAFkBAAA7BQ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Times New Roman" w:hAnsi="Times New Roman" w:eastAsia="宋体" w:cs="仿宋"/>
        <w:sz w:val="24"/>
        <w:szCs w:val="24"/>
      </w:rPr>
    </w:pPr>
    <w:r>
      <w:rPr>
        <w:rFonts w:hint="eastAsia" w:ascii="Times New Roman" w:hAnsi="Times New Roman" w:eastAsia="宋体"/>
        <w:sz w:val="24"/>
        <w:szCs w:val="24"/>
      </w:rPr>
      <w:t>年产72000吨涂塑钢管智能化生产线建设项目</w:t>
    </w:r>
    <w:r>
      <w:rPr>
        <w:rFonts w:hint="eastAsia" w:ascii="Times New Roman" w:hAnsi="Times New Roman" w:eastAsia="宋体" w:cs="仿宋"/>
        <w:sz w:val="24"/>
        <w:szCs w:val="24"/>
      </w:rPr>
      <w:t>环境影响报告表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DD67A8"/>
    <w:multiLevelType w:val="singleLevel"/>
    <w:tmpl w:val="D7DD67A8"/>
    <w:lvl w:ilvl="0" w:tentative="0">
      <w:start w:val="4"/>
      <w:numFmt w:val="decimal"/>
      <w:lvlText w:val="%1."/>
      <w:lvlJc w:val="left"/>
      <w:pPr>
        <w:tabs>
          <w:tab w:val="left" w:pos="312"/>
        </w:tabs>
      </w:pPr>
    </w:lvl>
  </w:abstractNum>
  <w:abstractNum w:abstractNumId="1">
    <w:nsid w:val="F8FBEC14"/>
    <w:multiLevelType w:val="singleLevel"/>
    <w:tmpl w:val="F8FBEC14"/>
    <w:lvl w:ilvl="0" w:tentative="0">
      <w:start w:val="1"/>
      <w:numFmt w:val="decimal"/>
      <w:suff w:val="nothing"/>
      <w:lvlText w:val="（%1）"/>
      <w:lvlJc w:val="left"/>
    </w:lvl>
  </w:abstractNum>
  <w:abstractNum w:abstractNumId="2">
    <w:nsid w:val="46908C31"/>
    <w:multiLevelType w:val="singleLevel"/>
    <w:tmpl w:val="46908C31"/>
    <w:lvl w:ilvl="0" w:tentative="0">
      <w:start w:val="1"/>
      <w:numFmt w:val="decimal"/>
      <w:suff w:val="nothing"/>
      <w:lvlText w:val="（%1）"/>
      <w:lvlJc w:val="left"/>
    </w:lvl>
  </w:abstractNum>
  <w:abstractNum w:abstractNumId="3">
    <w:nsid w:val="4DB6BB42"/>
    <w:multiLevelType w:val="singleLevel"/>
    <w:tmpl w:val="4DB6BB42"/>
    <w:lvl w:ilvl="0" w:tentative="0">
      <w:start w:val="2"/>
      <w:numFmt w:val="chineseCounting"/>
      <w:suff w:val="nothing"/>
      <w:lvlText w:val="%1、"/>
      <w:lvlJc w:val="left"/>
      <w:rPr>
        <w:rFonts w:hint="eastAsia"/>
      </w:rPr>
    </w:lvl>
  </w:abstractNum>
  <w:abstractNum w:abstractNumId="4">
    <w:nsid w:val="5322770A"/>
    <w:multiLevelType w:val="singleLevel"/>
    <w:tmpl w:val="5322770A"/>
    <w:lvl w:ilvl="0" w:tentative="0">
      <w:start w:val="4"/>
      <w:numFmt w:val="decimal"/>
      <w:suff w:val="nothing"/>
      <w:lvlText w:val="（%1）"/>
      <w:lvlJc w:val="left"/>
      <w:rPr>
        <w:rFonts w:hint="default"/>
        <w:sz w:val="24"/>
        <w:szCs w:val="24"/>
      </w:rPr>
    </w:lvl>
  </w:abstractNum>
  <w:abstractNum w:abstractNumId="5">
    <w:nsid w:val="77675CD7"/>
    <w:multiLevelType w:val="singleLevel"/>
    <w:tmpl w:val="77675CD7"/>
    <w:lvl w:ilvl="0" w:tentative="0">
      <w:start w:val="3"/>
      <w:numFmt w:val="upperLetter"/>
      <w:lvlText w:val="%1."/>
      <w:lvlJc w:val="left"/>
      <w:pPr>
        <w:tabs>
          <w:tab w:val="left" w:pos="312"/>
        </w:tabs>
      </w:pPr>
    </w:lvl>
  </w:abstractNum>
  <w:abstractNum w:abstractNumId="6">
    <w:nsid w:val="7B40BCCF"/>
    <w:multiLevelType w:val="multilevel"/>
    <w:tmpl w:val="7B40BCCF"/>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3"/>
      <w:lvlText w:val="%1.%2.%3."/>
      <w:lvlJc w:val="left"/>
      <w:pPr>
        <w:ind w:left="720" w:hanging="720"/>
      </w:pPr>
      <w:rPr>
        <w:rFonts w:hint="default"/>
        <w:color w:val="0070C0"/>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6"/>
  </w:num>
  <w:num w:numId="2">
    <w:abstractNumId w:val="2"/>
  </w:num>
  <w:num w:numId="3">
    <w:abstractNumId w:val="3"/>
  </w:num>
  <w:num w:numId="4">
    <w:abstractNumId w:val="0"/>
  </w:num>
  <w:num w:numId="5">
    <w:abstractNumId w:val="4"/>
  </w:num>
  <w:num w:numId="6">
    <w:abstractNumId w:val="5"/>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BD30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keepNext/>
      <w:keepLines/>
      <w:numPr>
        <w:ilvl w:val="2"/>
        <w:numId w:val="1"/>
      </w:numPr>
      <w:spacing w:line="480" w:lineRule="auto"/>
      <w:jc w:val="left"/>
      <w:outlineLvl w:val="2"/>
    </w:pPr>
    <w:rPr>
      <w:rFonts w:hint="eastAsia" w:ascii="宋体" w:hAnsi="宋体" w:eastAsia="仿宋" w:cstheme="minorBidi"/>
      <w:b/>
      <w:sz w:val="28"/>
    </w:rPr>
  </w:style>
  <w:style w:type="character" w:default="1" w:styleId="15">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snapToGrid w:val="0"/>
      <w:spacing w:before="60" w:after="160" w:line="259" w:lineRule="auto"/>
      <w:ind w:right="113"/>
    </w:pPr>
    <w:rPr>
      <w:kern w:val="0"/>
      <w:sz w:val="18"/>
      <w:szCs w:val="20"/>
    </w:rPr>
  </w:style>
  <w:style w:type="paragraph" w:styleId="4">
    <w:name w:val="Normal Indent"/>
    <w:basedOn w:val="1"/>
    <w:next w:val="1"/>
    <w:qFormat/>
    <w:uiPriority w:val="0"/>
    <w:pPr>
      <w:spacing w:line="360" w:lineRule="auto"/>
      <w:ind w:firstLine="420" w:firstLineChars="200"/>
    </w:pPr>
    <w:rPr>
      <w:sz w:val="28"/>
    </w:rPr>
  </w:style>
  <w:style w:type="paragraph" w:styleId="5">
    <w:name w:val="annotation text"/>
    <w:basedOn w:val="1"/>
    <w:semiHidden/>
    <w:qFormat/>
    <w:uiPriority w:val="0"/>
    <w:pPr>
      <w:jc w:val="left"/>
    </w:pPr>
    <w:rPr>
      <w:kern w:val="0"/>
      <w:sz w:val="24"/>
      <w:szCs w:val="20"/>
    </w:rPr>
  </w:style>
  <w:style w:type="paragraph" w:styleId="6">
    <w:name w:val="Plain Text"/>
    <w:basedOn w:val="1"/>
    <w:next w:val="1"/>
    <w:qFormat/>
    <w:uiPriority w:val="0"/>
    <w:rPr>
      <w:rFonts w:ascii="宋体" w:hAnsi="Courier New"/>
      <w:szCs w:val="21"/>
    </w:rPr>
  </w:style>
  <w:style w:type="paragraph" w:styleId="7">
    <w:name w:val="footer"/>
    <w:basedOn w:val="1"/>
    <w:qFormat/>
    <w:uiPriority w:val="99"/>
    <w:pPr>
      <w:tabs>
        <w:tab w:val="center" w:pos="4153"/>
        <w:tab w:val="right" w:pos="8306"/>
      </w:tabs>
      <w:snapToGrid w:val="0"/>
      <w:jc w:val="left"/>
    </w:pPr>
    <w:rPr>
      <w:kern w:val="0"/>
      <w:sz w:val="18"/>
      <w:szCs w:val="20"/>
    </w:rPr>
  </w:style>
  <w:style w:type="paragraph" w:styleId="8">
    <w:name w:val="header"/>
    <w:basedOn w:val="1"/>
    <w:next w:val="1"/>
    <w:qFormat/>
    <w:uiPriority w:val="0"/>
    <w:pPr>
      <w:pBdr>
        <w:bottom w:val="single" w:color="auto" w:sz="6" w:space="1"/>
      </w:pBdr>
      <w:tabs>
        <w:tab w:val="center" w:pos="4153"/>
        <w:tab w:val="right" w:pos="8306"/>
      </w:tabs>
      <w:snapToGrid w:val="0"/>
      <w:jc w:val="center"/>
    </w:pPr>
    <w:rPr>
      <w:kern w:val="0"/>
      <w:sz w:val="18"/>
      <w:szCs w:val="20"/>
    </w:rPr>
  </w:style>
  <w:style w:type="paragraph" w:styleId="9">
    <w:name w:val="toc 1"/>
    <w:basedOn w:val="1"/>
    <w:next w:val="1"/>
    <w:qFormat/>
    <w:uiPriority w:val="0"/>
    <w:pPr>
      <w:adjustRightInd w:val="0"/>
      <w:spacing w:before="120" w:after="120" w:line="360" w:lineRule="auto"/>
      <w:ind w:firstLine="200" w:firstLineChars="200"/>
      <w:jc w:val="left"/>
      <w:textAlignment w:val="baseline"/>
    </w:pPr>
    <w:rPr>
      <w:rFonts w:cs="宋体"/>
      <w:caps/>
      <w:sz w:val="24"/>
    </w:rPr>
  </w:style>
  <w:style w:type="paragraph" w:styleId="10">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1">
    <w:name w:val="Body Text First Indent"/>
    <w:basedOn w:val="2"/>
    <w:next w:val="1"/>
    <w:qFormat/>
    <w:uiPriority w:val="0"/>
    <w:pPr>
      <w:spacing w:after="120"/>
      <w:ind w:firstLine="420" w:firstLineChars="100"/>
    </w:pPr>
    <w:rPr>
      <w:sz w:val="21"/>
      <w:szCs w:val="24"/>
    </w:rPr>
  </w:style>
  <w:style w:type="paragraph" w:styleId="12">
    <w:name w:val="Body Text First Indent 2"/>
    <w:basedOn w:val="1"/>
    <w:next w:val="11"/>
    <w:qFormat/>
    <w:uiPriority w:val="0"/>
    <w:pPr>
      <w:spacing w:after="120" w:line="360" w:lineRule="auto"/>
      <w:ind w:left="420" w:leftChars="200" w:firstLine="42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样式 黑色 行距: 最小值 26 磅"/>
    <w:basedOn w:val="1"/>
    <w:qFormat/>
    <w:uiPriority w:val="0"/>
    <w:pPr>
      <w:ind w:firstLine="200" w:firstLineChars="200"/>
      <w:jc w:val="left"/>
    </w:pPr>
    <w:rPr>
      <w:rFonts w:eastAsia="楷体_GB2312" w:cs="宋体"/>
      <w:color w:val="000000"/>
      <w:spacing w:val="6"/>
      <w:sz w:val="28"/>
      <w:szCs w:val="20"/>
    </w:rPr>
  </w:style>
  <w:style w:type="paragraph" w:customStyle="1" w:styleId="17">
    <w:name w:val="表头"/>
    <w:basedOn w:val="18"/>
    <w:next w:val="1"/>
    <w:qFormat/>
    <w:uiPriority w:val="0"/>
    <w:pPr>
      <w:spacing w:before="120" w:after="120"/>
      <w:jc w:val="center"/>
    </w:pPr>
    <w:rPr>
      <w:rFonts w:eastAsia="黑体"/>
    </w:rPr>
  </w:style>
  <w:style w:type="paragraph" w:customStyle="1" w:styleId="18">
    <w:name w:val="T正文"/>
    <w:qFormat/>
    <w:uiPriority w:val="0"/>
    <w:pPr>
      <w:widowControl w:val="0"/>
      <w:adjustRightInd w:val="0"/>
      <w:snapToGrid w:val="0"/>
      <w:spacing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19">
    <w:name w:val="表格"/>
    <w:basedOn w:val="4"/>
    <w:next w:val="1"/>
    <w:qFormat/>
    <w:uiPriority w:val="0"/>
    <w:pPr>
      <w:adjustRightInd w:val="0"/>
      <w:snapToGrid w:val="0"/>
      <w:spacing w:beforeLines="10" w:afterLines="10" w:line="259" w:lineRule="auto"/>
      <w:jc w:val="center"/>
    </w:pPr>
    <w:rPr>
      <w:rFonts w:ascii="宋体"/>
      <w:kern w:val="0"/>
      <w:szCs w:val="20"/>
    </w:rPr>
  </w:style>
  <w:style w:type="paragraph" w:customStyle="1" w:styleId="20">
    <w:name w:val="p0"/>
    <w:basedOn w:val="1"/>
    <w:qFormat/>
    <w:uiPriority w:val="0"/>
    <w:pPr>
      <w:widowControl/>
    </w:pPr>
    <w:rPr>
      <w:kern w:val="0"/>
      <w:szCs w:val="21"/>
    </w:rPr>
  </w:style>
  <w:style w:type="character" w:customStyle="1" w:styleId="21">
    <w:name w:val="NormalCharacter"/>
    <w:qFormat/>
    <w:uiPriority w:val="0"/>
  </w:style>
  <w:style w:type="paragraph" w:customStyle="1" w:styleId="22">
    <w:name w:val="Table Paragraph"/>
    <w:basedOn w:val="1"/>
    <w:qFormat/>
    <w:uiPriority w:val="0"/>
    <w:pPr>
      <w:autoSpaceDE w:val="0"/>
      <w:autoSpaceDN w:val="0"/>
      <w:adjustRightInd w:val="0"/>
      <w:jc w:val="left"/>
    </w:pPr>
    <w:rPr>
      <w:kern w:val="0"/>
      <w:sz w:val="24"/>
    </w:rPr>
  </w:style>
  <w:style w:type="paragraph" w:customStyle="1" w:styleId="23">
    <w:name w:val="表题"/>
    <w:basedOn w:val="1"/>
    <w:qFormat/>
    <w:uiPriority w:val="0"/>
    <w:pPr>
      <w:tabs>
        <w:tab w:val="right" w:pos="0"/>
      </w:tabs>
      <w:adjustRightInd w:val="0"/>
      <w:snapToGrid w:val="0"/>
      <w:jc w:val="center"/>
    </w:pPr>
    <w:rPr>
      <w:b/>
      <w:spacing w:val="11"/>
    </w:rPr>
  </w:style>
  <w:style w:type="paragraph" w:customStyle="1" w:styleId="24">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25">
    <w:name w:val="正文_1"/>
    <w:basedOn w:val="1"/>
    <w:qFormat/>
    <w:uiPriority w:val="0"/>
    <w:pPr>
      <w:spacing w:line="360" w:lineRule="auto"/>
      <w:ind w:firstLine="200" w:firstLineChars="200"/>
      <w:jc w:val="left"/>
    </w:pPr>
    <w:rPr>
      <w:sz w:val="24"/>
    </w:rPr>
  </w:style>
  <w:style w:type="paragraph" w:customStyle="1" w:styleId="26">
    <w:name w:val="表格文字"/>
    <w:basedOn w:val="17"/>
    <w:next w:val="1"/>
    <w:qFormat/>
    <w:uiPriority w:val="0"/>
    <w:pPr>
      <w:spacing w:before="60" w:after="60" w:line="240" w:lineRule="atLeast"/>
    </w:pPr>
  </w:style>
  <w:style w:type="paragraph" w:customStyle="1" w:styleId="27">
    <w:name w:val="表内容"/>
    <w:basedOn w:val="17"/>
    <w:next w:val="1"/>
    <w:qFormat/>
    <w:uiPriority w:val="0"/>
    <w:pPr>
      <w:spacing w:before="0" w:after="0"/>
      <w:jc w:val="both"/>
    </w:pPr>
    <w:rPr>
      <w:rFonts w:eastAsia="宋体"/>
      <w:kern w:val="2"/>
      <w:sz w:val="21"/>
    </w:rPr>
  </w:style>
  <w:style w:type="paragraph" w:customStyle="1" w:styleId="28">
    <w:name w:val="表格内容"/>
    <w:basedOn w:val="1"/>
    <w:qFormat/>
    <w:uiPriority w:val="0"/>
    <w:pPr>
      <w:overflowPunct w:val="0"/>
      <w:adjustRightInd w:val="0"/>
      <w:spacing w:before="40" w:after="60" w:line="200" w:lineRule="atLeast"/>
      <w:textAlignment w:val="baseline"/>
    </w:pPr>
    <w:rPr>
      <w:rFonts w:ascii="Arial" w:hAnsi="Arial" w:eastAsia="仿宋_GB2312"/>
      <w:kern w:val="0"/>
      <w:sz w:val="24"/>
    </w:rPr>
  </w:style>
  <w:style w:type="paragraph" w:customStyle="1" w:styleId="29">
    <w:name w:val="样式 标题 1 + 四号 段前: 0 磅 段后: 0 磅 行距: 1.5 倍行距"/>
    <w:basedOn w:val="30"/>
    <w:next w:val="1"/>
    <w:qFormat/>
    <w:uiPriority w:val="0"/>
    <w:pPr>
      <w:jc w:val="center"/>
    </w:pPr>
  </w:style>
  <w:style w:type="paragraph" w:customStyle="1" w:styleId="30">
    <w:name w:val="1正文"/>
    <w:basedOn w:val="1"/>
    <w:qFormat/>
    <w:uiPriority w:val="0"/>
    <w:pPr>
      <w:spacing w:line="500" w:lineRule="exact"/>
      <w:ind w:firstLine="588" w:firstLineChars="196"/>
    </w:pPr>
    <w:rPr>
      <w:rFonts w:eastAsia="楷体_GB2312"/>
      <w:sz w:val="30"/>
      <w:szCs w:val="30"/>
    </w:rPr>
  </w:style>
  <w:style w:type="paragraph" w:customStyle="1" w:styleId="31">
    <w:name w:val="1正文-报告表"/>
    <w:basedOn w:val="1"/>
    <w:qFormat/>
    <w:uiPriority w:val="0"/>
    <w:pPr>
      <w:ind w:firstLine="480" w:firstLineChars="200"/>
    </w:pPr>
    <w:rPr>
      <w:kern w:val="0"/>
      <w:sz w:val="24"/>
    </w:rPr>
  </w:style>
  <w:style w:type="character" w:customStyle="1" w:styleId="32">
    <w:name w:val="样式1"/>
    <w:basedOn w:val="15"/>
    <w:qFormat/>
    <w:uiPriority w:val="0"/>
    <w:rPr>
      <w:rFonts w:ascii="Times New Roman" w:hAnsi="Times New Roman" w:eastAsia="宋体" w:cs="Times New Roman"/>
      <w:sz w:val="24"/>
      <w:szCs w:val="24"/>
      <w:lang w:val="en-US" w:eastAsia="zh-CN"/>
    </w:rPr>
  </w:style>
  <w:style w:type="paragraph" w:customStyle="1" w:styleId="33">
    <w:name w:val="报告正文"/>
    <w:basedOn w:val="34"/>
    <w:qFormat/>
    <w:uiPriority w:val="0"/>
    <w:rPr>
      <w:rFonts w:ascii="Times New Roman" w:hAnsi="Times New Roman" w:eastAsia="宋体"/>
      <w:color w:val="auto"/>
      <w:kern w:val="0"/>
      <w:sz w:val="20"/>
      <w:szCs w:val="20"/>
    </w:rPr>
  </w:style>
  <w:style w:type="paragraph" w:customStyle="1" w:styleId="34">
    <w:name w:val="正文4"/>
    <w:basedOn w:val="1"/>
    <w:qFormat/>
    <w:uiPriority w:val="0"/>
    <w:pPr>
      <w:spacing w:line="480" w:lineRule="exact"/>
      <w:ind w:firstLine="480" w:firstLineChars="200"/>
    </w:pPr>
    <w:rPr>
      <w:rFonts w:ascii="宋体" w:hAnsi="宋体" w:eastAsia="仿宋_GB2312"/>
      <w:color w:val="000000"/>
      <w:sz w:val="24"/>
      <w:szCs w:val="22"/>
    </w:rPr>
  </w:style>
  <w:style w:type="paragraph" w:customStyle="1" w:styleId="35">
    <w:name w:val="魏秀珍报告正文"/>
    <w:basedOn w:val="1"/>
    <w:qFormat/>
    <w:uiPriority w:val="0"/>
    <w:pPr>
      <w:adjustRightInd w:val="0"/>
      <w:snapToGrid w:val="0"/>
      <w:spacing w:line="360" w:lineRule="auto"/>
      <w:ind w:firstLine="480"/>
    </w:pPr>
    <w:rPr>
      <w:sz w:val="24"/>
      <w:szCs w:val="20"/>
    </w:rPr>
  </w:style>
  <w:style w:type="character" w:customStyle="1" w:styleId="36">
    <w:name w:val="样式2"/>
    <w:qFormat/>
    <w:uiPriority w:val="0"/>
    <w:rPr>
      <w:rFonts w:ascii="Times New Roman" w:hAnsi="Times New Roman"/>
      <w:sz w:val="21"/>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microsoft.com/office/2011/relationships/people" Target="people.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3.wmf"/><Relationship Id="rId32" Type="http://schemas.openxmlformats.org/officeDocument/2006/relationships/oleObject" Target="embeddings/oleObject9.bin"/><Relationship Id="rId31" Type="http://schemas.openxmlformats.org/officeDocument/2006/relationships/image" Target="media/image12.png"/><Relationship Id="rId30" Type="http://schemas.openxmlformats.org/officeDocument/2006/relationships/image" Target="media/image11.png"/><Relationship Id="rId3" Type="http://schemas.openxmlformats.org/officeDocument/2006/relationships/header" Target="header1.xml"/><Relationship Id="rId29" Type="http://schemas.openxmlformats.org/officeDocument/2006/relationships/oleObject" Target="embeddings/oleObject8.bin"/><Relationship Id="rId28" Type="http://schemas.openxmlformats.org/officeDocument/2006/relationships/image" Target="media/image10.wmf"/><Relationship Id="rId27" Type="http://schemas.openxmlformats.org/officeDocument/2006/relationships/oleObject" Target="embeddings/oleObject7.bin"/><Relationship Id="rId26" Type="http://schemas.openxmlformats.org/officeDocument/2006/relationships/image" Target="media/image9.wmf"/><Relationship Id="rId25" Type="http://schemas.openxmlformats.org/officeDocument/2006/relationships/oleObject" Target="embeddings/oleObject6.bin"/><Relationship Id="rId24" Type="http://schemas.openxmlformats.org/officeDocument/2006/relationships/image" Target="media/image8.wmf"/><Relationship Id="rId23" Type="http://schemas.openxmlformats.org/officeDocument/2006/relationships/oleObject" Target="embeddings/oleObject5.bin"/><Relationship Id="rId22" Type="http://schemas.openxmlformats.org/officeDocument/2006/relationships/image" Target="media/image7.wmf"/><Relationship Id="rId21" Type="http://schemas.openxmlformats.org/officeDocument/2006/relationships/oleObject" Target="embeddings/oleObject4.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5.wmf"/><Relationship Id="rId17" Type="http://schemas.openxmlformats.org/officeDocument/2006/relationships/oleObject" Target="embeddings/oleObject2.bin"/><Relationship Id="rId16" Type="http://schemas.openxmlformats.org/officeDocument/2006/relationships/image" Target="media/image4.wmf"/><Relationship Id="rId15" Type="http://schemas.openxmlformats.org/officeDocument/2006/relationships/oleObject" Target="embeddings/oleObject1.bin"/><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XSD</dc:creator>
  <cp:lastModifiedBy>XSD</cp:lastModifiedBy>
  <dcterms:modified xsi:type="dcterms:W3CDTF">2023-11-28T02:13:38Z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