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 w:val="left" w:pos="7350"/>
        </w:tabs>
        <w:rPr>
          <w:rFonts w:cs="仿宋_GB2312"/>
          <w:color w:val="000000" w:themeColor="text1"/>
          <w:sz w:val="36"/>
          <w:szCs w:val="36"/>
          <w14:textFill>
            <w14:solidFill>
              <w14:schemeClr w14:val="tx1"/>
            </w14:solidFill>
          </w14:textFill>
        </w:rPr>
      </w:pPr>
    </w:p>
    <w:p>
      <w:pPr>
        <w:adjustRightInd w:val="0"/>
        <w:snapToGrid w:val="0"/>
        <w:ind w:firstLine="720" w:firstLineChars="100"/>
        <w:jc w:val="both"/>
        <w:rPr>
          <w:rFonts w:hint="eastAsia"/>
          <w:bCs/>
          <w:color w:val="000000" w:themeColor="text1"/>
          <w:sz w:val="72"/>
          <w:szCs w:val="72"/>
          <w14:textFill>
            <w14:solidFill>
              <w14:schemeClr w14:val="tx1"/>
            </w14:solidFill>
          </w14:textFill>
        </w:rPr>
      </w:pPr>
    </w:p>
    <w:p>
      <w:pPr>
        <w:adjustRightInd w:val="0"/>
        <w:snapToGrid w:val="0"/>
        <w:ind w:firstLine="720" w:firstLineChars="100"/>
        <w:jc w:val="both"/>
        <w:rPr>
          <w:bCs/>
          <w:color w:val="000000" w:themeColor="text1"/>
          <w:sz w:val="72"/>
          <w:szCs w:val="72"/>
          <w14:textFill>
            <w14:solidFill>
              <w14:schemeClr w14:val="tx1"/>
            </w14:solidFill>
          </w14:textFill>
        </w:rPr>
      </w:pPr>
      <w:r>
        <w:rPr>
          <w:rFonts w:hint="eastAsia"/>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b/>
          <w:color w:val="000000" w:themeColor="text1"/>
          <w:sz w:val="48"/>
          <w:szCs w:val="48"/>
          <w14:textFill>
            <w14:solidFill>
              <w14:schemeClr w14:val="tx1"/>
            </w14:solidFill>
          </w14:textFill>
        </w:rPr>
      </w:pPr>
      <w:r>
        <w:rPr>
          <w:rFonts w:hint="eastAsia"/>
          <w:b/>
          <w:color w:val="000000" w:themeColor="text1"/>
          <w:sz w:val="48"/>
          <w:szCs w:val="48"/>
          <w14:textFill>
            <w14:solidFill>
              <w14:schemeClr w14:val="tx1"/>
            </w14:solidFill>
          </w14:textFill>
        </w:rPr>
        <w:t>（污染影响类）</w:t>
      </w:r>
    </w:p>
    <w:p>
      <w:pPr>
        <w:adjustRightInd w:val="0"/>
        <w:snapToGrid w:val="0"/>
        <w:spacing w:line="288" w:lineRule="auto"/>
        <w:jc w:val="center"/>
        <w:rPr>
          <w:rFonts w:cs="华文仿宋"/>
          <w:b/>
          <w:color w:val="000000" w:themeColor="text1"/>
          <w:kern w:val="44"/>
          <w:sz w:val="44"/>
          <w:szCs w:val="44"/>
          <w14:textFill>
            <w14:solidFill>
              <w14:schemeClr w14:val="tx1"/>
            </w14:solidFill>
          </w14:textFill>
        </w:rPr>
      </w:pPr>
    </w:p>
    <w:p>
      <w:pPr>
        <w:jc w:val="center"/>
        <w:rPr>
          <w:b/>
          <w:color w:val="000000" w:themeColor="text1"/>
          <w:sz w:val="52"/>
          <w:szCs w:val="52"/>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ind w:firstLine="1040"/>
        <w:rPr>
          <w:b/>
          <w:color w:val="000000" w:themeColor="text1"/>
          <w:sz w:val="44"/>
          <w:szCs w:val="44"/>
          <w14:textFill>
            <w14:solidFill>
              <w14:schemeClr w14:val="tx1"/>
            </w14:solidFill>
          </w14:textFill>
        </w:rPr>
      </w:pPr>
    </w:p>
    <w:p>
      <w:pPr>
        <w:adjustRightInd w:val="0"/>
        <w:snapToGrid w:val="0"/>
        <w:spacing w:line="480" w:lineRule="auto"/>
        <w:ind w:left="2166" w:leftChars="171" w:hanging="1807" w:hangingChars="5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项目名称：</w:t>
      </w:r>
      <w:r>
        <w:rPr>
          <w:rFonts w:hint="eastAsia" w:cs="宋体"/>
          <w:b/>
          <w:color w:val="000000" w:themeColor="text1"/>
          <w:sz w:val="36"/>
          <w:szCs w:val="36"/>
          <w:u w:val="single"/>
          <w14:textFill>
            <w14:solidFill>
              <w14:schemeClr w14:val="tx1"/>
            </w14:solidFill>
          </w14:textFill>
        </w:rPr>
        <w:t xml:space="preserve"> 年产塑料波纹管300万m/年、钢筋网片9000t/年建设项目   </w:t>
      </w:r>
    </w:p>
    <w:p>
      <w:pPr>
        <w:adjustRightInd w:val="0"/>
        <w:snapToGrid w:val="0"/>
        <w:spacing w:line="480" w:lineRule="auto"/>
        <w:ind w:left="3612" w:leftChars="171" w:hanging="3253" w:hangingChars="9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建设单位（盖章）：</w:t>
      </w:r>
      <w:r>
        <w:rPr>
          <w:rFonts w:hint="eastAsia" w:cs="宋体"/>
          <w:b/>
          <w:color w:val="000000" w:themeColor="text1"/>
          <w:sz w:val="36"/>
          <w:szCs w:val="36"/>
          <w:u w:val="single"/>
          <w14:textFill>
            <w14:solidFill>
              <w14:schemeClr w14:val="tx1"/>
            </w14:solidFill>
          </w14:textFill>
        </w:rPr>
        <w:t xml:space="preserve">云南江昆路桥材料有限公司  </w:t>
      </w:r>
    </w:p>
    <w:p>
      <w:pPr>
        <w:adjustRightInd w:val="0"/>
        <w:snapToGrid w:val="0"/>
        <w:spacing w:line="288" w:lineRule="auto"/>
        <w:ind w:firstLine="361" w:firstLineChars="100"/>
        <w:rPr>
          <w:rFonts w:cs="宋体"/>
          <w:b/>
          <w:color w:val="000000" w:themeColor="text1"/>
          <w:sz w:val="36"/>
          <w:szCs w:val="36"/>
          <w:u w:val="single"/>
          <w14:textFill>
            <w14:solidFill>
              <w14:schemeClr w14:val="tx1"/>
            </w14:solidFill>
          </w14:textFill>
        </w:rPr>
      </w:pPr>
      <w:r>
        <w:rPr>
          <w:rFonts w:hint="eastAsia" w:cs="宋体"/>
          <w:b/>
          <w:color w:val="000000" w:themeColor="text1"/>
          <w:sz w:val="36"/>
          <w:szCs w:val="36"/>
          <w14:textFill>
            <w14:solidFill>
              <w14:schemeClr w14:val="tx1"/>
            </w14:solidFill>
          </w14:textFill>
        </w:rPr>
        <w:t>编制日期：</w:t>
      </w:r>
      <w:r>
        <w:rPr>
          <w:rFonts w:hint="eastAsia" w:cs="宋体"/>
          <w:b/>
          <w:color w:val="000000" w:themeColor="text1"/>
          <w:sz w:val="36"/>
          <w:szCs w:val="36"/>
          <w:u w:val="single"/>
          <w14:textFill>
            <w14:solidFill>
              <w14:schemeClr w14:val="tx1"/>
            </w14:solidFill>
          </w14:textFill>
        </w:rPr>
        <w:t xml:space="preserve">         2023年0</w:t>
      </w:r>
      <w:r>
        <w:rPr>
          <w:rFonts w:hint="eastAsia" w:cs="宋体"/>
          <w:b/>
          <w:color w:val="000000" w:themeColor="text1"/>
          <w:sz w:val="36"/>
          <w:szCs w:val="36"/>
          <w:u w:val="single"/>
          <w:lang w:val="en-US" w:eastAsia="zh-CN"/>
          <w14:textFill>
            <w14:solidFill>
              <w14:schemeClr w14:val="tx1"/>
            </w14:solidFill>
          </w14:textFill>
        </w:rPr>
        <w:t>7</w:t>
      </w:r>
      <w:r>
        <w:rPr>
          <w:rFonts w:hint="eastAsia" w:cs="宋体"/>
          <w:b/>
          <w:color w:val="000000" w:themeColor="text1"/>
          <w:sz w:val="36"/>
          <w:szCs w:val="36"/>
          <w:u w:val="single"/>
          <w14:textFill>
            <w14:solidFill>
              <w14:schemeClr w14:val="tx1"/>
            </w14:solidFill>
          </w14:textFill>
        </w:rPr>
        <w:t xml:space="preserve">月                  </w:t>
      </w: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adjustRightInd w:val="0"/>
        <w:snapToGrid w:val="0"/>
        <w:spacing w:line="288" w:lineRule="auto"/>
        <w:rPr>
          <w:rFonts w:cs="宋体"/>
          <w:b/>
          <w:color w:val="000000" w:themeColor="text1"/>
          <w:sz w:val="36"/>
          <w:szCs w:val="36"/>
          <w14:textFill>
            <w14:solidFill>
              <w14:schemeClr w14:val="tx1"/>
            </w14:solidFill>
          </w14:textFill>
        </w:rPr>
      </w:pPr>
    </w:p>
    <w:p>
      <w:pPr>
        <w:pStyle w:val="8"/>
        <w:rPr>
          <w:color w:val="000000" w:themeColor="text1"/>
          <w14:textFill>
            <w14:solidFill>
              <w14:schemeClr w14:val="tx1"/>
            </w14:solidFill>
          </w14:textFill>
        </w:rPr>
      </w:pPr>
    </w:p>
    <w:p>
      <w:pPr>
        <w:adjustRightInd w:val="0"/>
        <w:snapToGrid w:val="0"/>
        <w:spacing w:line="288" w:lineRule="auto"/>
        <w:ind w:firstLine="2891" w:firstLineChars="800"/>
        <w:rPr>
          <w:rFonts w:cs="宋体"/>
          <w:b/>
          <w:color w:val="000000" w:themeColor="text1"/>
          <w:sz w:val="36"/>
          <w:szCs w:val="36"/>
          <w14:textFill>
            <w14:solidFill>
              <w14:schemeClr w14:val="tx1"/>
            </w14:solidFill>
          </w14:textFill>
        </w:rPr>
      </w:pPr>
    </w:p>
    <w:p>
      <w:pPr>
        <w:pStyle w:val="8"/>
        <w:rPr>
          <w:color w:val="000000" w:themeColor="text1"/>
          <w14:textFill>
            <w14:solidFill>
              <w14:schemeClr w14:val="tx1"/>
            </w14:solidFill>
          </w14:textFill>
        </w:rPr>
      </w:pPr>
    </w:p>
    <w:p>
      <w:pPr>
        <w:adjustRightInd w:val="0"/>
        <w:snapToGrid w:val="0"/>
        <w:spacing w:line="288" w:lineRule="auto"/>
        <w:ind w:firstLine="2891" w:firstLineChars="800"/>
        <w:rPr>
          <w:rFonts w:cs="宋体"/>
          <w:b/>
          <w:color w:val="000000" w:themeColor="text1"/>
          <w:sz w:val="36"/>
          <w:szCs w:val="36"/>
          <w14:textFill>
            <w14:solidFill>
              <w14:schemeClr w14:val="tx1"/>
            </w14:solidFill>
          </w14:textFill>
        </w:rPr>
      </w:pPr>
      <w:r>
        <w:rPr>
          <w:rFonts w:hint="eastAsia" w:cs="宋体"/>
          <w:b/>
          <w:color w:val="000000" w:themeColor="text1"/>
          <w:sz w:val="36"/>
          <w:szCs w:val="36"/>
          <w14:textFill>
            <w14:solidFill>
              <w14:schemeClr w14:val="tx1"/>
            </w14:solidFill>
          </w14:textFill>
        </w:rPr>
        <w:t>中华人民共和国生态环境部</w:t>
      </w:r>
    </w:p>
    <w:p>
      <w:pPr>
        <w:adjustRightInd w:val="0"/>
        <w:snapToGrid w:val="0"/>
        <w:spacing w:line="288" w:lineRule="auto"/>
        <w:rPr>
          <w:rFonts w:cs="宋体"/>
          <w:b/>
          <w:color w:val="000000" w:themeColor="text1"/>
          <w:sz w:val="36"/>
          <w:szCs w:val="36"/>
          <w14:textFill>
            <w14:solidFill>
              <w14:schemeClr w14:val="tx1"/>
            </w14:solidFill>
          </w14:textFill>
        </w:rPr>
        <w:sectPr>
          <w:headerReference r:id="rId4" w:type="first"/>
          <w:footerReference r:id="rId5" w:type="first"/>
          <w:headerReference r:id="rId3" w:type="default"/>
          <w:pgSz w:w="11905" w:h="16838"/>
          <w:pgMar w:top="1440" w:right="1440" w:bottom="1440" w:left="1440" w:header="624" w:footer="567" w:gutter="0"/>
          <w:pgNumType w:fmt="upperRoman" w:start="1"/>
          <w:cols w:space="720" w:num="1"/>
          <w:titlePg/>
          <w:docGrid w:linePitch="312" w:charSpace="0"/>
        </w:sectPr>
      </w:pPr>
    </w:p>
    <w:p>
      <w:pPr>
        <w:pStyle w:val="2"/>
        <w:ind w:firstLine="584"/>
        <w:jc w:val="center"/>
        <w:sectPr>
          <w:pgSz w:w="11905" w:h="16838"/>
          <w:pgMar w:top="1440" w:right="1440" w:bottom="1440" w:left="1440" w:header="624" w:footer="567" w:gutter="0"/>
          <w:pgNumType w:fmt="upperRoman" w:start="1"/>
          <w:cols w:space="720" w:num="1"/>
          <w:titlePg/>
          <w:docGrid w:linePitch="312" w:charSpace="0"/>
        </w:sectPr>
      </w:pPr>
    </w:p>
    <w:p>
      <w:pPr>
        <w:pStyle w:val="2"/>
        <w:ind w:firstLine="586"/>
        <w:jc w:val="center"/>
        <w:rPr>
          <w:rFonts w:ascii="宋体" w:hAnsi="宋体" w:eastAsia="宋体"/>
          <w:b/>
          <w:bCs/>
        </w:rPr>
      </w:pPr>
      <w:r>
        <w:rPr>
          <w:rFonts w:hint="eastAsia" w:ascii="宋体" w:hAnsi="宋体" w:eastAsia="宋体"/>
          <w:b/>
          <w:bCs/>
        </w:rPr>
        <w:t>现场照片</w:t>
      </w:r>
    </w:p>
    <w:p>
      <w:pPr>
        <w:pStyle w:val="2"/>
        <w:ind w:firstLine="586"/>
        <w:jc w:val="center"/>
        <w:rPr>
          <w:rFonts w:ascii="宋体" w:hAnsi="宋体" w:eastAsia="宋体"/>
          <w:b/>
          <w:bCs/>
        </w:rPr>
      </w:pP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4644" w:type="dxa"/>
            <w:vAlign w:val="center"/>
          </w:tcPr>
          <w:p>
            <w:pPr>
              <w:rPr>
                <w:rFonts w:ascii="Calibri" w:hAnsi="Calibri"/>
                <w:color w:val="000000" w:themeColor="text1"/>
                <w:kern w:val="24"/>
                <w:sz w:val="24"/>
                <w14:textFill>
                  <w14:solidFill>
                    <w14:schemeClr w14:val="tx1"/>
                  </w14:solidFill>
                </w14:textFill>
              </w:rPr>
            </w:pPr>
            <w:r>
              <w:rPr>
                <w:rFonts w:hint="eastAsia" w:ascii="Calibri" w:hAnsi="Calibri"/>
                <w:color w:val="000000" w:themeColor="text1"/>
                <w:kern w:val="24"/>
                <w:sz w:val="24"/>
                <w14:textFill>
                  <w14:solidFill>
                    <w14:schemeClr w14:val="tx1"/>
                  </w14:solidFill>
                </w14:textFill>
              </w:rPr>
              <w:drawing>
                <wp:inline distT="0" distB="0" distL="114300" distR="114300">
                  <wp:extent cx="2811145" cy="2169795"/>
                  <wp:effectExtent l="0" t="0" r="8255" b="1905"/>
                  <wp:docPr id="8" name="图片 8" descr="edacf8f72713112415b3ba8c5c0e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dacf8f72713112415b3ba8c5c0e11f"/>
                          <pic:cNvPicPr>
                            <a:picLocks noChangeAspect="1"/>
                          </pic:cNvPicPr>
                        </pic:nvPicPr>
                        <pic:blipFill>
                          <a:blip r:embed="rId12"/>
                          <a:stretch>
                            <a:fillRect/>
                          </a:stretch>
                        </pic:blipFill>
                        <pic:spPr>
                          <a:xfrm>
                            <a:off x="0" y="0"/>
                            <a:ext cx="2811145" cy="2169795"/>
                          </a:xfrm>
                          <a:prstGeom prst="rect">
                            <a:avLst/>
                          </a:prstGeom>
                        </pic:spPr>
                      </pic:pic>
                    </a:graphicData>
                  </a:graphic>
                </wp:inline>
              </w:drawing>
            </w:r>
          </w:p>
        </w:tc>
        <w:tc>
          <w:tcPr>
            <w:tcW w:w="4644" w:type="dxa"/>
            <w:vAlign w:val="center"/>
          </w:tcPr>
          <w:p>
            <w:pPr>
              <w:rPr>
                <w:rFonts w:ascii="Calibri" w:hAnsi="Calibri"/>
                <w:color w:val="000000" w:themeColor="text1"/>
                <w:kern w:val="24"/>
                <w:sz w:val="24"/>
                <w14:textFill>
                  <w14:solidFill>
                    <w14:schemeClr w14:val="tx1"/>
                  </w14:solidFill>
                </w14:textFill>
              </w:rPr>
            </w:pPr>
            <w:r>
              <w:rPr>
                <w:rFonts w:hint="eastAsia" w:ascii="Calibri" w:hAnsi="Calibri"/>
                <w:color w:val="000000" w:themeColor="text1"/>
                <w:kern w:val="24"/>
                <w:sz w:val="24"/>
                <w14:textFill>
                  <w14:solidFill>
                    <w14:schemeClr w14:val="tx1"/>
                  </w14:solidFill>
                </w14:textFill>
              </w:rPr>
              <w:drawing>
                <wp:inline distT="0" distB="0" distL="114300" distR="114300">
                  <wp:extent cx="2949575" cy="2214245"/>
                  <wp:effectExtent l="0" t="0" r="3175" b="14605"/>
                  <wp:docPr id="9" name="图片 9" descr="8ec0a6a2d3f734cb8f82692e743c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ec0a6a2d3f734cb8f82692e743cf61"/>
                          <pic:cNvPicPr>
                            <a:picLocks noChangeAspect="1"/>
                          </pic:cNvPicPr>
                        </pic:nvPicPr>
                        <pic:blipFill>
                          <a:blip r:embed="rId13"/>
                          <a:stretch>
                            <a:fillRect/>
                          </a:stretch>
                        </pic:blipFill>
                        <pic:spPr>
                          <a:xfrm>
                            <a:off x="0" y="0"/>
                            <a:ext cx="2949575" cy="22142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塑料波纹管生产区</w:t>
            </w:r>
          </w:p>
        </w:tc>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钢筋网片生产区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4" w:type="dxa"/>
            <w:vAlign w:val="center"/>
          </w:tcPr>
          <w:p>
            <w:pPr>
              <w:jc w:val="center"/>
              <w:rPr>
                <w:rFonts w:ascii="Calibri" w:hAnsi="Calibri"/>
                <w:color w:val="000000" w:themeColor="text1"/>
                <w:kern w:val="24"/>
                <w:sz w:val="24"/>
                <w14:textFill>
                  <w14:solidFill>
                    <w14:schemeClr w14:val="tx1"/>
                  </w14:solidFill>
                </w14:textFill>
              </w:rPr>
            </w:pPr>
            <w:r>
              <w:rPr>
                <w:rFonts w:hint="eastAsia" w:ascii="Calibri" w:hAnsi="Calibri"/>
                <w:color w:val="000000" w:themeColor="text1"/>
                <w:kern w:val="24"/>
                <w:sz w:val="24"/>
                <w14:textFill>
                  <w14:solidFill>
                    <w14:schemeClr w14:val="tx1"/>
                  </w14:solidFill>
                </w14:textFill>
              </w:rPr>
              <w:drawing>
                <wp:inline distT="0" distB="0" distL="114300" distR="114300">
                  <wp:extent cx="2759075" cy="2522220"/>
                  <wp:effectExtent l="0" t="0" r="3175" b="11430"/>
                  <wp:docPr id="10" name="图片 10" descr="1abc6221c90f879ce858e1d30f6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bc6221c90f879ce858e1d30f65bb0"/>
                          <pic:cNvPicPr>
                            <a:picLocks noChangeAspect="1"/>
                          </pic:cNvPicPr>
                        </pic:nvPicPr>
                        <pic:blipFill>
                          <a:blip r:embed="rId14"/>
                          <a:stretch>
                            <a:fillRect/>
                          </a:stretch>
                        </pic:blipFill>
                        <pic:spPr>
                          <a:xfrm>
                            <a:off x="0" y="0"/>
                            <a:ext cx="2759075" cy="2522220"/>
                          </a:xfrm>
                          <a:prstGeom prst="rect">
                            <a:avLst/>
                          </a:prstGeom>
                        </pic:spPr>
                      </pic:pic>
                    </a:graphicData>
                  </a:graphic>
                </wp:inline>
              </w:drawing>
            </w:r>
          </w:p>
        </w:tc>
        <w:tc>
          <w:tcPr>
            <w:tcW w:w="4644" w:type="dxa"/>
            <w:vAlign w:val="center"/>
          </w:tcPr>
          <w:p>
            <w:pPr>
              <w:jc w:val="center"/>
              <w:rPr>
                <w:rFonts w:ascii="Calibri" w:hAnsi="Calibri"/>
                <w:color w:val="000000" w:themeColor="text1"/>
                <w:kern w:val="24"/>
                <w:sz w:val="24"/>
                <w14:textFill>
                  <w14:solidFill>
                    <w14:schemeClr w14:val="tx1"/>
                  </w14:solidFill>
                </w14:textFill>
              </w:rPr>
            </w:pPr>
            <w:r>
              <w:rPr>
                <w:rFonts w:hint="eastAsia" w:ascii="Calibri" w:hAnsi="Calibri"/>
                <w:color w:val="000000" w:themeColor="text1"/>
                <w:kern w:val="24"/>
                <w:sz w:val="24"/>
                <w14:textFill>
                  <w14:solidFill>
                    <w14:schemeClr w14:val="tx1"/>
                  </w14:solidFill>
                </w14:textFill>
              </w:rPr>
              <w:drawing>
                <wp:inline distT="0" distB="0" distL="114300" distR="114300">
                  <wp:extent cx="2804160" cy="2465705"/>
                  <wp:effectExtent l="0" t="0" r="15240" b="10795"/>
                  <wp:docPr id="12" name="图片 12" descr="745aa27d473626afd23688486c1a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45aa27d473626afd23688486c1ae04"/>
                          <pic:cNvPicPr>
                            <a:picLocks noChangeAspect="1"/>
                          </pic:cNvPicPr>
                        </pic:nvPicPr>
                        <pic:blipFill>
                          <a:blip r:embed="rId15"/>
                          <a:stretch>
                            <a:fillRect/>
                          </a:stretch>
                        </pic:blipFill>
                        <pic:spPr>
                          <a:xfrm>
                            <a:off x="0" y="0"/>
                            <a:ext cx="2804160" cy="24657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成品区</w:t>
            </w:r>
          </w:p>
        </w:tc>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租用厂房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drawing>
                <wp:inline distT="0" distB="0" distL="114300" distR="114300">
                  <wp:extent cx="2900045" cy="2247900"/>
                  <wp:effectExtent l="0" t="0" r="14605" b="0"/>
                  <wp:docPr id="16" name="图片 16" descr="b43a0bd67d6288863cd3edff0a95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43a0bd67d6288863cd3edff0a95e05"/>
                          <pic:cNvPicPr>
                            <a:picLocks noChangeAspect="1"/>
                          </pic:cNvPicPr>
                        </pic:nvPicPr>
                        <pic:blipFill>
                          <a:blip r:embed="rId16"/>
                          <a:stretch>
                            <a:fillRect/>
                          </a:stretch>
                        </pic:blipFill>
                        <pic:spPr>
                          <a:xfrm>
                            <a:off x="0" y="0"/>
                            <a:ext cx="2900045" cy="2247900"/>
                          </a:xfrm>
                          <a:prstGeom prst="rect">
                            <a:avLst/>
                          </a:prstGeom>
                        </pic:spPr>
                      </pic:pic>
                    </a:graphicData>
                  </a:graphic>
                </wp:inline>
              </w:drawing>
            </w:r>
          </w:p>
        </w:tc>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163830</wp:posOffset>
                  </wp:positionH>
                  <wp:positionV relativeFrom="paragraph">
                    <wp:posOffset>36830</wp:posOffset>
                  </wp:positionV>
                  <wp:extent cx="2510155" cy="2223135"/>
                  <wp:effectExtent l="0" t="0" r="4445" b="5715"/>
                  <wp:wrapSquare wrapText="bothSides"/>
                  <wp:docPr id="17" name="图片 17" descr="c95ba399b72bd89565c646dc2d16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95ba399b72bd89565c646dc2d166bb"/>
                          <pic:cNvPicPr>
                            <a:picLocks noChangeAspect="1"/>
                          </pic:cNvPicPr>
                        </pic:nvPicPr>
                        <pic:blipFill>
                          <a:blip r:embed="rId17"/>
                          <a:stretch>
                            <a:fillRect/>
                          </a:stretch>
                        </pic:blipFill>
                        <pic:spPr>
                          <a:xfrm>
                            <a:off x="0" y="0"/>
                            <a:ext cx="2510155" cy="22231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厂区大门</w:t>
            </w:r>
          </w:p>
        </w:tc>
        <w:tc>
          <w:tcPr>
            <w:tcW w:w="4644" w:type="dxa"/>
            <w:vAlign w:val="center"/>
          </w:tcPr>
          <w:p>
            <w:pPr>
              <w:spacing w:line="360" w:lineRule="exact"/>
              <w:jc w:val="center"/>
              <w:rPr>
                <w:rFonts w:ascii="Calibri" w:hAnsi="Calibri"/>
                <w:b/>
                <w:bCs/>
                <w:color w:val="000000" w:themeColor="text1"/>
                <w:kern w:val="24"/>
                <w14:textFill>
                  <w14:solidFill>
                    <w14:schemeClr w14:val="tx1"/>
                  </w14:solidFill>
                </w14:textFill>
              </w:rPr>
            </w:pPr>
            <w:r>
              <w:rPr>
                <w:rFonts w:hint="eastAsia" w:ascii="Calibri" w:hAnsi="Calibri"/>
                <w:b/>
                <w:bCs/>
                <w:color w:val="000000" w:themeColor="text1"/>
                <w:kern w:val="24"/>
                <w14:textFill>
                  <w14:solidFill>
                    <w14:schemeClr w14:val="tx1"/>
                  </w14:solidFill>
                </w14:textFill>
              </w:rPr>
              <w:t>一层生活办公区</w:t>
            </w:r>
          </w:p>
        </w:tc>
      </w:tr>
    </w:tbl>
    <w:p>
      <w:pPr>
        <w:pStyle w:val="2"/>
        <w:ind w:firstLine="586"/>
        <w:jc w:val="center"/>
        <w:rPr>
          <w:rFonts w:ascii="宋体" w:hAnsi="宋体" w:eastAsia="宋体"/>
          <w:b/>
          <w:bCs/>
        </w:rPr>
        <w:sectPr>
          <w:pgSz w:w="11905" w:h="16838"/>
          <w:pgMar w:top="1440" w:right="1440" w:bottom="1440" w:left="1440" w:header="624" w:footer="567" w:gutter="0"/>
          <w:pgNumType w:fmt="upperRoman" w:start="1"/>
          <w:cols w:space="720" w:num="1"/>
          <w:titlePg/>
          <w:docGrid w:linePitch="312" w:charSpace="0"/>
        </w:sectPr>
      </w:pPr>
    </w:p>
    <w:p>
      <w:pPr>
        <w:tabs>
          <w:tab w:val="right" w:leader="dot" w:pos="9185"/>
        </w:tabs>
        <w:spacing w:line="360" w:lineRule="auto"/>
        <w:ind w:firstLine="3855" w:firstLineChars="1200"/>
        <w:rPr>
          <w:rFonts w:cs="宋体"/>
          <w:bCs/>
          <w:color w:val="000000" w:themeColor="text1"/>
          <w:sz w:val="28"/>
          <w:szCs w:val="28"/>
          <w:lang w:val="zh-CN"/>
          <w14:textFill>
            <w14:solidFill>
              <w14:schemeClr w14:val="tx1"/>
            </w14:solidFill>
          </w14:textFill>
        </w:rPr>
      </w:pPr>
      <w:r>
        <w:rPr>
          <w:rFonts w:hint="eastAsia" w:cs="宋体"/>
          <w:b/>
          <w:color w:val="000000" w:themeColor="text1"/>
          <w:sz w:val="32"/>
          <w:szCs w:val="32"/>
          <w:lang w:val="zh-CN"/>
          <w14:textFill>
            <w14:solidFill>
              <w14:schemeClr w14:val="tx1"/>
            </w14:solidFill>
          </w14:textFill>
        </w:rPr>
        <w:t>目</w:t>
      </w:r>
      <w:r>
        <w:rPr>
          <w:rFonts w:hint="eastAsia" w:cs="宋体"/>
          <w:b/>
          <w:color w:val="000000" w:themeColor="text1"/>
          <w:sz w:val="32"/>
          <w:szCs w:val="32"/>
          <w14:textFill>
            <w14:solidFill>
              <w14:schemeClr w14:val="tx1"/>
            </w14:solidFill>
          </w14:textFill>
        </w:rPr>
        <w:t xml:space="preserve">  </w:t>
      </w:r>
      <w:r>
        <w:rPr>
          <w:rFonts w:hint="eastAsia" w:cs="宋体"/>
          <w:b/>
          <w:color w:val="000000" w:themeColor="text1"/>
          <w:sz w:val="32"/>
          <w:szCs w:val="32"/>
          <w:lang w:val="zh-CN"/>
          <w14:textFill>
            <w14:solidFill>
              <w14:schemeClr w14:val="tx1"/>
            </w14:solidFill>
          </w14:textFill>
        </w:rPr>
        <w:t>录</w:t>
      </w:r>
      <w:r>
        <w:rPr>
          <w:rFonts w:hint="eastAsia" w:cs="宋体"/>
          <w:bCs/>
          <w:color w:val="000000" w:themeColor="text1"/>
          <w:sz w:val="28"/>
          <w:szCs w:val="28"/>
          <w14:textFill>
            <w14:solidFill>
              <w14:schemeClr w14:val="tx1"/>
            </w14:solidFill>
          </w14:textFill>
        </w:rPr>
        <w:fldChar w:fldCharType="begin"/>
      </w:r>
      <w:r>
        <w:rPr>
          <w:rFonts w:hint="eastAsia" w:cs="宋体"/>
          <w:bCs/>
          <w:color w:val="000000" w:themeColor="text1"/>
          <w:sz w:val="28"/>
          <w:szCs w:val="28"/>
          <w14:textFill>
            <w14:solidFill>
              <w14:schemeClr w14:val="tx1"/>
            </w14:solidFill>
          </w14:textFill>
        </w:rPr>
        <w:instrText xml:space="preserve"> TOC \o "1-3" \h \z \u </w:instrText>
      </w:r>
      <w:r>
        <w:rPr>
          <w:rFonts w:hint="eastAsia" w:cs="宋体"/>
          <w:bCs/>
          <w:color w:val="000000" w:themeColor="text1"/>
          <w:sz w:val="28"/>
          <w:szCs w:val="28"/>
          <w14:textFill>
            <w14:solidFill>
              <w14:schemeClr w14:val="tx1"/>
            </w14:solidFill>
          </w14:textFill>
        </w:rPr>
        <w:fldChar w:fldCharType="separate"/>
      </w:r>
    </w:p>
    <w:p>
      <w:pPr>
        <w:pStyle w:val="11"/>
        <w:tabs>
          <w:tab w:val="right" w:leader="dot" w:pos="9025"/>
        </w:tabs>
        <w:ind w:firstLine="480"/>
      </w:pPr>
      <w:r>
        <w:fldChar w:fldCharType="begin"/>
      </w:r>
      <w:r>
        <w:instrText xml:space="preserve"> HYPERLINK \l "_Toc20116" </w:instrText>
      </w:r>
      <w:r>
        <w:fldChar w:fldCharType="separate"/>
      </w:r>
      <w:r>
        <w:rPr>
          <w:rFonts w:hint="eastAsia"/>
          <w:bCs/>
          <w:caps w:val="0"/>
          <w:snapToGrid w:val="0"/>
          <w:szCs w:val="30"/>
        </w:rPr>
        <w:t>一、建设项目基本情况</w:t>
      </w:r>
      <w:r>
        <w:tab/>
      </w:r>
      <w:r>
        <w:fldChar w:fldCharType="begin"/>
      </w:r>
      <w:r>
        <w:instrText xml:space="preserve"> PAGEREF _Toc20116 \h </w:instrText>
      </w:r>
      <w:r>
        <w:fldChar w:fldCharType="separate"/>
      </w:r>
      <w:r>
        <w:t>1</w:t>
      </w:r>
      <w:r>
        <w:fldChar w:fldCharType="end"/>
      </w:r>
      <w:r>
        <w:fldChar w:fldCharType="end"/>
      </w:r>
    </w:p>
    <w:p>
      <w:pPr>
        <w:pStyle w:val="11"/>
        <w:tabs>
          <w:tab w:val="right" w:leader="dot" w:pos="9025"/>
        </w:tabs>
        <w:ind w:firstLine="480"/>
      </w:pPr>
      <w:r>
        <w:fldChar w:fldCharType="begin"/>
      </w:r>
      <w:r>
        <w:instrText xml:space="preserve"> HYPERLINK \l "_Toc23034" </w:instrText>
      </w:r>
      <w:r>
        <w:fldChar w:fldCharType="separate"/>
      </w:r>
      <w:r>
        <w:rPr>
          <w:rFonts w:hint="eastAsia"/>
          <w:bCs/>
          <w:caps w:val="0"/>
          <w:snapToGrid w:val="0"/>
          <w:szCs w:val="30"/>
        </w:rPr>
        <w:t>二、 建设项目工程分析</w:t>
      </w:r>
      <w:r>
        <w:tab/>
      </w:r>
      <w:r>
        <w:fldChar w:fldCharType="begin"/>
      </w:r>
      <w:r>
        <w:instrText xml:space="preserve"> PAGEREF _Toc23034 \h </w:instrText>
      </w:r>
      <w:r>
        <w:fldChar w:fldCharType="separate"/>
      </w:r>
      <w:r>
        <w:t>19</w:t>
      </w:r>
      <w:r>
        <w:fldChar w:fldCharType="end"/>
      </w:r>
      <w:r>
        <w:fldChar w:fldCharType="end"/>
      </w:r>
    </w:p>
    <w:p>
      <w:pPr>
        <w:pStyle w:val="11"/>
        <w:tabs>
          <w:tab w:val="right" w:leader="dot" w:pos="9025"/>
        </w:tabs>
        <w:ind w:firstLine="480"/>
      </w:pPr>
      <w:r>
        <w:fldChar w:fldCharType="begin"/>
      </w:r>
      <w:r>
        <w:instrText xml:space="preserve"> HYPERLINK \l "_Toc32764" </w:instrText>
      </w:r>
      <w:r>
        <w:fldChar w:fldCharType="separate"/>
      </w:r>
      <w:r>
        <w:rPr>
          <w:rFonts w:hint="eastAsia"/>
          <w:bCs/>
          <w:caps w:val="0"/>
          <w:snapToGrid w:val="0"/>
          <w:szCs w:val="30"/>
        </w:rPr>
        <w:t>三、区域环境质量现状、环境保护目标及评价标准</w:t>
      </w:r>
      <w:r>
        <w:tab/>
      </w:r>
      <w:r>
        <w:fldChar w:fldCharType="begin"/>
      </w:r>
      <w:r>
        <w:instrText xml:space="preserve"> PAGEREF _Toc32764 \h </w:instrText>
      </w:r>
      <w:r>
        <w:fldChar w:fldCharType="separate"/>
      </w:r>
      <w:r>
        <w:t>30</w:t>
      </w:r>
      <w:r>
        <w:fldChar w:fldCharType="end"/>
      </w:r>
      <w:r>
        <w:fldChar w:fldCharType="end"/>
      </w:r>
    </w:p>
    <w:p>
      <w:pPr>
        <w:pStyle w:val="11"/>
        <w:tabs>
          <w:tab w:val="right" w:leader="dot" w:pos="9025"/>
        </w:tabs>
        <w:ind w:firstLine="480"/>
      </w:pPr>
      <w:r>
        <w:fldChar w:fldCharType="begin"/>
      </w:r>
      <w:r>
        <w:instrText xml:space="preserve"> HYPERLINK \l "_Toc8070" </w:instrText>
      </w:r>
      <w:r>
        <w:fldChar w:fldCharType="separate"/>
      </w:r>
      <w:r>
        <w:rPr>
          <w:rFonts w:hint="eastAsia"/>
          <w:bCs/>
          <w:caps w:val="0"/>
          <w:snapToGrid w:val="0"/>
          <w:szCs w:val="30"/>
        </w:rPr>
        <w:t>四、主要环境影响和保护措施</w:t>
      </w:r>
      <w:r>
        <w:tab/>
      </w:r>
      <w:r>
        <w:fldChar w:fldCharType="begin"/>
      </w:r>
      <w:r>
        <w:instrText xml:space="preserve"> PAGEREF _Toc8070 \h </w:instrText>
      </w:r>
      <w:r>
        <w:fldChar w:fldCharType="separate"/>
      </w:r>
      <w:r>
        <w:t>39</w:t>
      </w:r>
      <w:r>
        <w:fldChar w:fldCharType="end"/>
      </w:r>
      <w:r>
        <w:fldChar w:fldCharType="end"/>
      </w:r>
    </w:p>
    <w:p>
      <w:pPr>
        <w:pStyle w:val="11"/>
        <w:tabs>
          <w:tab w:val="right" w:leader="dot" w:pos="9025"/>
        </w:tabs>
        <w:ind w:firstLine="480"/>
      </w:pPr>
      <w:r>
        <w:fldChar w:fldCharType="begin"/>
      </w:r>
      <w:r>
        <w:instrText xml:space="preserve"> HYPERLINK \l "_Toc3492" </w:instrText>
      </w:r>
      <w:r>
        <w:fldChar w:fldCharType="separate"/>
      </w:r>
      <w:r>
        <w:rPr>
          <w:rFonts w:hint="eastAsia"/>
          <w:bCs/>
          <w:caps w:val="0"/>
          <w:snapToGrid w:val="0"/>
          <w:szCs w:val="30"/>
        </w:rPr>
        <w:t>五、环境保护措施监督检查清单</w:t>
      </w:r>
      <w:r>
        <w:tab/>
      </w:r>
      <w:r>
        <w:fldChar w:fldCharType="begin"/>
      </w:r>
      <w:r>
        <w:instrText xml:space="preserve"> PAGEREF _Toc3492 \h </w:instrText>
      </w:r>
      <w:r>
        <w:fldChar w:fldCharType="separate"/>
      </w:r>
      <w:r>
        <w:t>63</w:t>
      </w:r>
      <w:r>
        <w:fldChar w:fldCharType="end"/>
      </w:r>
      <w:r>
        <w:fldChar w:fldCharType="end"/>
      </w:r>
    </w:p>
    <w:p>
      <w:pPr>
        <w:pStyle w:val="11"/>
        <w:tabs>
          <w:tab w:val="right" w:leader="dot" w:pos="9025"/>
        </w:tabs>
        <w:ind w:firstLine="480"/>
      </w:pPr>
      <w:r>
        <w:fldChar w:fldCharType="begin"/>
      </w:r>
      <w:r>
        <w:instrText xml:space="preserve"> HYPERLINK \l "_Toc6345" </w:instrText>
      </w:r>
      <w:r>
        <w:fldChar w:fldCharType="separate"/>
      </w:r>
      <w:r>
        <w:rPr>
          <w:rFonts w:hint="eastAsia"/>
          <w:bCs/>
          <w:caps w:val="0"/>
          <w:snapToGrid w:val="0"/>
          <w:szCs w:val="30"/>
        </w:rPr>
        <w:t>六、结论</w:t>
      </w:r>
      <w:r>
        <w:tab/>
      </w:r>
      <w:r>
        <w:fldChar w:fldCharType="begin"/>
      </w:r>
      <w:r>
        <w:instrText xml:space="preserve"> PAGEREF _Toc6345 \h </w:instrText>
      </w:r>
      <w:r>
        <w:fldChar w:fldCharType="separate"/>
      </w:r>
      <w:r>
        <w:t>69</w:t>
      </w:r>
      <w:r>
        <w:fldChar w:fldCharType="end"/>
      </w:r>
      <w:r>
        <w:fldChar w:fldCharType="end"/>
      </w:r>
    </w:p>
    <w:p>
      <w:pPr>
        <w:pStyle w:val="11"/>
        <w:tabs>
          <w:tab w:val="right" w:leader="dot" w:pos="9025"/>
        </w:tabs>
        <w:ind w:firstLine="480"/>
      </w:pPr>
      <w:r>
        <w:fldChar w:fldCharType="begin"/>
      </w:r>
      <w:r>
        <w:instrText xml:space="preserve"> HYPERLINK \l "_Toc975" </w:instrText>
      </w:r>
      <w:r>
        <w:fldChar w:fldCharType="separate"/>
      </w:r>
      <w:r>
        <w:rPr>
          <w:rFonts w:hint="eastAsia"/>
          <w:caps w:val="0"/>
          <w:snapToGrid w:val="0"/>
          <w:szCs w:val="32"/>
        </w:rPr>
        <w:t>附表</w:t>
      </w:r>
      <w:r>
        <w:tab/>
      </w:r>
      <w:r>
        <w:fldChar w:fldCharType="begin"/>
      </w:r>
      <w:r>
        <w:instrText xml:space="preserve"> PAGEREF _Toc975 \h </w:instrText>
      </w:r>
      <w:r>
        <w:fldChar w:fldCharType="separate"/>
      </w:r>
      <w:r>
        <w:t>70</w:t>
      </w:r>
      <w:r>
        <w:fldChar w:fldCharType="end"/>
      </w:r>
      <w:r>
        <w:fldChar w:fldCharType="end"/>
      </w:r>
    </w:p>
    <w:p>
      <w:pPr>
        <w:pStyle w:val="11"/>
        <w:tabs>
          <w:tab w:val="right" w:leader="dot" w:pos="9025"/>
        </w:tabs>
        <w:ind w:firstLine="480"/>
      </w:pPr>
      <w:r>
        <w:fldChar w:fldCharType="begin"/>
      </w:r>
      <w:r>
        <w:instrText xml:space="preserve"> HYPERLINK \l "_Toc13966" </w:instrText>
      </w:r>
      <w:r>
        <w:fldChar w:fldCharType="separate"/>
      </w:r>
      <w:r>
        <w:rPr>
          <w:rFonts w:hint="eastAsia"/>
          <w:caps w:val="0"/>
          <w:snapToGrid w:val="0"/>
          <w:szCs w:val="38"/>
        </w:rPr>
        <w:t>建设项目污染物排放量汇总表</w:t>
      </w:r>
      <w:r>
        <w:tab/>
      </w:r>
      <w:r>
        <w:fldChar w:fldCharType="begin"/>
      </w:r>
      <w:r>
        <w:instrText xml:space="preserve"> PAGEREF _Toc13966 \h </w:instrText>
      </w:r>
      <w:r>
        <w:fldChar w:fldCharType="separate"/>
      </w:r>
      <w:r>
        <w:t>70</w:t>
      </w:r>
      <w:r>
        <w:fldChar w:fldCharType="end"/>
      </w:r>
      <w:r>
        <w:fldChar w:fldCharType="end"/>
      </w:r>
    </w:p>
    <w:p>
      <w:pPr>
        <w:pStyle w:val="11"/>
        <w:tabs>
          <w:tab w:val="right" w:leader="dot" w:pos="9185"/>
        </w:tabs>
        <w:spacing w:before="0" w:after="0"/>
        <w:ind w:firstLine="0" w:firstLineChars="0"/>
        <w:jc w:val="center"/>
        <w:rPr>
          <w:bCs/>
          <w:caps w:val="0"/>
          <w:color w:val="000000" w:themeColor="text1"/>
          <w:sz w:val="28"/>
          <w:szCs w:val="28"/>
          <w14:textFill>
            <w14:solidFill>
              <w14:schemeClr w14:val="tx1"/>
            </w14:solidFill>
          </w14:textFill>
        </w:rPr>
        <w:sectPr>
          <w:footerReference r:id="rId6" w:type="default"/>
          <w:pgSz w:w="11905" w:h="16838"/>
          <w:pgMar w:top="1440" w:right="1440" w:bottom="1440" w:left="1440" w:header="624" w:footer="567" w:gutter="0"/>
          <w:pgNumType w:fmt="upperRoman" w:start="1"/>
          <w:cols w:space="720" w:num="1"/>
          <w:docGrid w:linePitch="312" w:charSpace="0"/>
        </w:sectPr>
      </w:pPr>
      <w:r>
        <w:rPr>
          <w:rFonts w:hint="eastAsia"/>
          <w:bCs/>
          <w:caps w:val="0"/>
          <w:color w:val="000000" w:themeColor="text1"/>
          <w:sz w:val="28"/>
          <w:szCs w:val="28"/>
          <w:lang w:val="zh-CN"/>
          <w14:textFill>
            <w14:solidFill>
              <w14:schemeClr w14:val="tx1"/>
            </w14:solidFill>
          </w14:textFill>
        </w:rPr>
        <w:fldChar w:fldCharType="end"/>
      </w:r>
      <w:r>
        <w:rPr>
          <w:rFonts w:hint="eastAsia"/>
          <w:bCs/>
          <w:caps w:val="0"/>
          <w:color w:val="000000" w:themeColor="text1"/>
          <w:sz w:val="28"/>
          <w:szCs w:val="28"/>
          <w14:textFill>
            <w14:solidFill>
              <w14:schemeClr w14:val="tx1"/>
            </w14:solidFill>
          </w14:textFill>
        </w:rPr>
        <w:t xml:space="preserve">    </w:t>
      </w:r>
    </w:p>
    <w:p>
      <w:pPr>
        <w:pStyle w:val="11"/>
        <w:tabs>
          <w:tab w:val="right" w:leader="dot" w:pos="9185"/>
        </w:tabs>
        <w:spacing w:before="0" w:after="0"/>
        <w:ind w:firstLine="482"/>
        <w:jc w:val="both"/>
        <w:rPr>
          <w:b/>
          <w:bCs/>
          <w:caps w:val="0"/>
          <w:color w:val="000000" w:themeColor="text1"/>
          <w14:textFill>
            <w14:solidFill>
              <w14:schemeClr w14:val="tx1"/>
            </w14:solidFill>
          </w14:textFill>
        </w:rPr>
      </w:pPr>
      <w:r>
        <w:rPr>
          <w:rFonts w:hint="eastAsia"/>
          <w:b/>
          <w:bCs/>
          <w:caps w:val="0"/>
          <w:color w:val="000000" w:themeColor="text1"/>
          <w14:textFill>
            <w14:solidFill>
              <w14:schemeClr w14:val="tx1"/>
            </w14:solidFill>
          </w14:textFill>
        </w:rPr>
        <w:t>附件：</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附件1  委托书</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附件2  备案证</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 xml:space="preserve">附件3  </w:t>
      </w:r>
      <w:r>
        <w:rPr>
          <w:rFonts w:hint="eastAsia" w:cs="宋体"/>
          <w:color w:val="000000" w:themeColor="text1"/>
          <w:sz w:val="24"/>
          <w:lang w:val="en-US" w:eastAsia="zh-CN"/>
          <w14:textFill>
            <w14:solidFill>
              <w14:schemeClr w14:val="tx1"/>
            </w14:solidFill>
          </w14:textFill>
        </w:rPr>
        <w:t>入园批复</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附件4  营业执照</w:t>
      </w:r>
    </w:p>
    <w:p>
      <w:pPr>
        <w:spacing w:line="360" w:lineRule="auto"/>
        <w:ind w:firstLine="480" w:firstLineChars="200"/>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 xml:space="preserve">附件5  </w:t>
      </w:r>
      <w:r>
        <w:rPr>
          <w:rFonts w:hint="eastAsia" w:cs="宋体"/>
          <w:color w:val="000000" w:themeColor="text1"/>
          <w:sz w:val="24"/>
          <w:lang w:val="en-US" w:eastAsia="zh-CN"/>
          <w14:textFill>
            <w14:solidFill>
              <w14:schemeClr w14:val="tx1"/>
            </w14:solidFill>
          </w14:textFill>
        </w:rPr>
        <w:t>租房合同</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附件6  现状环境质量监测（敏感点噪声）</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附件7  </w:t>
      </w:r>
      <w:r>
        <w:rPr>
          <w:rFonts w:hint="eastAsia" w:cs="宋体"/>
          <w:color w:val="000000" w:themeColor="text1"/>
          <w:sz w:val="24"/>
          <w:lang w:val="en-US" w:eastAsia="zh-CN"/>
          <w14:textFill>
            <w14:solidFill>
              <w14:schemeClr w14:val="tx1"/>
            </w14:solidFill>
          </w14:textFill>
        </w:rPr>
        <w:t>处罚协议</w:t>
      </w:r>
      <w:r>
        <w:rPr>
          <w:rFonts w:hint="eastAsia" w:cs="宋体"/>
          <w:color w:val="000000" w:themeColor="text1"/>
          <w:sz w:val="24"/>
          <w14:textFill>
            <w14:solidFill>
              <w14:schemeClr w14:val="tx1"/>
            </w14:solidFill>
          </w14:textFill>
        </w:rPr>
        <w:t xml:space="preserve"> </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 xml:space="preserve"> 《云南省晋宁工业园区总体规划修编（2012-2030）环境影响报告书》审查会审查小组意见</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cs="宋体"/>
          <w:color w:val="000000" w:themeColor="text1"/>
          <w:sz w:val="24"/>
          <w:lang w:val="en-US" w:eastAsia="zh-CN"/>
          <w14:textFill>
            <w14:solidFill>
              <w14:schemeClr w14:val="tx1"/>
            </w14:solidFill>
          </w14:textFill>
        </w:rPr>
        <w:t>9</w:t>
      </w:r>
      <w:r>
        <w:rPr>
          <w:rFonts w:hint="eastAsia" w:cs="宋体"/>
          <w:color w:val="000000" w:themeColor="text1"/>
          <w:sz w:val="24"/>
          <w14:textFill>
            <w14:solidFill>
              <w14:schemeClr w14:val="tx1"/>
            </w14:solidFill>
          </w14:textFill>
        </w:rPr>
        <w:t xml:space="preserve">  云南省环境保护厅关于《云南省晋宁工业园区总体规划修（2012-2030）环境影响报告书》审查意见的函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附图：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附图1  项目地理位置图；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项目总平面图及环保措施布置图；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附图2  项目区水系图；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附图4  项目周边环境关系图；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附图5  项目监测布点图；</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附图6  项目与晋宁区声环境功能区划关系图;</w:t>
      </w:r>
    </w:p>
    <w:p>
      <w:pPr>
        <w:spacing w:line="360" w:lineRule="auto"/>
        <w:ind w:firstLine="480" w:firstLineChars="200"/>
        <w:rPr>
          <w:rFonts w:cs="宋体"/>
          <w:color w:val="000000" w:themeColor="text1"/>
          <w:sz w:val="24"/>
          <w14:textFill>
            <w14:solidFill>
              <w14:schemeClr w14:val="tx1"/>
            </w14:solidFill>
          </w14:textFill>
        </w:rPr>
        <w:sectPr>
          <w:pgSz w:w="11905" w:h="16838"/>
          <w:pgMar w:top="1440" w:right="1440" w:bottom="1440" w:left="1440" w:header="624" w:footer="567" w:gutter="0"/>
          <w:pgNumType w:fmt="upperRoman" w:start="1"/>
          <w:cols w:space="720" w:num="1"/>
          <w:docGrid w:linePitch="312" w:charSpace="0"/>
        </w:sectPr>
      </w:pPr>
      <w:r>
        <w:rPr>
          <w:rFonts w:hint="eastAsia" w:cs="宋体"/>
          <w:color w:val="000000" w:themeColor="text1"/>
          <w:sz w:val="24"/>
          <w14:textFill>
            <w14:solidFill>
              <w14:schemeClr w14:val="tx1"/>
            </w14:solidFill>
          </w14:textFill>
        </w:rPr>
        <w:t>附图7  项目与云南晋宁工业园区总体规划晋城基地土地使用规划图中位置关系。</w:t>
      </w: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0" w:name="_Toc20116"/>
      <w:bookmarkStart w:id="1" w:name="_Toc3202"/>
      <w:r>
        <w:rPr>
          <w:rFonts w:hint="eastAsia" w:ascii="Times New Roman" w:hAnsi="Times New Roman"/>
          <w:b/>
          <w:bCs/>
          <w:snapToGrid w:val="0"/>
          <w:color w:val="000000" w:themeColor="text1"/>
          <w:sz w:val="30"/>
          <w:szCs w:val="30"/>
          <w14:textFill>
            <w14:solidFill>
              <w14:schemeClr w14:val="tx1"/>
            </w14:solidFill>
          </w14:textFill>
        </w:rPr>
        <w:t>一、建设项目基本情况</w:t>
      </w:r>
      <w:bookmarkEnd w:id="0"/>
      <w:bookmarkEnd w:id="1"/>
    </w:p>
    <w:tbl>
      <w:tblPr>
        <w:tblStyle w:val="15"/>
        <w:tblW w:w="899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3"/>
        <w:gridCol w:w="2654"/>
        <w:gridCol w:w="1212"/>
        <w:gridCol w:w="4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建设项目名称</w:t>
            </w:r>
          </w:p>
        </w:tc>
        <w:tc>
          <w:tcPr>
            <w:tcW w:w="7941" w:type="dxa"/>
            <w:gridSpan w:val="3"/>
            <w:vAlign w:val="center"/>
          </w:tcPr>
          <w:p>
            <w:pPr>
              <w:adjustRightInd w:val="0"/>
              <w:snapToGrid w:val="0"/>
              <w:jc w:val="center"/>
              <w:rPr>
                <w:rFonts w:cs="宋体"/>
                <w:color w:val="000000" w:themeColor="text1"/>
                <w:sz w:val="24"/>
                <w14:textFill>
                  <w14:solidFill>
                    <w14:schemeClr w14:val="tx1"/>
                  </w14:solidFill>
                </w14:textFill>
              </w:rPr>
            </w:pPr>
            <w:r>
              <w:rPr>
                <w:rFonts w:hint="eastAsia"/>
                <w:sz w:val="24"/>
              </w:rPr>
              <w:t>年产塑料波纹管300万m/年、钢筋网片9000t/年建设项目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项目代码</w:t>
            </w:r>
          </w:p>
        </w:tc>
        <w:tc>
          <w:tcPr>
            <w:tcW w:w="7941" w:type="dxa"/>
            <w:gridSpan w:val="3"/>
            <w:vAlign w:val="center"/>
          </w:tcPr>
          <w:p>
            <w:pPr>
              <w:adjustRightInd w:val="0"/>
              <w:snapToGrid w:val="0"/>
              <w:jc w:val="center"/>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03"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建设单位联系人</w:t>
            </w:r>
          </w:p>
        </w:tc>
        <w:tc>
          <w:tcPr>
            <w:tcW w:w="2654" w:type="dxa"/>
            <w:vAlign w:val="center"/>
          </w:tcPr>
          <w:p>
            <w:pPr>
              <w:adjustRightInd w:val="0"/>
              <w:snapToGrid w:val="0"/>
              <w:jc w:val="center"/>
              <w:rPr>
                <w:rFonts w:cs="宋体"/>
                <w:color w:val="000000" w:themeColor="text1"/>
                <w:sz w:val="24"/>
                <w14:textFill>
                  <w14:solidFill>
                    <w14:schemeClr w14:val="tx1"/>
                  </w14:solidFill>
                </w14:textFill>
              </w:rPr>
            </w:pPr>
          </w:p>
        </w:tc>
        <w:tc>
          <w:tcPr>
            <w:tcW w:w="121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联系方式</w:t>
            </w:r>
          </w:p>
        </w:tc>
        <w:tc>
          <w:tcPr>
            <w:tcW w:w="4075" w:type="dxa"/>
            <w:vAlign w:val="center"/>
          </w:tcPr>
          <w:p>
            <w:pPr>
              <w:adjustRightInd w:val="0"/>
              <w:snapToGrid w:val="0"/>
              <w:jc w:val="center"/>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w:t>
            </w:r>
          </w:p>
        </w:tc>
        <w:tc>
          <w:tcPr>
            <w:tcW w:w="7941" w:type="dxa"/>
            <w:gridSpan w:val="3"/>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u w:val="single"/>
                <w14:textFill>
                  <w14:solidFill>
                    <w14:schemeClr w14:val="tx1"/>
                  </w14:solidFill>
                </w14:textFill>
              </w:rPr>
              <w:t>云南省昆明市晋宁工业园区晋城基地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地理坐标</w:t>
            </w:r>
          </w:p>
        </w:tc>
        <w:tc>
          <w:tcPr>
            <w:tcW w:w="7941" w:type="dxa"/>
            <w:gridSpan w:val="3"/>
            <w:vAlign w:val="center"/>
          </w:tcPr>
          <w:p>
            <w:pPr>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（E</w:t>
            </w:r>
            <w:r>
              <w:rPr>
                <w:rFonts w:hint="eastAsia" w:cs="宋体"/>
                <w:color w:val="000000" w:themeColor="text1"/>
                <w:sz w:val="24"/>
                <w:u w:val="single"/>
                <w14:textFill>
                  <w14:solidFill>
                    <w14:schemeClr w14:val="tx1"/>
                  </w14:solidFill>
                </w14:textFill>
              </w:rPr>
              <w:t xml:space="preserve">  102  </w:t>
            </w:r>
            <w:r>
              <w:rPr>
                <w:rFonts w:hint="eastAsia" w:cs="宋体"/>
                <w:color w:val="000000" w:themeColor="text1"/>
                <w:sz w:val="24"/>
                <w14:textFill>
                  <w14:solidFill>
                    <w14:schemeClr w14:val="tx1"/>
                  </w14:solidFill>
                </w14:textFill>
              </w:rPr>
              <w:t>度</w:t>
            </w:r>
            <w:r>
              <w:rPr>
                <w:rFonts w:hint="eastAsia" w:cs="宋体"/>
                <w:color w:val="000000" w:themeColor="text1"/>
                <w:sz w:val="24"/>
                <w:u w:val="single"/>
                <w14:textFill>
                  <w14:solidFill>
                    <w14:schemeClr w14:val="tx1"/>
                  </w14:solidFill>
                </w14:textFill>
              </w:rPr>
              <w:t xml:space="preserve"> 44 </w:t>
            </w:r>
            <w:r>
              <w:rPr>
                <w:rFonts w:hint="eastAsia" w:cs="宋体"/>
                <w:color w:val="000000" w:themeColor="text1"/>
                <w:sz w:val="24"/>
                <w14:textFill>
                  <w14:solidFill>
                    <w14:schemeClr w14:val="tx1"/>
                  </w14:solidFill>
                </w14:textFill>
              </w:rPr>
              <w:t>分</w:t>
            </w:r>
            <w:r>
              <w:rPr>
                <w:rFonts w:hint="eastAsia" w:cs="宋体"/>
                <w:color w:val="000000" w:themeColor="text1"/>
                <w:sz w:val="24"/>
                <w:u w:val="single"/>
                <w14:textFill>
                  <w14:solidFill>
                    <w14:schemeClr w14:val="tx1"/>
                  </w14:solidFill>
                </w14:textFill>
              </w:rPr>
              <w:t xml:space="preserve"> 45.955  </w:t>
            </w:r>
            <w:r>
              <w:rPr>
                <w:rFonts w:hint="eastAsia" w:cs="宋体"/>
                <w:color w:val="000000" w:themeColor="text1"/>
                <w:sz w:val="24"/>
                <w14:textFill>
                  <w14:solidFill>
                    <w14:schemeClr w14:val="tx1"/>
                  </w14:solidFill>
                </w14:textFill>
              </w:rPr>
              <w:t>秒，N</w:t>
            </w:r>
            <w:r>
              <w:rPr>
                <w:rFonts w:hint="eastAsia" w:cs="宋体"/>
                <w:color w:val="000000" w:themeColor="text1"/>
                <w:sz w:val="24"/>
                <w:u w:val="single"/>
                <w14:textFill>
                  <w14:solidFill>
                    <w14:schemeClr w14:val="tx1"/>
                  </w14:solidFill>
                </w14:textFill>
              </w:rPr>
              <w:t xml:space="preserve"> 24 </w:t>
            </w:r>
            <w:r>
              <w:rPr>
                <w:rFonts w:hint="eastAsia" w:cs="宋体"/>
                <w:color w:val="000000" w:themeColor="text1"/>
                <w:sz w:val="24"/>
                <w14:textFill>
                  <w14:solidFill>
                    <w14:schemeClr w14:val="tx1"/>
                  </w14:solidFill>
                </w14:textFill>
              </w:rPr>
              <w:t>度</w:t>
            </w:r>
            <w:r>
              <w:rPr>
                <w:rFonts w:hint="eastAsia" w:cs="宋体"/>
                <w:color w:val="000000" w:themeColor="text1"/>
                <w:sz w:val="24"/>
                <w:u w:val="single"/>
                <w14:textFill>
                  <w14:solidFill>
                    <w14:schemeClr w14:val="tx1"/>
                  </w14:solidFill>
                </w14:textFill>
              </w:rPr>
              <w:t xml:space="preserve">  40  </w:t>
            </w:r>
            <w:r>
              <w:rPr>
                <w:rFonts w:hint="eastAsia" w:cs="宋体"/>
                <w:color w:val="000000" w:themeColor="text1"/>
                <w:sz w:val="24"/>
                <w14:textFill>
                  <w14:solidFill>
                    <w14:schemeClr w14:val="tx1"/>
                  </w14:solidFill>
                </w14:textFill>
              </w:rPr>
              <w:t>分</w:t>
            </w:r>
            <w:r>
              <w:rPr>
                <w:rFonts w:hint="eastAsia" w:cs="宋体"/>
                <w:color w:val="000000" w:themeColor="text1"/>
                <w:sz w:val="24"/>
                <w:u w:val="single"/>
                <w14:textFill>
                  <w14:solidFill>
                    <w14:schemeClr w14:val="tx1"/>
                  </w14:solidFill>
                </w14:textFill>
              </w:rPr>
              <w:t xml:space="preserve">  56.184  </w:t>
            </w:r>
            <w:r>
              <w:rPr>
                <w:rFonts w:hint="eastAsia" w:cs="宋体"/>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国民经济</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p>
        </w:tc>
        <w:tc>
          <w:tcPr>
            <w:tcW w:w="2654"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C2922 塑料板、管、型材制造；C3311金属结构制造</w:t>
            </w:r>
          </w:p>
        </w:tc>
        <w:tc>
          <w:tcPr>
            <w:tcW w:w="1212" w:type="dxa"/>
            <w:vAlign w:val="center"/>
          </w:tcPr>
          <w:p>
            <w:pPr>
              <w:adjustRightInd w:val="0"/>
              <w:snapToGrid w:val="0"/>
              <w:jc w:val="center"/>
              <w:rPr>
                <w:rFonts w:cs="宋体"/>
                <w:color w:val="000000" w:themeColor="text1"/>
                <w:sz w:val="24"/>
                <w14:textFill>
                  <w14:solidFill>
                    <w14:schemeClr w14:val="tx1"/>
                  </w14:solidFill>
                </w14:textFill>
              </w:rPr>
            </w:pPr>
            <w:bookmarkStart w:id="2" w:name="_Hlk49843745"/>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行业类别</w:t>
            </w:r>
            <w:bookmarkEnd w:id="2"/>
          </w:p>
        </w:tc>
        <w:tc>
          <w:tcPr>
            <w:tcW w:w="4075"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二十六、橡胶和塑料制品业，53塑料制品业292</w:t>
            </w:r>
            <w:r>
              <w:rPr>
                <w:rFonts w:hint="eastAsia"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三十、金属制品业，</w:t>
            </w:r>
            <w:r>
              <w:rPr>
                <w:rFonts w:hint="eastAsia" w:cs="宋体"/>
                <w:color w:val="000000" w:themeColor="text1"/>
                <w:sz w:val="24"/>
                <w:lang w:val="en-US" w:eastAsia="zh-CN"/>
                <w14:textFill>
                  <w14:solidFill>
                    <w14:schemeClr w14:val="tx1"/>
                  </w14:solidFill>
                </w14:textFill>
              </w:rPr>
              <w:t>66结构性金属制品制造331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p>
        </w:tc>
        <w:tc>
          <w:tcPr>
            <w:tcW w:w="2654"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新建（迁建）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新建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扩建</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技术改造</w:t>
            </w:r>
          </w:p>
        </w:tc>
        <w:tc>
          <w:tcPr>
            <w:tcW w:w="121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申报情形</w:t>
            </w:r>
          </w:p>
        </w:tc>
        <w:tc>
          <w:tcPr>
            <w:tcW w:w="4075" w:type="dxa"/>
            <w:vAlign w:val="center"/>
          </w:tcPr>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 xml:space="preserve">首次申报项目             </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□不予批准后再次申报项目</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 xml:space="preserve">超五年重新审核项目     </w:t>
            </w:r>
          </w:p>
          <w:p>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81"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备案）部门（选填）</w:t>
            </w:r>
          </w:p>
        </w:tc>
        <w:tc>
          <w:tcPr>
            <w:tcW w:w="2654"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晋宁区发展和改革局</w:t>
            </w:r>
          </w:p>
        </w:tc>
        <w:tc>
          <w:tcPr>
            <w:tcW w:w="1212"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备案）文号（选填）</w:t>
            </w:r>
          </w:p>
        </w:tc>
        <w:tc>
          <w:tcPr>
            <w:tcW w:w="4075" w:type="dxa"/>
            <w:vAlign w:val="center"/>
          </w:tcPr>
          <w:p>
            <w:pPr>
              <w:adjustRightInd w:val="0"/>
              <w:snapToGrid w:val="0"/>
              <w:ind w:left="480" w:hanging="480" w:hangingChars="20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2306-530115-04-01-632326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总投资（万元）</w:t>
            </w:r>
          </w:p>
        </w:tc>
        <w:tc>
          <w:tcPr>
            <w:tcW w:w="2654"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516</w:t>
            </w:r>
          </w:p>
        </w:tc>
        <w:tc>
          <w:tcPr>
            <w:tcW w:w="1212"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环保投资（万元）</w:t>
            </w:r>
          </w:p>
        </w:tc>
        <w:tc>
          <w:tcPr>
            <w:tcW w:w="4075"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r>
              <w:rPr>
                <w:rFonts w:hint="eastAsia" w:cs="宋体"/>
                <w:color w:val="000000" w:themeColor="text1"/>
                <w:sz w:val="24"/>
                <w:lang w:val="en-US" w:eastAsia="zh-CN"/>
                <w14:textFill>
                  <w14:solidFill>
                    <w14:schemeClr w14:val="tx1"/>
                  </w14:solidFill>
                </w14:textFill>
              </w:rPr>
              <w:t>4</w:t>
            </w:r>
            <w:r>
              <w:rPr>
                <w:rFonts w:cs="宋体"/>
                <w:color w:val="000000" w:themeColor="text1"/>
                <w:sz w:val="24"/>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环保投资占比（%）</w:t>
            </w:r>
          </w:p>
        </w:tc>
        <w:tc>
          <w:tcPr>
            <w:tcW w:w="2654" w:type="dxa"/>
            <w:vAlign w:val="center"/>
          </w:tcPr>
          <w:p>
            <w:pPr>
              <w:adjustRightInd w:val="0"/>
              <w:snapToGrid w:val="0"/>
              <w:jc w:val="center"/>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6.69</w:t>
            </w:r>
          </w:p>
        </w:tc>
        <w:tc>
          <w:tcPr>
            <w:tcW w:w="1212"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施工工期</w:t>
            </w:r>
          </w:p>
        </w:tc>
        <w:tc>
          <w:tcPr>
            <w:tcW w:w="4075"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jc w:val="center"/>
        </w:trPr>
        <w:tc>
          <w:tcPr>
            <w:tcW w:w="1053" w:type="dxa"/>
            <w:tcMar>
              <w:top w:w="16" w:type="dxa"/>
              <w:left w:w="16" w:type="dxa"/>
              <w:right w:w="16" w:type="dxa"/>
            </w:tcMar>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是否开工建设</w:t>
            </w:r>
          </w:p>
        </w:tc>
        <w:tc>
          <w:tcPr>
            <w:tcW w:w="2654" w:type="dxa"/>
            <w:vAlign w:val="center"/>
          </w:tcPr>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否</w:t>
            </w:r>
          </w:p>
          <w:p>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是</w:t>
            </w:r>
            <w:r>
              <w:rPr>
                <w:rFonts w:hint="eastAsia" w:cs="宋体"/>
                <w:color w:val="000000" w:themeColor="text1"/>
                <w:sz w:val="24"/>
                <w:u w:val="single"/>
                <w14:textFill>
                  <w14:solidFill>
                    <w14:schemeClr w14:val="tx1"/>
                  </w14:solidFill>
                </w14:textFill>
              </w:rPr>
              <w:t xml:space="preserve"> </w:t>
            </w:r>
            <w:r>
              <w:rPr>
                <w:rFonts w:hint="eastAsia" w:cs="宋体"/>
                <w:color w:val="000000" w:themeColor="text1"/>
                <w:sz w:val="24"/>
                <w:u w:val="single"/>
                <w:lang w:val="en-US" w:eastAsia="zh-CN"/>
                <w14:textFill>
                  <w14:solidFill>
                    <w14:schemeClr w14:val="tx1"/>
                  </w14:solidFill>
                </w14:textFill>
              </w:rPr>
              <w:t>项目于2023年4月搬迁至晋城基地，2023年5月完成设备安装并投入生产，未依法批报建设项目环境影响评价文件，未取得审批手续，涉嫌未批先建的环境违法行为。2023年6月28日，昆明市生态环境局晋宁分局发布行政处罚事先告知书，责令停止建设，并罚款人民币4000.00元整（文号件：）。目前项目已停止运行，建设单位已在积极办理罚款。</w:t>
            </w:r>
            <w:r>
              <w:rPr>
                <w:rFonts w:hint="eastAsia" w:cs="宋体"/>
                <w:color w:val="000000" w:themeColor="text1"/>
                <w:sz w:val="24"/>
                <w:u w:val="single"/>
                <w14:textFill>
                  <w14:solidFill>
                    <w14:schemeClr w14:val="tx1"/>
                  </w14:solidFill>
                </w14:textFill>
              </w:rPr>
              <w:t xml:space="preserve">      </w:t>
            </w:r>
          </w:p>
        </w:tc>
        <w:tc>
          <w:tcPr>
            <w:tcW w:w="1212" w:type="dxa"/>
            <w:tcMar>
              <w:top w:w="16" w:type="dxa"/>
              <w:left w:w="16" w:type="dxa"/>
              <w:right w:w="16" w:type="dxa"/>
            </w:tcMar>
            <w:vAlign w:val="center"/>
          </w:tcPr>
          <w:p>
            <w:pPr>
              <w:adjustRightInd w:val="0"/>
              <w:snapToGrid w:val="0"/>
              <w:jc w:val="center"/>
              <w:rPr>
                <w:rFonts w:cs="宋体"/>
                <w:color w:val="000000" w:themeColor="text1"/>
                <w:spacing w:val="-6"/>
                <w:sz w:val="24"/>
                <w14:textFill>
                  <w14:solidFill>
                    <w14:schemeClr w14:val="tx1"/>
                  </w14:solidFill>
                </w14:textFill>
              </w:rPr>
            </w:pPr>
            <w:r>
              <w:rPr>
                <w:rFonts w:hint="eastAsia" w:cs="宋体"/>
                <w:color w:val="000000" w:themeColor="text1"/>
                <w:spacing w:val="-6"/>
                <w:sz w:val="24"/>
                <w14:textFill>
                  <w14:solidFill>
                    <w14:schemeClr w14:val="tx1"/>
                  </w14:solidFill>
                </w14:textFill>
              </w:rPr>
              <w:t>用地（用海）</w:t>
            </w:r>
          </w:p>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pacing w:val="-6"/>
                <w:sz w:val="24"/>
                <w14:textFill>
                  <w14:solidFill>
                    <w14:schemeClr w14:val="tx1"/>
                  </w14:solidFill>
                </w14:textFill>
              </w:rPr>
              <w:t>面积（m</w:t>
            </w:r>
            <w:r>
              <w:rPr>
                <w:rFonts w:hint="eastAsia" w:cs="宋体"/>
                <w:color w:val="000000" w:themeColor="text1"/>
                <w:spacing w:val="-6"/>
                <w:sz w:val="24"/>
                <w:vertAlign w:val="superscript"/>
                <w14:textFill>
                  <w14:solidFill>
                    <w14:schemeClr w14:val="tx1"/>
                  </w14:solidFill>
                </w14:textFill>
              </w:rPr>
              <w:t>2</w:t>
            </w:r>
            <w:r>
              <w:rPr>
                <w:rFonts w:hint="eastAsia" w:cs="宋体"/>
                <w:color w:val="000000" w:themeColor="text1"/>
                <w:spacing w:val="-6"/>
                <w:sz w:val="24"/>
                <w14:textFill>
                  <w14:solidFill>
                    <w14:schemeClr w14:val="tx1"/>
                  </w14:solidFill>
                </w14:textFill>
              </w:rPr>
              <w:t>）</w:t>
            </w:r>
          </w:p>
        </w:tc>
        <w:tc>
          <w:tcPr>
            <w:tcW w:w="4075" w:type="dxa"/>
            <w:vAlign w:val="center"/>
          </w:tcPr>
          <w:p>
            <w:pPr>
              <w:adjustRightInd w:val="0"/>
              <w:snapToGrid w:val="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cs="宋体"/>
                <w:color w:val="000000" w:themeColor="text1"/>
                <w:sz w:val="24"/>
                <w14:textFill>
                  <w14:solidFill>
                    <w14:schemeClr w14:val="tx1"/>
                  </w14:solidFill>
                </w14:textFill>
              </w:rPr>
              <w:t xml:space="preserve">    2687</w:t>
            </w:r>
            <w:r>
              <w:rPr>
                <w:rFonts w:hint="eastAsia" w:cs="宋体"/>
                <w:color w:val="000000" w:themeColor="text1"/>
                <w:sz w:val="24"/>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053"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专项评价设置情况</w:t>
            </w:r>
          </w:p>
        </w:tc>
        <w:tc>
          <w:tcPr>
            <w:tcW w:w="7941" w:type="dxa"/>
            <w:gridSpan w:val="3"/>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default" w:ascii="Times New Roman" w:hAnsi="Times New Roman" w:cs="Times New Roman"/>
                <w:color w:val="000000"/>
                <w:kern w:val="0"/>
                <w:sz w:val="24"/>
                <w:szCs w:val="24"/>
              </w:rPr>
              <w:t>根据《建设项目环境影响报告表编制技术指南（污染影响类）（试行）》，项目无需设置专项评价，项目与专项评价设置原则表对照表见表1-1。</w:t>
            </w:r>
          </w:p>
          <w:p>
            <w:pPr>
              <w:spacing w:line="360" w:lineRule="auto"/>
              <w:ind w:firstLine="2319" w:firstLineChars="110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表1-1  专项评价设置原则表</w:t>
            </w:r>
          </w:p>
          <w:tbl>
            <w:tblPr>
              <w:tblStyle w:val="16"/>
              <w:tblW w:w="7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75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90" w:type="dxa"/>
                </w:tcPr>
                <w:p>
                  <w:pPr>
                    <w:pStyle w:val="6"/>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专项评价类别</w:t>
                  </w:r>
                </w:p>
              </w:tc>
              <w:tc>
                <w:tcPr>
                  <w:tcW w:w="3755" w:type="dxa"/>
                </w:tcPr>
                <w:p>
                  <w:pPr>
                    <w:pStyle w:val="6"/>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设置原则</w:t>
                  </w:r>
                </w:p>
              </w:tc>
              <w:tc>
                <w:tcPr>
                  <w:tcW w:w="2965" w:type="dxa"/>
                </w:tcPr>
                <w:p>
                  <w:pPr>
                    <w:pStyle w:val="6"/>
                    <w:spacing w:before="0" w:after="0" w:line="360" w:lineRule="exact"/>
                    <w:ind w:right="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0" w:type="dxa"/>
                </w:tcPr>
                <w:p>
                  <w:pPr>
                    <w:pStyle w:val="6"/>
                    <w:spacing w:before="0" w:after="0" w:line="360" w:lineRule="exact"/>
                    <w:ind w:right="0"/>
                    <w:rPr>
                      <w:rFonts w:cs="宋体"/>
                      <w:color w:val="000000" w:themeColor="text1"/>
                      <w:sz w:val="21"/>
                      <w:szCs w:val="21"/>
                      <w14:textFill>
                        <w14:solidFill>
                          <w14:schemeClr w14:val="tx1"/>
                        </w14:solidFill>
                      </w14:textFill>
                    </w:rPr>
                  </w:pPr>
                </w:p>
                <w:p>
                  <w:pPr>
                    <w:pStyle w:val="6"/>
                    <w:spacing w:before="0" w:after="0" w:line="360" w:lineRule="exact"/>
                    <w:ind w:right="0"/>
                    <w:rPr>
                      <w:rFonts w:cs="宋体"/>
                      <w:color w:val="000000" w:themeColor="text1"/>
                      <w:sz w:val="21"/>
                      <w:szCs w:val="21"/>
                      <w14:textFill>
                        <w14:solidFill>
                          <w14:schemeClr w14:val="tx1"/>
                        </w14:solidFill>
                      </w14:textFill>
                    </w:rPr>
                  </w:pP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大气</w:t>
                  </w:r>
                </w:p>
              </w:tc>
              <w:tc>
                <w:tcPr>
                  <w:tcW w:w="375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排放废气含有毒有害污染物</w:t>
                  </w:r>
                  <w:r>
                    <w:rPr>
                      <w:rFonts w:hint="eastAsia" w:cs="宋体"/>
                      <w:color w:val="000000" w:themeColor="text1"/>
                      <w:sz w:val="21"/>
                      <w:szCs w:val="21"/>
                      <w:vertAlign w:val="superscript"/>
                      <w14:textFill>
                        <w14:solidFill>
                          <w14:schemeClr w14:val="tx1"/>
                        </w14:solidFill>
                      </w14:textFill>
                    </w:rPr>
                    <w:t>1</w:t>
                  </w:r>
                  <w:r>
                    <w:rPr>
                      <w:rFonts w:hint="eastAsia" w:cs="宋体"/>
                      <w:color w:val="000000" w:themeColor="text1"/>
                      <w:sz w:val="21"/>
                      <w:szCs w:val="21"/>
                      <w14:textFill>
                        <w14:solidFill>
                          <w14:schemeClr w14:val="tx1"/>
                        </w14:solidFill>
                      </w14:textFill>
                    </w:rPr>
                    <w:t>、二噁英、苯并[a]芘、氰化物、氯气且厂界外500米范围内有环境空气保护目标</w:t>
                  </w:r>
                  <w:r>
                    <w:rPr>
                      <w:rFonts w:hint="eastAsia" w:cs="宋体"/>
                      <w:color w:val="000000" w:themeColor="text1"/>
                      <w:sz w:val="21"/>
                      <w:szCs w:val="21"/>
                      <w:vertAlign w:val="superscript"/>
                      <w14:textFill>
                        <w14:solidFill>
                          <w14:schemeClr w14:val="tx1"/>
                        </w14:solidFill>
                      </w14:textFill>
                    </w:rPr>
                    <w:t>2</w:t>
                  </w:r>
                  <w:r>
                    <w:rPr>
                      <w:rFonts w:hint="eastAsia" w:cs="宋体"/>
                      <w:color w:val="000000" w:themeColor="text1"/>
                      <w:sz w:val="21"/>
                      <w:szCs w:val="21"/>
                      <w14:textFill>
                        <w14:solidFill>
                          <w14:schemeClr w14:val="tx1"/>
                        </w14:solidFill>
                      </w14:textFill>
                    </w:rPr>
                    <w:t>的建设项目。</w:t>
                  </w:r>
                </w:p>
              </w:tc>
              <w:tc>
                <w:tcPr>
                  <w:tcW w:w="296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项目排放的废气不涉及有毒有害污染物，因此项目不设置大气专项评价。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pStyle w:val="6"/>
                    <w:spacing w:before="0" w:after="0" w:line="360" w:lineRule="exact"/>
                    <w:ind w:right="0"/>
                    <w:rPr>
                      <w:rFonts w:cs="宋体"/>
                      <w:color w:val="000000" w:themeColor="text1"/>
                      <w:sz w:val="21"/>
                      <w:szCs w:val="21"/>
                      <w14:textFill>
                        <w14:solidFill>
                          <w14:schemeClr w14:val="tx1"/>
                        </w14:solidFill>
                      </w14:textFill>
                    </w:rPr>
                  </w:pP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地表水</w:t>
                  </w:r>
                </w:p>
              </w:tc>
              <w:tc>
                <w:tcPr>
                  <w:tcW w:w="3755" w:type="dxa"/>
                </w:tcPr>
                <w:p>
                  <w:pPr>
                    <w:pStyle w:val="6"/>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新增工业废水直排建设项目（槽罐车外送污水处理厂的除外）；新增废水直排的污水集中处理厂</w:t>
                  </w:r>
                  <w:r>
                    <w:rPr>
                      <w:rFonts w:hint="eastAsia" w:cs="宋体"/>
                      <w:color w:val="000000" w:themeColor="text1"/>
                      <w:sz w:val="21"/>
                      <w:szCs w:val="21"/>
                      <w:lang w:eastAsia="zh-CN"/>
                      <w14:textFill>
                        <w14:solidFill>
                          <w14:schemeClr w14:val="tx1"/>
                        </w14:solidFill>
                      </w14:textFill>
                    </w:rPr>
                    <w:t>。</w:t>
                  </w:r>
                </w:p>
              </w:tc>
              <w:tc>
                <w:tcPr>
                  <w:tcW w:w="296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本项目无工业废水外排，不属于新增废水直排的污水集中处理厂，故本评价不设置地表水专项评价。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pStyle w:val="6"/>
                    <w:spacing w:before="0" w:after="0" w:line="360" w:lineRule="exact"/>
                    <w:ind w:right="0"/>
                    <w:rPr>
                      <w:rFonts w:cs="宋体"/>
                      <w:color w:val="000000" w:themeColor="text1"/>
                      <w:sz w:val="21"/>
                      <w:szCs w:val="21"/>
                      <w14:textFill>
                        <w14:solidFill>
                          <w14:schemeClr w14:val="tx1"/>
                        </w14:solidFill>
                      </w14:textFill>
                    </w:rPr>
                  </w:pP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环境</w:t>
                  </w: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风险</w:t>
                  </w:r>
                </w:p>
              </w:tc>
              <w:tc>
                <w:tcPr>
                  <w:tcW w:w="3755" w:type="dxa"/>
                </w:tcPr>
                <w:p>
                  <w:pPr>
                    <w:pStyle w:val="6"/>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有毒有害和易燃易爆危险物质存储量超过临界量</w:t>
                  </w:r>
                  <w:r>
                    <w:rPr>
                      <w:rFonts w:hint="eastAsia" w:cs="宋体"/>
                      <w:color w:val="000000" w:themeColor="text1"/>
                      <w:sz w:val="21"/>
                      <w:szCs w:val="21"/>
                      <w:vertAlign w:val="superscript"/>
                      <w14:textFill>
                        <w14:solidFill>
                          <w14:schemeClr w14:val="tx1"/>
                        </w14:solidFill>
                      </w14:textFill>
                    </w:rPr>
                    <w:t>3</w:t>
                  </w:r>
                  <w:r>
                    <w:rPr>
                      <w:rFonts w:hint="eastAsia" w:cs="宋体"/>
                      <w:color w:val="000000" w:themeColor="text1"/>
                      <w:sz w:val="21"/>
                      <w:szCs w:val="21"/>
                      <w14:textFill>
                        <w14:solidFill>
                          <w14:schemeClr w14:val="tx1"/>
                        </w14:solidFill>
                      </w14:textFill>
                    </w:rPr>
                    <w:t>的建设项目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项目涉及的有毒有害和易燃易爆物质存储量均未超过临界值，因此项目不设置环境风险专项评价。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pStyle w:val="6"/>
                    <w:spacing w:before="0" w:after="0" w:line="360" w:lineRule="exact"/>
                    <w:ind w:right="0"/>
                    <w:rPr>
                      <w:rFonts w:cs="宋体"/>
                      <w:color w:val="000000" w:themeColor="text1"/>
                      <w:sz w:val="21"/>
                      <w:szCs w:val="21"/>
                      <w14:textFill>
                        <w14:solidFill>
                          <w14:schemeClr w14:val="tx1"/>
                        </w14:solidFill>
                      </w14:textFill>
                    </w:rPr>
                  </w:pP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生态</w:t>
                  </w:r>
                </w:p>
              </w:tc>
              <w:tc>
                <w:tcPr>
                  <w:tcW w:w="3755" w:type="dxa"/>
                </w:tcPr>
                <w:p>
                  <w:pPr>
                    <w:pStyle w:val="6"/>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取水口下游500米范围内有重要水生生物的自然产卵场、索饵场、越冬场和洄游通道的新增河道取水的污染类建设项目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项目取水口下游500m范围内无重要水生生物，因此项目不设生态环境专项评价。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海洋</w:t>
                  </w:r>
                </w:p>
              </w:tc>
              <w:tc>
                <w:tcPr>
                  <w:tcW w:w="3755" w:type="dxa"/>
                </w:tcPr>
                <w:p>
                  <w:pPr>
                    <w:pStyle w:val="6"/>
                    <w:spacing w:before="0" w:after="0" w:line="360" w:lineRule="exact"/>
                    <w:ind w:right="0"/>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直接向海排放污染物的海洋工程建设项目</w:t>
                  </w:r>
                  <w:r>
                    <w:rPr>
                      <w:rFonts w:hint="eastAsia" w:cs="宋体"/>
                      <w:color w:val="000000" w:themeColor="text1"/>
                      <w:sz w:val="21"/>
                      <w:szCs w:val="21"/>
                      <w:lang w:eastAsia="zh-CN"/>
                      <w14:textFill>
                        <w14:solidFill>
                          <w14:schemeClr w14:val="tx1"/>
                        </w14:solidFill>
                      </w14:textFill>
                    </w:rPr>
                    <w:t>。</w:t>
                  </w:r>
                </w:p>
              </w:tc>
              <w:tc>
                <w:tcPr>
                  <w:tcW w:w="2965" w:type="dxa"/>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本项目不涉及海洋，因此，项目不做海洋专项评价。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0" w:type="dxa"/>
                  <w:gridSpan w:val="3"/>
                </w:tcPr>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注：1、废气中有毒有害污染物指纳入《有毒有害大气污染物名录》的污染物（不包括无排放标准的污染物）；</w:t>
                  </w: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2、环境空气保护目标指自然保护区、风景名胜区、居住区、文化区和农村地区中人群较集中的区域；</w:t>
                  </w:r>
                </w:p>
                <w:p>
                  <w:pPr>
                    <w:pStyle w:val="6"/>
                    <w:spacing w:before="0" w:after="0" w:line="360" w:lineRule="exact"/>
                    <w:ind w:right="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3、临界量及其计算方法可《建设项目环境风险评价技术原则》（HJ169）附录B、附录C。</w:t>
                  </w:r>
                </w:p>
              </w:tc>
            </w:tr>
          </w:tbl>
          <w:p>
            <w:pPr>
              <w:autoSpaceDE w:val="0"/>
              <w:autoSpaceDN w:val="0"/>
              <w:adjustRightInd w:val="0"/>
              <w:snapToGrid w:val="0"/>
              <w:rPr>
                <w:rFonts w:cs="宋体"/>
                <w:color w:val="000000" w:themeColor="text1"/>
                <w:kern w:val="0"/>
                <w:sz w:val="18"/>
                <w:szCs w:val="18"/>
                <w14:textFill>
                  <w14:solidFill>
                    <w14:schemeClr w14:val="tx1"/>
                  </w14:solidFill>
                </w14:textFill>
              </w:rPr>
            </w:pPr>
          </w:p>
          <w:p>
            <w:pPr>
              <w:autoSpaceDE w:val="0"/>
              <w:autoSpaceDN w:val="0"/>
              <w:adjustRightInd w:val="0"/>
              <w:snapToGrid w:val="0"/>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综上所述，项目无需进行专项评价。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53"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规划情况</w:t>
            </w:r>
          </w:p>
        </w:tc>
        <w:tc>
          <w:tcPr>
            <w:tcW w:w="7941" w:type="dxa"/>
            <w:gridSpan w:val="3"/>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（1）规划名称：《晋宁工业园区总体规划修编（2012-2030）》；</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（2）审批机关：云南省工业和信息化委员会；</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（3）审批文件名称及文号：“云南省工业和信息化委员关于云南晋宁工业园区总体规划修编给予以备案的意见”（园区【2012】684号）。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53" w:type="dxa"/>
            <w:vAlign w:val="center"/>
          </w:tcPr>
          <w:p>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规划环境影响</w:t>
            </w:r>
          </w:p>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评价情况</w:t>
            </w:r>
          </w:p>
        </w:tc>
        <w:tc>
          <w:tcPr>
            <w:tcW w:w="7941" w:type="dxa"/>
            <w:gridSpan w:val="3"/>
            <w:vAlign w:val="center"/>
          </w:tcPr>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（1）规划环境影响评价文件名称：《云南晋宁工业园区总体规划修编（2012-2030）环境影响报告书》；</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（2）审查机关：云南省环境保护厅；</w:t>
            </w:r>
          </w:p>
          <w:p>
            <w:pPr>
              <w:autoSpaceDE w:val="0"/>
              <w:autoSpaceDN w:val="0"/>
              <w:adjustRightInd w:val="0"/>
              <w:snapToGrid w:val="0"/>
              <w:spacing w:line="360" w:lineRule="auto"/>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（3）审查文件名称及文号：“云南省环境保护厅关于《晋宁工业园区总体规划修编（2012-2030）环境影响报告书》审查意见的函”审批文号：云环函[2014]131号。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53"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规划及规划环境</w:t>
            </w:r>
          </w:p>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影响评价符合性分析</w:t>
            </w:r>
          </w:p>
        </w:tc>
        <w:tc>
          <w:tcPr>
            <w:tcW w:w="7941" w:type="dxa"/>
            <w:gridSpan w:val="3"/>
            <w:vAlign w:val="center"/>
          </w:tcPr>
          <w:p>
            <w:pPr>
              <w:adjustRightInd w:val="0"/>
              <w:snapToGrid w:val="0"/>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1.项目与《晋宁区工业园区总体规划修编（2012-2030）》符合性分析</w:t>
            </w:r>
          </w:p>
          <w:p>
            <w:pPr>
              <w:adjustRightInd w:val="0"/>
              <w:snapToGrid w:val="0"/>
              <w:spacing w:line="360" w:lineRule="auto"/>
              <w:ind w:firstLine="482" w:firstLineChars="200"/>
              <w:rPr>
                <w:rFonts w:cs="宋体"/>
                <w:sz w:val="24"/>
              </w:rPr>
            </w:pPr>
            <w:r>
              <w:rPr>
                <w:rFonts w:hint="eastAsia" w:cs="宋体"/>
                <w:b/>
                <w:bCs/>
                <w:color w:val="000000" w:themeColor="text1"/>
                <w:sz w:val="24"/>
                <w14:textFill>
                  <w14:solidFill>
                    <w14:schemeClr w14:val="tx1"/>
                  </w14:solidFill>
                </w14:textFill>
              </w:rPr>
              <w:t>规划范围:</w:t>
            </w:r>
            <w:r>
              <w:rPr>
                <w:rFonts w:hint="eastAsia" w:cs="宋体"/>
                <w:color w:val="000000" w:themeColor="text1"/>
                <w:sz w:val="24"/>
                <w14:textFill>
                  <w14:solidFill>
                    <w14:schemeClr w14:val="tx1"/>
                  </w14:solidFill>
                </w14:textFill>
              </w:rPr>
              <w:t>晋宁工业园区晋城基地</w:t>
            </w:r>
            <w:r>
              <w:rPr>
                <w:rFonts w:hint="eastAsia" w:cs="宋体"/>
                <w:sz w:val="24"/>
              </w:rPr>
              <w:t>北至瓦窑冲村，南至大坟山，东至耿家营水库，西至月表村山坳。规划总用地面积为</w:t>
            </w:r>
            <w:r>
              <w:rPr>
                <w:rFonts w:cs="宋体"/>
                <w:sz w:val="24"/>
              </w:rPr>
              <w:t>42.39</w:t>
            </w:r>
            <w:r>
              <w:rPr>
                <w:rFonts w:hint="eastAsia" w:cs="宋体"/>
                <w:sz w:val="24"/>
              </w:rPr>
              <w:t>平方公里。</w:t>
            </w:r>
          </w:p>
          <w:p>
            <w:pPr>
              <w:adjustRightInd w:val="0"/>
              <w:snapToGrid w:val="0"/>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产业结构：</w:t>
            </w:r>
            <w:r>
              <w:rPr>
                <w:rFonts w:hint="eastAsia" w:cs="宋体"/>
                <w:color w:val="000000" w:themeColor="text1"/>
                <w:sz w:val="24"/>
                <w14:textFill>
                  <w14:solidFill>
                    <w14:schemeClr w14:val="tx1"/>
                  </w14:solidFill>
                </w14:textFill>
              </w:rPr>
              <w:t>晋宁工业园区的产业发展方向为：形成以精细磷化工产业、装备制造产业、有色金属产业为主导产业，以生物资源加工、家具制造、建材产业、商贸物流为辅助和配套产业的格局，重点发展壮大优势产业，改造提升传统产业，加快发展新兴产业。晋城基地产业定位为：云南省重要的装备制造及相关产业基地。本项目产品主要为塑料波纹管和钢筋网片，与晋城基地产业定位不冲突。</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本项目位于云南省昆明市晋宁工业园区晋城基地，属于塑料板、管、型材制造</w:t>
            </w:r>
            <w:r>
              <w:rPr>
                <w:rFonts w:hint="eastAsia" w:cs="宋体"/>
                <w:color w:val="000000" w:themeColor="text1"/>
                <w:sz w:val="24"/>
                <w:lang w:val="en-US" w:eastAsia="zh-CN"/>
                <w14:textFill>
                  <w14:solidFill>
                    <w14:schemeClr w14:val="tx1"/>
                  </w14:solidFill>
                </w14:textFill>
              </w:rPr>
              <w:t>和</w:t>
            </w:r>
            <w:r>
              <w:rPr>
                <w:rFonts w:hint="eastAsia" w:cs="宋体"/>
                <w:color w:val="000000" w:themeColor="text1"/>
                <w:sz w:val="24"/>
                <w14:textFill>
                  <w14:solidFill>
                    <w14:schemeClr w14:val="tx1"/>
                  </w14:solidFill>
                </w14:textFill>
              </w:rPr>
              <w:t>金属结构制造，符合晋宁工业园区的产业结构规划。本项目用地为二类工业用地，用地符合晋城基地用地的规划。因此，本项目符合《晋宁区工业园区总体规划修编（2012-2030）》的有关要求。</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2.项目与《晋宁工业园区总体规划修编（2012-2030）环境影响报告书》审查意见的相符性分析</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本项目与《晋宁工业园区总体规划修编（2012-2030）环境影响报告书》审查意见相符性分析，详见下表1-2：</w:t>
            </w:r>
          </w:p>
          <w:p>
            <w:pPr>
              <w:adjustRightInd w:val="0"/>
              <w:snapToGrid w:val="0"/>
              <w:spacing w:line="360" w:lineRule="auto"/>
              <w:ind w:firstLine="1265" w:firstLineChars="600"/>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表1-2  项目与规划环评审查意见的相符性分析</w:t>
            </w:r>
          </w:p>
          <w:tbl>
            <w:tblPr>
              <w:tblStyle w:val="15"/>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385"/>
              <w:gridCol w:w="1943"/>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4385" w:type="dxa"/>
                  <w:vAlign w:val="center"/>
                </w:tcPr>
                <w:p>
                  <w:pPr>
                    <w:adjustRightInd w:val="0"/>
                    <w:snapToGrid w:val="0"/>
                    <w:spacing w:line="360" w:lineRule="exact"/>
                    <w:ind w:firstLine="843" w:firstLineChars="4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审查意见的函</w:t>
                  </w:r>
                </w:p>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（主要摘选与项目相关要求）</w:t>
                  </w:r>
                </w:p>
              </w:tc>
              <w:tc>
                <w:tcPr>
                  <w:tcW w:w="1943"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742" w:type="dxa"/>
                  <w:vAlign w:val="center"/>
                </w:tcPr>
                <w:p>
                  <w:pPr>
                    <w:adjustRightInd w:val="0"/>
                    <w:snapToGrid w:val="0"/>
                    <w:spacing w:line="360" w:lineRule="exact"/>
                    <w:jc w:val="center"/>
                    <w:rPr>
                      <w:rFonts w:cs="宋体"/>
                      <w:b/>
                      <w:bCs/>
                      <w:color w:val="000000" w:themeColor="text1"/>
                      <w:szCs w:val="21"/>
                      <w:lang w:eastAsia="en-US"/>
                      <w14:textFill>
                        <w14:solidFill>
                          <w14:schemeClr w14:val="tx1"/>
                        </w14:solidFill>
                      </w14:textFill>
                    </w:rPr>
                  </w:pPr>
                  <w:r>
                    <w:rPr>
                      <w:rFonts w:hint="eastAsia"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关于水资源和水环境保护问题：</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三）园区青山、宝峰、上蒜、晋城、乌龙5个基地均位于滇池流域，规划实施过程中应严格执行《云南省滇池保护条例》相关规定，禁止建设造纸、制革、印染、染料、炼焦、炼硫、炼砷、炼油、炼汞、电镀、化肥、农药、石棉、水泥、玻璃、冶金、火电以及其他严重污染环境的生产项目。加快乌龙、青山、上蒜、晋城基地与截污干管的对接工作，确保各基地项目入驻时，能够及时进入各基地对应的污水处理厂处理。在古城河、大河、柴河和东大河等入滇河流两侧外延50米不得进行园区建设。</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本项目属于塑料制品</w:t>
                  </w:r>
                  <w:r>
                    <w:rPr>
                      <w:rFonts w:hint="eastAsia" w:cs="宋体"/>
                      <w:color w:val="000000" w:themeColor="text1"/>
                      <w:szCs w:val="21"/>
                      <w:lang w:val="en-US" w:eastAsia="zh-CN"/>
                      <w14:textFill>
                        <w14:solidFill>
                          <w14:schemeClr w14:val="tx1"/>
                        </w14:solidFill>
                      </w14:textFill>
                    </w:rPr>
                    <w:t>和金属制品制造</w:t>
                  </w:r>
                  <w:r>
                    <w:rPr>
                      <w:rFonts w:hint="eastAsia" w:cs="宋体"/>
                      <w:color w:val="000000" w:themeColor="text1"/>
                      <w:szCs w:val="21"/>
                      <w14:textFill>
                        <w14:solidFill>
                          <w14:schemeClr w14:val="tx1"/>
                        </w14:solidFill>
                      </w14:textFill>
                    </w:rPr>
                    <w:t>，不在《云南省滇池保护条例》所禁止的行业范围内。项目位置距离晋宁大河最近距离为625m。</w:t>
                  </w:r>
                </w:p>
              </w:tc>
              <w:tc>
                <w:tcPr>
                  <w:tcW w:w="74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关于园区大气环境保护问：</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（一）青山基地产业定位中加工业定位不明确，建议下步规划中进一步明确，严格控制大气污染，不应规划布局大气污染较重的加工产业，发展精加工的低污染产业。</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（二）园区应与城镇发展规划、园内村庄搬迁及园内现有村庄保持必要的环境防护距离，入园企业应严格按照建设项目环境影响评价文件明确的环境防护距离要求进行选址，防止对保留村庄的环境污染影响。</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（一）本项目废气主要为粉尘、挥发性有机物（以非甲烷总烃计），采用环保设施处理，废气排放量少，不属于大气重污染型企业。</w:t>
                  </w:r>
                </w:p>
                <w:p>
                  <w:pPr>
                    <w:adjustRightInd w:val="0"/>
                    <w:snapToGrid w:val="0"/>
                    <w:spacing w:line="360" w:lineRule="exact"/>
                    <w:rPr>
                      <w:rFonts w:hint="default" w:cs="宋体"/>
                      <w:color w:val="000000" w:themeColor="text1"/>
                      <w:szCs w:val="21"/>
                      <w:lang w:val="en-US"/>
                      <w14:textFill>
                        <w14:solidFill>
                          <w14:schemeClr w14:val="tx1"/>
                        </w14:solidFill>
                      </w14:textFill>
                    </w:rPr>
                  </w:pPr>
                  <w:r>
                    <w:rPr>
                      <w:rFonts w:hint="eastAsia" w:cs="宋体"/>
                      <w:color w:val="000000" w:themeColor="text1"/>
                      <w:szCs w:val="21"/>
                      <w14:textFill>
                        <w14:solidFill>
                          <w14:schemeClr w14:val="tx1"/>
                        </w14:solidFill>
                      </w14:textFill>
                    </w:rPr>
                    <w:t>（二）本项目环境影响评价文件类型为报告表，根据《建设项目环境影响报告表编制技术指南》（污染影响类）。</w:t>
                  </w:r>
                  <w:r>
                    <w:rPr>
                      <w:rFonts w:hint="eastAsia" w:cs="宋体"/>
                      <w:color w:val="000000" w:themeColor="text1"/>
                      <w:szCs w:val="21"/>
                      <w:lang w:val="en-US" w:eastAsia="zh-CN"/>
                      <w14:textFill>
                        <w14:solidFill>
                          <w14:schemeClr w14:val="tx1"/>
                        </w14:solidFill>
                      </w14:textFill>
                    </w:rPr>
                    <w:t>本项目距离最近保护目标（五里村），距离项目地390m，位于项目西南侧。</w:t>
                  </w:r>
                </w:p>
              </w:tc>
              <w:tc>
                <w:tcPr>
                  <w:tcW w:w="742" w:type="dxa"/>
                  <w:vAlign w:val="center"/>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关于园区固体废弃物处置问题：</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（二）园区应加强管理，要求企业自身提高固废回收利用率，同时合理引入下游产业将固体废弃物充分综合利用，尽量将园区固体废物资源化和减量化。</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本项目固体废物处置率为100%。</w:t>
                  </w:r>
                </w:p>
              </w:tc>
              <w:tc>
                <w:tcPr>
                  <w:tcW w:w="742"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类</w:t>
                  </w:r>
                </w:p>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别</w:t>
                  </w:r>
                </w:p>
              </w:tc>
              <w:tc>
                <w:tcPr>
                  <w:tcW w:w="4385"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审查意见</w:t>
                  </w:r>
                </w:p>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（主要摘选与项目相关要求）</w:t>
                  </w:r>
                </w:p>
              </w:tc>
              <w:tc>
                <w:tcPr>
                  <w:tcW w:w="1943"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742" w:type="dxa"/>
                  <w:vAlign w:val="center"/>
                </w:tcPr>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符合</w:t>
                  </w:r>
                </w:p>
                <w:p>
                  <w:pPr>
                    <w:adjustRightInd w:val="0"/>
                    <w:snapToGri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大气污染防治措施</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从严格筛选入园企业入手，鼓励能耗低、工艺设备先进、排放废气污染物较少的企业入园。禁止不符合国家和地方产业政策的项目，以及列入《严重污染环境（大气）的淘汰工艺和设备名录》的项目进入园区。</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主要使用电能，使用的设备均不属于高耗能设备，废气治理均选用环保可行工艺。项目符合国家和地方产业政策，生产工艺先进，工艺和设备均不属于《严重污染环境（大气）的淘汰工艺和设备名录》中所列项目。</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严格项目生产运营中的废气污染源控制，推行清洁生产，降低能耗、物耗；加强无组织排放粉尘、工艺废气的控制。产生的废气应处理达标后才可以排放。</w:t>
                  </w:r>
                </w:p>
              </w:tc>
              <w:tc>
                <w:tcPr>
                  <w:tcW w:w="1943" w:type="dxa"/>
                  <w:vMerge w:val="restart"/>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项目产生的非甲烷总烃采用活性炭吸附处理；粉尘经布袋除尘装置处理；粉尘、非甲烷总烃排放能</w:t>
                  </w:r>
                  <w:r>
                    <w:rPr>
                      <w:rFonts w:hint="eastAsia" w:cs="宋体"/>
                      <w:color w:val="000000" w:themeColor="text1"/>
                      <w:szCs w:val="21"/>
                      <w:lang w:val="en-US" w:eastAsia="zh-CN"/>
                      <w14:textFill>
                        <w14:solidFill>
                          <w14:schemeClr w14:val="tx1"/>
                        </w14:solidFill>
                      </w14:textFill>
                    </w:rPr>
                    <w:t>满足</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r>
                    <w:rPr>
                      <w:rFonts w:hint="eastAsia" w:cs="宋体"/>
                      <w:color w:val="000000" w:themeColor="text1"/>
                      <w:szCs w:val="21"/>
                      <w:lang w:eastAsia="zh-CN"/>
                      <w14:textFill>
                        <w14:solidFill>
                          <w14:schemeClr w14:val="tx1"/>
                        </w14:solidFill>
                      </w14:textFill>
                    </w:rPr>
                    <w:t>。</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w:t>
                  </w:r>
                  <w:r>
                    <w:rPr>
                      <w:rFonts w:hint="eastAsia" w:cs="宋体"/>
                      <w:color w:val="000000" w:themeColor="text1"/>
                      <w:szCs w:val="21"/>
                      <w:vertAlign w:val="subscript"/>
                      <w14:textFill>
                        <w14:solidFill>
                          <w14:schemeClr w14:val="tx1"/>
                        </w14:solidFill>
                      </w14:textFill>
                    </w:rPr>
                    <w:t>2</w:t>
                  </w:r>
                  <w:r>
                    <w:rPr>
                      <w:rFonts w:hint="eastAsia" w:cs="宋体"/>
                      <w:color w:val="000000" w:themeColor="text1"/>
                      <w:szCs w:val="21"/>
                      <w14:textFill>
                        <w14:solidFill>
                          <w14:schemeClr w14:val="tx1"/>
                        </w14:solidFill>
                      </w14:textFill>
                    </w:rPr>
                    <w:t>、NO</w:t>
                  </w:r>
                  <w:r>
                    <w:rPr>
                      <w:rFonts w:hint="eastAsia" w:cs="宋体"/>
                      <w:color w:val="000000" w:themeColor="text1"/>
                      <w:szCs w:val="21"/>
                      <w:vertAlign w:val="subscript"/>
                      <w14:textFill>
                        <w14:solidFill>
                          <w14:schemeClr w14:val="tx1"/>
                        </w14:solidFill>
                      </w14:textFill>
                    </w:rPr>
                    <w:t>X</w:t>
                  </w:r>
                  <w:r>
                    <w:rPr>
                      <w:rFonts w:hint="eastAsia" w:cs="宋体"/>
                      <w:color w:val="000000" w:themeColor="text1"/>
                      <w:szCs w:val="21"/>
                      <w14:textFill>
                        <w14:solidFill>
                          <w14:schemeClr w14:val="tx1"/>
                        </w14:solidFill>
                      </w14:textFill>
                    </w:rPr>
                    <w:t>、烟（粉）尘等大气污染物，要求各企业严格进行治理，达标排放。</w:t>
                  </w:r>
                </w:p>
              </w:tc>
              <w:tc>
                <w:tcPr>
                  <w:tcW w:w="1943"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水污染防治措施</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乌龙、晋城、上蒜、青山基地生活污水通过各自企业自建污水处理设施处理后，进入各区域环湖截污管网，最后进入各污水处理厂处理；生产废水做到企业内部或企业间循环利用，不外排。</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本项目位于晋城基地，项目产生的生活污水排入化粪池处理后排入园区污水管网，最后进入淤泥河水质净化厂处理。</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管理部门在招商引资的时候应禁止生产工艺装备落后及耗水量大、水污染物产生和排放量多的企业进入园区，鼓励和优先发展无污染或轻污染、科技含量高、产品附加值高的产业及企业。</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项目生产工艺和设备未列入《严重污染环境（大气）的淘汰工艺和设备名录》，项目生活污水经处理后排入淤泥河水质净化厂。</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未经当地水行政主管部门的同意，各企业不得将废水直接排向区域地表水体。</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项目废水未直接排入地表水体</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水污染防治措施</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做好各企业排污口设置及规范化建设与管理。各企业外排废水与基地污水污水收集管网只能设置1个对接口，并在对接口前安装污水流量计、设置污水采样口，定期进行排水水质监测。</w:t>
                  </w:r>
                </w:p>
              </w:tc>
              <w:tc>
                <w:tcPr>
                  <w:tcW w:w="1943" w:type="dxa"/>
                  <w:vAlign w:val="center"/>
                </w:tcPr>
                <w:p>
                  <w:pPr>
                    <w:adjustRightInd w:val="0"/>
                    <w:snapToGrid w:val="0"/>
                    <w:spacing w:line="360" w:lineRule="exact"/>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项目设置1个污水排放口，属间接排放</w:t>
                  </w:r>
                  <w:r>
                    <w:rPr>
                      <w:rFonts w:hint="eastAsia" w:cs="宋体"/>
                      <w:color w:val="000000" w:themeColor="text1"/>
                      <w:szCs w:val="21"/>
                      <w:lang w:eastAsia="zh-CN"/>
                      <w14:textFill>
                        <w14:solidFill>
                          <w14:schemeClr w14:val="tx1"/>
                        </w14:solidFill>
                      </w14:textFill>
                    </w:rPr>
                    <w:t>。</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避免引进高耗水、高污染企业入驻滇池流域内各工业基地。</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项目不属于高污染、高耗水行业类项目。</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生产废水不能做到零排放的企业不得入驻晋城、青山、上蒜、乌龙基地。</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w:t>
                  </w:r>
                  <w:r>
                    <w:rPr>
                      <w:rStyle w:val="18"/>
                      <w:rFonts w:hint="eastAsia"/>
                      <w:kern w:val="0"/>
                      <w:szCs w:val="20"/>
                      <w:lang w:val="en-US" w:eastAsia="zh-CN"/>
                    </w:rPr>
                    <w:t>生产过程中产生的废水为循环冷却水，循环冷却水循环使用，不外排</w:t>
                  </w:r>
                  <w:r>
                    <w:rPr>
                      <w:rFonts w:hint="eastAsia" w:cs="宋体"/>
                      <w:color w:val="000000" w:themeColor="text1"/>
                      <w:szCs w:val="21"/>
                      <w14:textFill>
                        <w14:solidFill>
                          <w14:schemeClr w14:val="tx1"/>
                        </w14:solidFill>
                      </w14:textFill>
                    </w:rPr>
                    <w:t>。</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滇池流域禁止引进不符合《云南省滇池保护条例》相关规定的企业入驻。</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项目不在条例禁止行为中。</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64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声环境污染防</w:t>
                  </w: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治措施</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为确保园区边界噪声达标排放，园区应加强监督管理，督促入驻园区的企业进行噪声治理，确保其厂界噪声达标排放，并通过对企业合理布局，将噪声较大的企业布置在远离园区边界和园区内村庄等噪声敏感目标的地方。</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项目噪声设备均设置在厂房内，安装时进行基础减震，可实现厂界达标排放。</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64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主要固废污染防治措施</w:t>
                  </w: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对于危险废物，需按照GB18597-2001《危险废物贮存污染控制标准》的要求进行贮存，委托昆明市危险废物中心处理；目前不能处置的废物，应在项目内妥善处置。</w:t>
                  </w:r>
                </w:p>
              </w:tc>
              <w:tc>
                <w:tcPr>
                  <w:tcW w:w="194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项目危险废物设置危废暂存间进行收集暂存，委托有资质单位定期清运处置，危废暂存间设置严格按</w:t>
                  </w:r>
                  <w:r>
                    <w:rPr>
                      <w:rFonts w:hint="eastAsia" w:cs="宋体"/>
                      <w:color w:val="000000" w:themeColor="text1"/>
                      <w:szCs w:val="21"/>
                      <w:lang w:val="en-US" w:eastAsia="zh-CN"/>
                      <w14:textFill>
                        <w14:solidFill>
                          <w14:schemeClr w14:val="tx1"/>
                        </w14:solidFill>
                      </w14:textFill>
                    </w:rPr>
                    <w:t>照GB18597-2023</w:t>
                  </w:r>
                  <w:r>
                    <w:rPr>
                      <w:rFonts w:hint="eastAsia" w:cs="宋体"/>
                      <w:color w:val="000000" w:themeColor="text1"/>
                      <w:szCs w:val="21"/>
                      <w14:textFill>
                        <w14:solidFill>
                          <w14:schemeClr w14:val="tx1"/>
                        </w14:solidFill>
                      </w14:textFill>
                    </w:rPr>
                    <w:t>《危险废物贮存污染控制标准》进行建设</w:t>
                  </w:r>
                  <w:r>
                    <w:rPr>
                      <w:rFonts w:hint="eastAsia" w:cs="宋体"/>
                      <w:color w:val="000000" w:themeColor="text1"/>
                      <w:szCs w:val="21"/>
                      <w:lang w:eastAsia="zh-CN"/>
                      <w14:textFill>
                        <w14:solidFill>
                          <w14:schemeClr w14:val="tx1"/>
                        </w14:solidFill>
                      </w14:textFill>
                    </w:rPr>
                    <w:t>。</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64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438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大力推行循环经济和清洁生产，从源头减少工业固体废物的产生量。把好工业园区的入园门槛，避免生产工艺落后、高污染的排污大户进入园区。</w:t>
                  </w:r>
                </w:p>
              </w:tc>
              <w:tc>
                <w:tcPr>
                  <w:tcW w:w="1943" w:type="dxa"/>
                  <w:vAlign w:val="center"/>
                </w:tcPr>
                <w:p>
                  <w:pPr>
                    <w:adjustRightInd w:val="0"/>
                    <w:snapToGrid w:val="0"/>
                    <w:spacing w:line="360" w:lineRule="exact"/>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本项目生产工艺均不属于淘汰落后工艺，也不属于高污染行业。</w:t>
                  </w:r>
                  <w:r>
                    <w:rPr>
                      <w:rFonts w:hint="eastAsia"/>
                      <w:color w:val="000000" w:themeColor="text1"/>
                      <w:lang w:val="en-US" w:eastAsia="zh-CN"/>
                      <w14:textFill>
                        <w14:solidFill>
                          <w14:schemeClr w14:val="tx1"/>
                        </w14:solidFill>
                      </w14:textFill>
                    </w:rPr>
                    <w:t>本项目位于晋城基地，目前已经取得</w:t>
                  </w:r>
                  <w:r>
                    <w:rPr>
                      <w:rFonts w:hint="eastAsia"/>
                      <w:color w:val="auto"/>
                      <w:lang w:val="en-US" w:eastAsia="zh-CN"/>
                    </w:rPr>
                    <w:t>《云南晋宁产业园区管理委员会关于同意云南江昆路桥材料有限公司年产塑料波纹管300万m/年、钢筋网片9000t/年建设项目入园的批复》。</w:t>
                  </w:r>
                </w:p>
              </w:tc>
              <w:tc>
                <w:tcPr>
                  <w:tcW w:w="742" w:type="dxa"/>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adjustRightInd w:val="0"/>
              <w:snapToGrid w:val="0"/>
              <w:ind w:firstLine="300" w:firstLineChars="200"/>
              <w:rPr>
                <w:rFonts w:cs="宋体"/>
                <w:color w:val="000000" w:themeColor="text1"/>
                <w:sz w:val="15"/>
                <w:szCs w:val="15"/>
                <w14:textFill>
                  <w14:solidFill>
                    <w14:schemeClr w14:val="tx1"/>
                  </w14:solidFill>
                </w14:textFill>
              </w:rPr>
            </w:pP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综上所述，本项目的实施与《晋宁工业园区总体规划修编（2012-2030）环境影响报告书》审查意见中的要求不冲突。</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3.项目与《云南晋宁工业园区总体规划修编（2012-2030）环境影响报告书》中对项目入驻原则及入住项目环保要求等的符合性分析</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项目与《云南晋宁工业园区总体规划修编（2012-2030）环境影响报告书》的入驻原则以及项目环保要求符合性分析见下表1-3。</w:t>
            </w:r>
          </w:p>
          <w:p>
            <w:pPr>
              <w:adjustRightInd w:val="0"/>
              <w:snapToGrid w:val="0"/>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表1-3  项目与《云南晋宁工业园区总体规划修编（2012-2030）环境影响报告书》中对项目入驻原则及入住项目环保要求等的符合性分析</w:t>
            </w:r>
          </w:p>
          <w:tbl>
            <w:tblPr>
              <w:tblStyle w:val="15"/>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85"/>
              <w:gridCol w:w="3223"/>
              <w:gridCol w:w="251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15" w:type="dxa"/>
                  <w:vAlign w:val="center"/>
                </w:tcPr>
                <w:p>
                  <w:pPr>
                    <w:adjustRightInd w:val="0"/>
                    <w:snapToGrid w:val="0"/>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585" w:type="dxa"/>
                  <w:vAlign w:val="center"/>
                </w:tcPr>
                <w:p>
                  <w:pPr>
                    <w:adjustRightInd w:val="0"/>
                    <w:snapToGrid w:val="0"/>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内容</w:t>
                  </w:r>
                </w:p>
              </w:tc>
              <w:tc>
                <w:tcPr>
                  <w:tcW w:w="3223" w:type="dxa"/>
                  <w:vAlign w:val="center"/>
                </w:tcPr>
                <w:p>
                  <w:pPr>
                    <w:adjustRightInd w:val="0"/>
                    <w:snapToGrid w:val="0"/>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云南晋宁工业园区总体规划修编（2012-2030）环境影响报告书</w:t>
                  </w:r>
                </w:p>
              </w:tc>
              <w:tc>
                <w:tcPr>
                  <w:tcW w:w="2514" w:type="dxa"/>
                  <w:vAlign w:val="center"/>
                </w:tcPr>
                <w:p>
                  <w:pPr>
                    <w:adjustRightInd w:val="0"/>
                    <w:snapToGrid w:val="0"/>
                    <w:spacing w:line="360" w:lineRule="exact"/>
                    <w:ind w:firstLine="632" w:firstLineChars="300"/>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775" w:type="dxa"/>
                  <w:vAlign w:val="center"/>
                </w:tcPr>
                <w:p>
                  <w:pPr>
                    <w:adjustRightInd w:val="0"/>
                    <w:snapToGrid w:val="0"/>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58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入驻原则</w:t>
                  </w: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符合国家及云南省相关产业政策原则：规划区引进的项目，其工艺、规模及产品应符合国家及云南省相关产业政策要求；</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项目符合国家及云南省相关产业政策原则：规划区引进的项目；工艺、规模及产品符合国家及云南省相关产业政策要求</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有利于实现晋宁工业园区产业结构的原则：引进的项目，应有利于实现晋宁工业园区产业结构，有利于晋宁工业园区规划目标的达成；</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项目有利于实现晋宁工业园区产业结构的原则；本项目有利于实现晋宁工业园区产业结构，有利于晋宁工业园区规划目标的达成</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资源节约原则：引进的项目应能够满足资源节约的原则，清洁生产水平应达到国内先进水平以上；</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项目满足资源节约的原则，项目清洁生产水平可达到国内先进水平</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环境友好原则：引进的项目应符合环境友好的原则，优先引进无污染或少污染企业； </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项目属于少污染项目</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协调发展原则：引进的项目应有利于统筹城乡协调发展，有利于改善区域环境质量。</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项目有利于统筹城乡协调发展</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585" w:type="dxa"/>
                  <w:vMerge w:val="restart"/>
                  <w:vAlign w:val="center"/>
                </w:tcPr>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p>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入住项目环保要求</w:t>
                  </w: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项目必须实现达标排放，同时满足规划区总量控制要求；</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项目可实现达标排放，满足规划区总量控制要求</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入驻项目应采取满足达标排放要求、运行稳定、技术先进、经济效益好的污染治理设施、措施；</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项目采取满足达标排放要求、项目运行稳定、技术先进、经济效益好的污染治理设施、措施</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入驻企业产生的各种工业固体废弃物，应满足“减量化、资源化、无害化”要求，实现废物的零排放；</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项目各种工业固体废弃物均采取有效措施处理</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限制发展高耗水、高排水产业</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项目不属于高耗水、高排水产业</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应鼓励各入驻企业积极参与和本企业有关的环保技术的研发，并尽快形成生产力</w:t>
                  </w:r>
                </w:p>
              </w:tc>
              <w:tc>
                <w:tcPr>
                  <w:tcW w:w="2514" w:type="dxa"/>
                  <w:vAlign w:val="center"/>
                </w:tcPr>
                <w:p>
                  <w:pPr>
                    <w:adjustRightInd w:val="0"/>
                    <w:snapToGrid w:val="0"/>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企业选址应符合《昆明市人民政府关于加强“一湖两江”流域水环境保护工作的若干规定》； </w:t>
                  </w:r>
                </w:p>
              </w:tc>
              <w:tc>
                <w:tcPr>
                  <w:tcW w:w="2514" w:type="dxa"/>
                  <w:vAlign w:val="center"/>
                </w:tcPr>
                <w:p>
                  <w:pPr>
                    <w:adjustRightInd w:val="0"/>
                    <w:snapToGrid w:val="0"/>
                    <w:spacing w:line="360" w:lineRule="exact"/>
                    <w:rPr>
                      <w:rFonts w:cs="宋体"/>
                      <w:color w:val="C00000"/>
                      <w:szCs w:val="21"/>
                    </w:rPr>
                  </w:pPr>
                  <w:r>
                    <w:rPr>
                      <w:rFonts w:hint="eastAsia" w:cs="宋体"/>
                      <w:color w:val="000000" w:themeColor="text1"/>
                      <w:szCs w:val="21"/>
                      <w14:textFill>
                        <w14:solidFill>
                          <w14:schemeClr w14:val="tx1"/>
                        </w14:solidFill>
                      </w14:textFill>
                    </w:rPr>
                    <w:t>项目产生的生活污水经化粪池处理后排入园区污水管网，最终进入淤泥河水质净化厂，符合规定。</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入驻企业清洁生产水平应达到国内先进水平以上</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项目清洁生产水平可达到国内先进水平</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13</w:t>
                  </w:r>
                </w:p>
              </w:tc>
              <w:tc>
                <w:tcPr>
                  <w:tcW w:w="585" w:type="dxa"/>
                  <w:vMerge w:val="continue"/>
                  <w:vAlign w:val="center"/>
                </w:tcPr>
                <w:p>
                  <w:pPr>
                    <w:adjustRightInd w:val="0"/>
                    <w:snapToGrid w:val="0"/>
                    <w:spacing w:line="360" w:lineRule="exact"/>
                    <w:rPr>
                      <w:rFonts w:cs="宋体"/>
                      <w:color w:val="000000" w:themeColor="text1"/>
                      <w:szCs w:val="21"/>
                      <w14:textFill>
                        <w14:solidFill>
                          <w14:schemeClr w14:val="tx1"/>
                        </w14:solidFill>
                      </w14:textFill>
                    </w:rPr>
                  </w:pPr>
                </w:p>
              </w:tc>
              <w:tc>
                <w:tcPr>
                  <w:tcW w:w="3223"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滇池流域不得引进违反《云南省滇池保护条例》（2013 年1月1日执行）限制或禁止建设的项目，即：严禁在滇池盆地区（上蒜、晋城、青山、宝峰、乌龙基地）新建钢铁、有色冶金、基础化工、石油化工、化肥、农药、电镀、造纸制浆、制革、印染、石棉制品、土硫磺、土磷肥和染料等污染严重的企业和项目。 </w:t>
                  </w:r>
                </w:p>
              </w:tc>
              <w:tc>
                <w:tcPr>
                  <w:tcW w:w="2514" w:type="dxa"/>
                  <w:vAlign w:val="center"/>
                </w:tcPr>
                <w:p>
                  <w:pPr>
                    <w:adjustRightInd w:val="0"/>
                    <w:snapToGrid w:val="0"/>
                    <w:spacing w:line="360" w:lineRule="exac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14:textFill>
                        <w14:solidFill>
                          <w14:schemeClr w14:val="tx1"/>
                        </w14:solidFill>
                      </w14:textFill>
                    </w:rPr>
                    <w:t>项目不属于《云南省滇池保护条例》（2018 年11 月29日执行）中限制或禁止建设的项目</w:t>
                  </w:r>
                  <w:r>
                    <w:rPr>
                      <w:rFonts w:hint="eastAsia" w:cs="宋体"/>
                      <w:color w:val="000000" w:themeColor="text1"/>
                      <w:szCs w:val="21"/>
                      <w:lang w:eastAsia="zh-CN"/>
                      <w14:textFill>
                        <w14:solidFill>
                          <w14:schemeClr w14:val="tx1"/>
                        </w14:solidFill>
                      </w14:textFill>
                    </w:rPr>
                    <w:t>。</w:t>
                  </w:r>
                </w:p>
              </w:tc>
              <w:tc>
                <w:tcPr>
                  <w:tcW w:w="775" w:type="dxa"/>
                  <w:vAlign w:val="center"/>
                </w:tcPr>
                <w:p>
                  <w:pPr>
                    <w:adjustRightInd w:val="0"/>
                    <w:snapToGrid w:val="0"/>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adjustRightInd w:val="0"/>
              <w:snapToGrid w:val="0"/>
              <w:rPr>
                <w:rFonts w:cs="宋体"/>
                <w:color w:val="000000" w:themeColor="text1"/>
                <w:sz w:val="15"/>
                <w:szCs w:val="15"/>
                <w14:textFill>
                  <w14:solidFill>
                    <w14:schemeClr w14:val="tx1"/>
                  </w14:solidFill>
                </w14:textFill>
              </w:rPr>
            </w:pP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综上所述，项目建设符合《云南晋宁工业园区总体规划修编（2012-2030）环境影响报告书》的入驻原则以及项目环保要求。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53" w:type="dxa"/>
            <w:vAlign w:val="center"/>
          </w:tcPr>
          <w:p>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其他符合性分析</w:t>
            </w:r>
          </w:p>
        </w:tc>
        <w:tc>
          <w:tcPr>
            <w:tcW w:w="7941" w:type="dxa"/>
            <w:gridSpan w:val="3"/>
            <w:vAlign w:val="center"/>
          </w:tcPr>
          <w:p>
            <w:pPr>
              <w:spacing w:line="360" w:lineRule="auto"/>
              <w:ind w:firstLine="480" w:firstLineChars="200"/>
              <w:rPr>
                <w:rFonts w:cs="宋体"/>
                <w:b/>
                <w:bCs/>
                <w:color w:val="000000" w:themeColor="text1"/>
                <w:sz w:val="24"/>
                <w14:textFill>
                  <w14:solidFill>
                    <w14:schemeClr w14:val="tx1"/>
                  </w14:solidFill>
                </w14:textFill>
              </w:rPr>
            </w:pPr>
            <w:r>
              <w:rPr>
                <w:rFonts w:hint="eastAsia" w:cs="宋体"/>
                <w:color w:val="000000" w:themeColor="text1"/>
                <w:kern w:val="0"/>
                <w:sz w:val="24"/>
                <w14:textFill>
                  <w14:solidFill>
                    <w14:schemeClr w14:val="tx1"/>
                  </w14:solidFill>
                </w14:textFill>
              </w:rPr>
              <w:t>1.</w:t>
            </w:r>
            <w:r>
              <w:rPr>
                <w:rFonts w:hint="eastAsia" w:cs="宋体"/>
                <w:b/>
                <w:bCs/>
                <w:color w:val="000000" w:themeColor="text1"/>
                <w:sz w:val="24"/>
                <w14:textFill>
                  <w14:solidFill>
                    <w14:schemeClr w14:val="tx1"/>
                  </w14:solidFill>
                </w14:textFill>
              </w:rPr>
              <w:t>产业政策符合性分析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本项目生产塑料制品和金属制品，根据《产业结构调整指导目录》(2019 年本)</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2021年修订</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项目产品不属于目录中的限制类、淘汰类项目，本项目所选设备、工艺均未列入《淘汰落后生产力、工艺和产品目录》中。据国务院《促进产业结构调整暂行规定》（国发[2005]40号）第十三条“不属于鼓励类、限制类和淘汰类，且符合国家有关法律、法规和政策规定的，为允许类”，项目属于一般允许类</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同时项目已于202</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06</w:t>
            </w:r>
            <w:r>
              <w:rPr>
                <w:rFonts w:hint="eastAsia" w:cs="宋体"/>
                <w:color w:val="000000" w:themeColor="text1"/>
                <w:sz w:val="24"/>
                <w14:textFill>
                  <w14:solidFill>
                    <w14:schemeClr w14:val="tx1"/>
                  </w14:solidFill>
                </w14:textFill>
              </w:rPr>
              <w:t>月2</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日取得</w:t>
            </w:r>
            <w:r>
              <w:rPr>
                <w:rFonts w:hint="eastAsia" w:cs="宋体"/>
                <w:color w:val="000000" w:themeColor="text1"/>
                <w:sz w:val="24"/>
                <w:lang w:val="en-US" w:eastAsia="zh-CN"/>
                <w14:textFill>
                  <w14:solidFill>
                    <w14:schemeClr w14:val="tx1"/>
                  </w14:solidFill>
                </w14:textFill>
              </w:rPr>
              <w:t>晋宁区</w:t>
            </w:r>
            <w:r>
              <w:rPr>
                <w:rFonts w:hint="eastAsia" w:cs="宋体"/>
                <w:color w:val="000000" w:themeColor="text1"/>
                <w:sz w:val="24"/>
                <w14:textFill>
                  <w14:solidFill>
                    <w14:schemeClr w14:val="tx1"/>
                  </w14:solidFill>
                </w14:textFill>
              </w:rPr>
              <w:t>发展和改革局下发的投资项目备案证</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备案号【项目代码】：2306-530115-04-01-632326</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14:textFill>
                  <w14:solidFill>
                    <w14:schemeClr w14:val="tx1"/>
                  </w14:solidFill>
                </w14:textFill>
              </w:rPr>
              <w:t>因此，该项目建设符合国家产业政策</w:t>
            </w:r>
            <w:r>
              <w:rPr>
                <w:rFonts w:hint="eastAsia" w:cs="宋体"/>
                <w:color w:val="000000" w:themeColor="text1"/>
                <w:sz w:val="24"/>
                <w:lang w:eastAsia="zh-CN"/>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2.项目与昆明市“三线一单”生态环境分区管控的实施意见（昆政发〔2021〕21号）符合性分析</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根据《昆明市人民政府关于昆明市“三线一单”生态环境分区管控的实施意见》（昆政发〔2021〕21号），以及地方生态环境准入清单要求，项目区域属一般管控单元。项目与“三线一单”符合性分析表见1-4。</w:t>
            </w:r>
          </w:p>
          <w:p>
            <w:pPr>
              <w:pStyle w:val="19"/>
              <w:spacing w:before="0" w:after="0"/>
              <w:ind w:firstLine="422"/>
              <w:jc w:val="both"/>
              <w:rPr>
                <w:rFonts w:eastAsia="宋体"/>
                <w:color w:val="000000" w:themeColor="text1"/>
                <w14:textFill>
                  <w14:solidFill>
                    <w14:schemeClr w14:val="tx1"/>
                  </w14:solidFill>
                </w14:textFill>
              </w:rPr>
            </w:pPr>
            <w:r>
              <w:rPr>
                <w:rFonts w:hint="eastAsia" w:eastAsia="宋体" w:cs="宋体"/>
                <w:b/>
                <w:bCs/>
                <w:color w:val="000000" w:themeColor="text1"/>
                <w:sz w:val="21"/>
                <w:szCs w:val="21"/>
                <w14:textFill>
                  <w14:solidFill>
                    <w14:schemeClr w14:val="tx1"/>
                  </w14:solidFill>
                </w14:textFill>
              </w:rPr>
              <w:t>表1-4 与昆明市“三线一单”生态环境分区管控的实施意见符合性分析</w:t>
            </w:r>
          </w:p>
          <w:tbl>
            <w:tblPr>
              <w:tblStyle w:val="16"/>
              <w:tblW w:w="772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710"/>
              <w:gridCol w:w="1783"/>
              <w:gridCol w:w="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0" w:space="0"/>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“三线一单”</w:t>
                  </w:r>
                </w:p>
              </w:tc>
              <w:tc>
                <w:tcPr>
                  <w:tcW w:w="4710" w:type="dxa"/>
                  <w:tcBorders>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昆明市人民政府关于昆明市“三线一单” 生态环境分区管控的实施意见</w:t>
                  </w:r>
                </w:p>
              </w:tc>
              <w:tc>
                <w:tcPr>
                  <w:tcW w:w="1783" w:type="dxa"/>
                  <w:tcBorders>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项目情况</w:t>
                  </w:r>
                </w:p>
              </w:tc>
              <w:tc>
                <w:tcPr>
                  <w:tcW w:w="508" w:type="dxa"/>
                  <w:tcBorders>
                    <w:right w:val="single" w:color="auto" w:sz="4" w:space="0"/>
                    <w:tl2br w:val="nil"/>
                    <w:tr2bl w:val="nil"/>
                  </w:tcBorders>
                  <w:vAlign w:val="center"/>
                </w:tcPr>
                <w:p>
                  <w:pPr>
                    <w:widowControl/>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生态保护红线和一般生态空间</w:t>
                  </w:r>
                </w:p>
              </w:tc>
              <w:tc>
                <w:tcPr>
                  <w:tcW w:w="4710" w:type="dxa"/>
                  <w:tcBorders>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1783" w:type="dxa"/>
                  <w:tcBorders>
                    <w:tl2br w:val="nil"/>
                    <w:tr2bl w:val="nil"/>
                  </w:tcBorders>
                  <w:vAlign w:val="center"/>
                </w:tcPr>
                <w:p>
                  <w:pPr>
                    <w:widowControl/>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项目选址区位于晋宁工业园区</w:t>
                  </w:r>
                  <w:r>
                    <w:rPr>
                      <w:rFonts w:hint="eastAsia"/>
                      <w:color w:val="000000" w:themeColor="text1"/>
                      <w:szCs w:val="21"/>
                      <w14:textFill>
                        <w14:solidFill>
                          <w14:schemeClr w14:val="tx1"/>
                        </w14:solidFill>
                      </w14:textFill>
                    </w:rPr>
                    <w:t>晋城</w:t>
                  </w:r>
                  <w:r>
                    <w:rPr>
                      <w:color w:val="000000" w:themeColor="text1"/>
                      <w:szCs w:val="21"/>
                      <w14:textFill>
                        <w14:solidFill>
                          <w14:schemeClr w14:val="tx1"/>
                        </w14:solidFill>
                      </w14:textFill>
                    </w:rPr>
                    <w:t>基地内。</w:t>
                  </w:r>
                  <w:r>
                    <w:rPr>
                      <w:rFonts w:hint="eastAsia"/>
                      <w:color w:val="000000" w:themeColor="text1"/>
                      <w:szCs w:val="21"/>
                      <w14:textFill>
                        <w14:solidFill>
                          <w14:schemeClr w14:val="tx1"/>
                        </w14:solidFill>
                      </w14:textFill>
                    </w:rPr>
                    <w:t xml:space="preserve">用地性质为工业用地，未占用农田。不在主导的生态功能区范围内，不在生态保护红 线范围内，且不在饮用水水源地、风 景区、自然保护区 等生态保护区内， 评价区域无珍稀动植物分布，符合 生态保护红线的要求。 </w:t>
                  </w:r>
                </w:p>
                <w:p>
                  <w:pPr>
                    <w:widowControl/>
                    <w:snapToGrid w:val="0"/>
                    <w:spacing w:line="360" w:lineRule="exact"/>
                    <w:jc w:val="center"/>
                    <w:rPr>
                      <w:color w:val="000000" w:themeColor="text1"/>
                      <w:szCs w:val="21"/>
                      <w14:textFill>
                        <w14:solidFill>
                          <w14:schemeClr w14:val="tx1"/>
                        </w14:solidFill>
                      </w14:textFill>
                    </w:rPr>
                  </w:pPr>
                </w:p>
                <w:p>
                  <w:pPr>
                    <w:widowControl/>
                    <w:snapToGrid w:val="0"/>
                    <w:spacing w:line="360" w:lineRule="exact"/>
                    <w:jc w:val="center"/>
                    <w:rPr>
                      <w:color w:val="000000" w:themeColor="text1"/>
                      <w:szCs w:val="21"/>
                      <w14:textFill>
                        <w14:solidFill>
                          <w14:schemeClr w14:val="tx1"/>
                        </w14:solidFill>
                      </w14:textFill>
                    </w:rPr>
                  </w:pPr>
                </w:p>
              </w:tc>
              <w:tc>
                <w:tcPr>
                  <w:tcW w:w="508"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color w:val="000000" w:themeColor="text1"/>
                      <w14:textFill>
                        <w14:solidFill>
                          <w14:schemeClr w14:val="tx1"/>
                        </w14:solidFill>
                      </w14:textFill>
                    </w:rPr>
                  </w:pPr>
                  <w:r>
                    <w:rPr>
                      <w:b/>
                      <w:bCs/>
                      <w:color w:val="000000" w:themeColor="text1"/>
                      <w:szCs w:val="21"/>
                      <w14:textFill>
                        <w14:solidFill>
                          <w14:schemeClr w14:val="tx1"/>
                        </w14:solidFill>
                      </w14:textFill>
                    </w:rPr>
                    <w:t>环境质量底线</w:t>
                  </w:r>
                </w:p>
              </w:tc>
              <w:tc>
                <w:tcPr>
                  <w:tcW w:w="4710" w:type="dxa"/>
                  <w:tcBorders>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color w:val="000000" w:themeColor="text1"/>
                      <w:szCs w:val="21"/>
                      <w:vertAlign w:val="subscript"/>
                      <w14:textFill>
                        <w14:solidFill>
                          <w14:schemeClr w14:val="tx1"/>
                        </w14:solidFill>
                      </w14:textFill>
                    </w:rPr>
                    <w:t>2</w:t>
                  </w:r>
                  <w:r>
                    <w:rPr>
                      <w:rFonts w:hint="eastAsia"/>
                      <w:color w:val="000000" w:themeColor="text1"/>
                      <w:szCs w:val="21"/>
                      <w14:textFill>
                        <w14:solidFill>
                          <w14:schemeClr w14:val="tx1"/>
                        </w14:solidFill>
                      </w14:textFill>
                    </w:rPr>
                    <w:t>）和氮氧化物（NO</w:t>
                  </w:r>
                  <w:r>
                    <w:rPr>
                      <w:rFonts w:hint="eastAsia"/>
                      <w:color w:val="000000" w:themeColor="text1"/>
                      <w:szCs w:val="21"/>
                      <w:vertAlign w:val="subscript"/>
                      <w14:textFill>
                        <w14:solidFill>
                          <w14:schemeClr w14:val="tx1"/>
                        </w14:solidFill>
                      </w14:textFill>
                    </w:rPr>
                    <w:t>X</w:t>
                  </w:r>
                  <w:r>
                    <w:rPr>
                      <w:rFonts w:hint="eastAsia"/>
                      <w:color w:val="000000" w:themeColor="text1"/>
                      <w:szCs w:val="21"/>
                      <w14:textFill>
                        <w14:solidFill>
                          <w14:schemeClr w14:val="tx1"/>
                        </w14:solidFill>
                      </w14:textFill>
                    </w:rPr>
                    <w:t>）排放总量控制在省下达的目标以内，主城区空气中粉尘（PM</w:t>
                  </w:r>
                  <w:r>
                    <w:rPr>
                      <w:rFonts w:hint="eastAsia"/>
                      <w:color w:val="000000" w:themeColor="text1"/>
                      <w:szCs w:val="21"/>
                      <w:vertAlign w:val="subscript"/>
                      <w14:textFill>
                        <w14:solidFill>
                          <w14:schemeClr w14:val="tx1"/>
                        </w14:solidFill>
                      </w14:textFill>
                    </w:rPr>
                    <w:t>10</w:t>
                  </w:r>
                  <w:r>
                    <w:rPr>
                      <w:rFonts w:hint="eastAsia"/>
                      <w:color w:val="000000" w:themeColor="text1"/>
                      <w:szCs w:val="21"/>
                      <w14:textFill>
                        <w14:solidFill>
                          <w14:schemeClr w14:val="tx1"/>
                        </w14:solidFill>
                      </w14:textFill>
                    </w:rPr>
                    <w:t>、PM</w:t>
                  </w:r>
                  <w:r>
                    <w:rPr>
                      <w:rFonts w:hint="eastAsia"/>
                      <w:color w:val="000000" w:themeColor="text1"/>
                      <w:szCs w:val="21"/>
                      <w:vertAlign w:val="subscript"/>
                      <w14:textFill>
                        <w14:solidFill>
                          <w14:schemeClr w14:val="tx1"/>
                        </w14:solidFill>
                      </w14:textFill>
                    </w:rPr>
                    <w:t>2.5</w:t>
                  </w:r>
                  <w:r>
                    <w:rPr>
                      <w:rFonts w:hint="eastAsia"/>
                      <w:color w:val="000000" w:themeColor="text1"/>
                      <w:szCs w:val="21"/>
                      <w14:textFill>
                        <w14:solidFill>
                          <w14:schemeClr w14:val="tx1"/>
                        </w14:solidFill>
                      </w14:textFill>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widowControl/>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1783" w:type="dxa"/>
                  <w:tcBorders>
                    <w:tl2br w:val="nil"/>
                    <w:tr2bl w:val="nil"/>
                  </w:tcBorders>
                  <w:vAlign w:val="center"/>
                </w:tcPr>
                <w:p>
                  <w:pPr>
                    <w:widowControl/>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项目在落实本环评提出的各项污染防治措施的情况下，建成运行后 产生的各污染物经处理后均能达标排放，不会改变当地的大气、声、地表水环境功能，不改变周围环境 质量现状，符合环境质量底线要求。</w:t>
                  </w:r>
                </w:p>
                <w:p>
                  <w:pPr>
                    <w:widowControl/>
                    <w:snapToGrid w:val="0"/>
                    <w:spacing w:line="360" w:lineRule="exact"/>
                    <w:jc w:val="center"/>
                    <w:rPr>
                      <w:color w:val="000000" w:themeColor="text1"/>
                      <w:szCs w:val="21"/>
                      <w14:textFill>
                        <w14:solidFill>
                          <w14:schemeClr w14:val="tx1"/>
                        </w14:solidFill>
                      </w14:textFill>
                    </w:rPr>
                  </w:pPr>
                </w:p>
              </w:tc>
              <w:tc>
                <w:tcPr>
                  <w:tcW w:w="508"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widowControl/>
                    <w:snapToGrid w:val="0"/>
                    <w:spacing w:line="36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资源利用上线</w:t>
                  </w:r>
                </w:p>
              </w:tc>
              <w:tc>
                <w:tcPr>
                  <w:tcW w:w="4710" w:type="dxa"/>
                  <w:tcBorders>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1783" w:type="dxa"/>
                  <w:tcBorders>
                    <w:tl2br w:val="nil"/>
                    <w:tr2bl w:val="nil"/>
                  </w:tcBorders>
                  <w:vAlign w:val="center"/>
                </w:tcPr>
                <w:p>
                  <w:pPr>
                    <w:widowControl/>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本项目设施建成以后需投入</w:t>
                  </w:r>
                  <w:r>
                    <w:rPr>
                      <w:rFonts w:hint="eastAsia"/>
                      <w:color w:val="000000" w:themeColor="text1"/>
                      <w:szCs w:val="21"/>
                      <w:lang w:val="en-US" w:eastAsia="zh-CN"/>
                      <w14:textFill>
                        <w14:solidFill>
                          <w14:schemeClr w14:val="tx1"/>
                        </w14:solidFill>
                      </w14:textFill>
                    </w:rPr>
                    <w:t>管</w:t>
                  </w:r>
                  <w:r>
                    <w:rPr>
                      <w:color w:val="000000" w:themeColor="text1"/>
                      <w:szCs w:val="21"/>
                      <w14:textFill>
                        <w14:solidFill>
                          <w14:schemeClr w14:val="tx1"/>
                        </w14:solidFill>
                      </w14:textFill>
                    </w:rPr>
                    <w:t>理</w:t>
                  </w:r>
                  <w:r>
                    <w:rPr>
                      <w:rFonts w:hint="eastAsia"/>
                      <w:color w:val="000000" w:themeColor="text1"/>
                      <w:szCs w:val="21"/>
                      <w:lang w:val="en-US" w:eastAsia="zh-CN"/>
                      <w14:textFill>
                        <w14:solidFill>
                          <w14:schemeClr w14:val="tx1"/>
                        </w14:solidFill>
                      </w14:textFill>
                    </w:rPr>
                    <w:t>和</w:t>
                  </w:r>
                  <w:r>
                    <w:rPr>
                      <w:color w:val="000000" w:themeColor="text1"/>
                      <w:szCs w:val="21"/>
                      <w14:textFill>
                        <w14:solidFill>
                          <w14:schemeClr w14:val="tx1"/>
                        </w14:solidFill>
                      </w14:textFill>
                    </w:rPr>
                    <w:t>维护成本，</w:t>
                  </w:r>
                  <w:r>
                    <w:rPr>
                      <w:rFonts w:hint="eastAsia"/>
                      <w:color w:val="000000" w:themeColor="text1"/>
                      <w:szCs w:val="21"/>
                      <w14:textFill>
                        <w14:solidFill>
                          <w14:schemeClr w14:val="tx1"/>
                        </w14:solidFill>
                      </w14:textFill>
                    </w:rPr>
                    <w:t>本项目仅产生生活用水，</w:t>
                  </w:r>
                  <w:r>
                    <w:rPr>
                      <w:color w:val="000000" w:themeColor="text1"/>
                      <w:szCs w:val="21"/>
                      <w14:textFill>
                        <w14:solidFill>
                          <w14:schemeClr w14:val="tx1"/>
                        </w14:solidFill>
                      </w14:textFill>
                    </w:rPr>
                    <w:t>仅消耗少量的水资源、电能源等，不使用化石能源，不会超过当地资源利用上线。</w:t>
                  </w:r>
                </w:p>
              </w:tc>
              <w:tc>
                <w:tcPr>
                  <w:tcW w:w="508"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tcBorders>
                    <w:left w:val="single" w:color="auto" w:sz="4" w:space="0"/>
                    <w:tl2br w:val="nil"/>
                    <w:tr2bl w:val="nil"/>
                  </w:tcBorders>
                  <w:vAlign w:val="center"/>
                </w:tcPr>
                <w:p>
                  <w:pPr>
                    <w:pStyle w:val="21"/>
                    <w:widowControl/>
                    <w:tabs>
                      <w:tab w:val="left" w:pos="5530"/>
                    </w:tabs>
                    <w:adjustRightInd/>
                    <w:spacing w:beforeLines="0" w:afterLines="0" w:line="360" w:lineRule="exact"/>
                    <w:ind w:firstLine="0" w:firstLineChars="0"/>
                    <w:rPr>
                      <w:rFonts w:ascii="Times New Roman"/>
                      <w:color w:val="000000" w:themeColor="text1"/>
                      <w14:textFill>
                        <w14:solidFill>
                          <w14:schemeClr w14:val="tx1"/>
                        </w14:solidFill>
                      </w14:textFill>
                    </w:rPr>
                  </w:pPr>
                  <w:r>
                    <w:rPr>
                      <w:rFonts w:ascii="Times New Roman"/>
                      <w:color w:val="000000" w:themeColor="text1"/>
                      <w:sz w:val="21"/>
                      <w:szCs w:val="21"/>
                      <w14:textFill>
                        <w14:solidFill>
                          <w14:schemeClr w14:val="tx1"/>
                        </w14:solidFill>
                      </w14:textFill>
                    </w:rPr>
                    <w:t>生态环境准入清单</w:t>
                  </w:r>
                </w:p>
              </w:tc>
              <w:tc>
                <w:tcPr>
                  <w:tcW w:w="4710" w:type="dxa"/>
                  <w:tcBorders>
                    <w:tl2br w:val="nil"/>
                    <w:tr2bl w:val="nil"/>
                  </w:tcBorders>
                  <w:vAlign w:val="center"/>
                </w:tcPr>
                <w:p>
                  <w:pPr>
                    <w:pStyle w:val="21"/>
                    <w:widowControl/>
                    <w:tabs>
                      <w:tab w:val="left" w:pos="5530"/>
                    </w:tabs>
                    <w:adjustRightInd/>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1783" w:type="dxa"/>
                  <w:tcBorders>
                    <w:tl2br w:val="nil"/>
                    <w:tr2bl w:val="nil"/>
                  </w:tcBorders>
                  <w:vAlign w:val="center"/>
                </w:tcPr>
                <w:p>
                  <w:pPr>
                    <w:pStyle w:val="21"/>
                    <w:widowControl/>
                    <w:tabs>
                      <w:tab w:val="left" w:pos="5530"/>
                    </w:tabs>
                    <w:adjustRightInd/>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根据2019年11月06日国家发改委第29号令公布的《产业结构调整指导目录（2019年本）》和《云南省工业产业结构调整指导目录（2006年本）》，本项目不属于限制类和淘汰类，符合国家产业政策要求。同时符合《云南省人民政府关于实施“三线一单”生态环境分区管控的意见》（云政发〔2020〕29号）管控要求。</w:t>
                  </w:r>
                </w:p>
                <w:p>
                  <w:pPr>
                    <w:pStyle w:val="21"/>
                    <w:widowControl/>
                    <w:tabs>
                      <w:tab w:val="left" w:pos="5530"/>
                    </w:tabs>
                    <w:adjustRightInd/>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ascii="Times New Roman"/>
                      <w:color w:val="000000" w:themeColor="text1"/>
                      <w:sz w:val="21"/>
                      <w:szCs w:val="21"/>
                      <w14:textFill>
                        <w14:solidFill>
                          <w14:schemeClr w14:val="tx1"/>
                        </w14:solidFill>
                      </w14:textFill>
                    </w:rPr>
                    <w:t>综上，项目符合昆明市人民政府关于昆明市“三线一单” 生态环境分区管控的实施意见的要求</w:t>
                  </w:r>
                  <w:r>
                    <w:rPr>
                      <w:rFonts w:hint="eastAsia" w:ascii="Times New Roman"/>
                      <w:color w:val="000000" w:themeColor="text1"/>
                      <w:sz w:val="21"/>
                      <w:szCs w:val="21"/>
                      <w:lang w:eastAsia="zh-CN"/>
                      <w14:textFill>
                        <w14:solidFill>
                          <w14:schemeClr w14:val="tx1"/>
                        </w14:solidFill>
                      </w14:textFill>
                    </w:rPr>
                    <w:t>。</w:t>
                  </w:r>
                </w:p>
              </w:tc>
              <w:tc>
                <w:tcPr>
                  <w:tcW w:w="508" w:type="dxa"/>
                  <w:tcBorders>
                    <w:right w:val="single" w:color="auto" w:sz="4" w:space="0"/>
                    <w:tl2br w:val="nil"/>
                    <w:tr2bl w:val="nil"/>
                  </w:tcBorders>
                  <w:vAlign w:val="center"/>
                </w:tcPr>
                <w:p>
                  <w:pPr>
                    <w:widowControl/>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spacing w:line="360" w:lineRule="auto"/>
              <w:ind w:firstLine="480" w:firstLineChars="200"/>
              <w:rPr>
                <w:rFonts w:cs="宋体"/>
                <w:bCs/>
                <w:color w:val="000000" w:themeColor="text1"/>
                <w:sz w:val="24"/>
                <w14:textFill>
                  <w14:solidFill>
                    <w14:schemeClr w14:val="tx1"/>
                  </w14:solidFill>
                </w14:textFill>
              </w:rPr>
            </w:pPr>
          </w:p>
          <w:p>
            <w:pPr>
              <w:spacing w:line="360" w:lineRule="auto"/>
              <w:ind w:firstLine="480" w:firstLineChars="200"/>
              <w:rPr>
                <w:rFonts w:cs="宋体"/>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从“三线一单”角度分析，项目符合《昆明市人民政府关于昆明市“三线一单”生态环境分区管控的实施意见》（昆政发〔2021〕21号）</w:t>
            </w:r>
            <w:r>
              <w:rPr>
                <w:rFonts w:hint="eastAsia" w:cs="宋体"/>
                <w:color w:val="000000" w:themeColor="text1"/>
                <w:sz w:val="24"/>
                <w14:textFill>
                  <w14:solidFill>
                    <w14:schemeClr w14:val="tx1"/>
                  </w14:solidFill>
                </w14:textFill>
              </w:rPr>
              <w:t>的相关要求。</w:t>
            </w:r>
          </w:p>
          <w:p>
            <w:pPr>
              <w:adjustRightInd w:val="0"/>
              <w:snapToGrid w:val="0"/>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3.项目与《长江经济带发展负面清单指南（试行，2022年版）》符合性分析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2022年1月19日推动长江经济带发展领导小组办公室发布的关于印发《长江经济带发展负面清单指南（试行，2022年版）》的通知（长江办〔2022〕7号）可知，本项目与《长江经济带发展负面清单指南（试行，2022年版）》的符合性分析如表1-5所示。</w:t>
            </w:r>
          </w:p>
          <w:p>
            <w:pPr>
              <w:spacing w:line="360" w:lineRule="auto"/>
              <w:jc w:val="center"/>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表1-5  项目与《长江经济带发展负面清单指南（试行，2022年版）》的符合性分析</w:t>
            </w:r>
          </w:p>
          <w:tbl>
            <w:tblPr>
              <w:tblStyle w:val="16"/>
              <w:tblW w:w="7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959"/>
              <w:gridCol w:w="219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3959"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长江办〔2022〕7号文件要求</w:t>
                  </w:r>
                </w:p>
              </w:tc>
              <w:tc>
                <w:tcPr>
                  <w:tcW w:w="2194"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本项目情况</w:t>
                  </w:r>
                </w:p>
              </w:tc>
              <w:tc>
                <w:tcPr>
                  <w:tcW w:w="881"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项目不涉及码头和长江通道项目。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禁止在自然保护区核心区、缓冲区的岸线和河段范围内投资建设旅游和生产经营项目。禁止在风景名胜区核心景区的岸线和河段范围内投资建设风景名胜资源保护无关的项目。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项目不涉及自然保护区和风景名胜区。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饮用水水源一级保护区的岸线和河段范围内新建、新建、扩建与供水设施和保护水源无关的项目，以及网箱养殖、畜禽养殖、旅游等可能污染饮用水水体的投资建设项目。禁止在饮用水水源二级保护区的岸线和河段范围内新建、新建、扩建排放污染物的投资建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项目不涉及饮用水水源保护区。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本项目不涉及水产种质资源保护区和国家湿地公园。</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项目不涉及《长江岸线保护和开发利用总体规划》划定的岸线保护区和保留区，《全国重要江河湖泊水功能区划》划定的河段及湖泊保护区、保留区。</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禁止未经许可在长江干支流及湖泊新设、改设或扩大排污口。</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项目不涉及在长江干支流及湖泊新设、改设或扩大排污口。</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禁止在“一江一口两湖七河”和332个水生生物保护区开展生产性捕捞。</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项目不涉及在“一江一口两湖七河”和332个水生生物保护区开展生产性捕捞。</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新建、扩建尾矿库、冶炼渣库和磷石膏库，以提升安全、生态环境保护水平为目的的新建除外。</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项目不涉及在长江干支流、重要湖泊岸线一公里范围内新建、扩建化工园区和化工项目。不涉及在长江干流岸线三公里范围内和重要支流岸线一公里范围内新建、新建、扩建尾矿库、冶炼渣库和磷石膏库。</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禁止在合规园区外新建、扩建钢铁、石化、化工、焦化、建材、有色、制浆造纸等高污染项目。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项目不属于钢铁、石化、化工、焦化、建材、有色、制浆造纸等高污染项目。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禁止新建、扩建不符合国家石化、现代煤化工等产业布局规划的项目。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本项目不属于石化、现代煤化工等项目。</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禁止新建、扩建法律法规和相关政策明令禁止的落后产能项目。禁止新建、扩建不符合国家产能置换要求的严重过剩产能行业的项目。禁止新建、扩建不符合要求的高能耗高排放项目。</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属于塑料板、管、型材制造和金属结构制造，项目不属于产业政策中的限制和淘汰类行业，本项目所选设备、工艺均未列入《淘汰落后生产力、工艺和产品目录》中，因此，项目的建设符合国家现行产业政策。</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78"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w:t>
                  </w:r>
                </w:p>
              </w:tc>
              <w:tc>
                <w:tcPr>
                  <w:tcW w:w="395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法律法规及相关政策文件有更加严格规定的从其规定。</w:t>
                  </w:r>
                </w:p>
              </w:tc>
              <w:tc>
                <w:tcPr>
                  <w:tcW w:w="2194"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针对本项目法律法规及相关政策文件有更加严格规定的从其规定。</w:t>
                  </w:r>
                </w:p>
              </w:tc>
              <w:tc>
                <w:tcPr>
                  <w:tcW w:w="88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bl>
          <w:p>
            <w:pPr>
              <w:widowControl/>
              <w:ind w:firstLine="300" w:firstLineChars="200"/>
              <w:jc w:val="left"/>
              <w:rPr>
                <w:rFonts w:cs="宋体"/>
                <w:color w:val="000000" w:themeColor="text1"/>
                <w:sz w:val="15"/>
                <w:szCs w:val="15"/>
                <w14:textFill>
                  <w14:solidFill>
                    <w14:schemeClr w14:val="tx1"/>
                  </w14:solidFill>
                </w14:textFill>
              </w:rPr>
            </w:pP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根据表1-5，项目的建设符合《长江经济带发展负面清单指南（试行，2022年版）》的有关要求。</w:t>
            </w:r>
          </w:p>
          <w:p>
            <w:pPr>
              <w:widowControl/>
              <w:spacing w:line="360" w:lineRule="auto"/>
              <w:ind w:firstLine="482" w:firstLineChars="200"/>
              <w:jc w:val="left"/>
              <w:rPr>
                <w:rFonts w:cs="宋体"/>
                <w:color w:val="000000" w:themeColor="text1"/>
                <w:sz w:val="24"/>
                <w14:textFill>
                  <w14:solidFill>
                    <w14:schemeClr w14:val="tx1"/>
                  </w14:solidFill>
                </w14:textFill>
              </w:rPr>
            </w:pPr>
            <w:r>
              <w:rPr>
                <w:rFonts w:hint="eastAsia" w:cs="宋体"/>
                <w:b/>
                <w:bCs/>
                <w:color w:val="000000" w:themeColor="text1"/>
                <w:kern w:val="0"/>
                <w:sz w:val="24"/>
                <w:lang w:bidi="ar"/>
                <w14:textFill>
                  <w14:solidFill>
                    <w14:schemeClr w14:val="tx1"/>
                  </w14:solidFill>
                </w14:textFill>
              </w:rPr>
              <w:t>4.本项目与《云南省滇池保护条例》符合性分析</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根据《云南省滇池保护条例》及《滇池分级保护范围划定方案》，滇池保护范围分为一、二、三级保护区：</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（1）一级保护区：指电池水域及保护界桩向外水平延伸100m以内的区域，但保护界桩在环湖路（不含水体上的桥梁）以外的，以环湖路以内的路源线为界。一级保护区面积为323.97km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，占滇池流域的11%。</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（2）二级保护区：指一级保护区以外至滇池面山以内城乡规划确定的禁止建设区和限值建设区及主要入湖河道两侧沿地表向外水平延伸50m以内区域。二级保护区面积为606.94km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，占滇池流域的21%。</w:t>
            </w:r>
          </w:p>
          <w:p>
            <w:pPr>
              <w:widowControl/>
              <w:spacing w:line="36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kern w:val="0"/>
                <w:sz w:val="24"/>
                <w:lang w:bidi="ar"/>
                <w14:textFill>
                  <w14:solidFill>
                    <w14:schemeClr w14:val="tx1"/>
                  </w14:solidFill>
                </w14:textFill>
              </w:rPr>
              <w:t>（3）三级保护区：指一、二级保护区以外，滇池流域分水岭以内的区域。三级保护区面积为1112.5589km</w:t>
            </w:r>
            <w:r>
              <w:rPr>
                <w:rFonts w:hint="eastAsia" w:cs="宋体"/>
                <w:color w:val="000000" w:themeColor="text1"/>
                <w:kern w:val="0"/>
                <w:sz w:val="24"/>
                <w:vertAlign w:val="superscript"/>
                <w:lang w:bidi="ar"/>
                <w14:textFill>
                  <w14:solidFill>
                    <w14:schemeClr w14:val="tx1"/>
                  </w14:solidFill>
                </w14:textFill>
              </w:rPr>
              <w:t>2</w:t>
            </w:r>
            <w:r>
              <w:rPr>
                <w:rFonts w:hint="eastAsia" w:cs="宋体"/>
                <w:color w:val="000000" w:themeColor="text1"/>
                <w:kern w:val="0"/>
                <w:sz w:val="24"/>
                <w:lang w:bidi="ar"/>
                <w14:textFill>
                  <w14:solidFill>
                    <w14:schemeClr w14:val="tx1"/>
                  </w14:solidFill>
                </w14:textFill>
              </w:rPr>
              <w:t>，占滇池流域的38%</w:t>
            </w:r>
          </w:p>
          <w:p>
            <w:pPr>
              <w:spacing w:line="360" w:lineRule="auto"/>
              <w:ind w:firstLine="480" w:firstLineChars="200"/>
              <w:rPr>
                <w:rFonts w:cs="宋体"/>
                <w:sz w:val="24"/>
              </w:rPr>
            </w:pPr>
            <w:r>
              <w:rPr>
                <w:rFonts w:hint="eastAsia" w:cs="宋体"/>
                <w:color w:val="000000" w:themeColor="text1"/>
                <w:sz w:val="24"/>
                <w14:textFill>
                  <w14:solidFill>
                    <w14:schemeClr w14:val="tx1"/>
                  </w14:solidFill>
                </w14:textFill>
              </w:rPr>
              <w:t>项目位于昆明市晋宁工业园区晋城基地，</w:t>
            </w:r>
            <w:r>
              <w:rPr>
                <w:rFonts w:hint="eastAsia" w:cs="宋体"/>
                <w:sz w:val="24"/>
              </w:rPr>
              <w:t>距项目北面滇池</w:t>
            </w:r>
            <w:r>
              <w:rPr>
                <w:rFonts w:cs="宋体"/>
                <w:sz w:val="24"/>
              </w:rPr>
              <w:t>8.1</w:t>
            </w:r>
            <w:r>
              <w:rPr>
                <w:rFonts w:hint="eastAsia" w:cs="宋体"/>
                <w:sz w:val="24"/>
              </w:rPr>
              <w:t>km，项目区位于滇池保护范围三级保护区内。</w:t>
            </w:r>
          </w:p>
          <w:p>
            <w:pPr>
              <w:pStyle w:val="22"/>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1-6项目</w:t>
            </w:r>
            <w:r>
              <w:rPr>
                <w:color w:val="000000" w:themeColor="text1"/>
                <w14:textFill>
                  <w14:solidFill>
                    <w14:schemeClr w14:val="tx1"/>
                  </w14:solidFill>
                </w14:textFill>
              </w:rPr>
              <w:t>与《云南省滇池保护条例》</w:t>
            </w:r>
            <w:r>
              <w:rPr>
                <w:rFonts w:hint="eastAsia"/>
                <w:color w:val="000000" w:themeColor="text1"/>
                <w14:textFill>
                  <w14:solidFill>
                    <w14:schemeClr w14:val="tx1"/>
                  </w14:solidFill>
                </w14:textFill>
              </w:rPr>
              <w:t>的符合</w:t>
            </w:r>
            <w:r>
              <w:rPr>
                <w:color w:val="000000" w:themeColor="text1"/>
                <w14:textFill>
                  <w14:solidFill>
                    <w14:schemeClr w14:val="tx1"/>
                  </w14:solidFill>
                </w14:textFill>
              </w:rPr>
              <w:t>性分析</w:t>
            </w:r>
          </w:p>
          <w:tbl>
            <w:tblPr>
              <w:tblStyle w:val="15"/>
              <w:tblW w:w="772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
              <w:gridCol w:w="3852"/>
              <w:gridCol w:w="2759"/>
              <w:gridCol w:w="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1" w:type="dxa"/>
                  <w:gridSpan w:val="2"/>
                  <w:tcBorders>
                    <w:left w:val="single" w:color="auto" w:sz="0" w:space="0"/>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云南省滇池保护条例</w:t>
                  </w:r>
                </w:p>
              </w:tc>
              <w:tc>
                <w:tcPr>
                  <w:tcW w:w="2759" w:type="dxa"/>
                  <w:tcBorders>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项目情况</w:t>
                  </w:r>
                </w:p>
              </w:tc>
              <w:tc>
                <w:tcPr>
                  <w:tcW w:w="685" w:type="dxa"/>
                  <w:tcBorders>
                    <w:right w:val="single" w:color="auto" w:sz="4" w:space="0"/>
                    <w:tl2br w:val="nil"/>
                    <w:tr2bl w:val="nil"/>
                  </w:tcBorders>
                  <w:vAlign w:val="center"/>
                </w:tcPr>
                <w:p>
                  <w:pPr>
                    <w:spacing w:line="36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9" w:type="dxa"/>
                  <w:vMerge w:val="restart"/>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三级保护区内禁止下列行为</w:t>
                  </w: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向河道、沟渠等水体倾倒固体废弃物，排放粪便、污水、废液及其他超过水污染物排放标准的污水、废水，或者在河道中清洗生产生活用具、车辆和其他可能污染水体的物品；</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项目产生的生活污水经化粪池处理后排入园区污水管网，最终进入淤泥河水质净化厂。</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在河道滩地和岸坡堆放、存贮固体废弃物和其他污染物，或者将其埋入集水区范围内的土壤中；</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本项目位于晋城基地，距项目北面滇池</w:t>
                  </w:r>
                  <w:r>
                    <w:rPr>
                      <w:color w:val="000000" w:themeColor="text1"/>
                      <w14:textFill>
                        <w14:solidFill>
                          <w14:schemeClr w14:val="tx1"/>
                        </w14:solidFill>
                      </w14:textFill>
                    </w:rPr>
                    <w:t>8.1</w:t>
                  </w:r>
                  <w:r>
                    <w:rPr>
                      <w:rFonts w:hint="eastAsia"/>
                      <w:color w:val="000000" w:themeColor="text1"/>
                      <w14:textFill>
                        <w14:solidFill>
                          <w14:schemeClr w14:val="tx1"/>
                        </w14:solidFill>
                      </w14:textFill>
                    </w:rPr>
                    <w:t>km，距离晋宁大河625m，固废、危废均采取有效措施处理。</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29"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盗伐、滥伐林木或-者其他破坏与保护水源有关的植被的行为；</w:t>
                  </w: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color w:val="000000" w:themeColor="text1"/>
                      <w14:textFill>
                        <w14:solidFill>
                          <w14:schemeClr w14:val="tx1"/>
                        </w14:solidFill>
                      </w14:textFill>
                    </w:rPr>
                    <w:t>毁林开垦或者违法占用林地资源；</w:t>
                  </w: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fldChar w:fldCharType="end"/>
                  </w:r>
                  <w:r>
                    <w:rPr>
                      <w:color w:val="000000" w:themeColor="text1"/>
                      <w14:textFill>
                        <w14:solidFill>
                          <w14:schemeClr w14:val="tx1"/>
                        </w14:solidFill>
                      </w14:textFill>
                    </w:rPr>
                    <w:t>猎捕野生动物；</w:t>
                  </w:r>
                </w:p>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在禁止开垦区内开垦土地；</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项目不涉及禁止行为。</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429"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⑦</w:t>
                  </w:r>
                  <w:r>
                    <w:rPr>
                      <w:color w:val="000000" w:themeColor="text1"/>
                      <w14:textFill>
                        <w14:solidFill>
                          <w14:schemeClr w14:val="tx1"/>
                        </w14:solidFill>
                      </w14:textFill>
                    </w:rPr>
                    <w:fldChar w:fldCharType="end"/>
                  </w:r>
                  <w:r>
                    <w:rPr>
                      <w:color w:val="000000" w:themeColor="text1"/>
                      <w14:textFill>
                        <w14:solidFill>
                          <w14:schemeClr w14:val="tx1"/>
                        </w14:solidFill>
                      </w14:textFill>
                    </w:rPr>
                    <w:t>新建、</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、扩建向入湖河道排放氮、磷污染物的工业项目以及污染环境、破坏生态平衡和自然景观的其他项目。</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项目无生产性废水</w:t>
                  </w:r>
                  <w:r>
                    <w:rPr>
                      <w:rFonts w:hint="eastAsia"/>
                      <w:color w:val="000000" w:themeColor="text1"/>
                      <w14:textFill>
                        <w14:solidFill>
                          <w14:schemeClr w14:val="tx1"/>
                        </w14:solidFill>
                      </w14:textFill>
                    </w:rPr>
                    <w:t>产生</w:t>
                  </w:r>
                  <w:r>
                    <w:rPr>
                      <w:color w:val="000000" w:themeColor="text1"/>
                      <w14:textFill>
                        <w14:solidFill>
                          <w14:schemeClr w14:val="tx1"/>
                        </w14:solidFill>
                      </w14:textFill>
                    </w:rPr>
                    <w:t>，生活污水通过化粪池后排入园区污水管网</w:t>
                  </w:r>
                  <w:r>
                    <w:rPr>
                      <w:rFonts w:hint="eastAsia"/>
                      <w:color w:val="000000" w:themeColor="text1"/>
                      <w14:textFill>
                        <w14:solidFill>
                          <w14:schemeClr w14:val="tx1"/>
                        </w14:solidFill>
                      </w14:textFill>
                    </w:rPr>
                    <w:t>，最终进入淤泥河水质净化厂。</w:t>
                  </w:r>
                  <w:r>
                    <w:rPr>
                      <w:color w:val="000000" w:themeColor="text1"/>
                      <w14:textFill>
                        <w14:solidFill>
                          <w14:schemeClr w14:val="tx1"/>
                        </w14:solidFill>
                      </w14:textFill>
                    </w:rPr>
                    <w:t>不涉及禁止建设项目行为。</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第二十五条滇池保护范围内对重点水污染物排放实施总量控制制度。</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无生产性</w:t>
                  </w:r>
                  <w:r>
                    <w:rPr>
                      <w:color w:val="000000" w:themeColor="text1"/>
                      <w14:textFill>
                        <w14:solidFill>
                          <w14:schemeClr w14:val="tx1"/>
                        </w14:solidFill>
                      </w14:textFill>
                    </w:rPr>
                    <w:t>废水</w:t>
                  </w:r>
                  <w:r>
                    <w:rPr>
                      <w:rFonts w:hint="eastAsia"/>
                      <w:color w:val="000000" w:themeColor="text1"/>
                      <w14:textFill>
                        <w14:solidFill>
                          <w14:schemeClr w14:val="tx1"/>
                        </w14:solidFill>
                      </w14:textFill>
                    </w:rPr>
                    <w:t>，生活废水</w:t>
                  </w:r>
                  <w:r>
                    <w:rPr>
                      <w:color w:val="000000" w:themeColor="text1"/>
                      <w14:textFill>
                        <w14:solidFill>
                          <w14:schemeClr w14:val="tx1"/>
                        </w14:solidFill>
                      </w14:textFill>
                    </w:rPr>
                    <w:t>通过化粪池</w:t>
                  </w:r>
                  <w:r>
                    <w:rPr>
                      <w:rFonts w:hint="eastAsia"/>
                      <w:color w:val="000000" w:themeColor="text1"/>
                      <w14:textFill>
                        <w14:solidFill>
                          <w14:schemeClr w14:val="tx1"/>
                        </w14:solidFill>
                      </w14:textFill>
                    </w:rPr>
                    <w:t>处理</w:t>
                  </w:r>
                  <w:r>
                    <w:rPr>
                      <w:color w:val="000000" w:themeColor="text1"/>
                      <w14:textFill>
                        <w14:solidFill>
                          <w14:schemeClr w14:val="tx1"/>
                        </w14:solidFill>
                      </w14:textFill>
                    </w:rPr>
                    <w:t>后排入园区污水管网</w:t>
                  </w:r>
                  <w:r>
                    <w:rPr>
                      <w:rFonts w:hint="eastAsia"/>
                      <w:color w:val="000000" w:themeColor="text1"/>
                      <w14:textFill>
                        <w14:solidFill>
                          <w14:schemeClr w14:val="tx1"/>
                        </w14:solidFill>
                      </w14:textFill>
                    </w:rPr>
                    <w:t>，最终进入淤泥河水质净化厂。</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Merge w:val="continue"/>
                  <w:tcBorders>
                    <w:lef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p>
              </w:tc>
              <w:tc>
                <w:tcPr>
                  <w:tcW w:w="3852"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第四十九条不得建设不符合国家产业政策的造纸、制革、印染、染料、炼焦、炼硫、炼砷、炼油、炼汞、电镀、化肥、农药、石棉、水泥、玻璃、冶金、火电以及其他严重污染环境的生产项目。</w:t>
                  </w:r>
                </w:p>
              </w:tc>
              <w:tc>
                <w:tcPr>
                  <w:tcW w:w="2759" w:type="dxa"/>
                  <w:tcBorders>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项目不涉及条例中严禁建设的项目。</w:t>
                  </w:r>
                </w:p>
              </w:tc>
              <w:tc>
                <w:tcPr>
                  <w:tcW w:w="685" w:type="dxa"/>
                  <w:tcBorders>
                    <w:right w:val="single" w:color="auto" w:sz="4" w:space="0"/>
                    <w:tl2br w:val="nil"/>
                    <w:tr2bl w:val="nil"/>
                  </w:tcBorders>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widowControl/>
              <w:spacing w:line="360" w:lineRule="auto"/>
              <w:ind w:firstLine="480" w:firstLineChars="200"/>
              <w:jc w:val="left"/>
              <w:rPr>
                <w:rFonts w:cs="宋体"/>
                <w:color w:val="000000" w:themeColor="text1"/>
                <w:kern w:val="0"/>
                <w:sz w:val="24"/>
                <w:lang w:bidi="ar"/>
                <w14:textFill>
                  <w14:solidFill>
                    <w14:schemeClr w14:val="tx1"/>
                  </w14:solidFill>
                </w14:textFill>
              </w:rPr>
            </w:pPr>
            <w:r>
              <w:rPr>
                <w:rFonts w:hint="eastAsia" w:cs="宋体"/>
                <w:color w:val="000000" w:themeColor="text1"/>
                <w:sz w:val="24"/>
                <w14:textFill>
                  <w14:solidFill>
                    <w14:schemeClr w14:val="tx1"/>
                  </w14:solidFill>
                </w14:textFill>
              </w:rPr>
              <w:t>根据表1-6，</w:t>
            </w:r>
            <w:r>
              <w:rPr>
                <w:rFonts w:hint="eastAsia" w:cs="宋体"/>
                <w:color w:val="000000" w:themeColor="text1"/>
                <w:kern w:val="0"/>
                <w:sz w:val="24"/>
                <w:lang w:bidi="ar"/>
                <w14:textFill>
                  <w14:solidFill>
                    <w14:schemeClr w14:val="tx1"/>
                  </w14:solidFill>
                </w14:textFill>
              </w:rPr>
              <w:t>项目的建设符合《云南省滇池保护条例》的有关要求。</w:t>
            </w:r>
          </w:p>
          <w:p>
            <w:pPr>
              <w:widowControl/>
              <w:snapToGrid w:val="0"/>
              <w:spacing w:line="360" w:lineRule="auto"/>
              <w:jc w:val="left"/>
              <w:rPr>
                <w:b/>
                <w:color w:val="000000"/>
                <w:sz w:val="24"/>
                <w:szCs w:val="20"/>
                <w:highlight w:val="red"/>
              </w:rPr>
            </w:pPr>
            <w:r>
              <w:rPr>
                <w:rFonts w:hint="eastAsia"/>
                <w:b/>
                <w:color w:val="000000"/>
                <w:sz w:val="24"/>
                <w:szCs w:val="20"/>
              </w:rPr>
              <w:t>1</w:t>
            </w:r>
            <w:r>
              <w:rPr>
                <w:b/>
                <w:color w:val="000000"/>
                <w:sz w:val="24"/>
                <w:szCs w:val="20"/>
              </w:rPr>
              <w:t>.</w:t>
            </w:r>
            <w:r>
              <w:rPr>
                <w:rFonts w:hint="eastAsia"/>
                <w:b/>
                <w:color w:val="000000"/>
                <w:sz w:val="24"/>
                <w:szCs w:val="20"/>
                <w:lang w:val="en-US" w:eastAsia="zh-CN"/>
              </w:rPr>
              <w:t>6</w:t>
            </w:r>
            <w:r>
              <w:rPr>
                <w:rFonts w:hint="eastAsia"/>
                <w:b/>
                <w:color w:val="000000"/>
                <w:sz w:val="24"/>
                <w:szCs w:val="20"/>
              </w:rPr>
              <w:t>与《昆明市大气污染防治条例》相符性分析</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color w:val="000000"/>
                <w:sz w:val="24"/>
                <w:lang w:val="en-US" w:eastAsia="zh-CN"/>
              </w:rPr>
            </w:pPr>
            <w:r>
              <w:rPr>
                <w:rFonts w:hint="eastAsia"/>
                <w:color w:val="000000"/>
                <w:sz w:val="24"/>
              </w:rPr>
              <w:t>项目与《昆明市大气污染防治条例》中的要求对比分析见表1</w:t>
            </w:r>
            <w:r>
              <w:rPr>
                <w:color w:val="000000"/>
                <w:sz w:val="24"/>
              </w:rPr>
              <w:t>-</w:t>
            </w:r>
            <w:r>
              <w:rPr>
                <w:rFonts w:hint="eastAsia"/>
                <w:color w:val="000000"/>
                <w:sz w:val="24"/>
                <w:lang w:val="en-US" w:eastAsia="zh-CN"/>
              </w:rPr>
              <w:t>7。</w:t>
            </w:r>
          </w:p>
          <w:p>
            <w:pPr>
              <w:keepNext w:val="0"/>
              <w:keepLines w:val="0"/>
              <w:pageBreakBefore w:val="0"/>
              <w:widowControl/>
              <w:kinsoku/>
              <w:wordWrap/>
              <w:overflowPunct/>
              <w:topLinePunct w:val="0"/>
              <w:autoSpaceDE/>
              <w:autoSpaceDN/>
              <w:bidi w:val="0"/>
              <w:adjustRightInd/>
              <w:spacing w:line="240" w:lineRule="auto"/>
              <w:ind w:firstLine="422" w:firstLineChars="200"/>
              <w:jc w:val="center"/>
              <w:textAlignment w:val="auto"/>
              <w:rPr>
                <w:rFonts w:hint="eastAsia"/>
                <w:b/>
                <w:bCs/>
                <w:color w:val="000000"/>
                <w:kern w:val="0"/>
                <w:sz w:val="21"/>
                <w:szCs w:val="21"/>
              </w:rPr>
            </w:pPr>
            <w:r>
              <w:rPr>
                <w:rFonts w:hint="eastAsia"/>
                <w:b/>
                <w:bCs/>
                <w:color w:val="000000"/>
                <w:sz w:val="21"/>
                <w:szCs w:val="21"/>
                <w:lang w:val="en-US" w:eastAsia="zh-CN"/>
              </w:rPr>
              <w:t>表1-7项目与</w:t>
            </w:r>
            <w:r>
              <w:rPr>
                <w:rFonts w:hint="eastAsia"/>
                <w:b/>
                <w:bCs/>
                <w:color w:val="000000"/>
                <w:sz w:val="21"/>
                <w:szCs w:val="21"/>
              </w:rPr>
              <w:t>《昆明市大气污染防治条例》</w:t>
            </w:r>
            <w:r>
              <w:rPr>
                <w:rFonts w:hint="eastAsia"/>
                <w:b/>
                <w:bCs/>
                <w:color w:val="000000"/>
                <w:sz w:val="21"/>
                <w:szCs w:val="21"/>
                <w:lang w:val="en-US" w:eastAsia="zh-CN"/>
              </w:rPr>
              <w:t>的符合性分析</w:t>
            </w:r>
            <w:r>
              <w:rPr>
                <w:rFonts w:hint="eastAsia"/>
                <w:b/>
                <w:bCs/>
                <w:color w:val="000000"/>
                <w:sz w:val="21"/>
                <w:szCs w:val="21"/>
              </w:rPr>
              <w:t>。</w:t>
            </w:r>
          </w:p>
          <w:tbl>
            <w:tblPr>
              <w:tblStyle w:val="16"/>
              <w:tblW w:w="7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203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昆明市大气污染防治条例</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本项目</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对具备条件且有供热需求的现有各类工业园区与工业集中区实施热电联产或者集中供热改造；对具备条件的新建各类工业园区，应当将集中供热纳入建设项目。市、县（市、区）人民政府、开发（度假）园区管委会加强民用散煤管理，增加优质煤炭和洁净型煤供应，推广节能环保型炉具。</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项目主要使用电能作为能源，属于使用清洁能源生产，符合规定。</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城市人民政府应当按照有关规定划定并公布高污染燃料禁燃区，并根据大气环境质量改善要求，逐步扩大高污染燃料禁燃区范围。</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在禁燃区内，禁止销售、燃用高污染燃料； 禁止新建、扩建燃用高污染燃料的设施， 已建成的，应当在规定的期限内改用天然气、液化石油气、电或者其他清洁能源。</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highlight w:val="yellow"/>
                      <w:lang w:val="en-US" w:eastAsia="zh-CN" w:bidi="ar-SA"/>
                    </w:rPr>
                  </w:pPr>
                  <w:r>
                    <w:rPr>
                      <w:rFonts w:hint="eastAsia" w:ascii="Times New Roman" w:hAnsi="Times New Roman" w:eastAsia="宋体" w:cs="Times New Roman"/>
                      <w:color w:val="000000"/>
                      <w:sz w:val="21"/>
                      <w:szCs w:val="21"/>
                    </w:rPr>
                    <w:t>项目主要使用电能作为能源，不涉及煤、柴油等燃料的使用。</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按照国家有关规定依法实行排污许可管理的单位，应当依法取得排污许可证，并按照排污许可证的规定排放大气污染物，禁止无排污许可证或者不按照排污许可证的规定排放大气污染物。</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本项目为新建项目，待取得环评批复，将依法按照先关要求申请取得排污许可证。</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排放大气污染物的企业事业单位和其他生产经营者应当加强精细化管理，严格按照有关规定，配套建设、使用和维护大气污染防治装备。</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本项目按照相关规定安装环保设备处理废气，确保能够达标排放的同时，由专人定期检查设备，保</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证设备的正常运行。</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向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本项目主要产污为废气，经环保设备处理后由排气筒排放，排气筒高度均设置规定的15m及以上。项目环评通过后，将定期检查环保设备，确保正常运转，并且按照相关规定进行空气监测。</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下列产生含挥发性有机物废气的生产和服务活动，应当在密闭空间或者设备中进行，并按照规定安装、使用污染防治设施； 无法密闭的，应当采取高效处理措施减少废气排放：</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（一）石油炼制及有机化学品、合成树脂、合成纤维、合成橡胶等行业；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（二）制药、农药、涂料、油墨、胶粘剂、橡胶和塑料加工等行业；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（三）汽车、家具、集装箱、电子产品、工程机械等行业；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（四）塑料软包装印刷、印铁制罐等行业；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（五）其他产生挥发性有机物的生产和服务活动。</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bCs/>
                      <w:color w:val="auto"/>
                      <w:sz w:val="21"/>
                      <w:szCs w:val="21"/>
                      <w:lang w:val="en-US" w:eastAsia="zh-CN"/>
                    </w:rPr>
                    <w:t>挤出成型产生的非甲烷总烃“</w:t>
                  </w:r>
                  <w:r>
                    <w:rPr>
                      <w:rFonts w:hint="eastAsia" w:ascii="Times New Roman" w:hAnsi="Times New Roman" w:cs="Times New Roman"/>
                      <w:bCs/>
                      <w:color w:val="auto"/>
                      <w:sz w:val="21"/>
                      <w:szCs w:val="21"/>
                      <w:lang w:val="en-US" w:eastAsia="zh-CN"/>
                    </w:rPr>
                    <w:t>集气罩+活性炭吸附装置</w:t>
                  </w:r>
                  <w:r>
                    <w:rPr>
                      <w:rFonts w:hint="eastAsia" w:cs="Times New Roman"/>
                      <w:bCs/>
                      <w:color w:val="auto"/>
                      <w:sz w:val="21"/>
                      <w:szCs w:val="21"/>
                      <w:lang w:val="en-US" w:eastAsia="zh-CN"/>
                    </w:rPr>
                    <w:t>”</w:t>
                  </w:r>
                  <w:r>
                    <w:rPr>
                      <w:rFonts w:hint="eastAsia" w:ascii="Times New Roman" w:hAnsi="Times New Roman" w:cs="Times New Roman"/>
                      <w:bCs/>
                      <w:color w:val="auto"/>
                      <w:sz w:val="21"/>
                      <w:szCs w:val="21"/>
                      <w:lang w:val="en-US" w:eastAsia="zh-CN"/>
                    </w:rPr>
                    <w:t>处理</w:t>
                  </w:r>
                  <w:r>
                    <w:rPr>
                      <w:rFonts w:hint="eastAsia" w:ascii="Times New Roman" w:hAnsi="Times New Roman" w:eastAsia="宋体" w:cs="Times New Roman"/>
                      <w:bCs/>
                      <w:color w:val="000000"/>
                      <w:sz w:val="21"/>
                      <w:szCs w:val="21"/>
                      <w:lang w:val="en-US" w:eastAsia="zh-CN"/>
                    </w:rPr>
                    <w:t>，</w:t>
                  </w:r>
                  <w:r>
                    <w:rPr>
                      <w:rFonts w:hint="eastAsia" w:ascii="Times New Roman" w:hAnsi="Times New Roman" w:cs="Times New Roman"/>
                      <w:color w:val="auto"/>
                      <w:sz w:val="21"/>
                      <w:szCs w:val="21"/>
                    </w:rPr>
                    <w:t>废气均</w:t>
                  </w:r>
                  <w:r>
                    <w:rPr>
                      <w:rFonts w:hint="eastAsia" w:ascii="Times New Roman" w:hAnsi="Times New Roman" w:cs="Times New Roman"/>
                      <w:color w:val="auto"/>
                      <w:sz w:val="21"/>
                      <w:szCs w:val="21"/>
                      <w:lang w:val="zh-CN"/>
                    </w:rPr>
                    <w:t>可实现达标排放</w:t>
                  </w:r>
                  <w:r>
                    <w:rPr>
                      <w:rFonts w:hint="eastAsia" w:cs="Times New Roman"/>
                      <w:color w:val="auto"/>
                      <w:sz w:val="21"/>
                      <w:szCs w:val="21"/>
                      <w:lang w:val="zh-CN"/>
                    </w:rPr>
                    <w:t>。</w:t>
                  </w:r>
                </w:p>
              </w:tc>
              <w:tc>
                <w:tcPr>
                  <w:tcW w:w="1483"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生产、进口、销售和使用含挥发性有机物原材料和产品的，其挥发性有机物含量应当符合质量标准或者要求。</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auto"/>
                      <w:sz w:val="21"/>
                      <w:szCs w:val="21"/>
                    </w:rPr>
                    <w:t>本项目为保证产品的</w:t>
                  </w:r>
                  <w:r>
                    <w:rPr>
                      <w:rFonts w:hint="eastAsia" w:cs="Times New Roman"/>
                      <w:color w:val="auto"/>
                      <w:sz w:val="21"/>
                      <w:szCs w:val="21"/>
                      <w:lang w:val="en-US" w:eastAsia="zh-CN"/>
                    </w:rPr>
                    <w:t>优</w:t>
                  </w:r>
                  <w:r>
                    <w:rPr>
                      <w:rFonts w:hint="eastAsia" w:ascii="Times New Roman" w:hAnsi="Times New Roman" w:cs="Times New Roman"/>
                      <w:color w:val="auto"/>
                      <w:sz w:val="21"/>
                      <w:szCs w:val="21"/>
                    </w:rPr>
                    <w:t>质，使用的原辅料均符合相关质量标准。</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本市城市规划区内的施工单位应当遵守下列施工工地污染防治要求：</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（一）施工工地出入口明显位置公示施工现场负责人、扬尘防治监管责任人、扬尘污染控制措施、举报电话等信息，接受社会监督；</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（二）在施工现场周边、施工作业区域， 按照相关行业标准设置连续硬质围挡、采用喷淋、洒水等措施，工地内主要道路进行硬化处理；</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（四）道路挖掘施工应当采取洒水等有效措施防治扬尘污染；道路挖掘施工完成后应当及时恢复路面；</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（五）建筑物拆除、土石方作业等易产生扬尘的施工作业应当采取湿法作业；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（六）施工车辆应当采取除泥、冲洗等除尘措施后方可驶出工地。</w:t>
                  </w:r>
                </w:p>
              </w:tc>
              <w:tc>
                <w:tcPr>
                  <w:tcW w:w="203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本项目施工期</w:t>
                  </w:r>
                  <w:r>
                    <w:rPr>
                      <w:rFonts w:hint="eastAsia" w:cs="Times New Roman"/>
                      <w:color w:val="000000"/>
                      <w:sz w:val="21"/>
                      <w:szCs w:val="21"/>
                      <w:lang w:val="en-US" w:eastAsia="zh-CN"/>
                    </w:rPr>
                    <w:t>已结束，只需对</w:t>
                  </w:r>
                  <w:r>
                    <w:rPr>
                      <w:rFonts w:hint="eastAsia" w:ascii="Times New Roman" w:hAnsi="Times New Roman" w:cs="Times New Roman"/>
                      <w:color w:val="000000"/>
                      <w:sz w:val="21"/>
                      <w:szCs w:val="21"/>
                    </w:rPr>
                    <w:t>环保</w:t>
                  </w:r>
                  <w:r>
                    <w:rPr>
                      <w:rFonts w:hint="eastAsia" w:cs="Times New Roman"/>
                      <w:color w:val="000000"/>
                      <w:sz w:val="21"/>
                      <w:szCs w:val="21"/>
                      <w:lang w:val="en-US" w:eastAsia="zh-CN"/>
                    </w:rPr>
                    <w:t>设备进行</w:t>
                  </w:r>
                  <w:r>
                    <w:rPr>
                      <w:rFonts w:hint="eastAsia" w:ascii="Times New Roman" w:hAnsi="Times New Roman" w:cs="Times New Roman"/>
                      <w:color w:val="000000"/>
                      <w:sz w:val="21"/>
                      <w:szCs w:val="21"/>
                    </w:rPr>
                    <w:t>安装及调试，产生少量扬尘。</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sz w:val="21"/>
                      <w:szCs w:val="21"/>
                      <w:vertAlign w:val="baseline"/>
                      <w:lang w:val="en-US" w:eastAsia="zh-CN"/>
                    </w:rPr>
                  </w:pPr>
                </w:p>
              </w:tc>
            </w:tr>
          </w:tbl>
          <w:p>
            <w:pPr>
              <w:pStyle w:val="14"/>
              <w:spacing w:after="0"/>
              <w:ind w:left="0" w:leftChars="0" w:firstLine="480" w:firstLineChars="200"/>
              <w:rPr>
                <w:rFonts w:hint="eastAsia"/>
                <w:color w:val="000000"/>
                <w:sz w:val="24"/>
              </w:rPr>
            </w:pPr>
            <w:r>
              <w:rPr>
                <w:rFonts w:hint="eastAsia"/>
                <w:color w:val="000000"/>
                <w:sz w:val="24"/>
              </w:rPr>
              <w:t>根据表1</w:t>
            </w:r>
            <w:r>
              <w:rPr>
                <w:color w:val="000000"/>
                <w:sz w:val="24"/>
              </w:rPr>
              <w:t>-7</w:t>
            </w:r>
            <w:r>
              <w:rPr>
                <w:rFonts w:hint="eastAsia"/>
                <w:color w:val="000000"/>
                <w:sz w:val="24"/>
              </w:rPr>
              <w:t>可知，本项目与《昆明市大气污染防治条例》中的要求相符。</w:t>
            </w:r>
          </w:p>
          <w:p>
            <w:pPr>
              <w:pStyle w:val="14"/>
              <w:spacing w:after="0"/>
              <w:ind w:left="0" w:leftChars="0"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6.选址合理性分析</w:t>
            </w:r>
          </w:p>
          <w:p>
            <w:pPr>
              <w:pStyle w:val="14"/>
              <w:spacing w:after="0"/>
              <w:ind w:left="0" w:leftChars="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位于晋宁工业园区晋城基地，项目用地性质是工业用地。项目区域交通运输便利，运输能力强，对项目原料及产品的运输非常有利。项目符合国家产业政策、符合相关规划、相关环保要求。本项目选址不涉及国务院、国家有关部门、省（自治区、直辖市）人民政府、县人民政府规定的饮用水水源保护区、自然保护区、风景名胜区、生态功能保护区、森林公园、地质公园、世界遗产地、国家重点文物保护单位、历史文化保护地，不占用基本农田及公益林地，区内无国家规定的保护动植物。</w:t>
            </w:r>
          </w:p>
          <w:p>
            <w:pPr>
              <w:pStyle w:val="14"/>
              <w:spacing w:after="0"/>
              <w:ind w:left="0" w:leftChars="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根据环境质量现状数据，项目区具有一定的环境容量，对项目建设无重大环境制约因素。项目各工序污染源采取相应的污染控制措施后，均可实现达标排放，不会对区域环境产生明显影响。</w:t>
            </w:r>
          </w:p>
          <w:p>
            <w:pPr>
              <w:pStyle w:val="14"/>
              <w:spacing w:after="0"/>
              <w:ind w:left="0" w:leftChars="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综上，本项目建设符合规划要求，选址范围内不存在影响本项目建设的限制性因素，项目运营过程对外环境及周围敏感点影响很小。项目选址合理。</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平面布置合理性分析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项目区域主导风向为西南风。项目厂区主要分为生产区和办公生活区，项目生产设备、</w:t>
            </w:r>
            <w:r>
              <w:rPr>
                <w:rFonts w:hint="eastAsia"/>
                <w:color w:val="000000" w:themeColor="text1"/>
                <w:sz w:val="24"/>
                <w14:textFill>
                  <w14:solidFill>
                    <w14:schemeClr w14:val="tx1"/>
                  </w14:solidFill>
                </w14:textFill>
              </w:rPr>
              <w:t>成品、原料和</w:t>
            </w:r>
            <w:r>
              <w:rPr>
                <w:color w:val="000000" w:themeColor="text1"/>
                <w:sz w:val="24"/>
                <w14:textFill>
                  <w14:solidFill>
                    <w14:schemeClr w14:val="tx1"/>
                  </w14:solidFill>
                </w14:textFill>
              </w:rPr>
              <w:t>危废暂存间均放置在生产车间内，并采取隔声、减震垫等措施。</w:t>
            </w:r>
            <w:r>
              <w:rPr>
                <w:rFonts w:hint="eastAsia"/>
                <w:color w:val="000000" w:themeColor="text1"/>
                <w:sz w:val="24"/>
                <w14:textFill>
                  <w14:solidFill>
                    <w14:schemeClr w14:val="tx1"/>
                  </w14:solidFill>
                </w14:textFill>
              </w:rPr>
              <w:t>从整个厂区的平面布置图来看，便于原料的运入及产品的运出，交通方便。因此，项目平面布局是合理的。</w:t>
            </w:r>
          </w:p>
          <w:p>
            <w:pPr>
              <w:pStyle w:val="14"/>
              <w:spacing w:after="0"/>
              <w:ind w:left="0" w:leftChars="0" w:firstLine="301" w:firstLineChars="200"/>
              <w:rPr>
                <w:rFonts w:cs="宋体"/>
                <w:b/>
                <w:bCs/>
                <w:color w:val="000000" w:themeColor="text1"/>
                <w:sz w:val="15"/>
                <w:szCs w:val="15"/>
                <w14:textFill>
                  <w14:solidFill>
                    <w14:schemeClr w14:val="tx1"/>
                  </w14:solidFill>
                </w14:textFill>
              </w:rPr>
            </w:pPr>
          </w:p>
          <w:p>
            <w:pPr>
              <w:spacing w:line="360" w:lineRule="auto"/>
              <w:ind w:firstLine="480" w:firstLineChars="200"/>
              <w:rPr>
                <w:rFonts w:cs="宋体"/>
                <w:color w:val="000000" w:themeColor="text1"/>
                <w:sz w:val="24"/>
                <w14:textFill>
                  <w14:solidFill>
                    <w14:schemeClr w14:val="tx1"/>
                  </w14:solidFill>
                </w14:textFill>
              </w:rPr>
            </w:pPr>
          </w:p>
          <w:p>
            <w:pPr>
              <w:spacing w:line="360" w:lineRule="auto"/>
              <w:ind w:firstLine="480" w:firstLineChars="200"/>
              <w:rPr>
                <w:rFonts w:cs="宋体"/>
                <w:color w:val="000000" w:themeColor="text1"/>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cs="宋体"/>
                <w:color w:val="000000" w:themeColor="text1"/>
                <w:kern w:val="0"/>
                <w:sz w:val="24"/>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cs="宋体"/>
                <w:color w:val="000000" w:themeColor="text1"/>
                <w:kern w:val="0"/>
                <w:sz w:val="24"/>
                <w:lang w:eastAsia="zh-CN"/>
                <w14:textFill>
                  <w14:solidFill>
                    <w14:schemeClr w14:val="tx1"/>
                  </w14:solidFill>
                </w14:textFill>
              </w:rPr>
            </w:pPr>
          </w:p>
          <w:p>
            <w:pPr>
              <w:rPr>
                <w:rFonts w:hint="eastAsia" w:eastAsia="宋体" w:cs="宋体"/>
                <w:color w:val="000000" w:themeColor="text1"/>
                <w:kern w:val="0"/>
                <w:sz w:val="24"/>
                <w:lang w:eastAsia="zh-CN"/>
                <w14:textFill>
                  <w14:solidFill>
                    <w14:schemeClr w14:val="tx1"/>
                  </w14:solidFill>
                </w14:textFill>
              </w:rPr>
            </w:pPr>
          </w:p>
        </w:tc>
      </w:tr>
    </w:tbl>
    <w:p>
      <w:pPr>
        <w:spacing w:line="360" w:lineRule="auto"/>
        <w:outlineLvl w:val="0"/>
        <w:rPr>
          <w:color w:val="000000" w:themeColor="text1"/>
          <w:sz w:val="30"/>
          <w14:textFill>
            <w14:solidFill>
              <w14:schemeClr w14:val="tx1"/>
            </w14:solidFill>
          </w14:textFill>
        </w:rPr>
        <w:sectPr>
          <w:footerReference r:id="rId7" w:type="default"/>
          <w:pgSz w:w="11906" w:h="16838"/>
          <w:pgMar w:top="1440" w:right="1440" w:bottom="1440" w:left="1440" w:header="680" w:footer="1077" w:gutter="0"/>
          <w:pgNumType w:start="1"/>
          <w:cols w:space="720" w:num="1"/>
          <w:docGrid w:linePitch="312" w:charSpace="0"/>
        </w:sectPr>
      </w:pPr>
    </w:p>
    <w:p>
      <w:pPr>
        <w:pStyle w:val="12"/>
        <w:numPr>
          <w:ilvl w:val="0"/>
          <w:numId w:val="1"/>
        </w:numPr>
        <w:jc w:val="center"/>
        <w:outlineLvl w:val="0"/>
        <w:rPr>
          <w:rFonts w:ascii="Times New Roman" w:hAnsi="Times New Roman"/>
          <w:b/>
          <w:bCs/>
          <w:snapToGrid w:val="0"/>
          <w:color w:val="000000" w:themeColor="text1"/>
          <w:sz w:val="30"/>
          <w:szCs w:val="30"/>
          <w14:textFill>
            <w14:solidFill>
              <w14:schemeClr w14:val="tx1"/>
            </w14:solidFill>
          </w14:textFill>
        </w:rPr>
      </w:pPr>
      <w:bookmarkStart w:id="3" w:name="_Toc23034"/>
      <w:bookmarkStart w:id="4" w:name="_Toc5278"/>
      <w:r>
        <w:rPr>
          <w:rFonts w:hint="eastAsia" w:ascii="Times New Roman" w:hAnsi="Times New Roman"/>
          <w:b/>
          <w:bCs/>
          <w:snapToGrid w:val="0"/>
          <w:color w:val="000000" w:themeColor="text1"/>
          <w:sz w:val="30"/>
          <w:szCs w:val="30"/>
          <w14:textFill>
            <w14:solidFill>
              <w14:schemeClr w14:val="tx1"/>
            </w14:solidFill>
          </w14:textFill>
        </w:rPr>
        <w:t>建设项目工程分析</w:t>
      </w:r>
      <w:bookmarkEnd w:id="3"/>
      <w:bookmarkEnd w:id="4"/>
    </w:p>
    <w:tbl>
      <w:tblPr>
        <w:tblStyle w:val="15"/>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tcBorders>
              <w:tl2br w:val="nil"/>
              <w:tr2bl w:val="nil"/>
            </w:tcBorders>
            <w:vAlign w:val="center"/>
          </w:tcPr>
          <w:p>
            <w:pPr>
              <w:pStyle w:val="12"/>
              <w:adjustRightInd w:val="0"/>
              <w:snapToGrid w:val="0"/>
              <w:spacing w:before="0" w:beforeAutospacing="0" w:after="0" w:afterAutospacing="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建设内容</w:t>
            </w:r>
          </w:p>
        </w:tc>
        <w:tc>
          <w:tcPr>
            <w:tcW w:w="8786" w:type="dxa"/>
            <w:tcBorders>
              <w:tl2br w:val="nil"/>
              <w:tr2bl w:val="nil"/>
            </w:tcBorders>
          </w:tcPr>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1.项目由来</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云南江昆路桥材料有限责任公司成立于2016年，自公司成立以来一直从事塑料波纹管及钢筋网片的生产及销售。原公司坐落于云南省昆明高新区金马铺新城高新技术产业基地，因原材料价格上涨、生产场地受限等因素影响，云南江昆路桥材料有限责任公司决定搬迁至晋宁工业园区内。</w:t>
            </w:r>
          </w:p>
          <w:p>
            <w:pPr>
              <w:spacing w:line="360" w:lineRule="auto"/>
              <w:ind w:firstLine="480" w:firstLineChars="200"/>
              <w:rPr>
                <w:rFonts w:hint="eastAsia"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本次项目总投资</w:t>
            </w:r>
            <w:r>
              <w:rPr>
                <w:rFonts w:hint="eastAsia" w:cs="宋体"/>
                <w:color w:val="000000" w:themeColor="text1"/>
                <w:sz w:val="24"/>
                <w:lang w:val="en-US" w:eastAsia="zh-CN"/>
                <w14:textFill>
                  <w14:solidFill>
                    <w14:schemeClr w14:val="tx1"/>
                  </w14:solidFill>
                </w14:textFill>
              </w:rPr>
              <w:t>516</w:t>
            </w:r>
            <w:r>
              <w:rPr>
                <w:rFonts w:hint="eastAsia" w:cs="宋体"/>
                <w:color w:val="000000" w:themeColor="text1"/>
                <w:sz w:val="24"/>
                <w14:textFill>
                  <w14:solidFill>
                    <w14:schemeClr w14:val="tx1"/>
                  </w14:solidFill>
                </w14:textFill>
              </w:rPr>
              <w:t>万元，</w:t>
            </w:r>
            <w:r>
              <w:rPr>
                <w:rFonts w:hint="eastAsia" w:cs="宋体"/>
                <w:color w:val="000000" w:themeColor="text1"/>
                <w:sz w:val="24"/>
                <w:lang w:val="en-US" w:eastAsia="zh-CN"/>
                <w14:textFill>
                  <w14:solidFill>
                    <w14:schemeClr w14:val="tx1"/>
                  </w14:solidFill>
                </w14:textFill>
              </w:rPr>
              <w:t>项目占地面积2687m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vertAlign w:val="baseline"/>
                <w:lang w:val="en-US" w:eastAsia="zh-CN"/>
                <w14:textFill>
                  <w14:solidFill>
                    <w14:schemeClr w14:val="tx1"/>
                  </w14:solidFill>
                </w14:textFill>
              </w:rPr>
              <w:t>，总建筑面积2687m</w:t>
            </w:r>
            <w:r>
              <w:rPr>
                <w:rFonts w:hint="eastAsia" w:cs="宋体"/>
                <w:color w:val="000000" w:themeColor="text1"/>
                <w:sz w:val="24"/>
                <w:vertAlign w:val="superscript"/>
                <w:lang w:val="en-US" w:eastAsia="zh-CN"/>
                <w14:textFill>
                  <w14:solidFill>
                    <w14:schemeClr w14:val="tx1"/>
                  </w14:solidFill>
                </w14:textFill>
              </w:rPr>
              <w:t>2</w:t>
            </w:r>
            <w:r>
              <w:rPr>
                <w:rFonts w:hint="eastAsia" w:cs="宋体"/>
                <w:color w:val="000000" w:themeColor="text1"/>
                <w:sz w:val="24"/>
                <w:vertAlign w:val="baseline"/>
                <w:lang w:val="en-US" w:eastAsia="zh-CN"/>
                <w14:textFill>
                  <w14:solidFill>
                    <w14:schemeClr w14:val="tx1"/>
                  </w14:solidFill>
                </w14:textFill>
              </w:rPr>
              <w:t>，其中主要建筑物为生产厂房和办公生活用房。</w:t>
            </w:r>
            <w:r>
              <w:rPr>
                <w:rFonts w:hint="eastAsia" w:cs="宋体"/>
                <w:color w:val="000000" w:themeColor="text1"/>
                <w:sz w:val="24"/>
                <w14:textFill>
                  <w14:solidFill>
                    <w14:schemeClr w14:val="tx1"/>
                  </w14:solidFill>
                </w14:textFill>
              </w:rPr>
              <w:t>项目建</w:t>
            </w:r>
            <w:r>
              <w:rPr>
                <w:rFonts w:hint="eastAsia" w:cs="宋体"/>
                <w:color w:val="000000" w:themeColor="text1"/>
                <w:sz w:val="24"/>
                <w:lang w:val="en-US" w:eastAsia="zh-CN"/>
                <w14:textFill>
                  <w14:solidFill>
                    <w14:schemeClr w14:val="tx1"/>
                  </w14:solidFill>
                </w14:textFill>
              </w:rPr>
              <w:t>设</w:t>
            </w:r>
            <w:r>
              <w:rPr>
                <w:rFonts w:hint="eastAsia" w:cs="宋体"/>
                <w:color w:val="000000" w:themeColor="text1"/>
                <w:sz w:val="24"/>
                <w14:textFill>
                  <w14:solidFill>
                    <w14:schemeClr w14:val="tx1"/>
                  </w14:solidFill>
                </w14:textFill>
              </w:rPr>
              <w:t>完成后产品规模年产塑料波纹管300万m/年、钢筋网片9000t/年。</w:t>
            </w:r>
            <w:r>
              <w:rPr>
                <w:rFonts w:hint="eastAsia" w:cs="宋体"/>
                <w:color w:val="000000" w:themeColor="text1"/>
                <w:sz w:val="24"/>
                <w:lang w:val="en-US" w:eastAsia="zh-CN"/>
                <w14:textFill>
                  <w14:solidFill>
                    <w14:schemeClr w14:val="tx1"/>
                  </w14:solidFill>
                </w14:textFill>
              </w:rPr>
              <w:t>项目于2023年06月28号日取得昆明市晋宁区发展和改革局出具的《投资项目备案证》（备案号【项目代码】：2306-530115-04-01-632326）。</w:t>
            </w:r>
          </w:p>
          <w:p>
            <w:pPr>
              <w:spacing w:line="360" w:lineRule="auto"/>
              <w:ind w:firstLine="480" w:firstLineChars="200"/>
              <w:rPr>
                <w:rFonts w:hint="default" w:eastAsia="宋体" w:cs="宋体"/>
                <w:color w:val="FF0000"/>
                <w:sz w:val="24"/>
                <w:lang w:val="en-US" w:eastAsia="zh-CN"/>
              </w:rPr>
            </w:pPr>
            <w:r>
              <w:rPr>
                <w:rFonts w:hint="eastAsia" w:cs="宋体"/>
                <w:color w:val="000000" w:themeColor="text1"/>
                <w:sz w:val="24"/>
                <w14:textFill>
                  <w14:solidFill>
                    <w14:schemeClr w14:val="tx1"/>
                  </w14:solidFill>
                </w14:textFill>
              </w:rPr>
              <w:t>云南江昆路桥材料有限责任公司</w:t>
            </w:r>
            <w:r>
              <w:rPr>
                <w:rFonts w:hint="eastAsia" w:cs="宋体"/>
                <w:color w:val="000000" w:themeColor="text1"/>
                <w:sz w:val="24"/>
                <w:lang w:val="en-US" w:eastAsia="zh-CN"/>
                <w14:textFill>
                  <w14:solidFill>
                    <w14:schemeClr w14:val="tx1"/>
                  </w14:solidFill>
                </w14:textFill>
              </w:rPr>
              <w:t>年产塑料波纹管300万m/年、钢筋网片9000t/年建设项目于2023年4月开工建设，2023年5月建成投入生产。建设单位因违反了《中华人民共和国环境影响评价法》第二十五条：“建设项目的环境影响评价文件未依法经审批部门审查或者审查后未予批准，建设单位不得开工建设。”之规定，于2023年06月28日被昆明市生态环境局晋宁分局以行政处罚决定书</w:t>
            </w:r>
            <w:r>
              <w:rPr>
                <w:rFonts w:hint="eastAsia" w:cs="宋体"/>
                <w:color w:val="FF0000"/>
                <w:sz w:val="24"/>
                <w:lang w:val="en-US" w:eastAsia="zh-CN"/>
              </w:rPr>
              <w:t>（昆生环晋罚字[2023]43号）（附件10）</w:t>
            </w:r>
            <w:r>
              <w:rPr>
                <w:rFonts w:hint="eastAsia" w:cs="宋体"/>
                <w:color w:val="000000" w:themeColor="text1"/>
                <w:sz w:val="24"/>
                <w:lang w:val="en-US" w:eastAsia="zh-CN"/>
                <w14:textFill>
                  <w14:solidFill>
                    <w14:schemeClr w14:val="tx1"/>
                  </w14:solidFill>
                </w14:textFill>
              </w:rPr>
              <w:t>进行了行政处罚，处罚内容为：</w:t>
            </w:r>
            <w:r>
              <w:rPr>
                <w:rFonts w:hint="eastAsia" w:cs="宋体"/>
                <w:color w:val="FF0000"/>
                <w:sz w:val="24"/>
                <w:lang w:val="en-US" w:eastAsia="zh-CN"/>
              </w:rPr>
              <w:t>责令立即停止塑料波纹管和钢筋网片生产线的建设；</w:t>
            </w:r>
            <w:r>
              <w:rPr>
                <w:rFonts w:hint="eastAsia" w:cs="宋体"/>
                <w:color w:val="000000" w:themeColor="text1"/>
                <w:sz w:val="24"/>
                <w:lang w:val="en-US" w:eastAsia="zh-CN"/>
                <w14:textFill>
                  <w14:solidFill>
                    <w14:schemeClr w14:val="tx1"/>
                  </w14:solidFill>
                </w14:textFill>
              </w:rPr>
              <w:t>罚款人民币肆仟元整（</w:t>
            </w:r>
            <w:r>
              <w:rPr>
                <w:rFonts w:hint="default" w:ascii="Times New Roman" w:hAnsi="Times New Roman" w:cs="Times New Roman"/>
                <w:color w:val="000000" w:themeColor="text1"/>
                <w:sz w:val="24"/>
                <w:lang w:val="en-US" w:eastAsia="zh-CN"/>
                <w14:textFill>
                  <w14:solidFill>
                    <w14:schemeClr w14:val="tx1"/>
                  </w14:solidFill>
                </w14:textFill>
              </w:rPr>
              <w:t>￥4000</w:t>
            </w:r>
            <w:r>
              <w:rPr>
                <w:rFonts w:hint="eastAsia" w:cs="宋体"/>
                <w:color w:val="000000" w:themeColor="text1"/>
                <w:sz w:val="24"/>
                <w:lang w:val="en-US" w:eastAsia="zh-CN"/>
                <w14:textFill>
                  <w14:solidFill>
                    <w14:schemeClr w14:val="tx1"/>
                  </w14:solidFill>
                </w14:textFill>
              </w:rPr>
              <w:t>）。</w:t>
            </w:r>
            <w:r>
              <w:rPr>
                <w:rFonts w:hint="eastAsia" w:cs="宋体"/>
                <w:color w:val="FF0000"/>
                <w:sz w:val="24"/>
                <w:lang w:val="en-US" w:eastAsia="zh-CN"/>
              </w:rPr>
              <w:t>建设单位已于2023年6月30日进行了进行了罚款缴纳（见附件11）。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根据《中华人民共和国环境保护法》、《中华人民共和国环境影响评价法》、《建设项目环境保护管理条例》，项目应进行环境影响评价。根据《建设项目环境影响评价分类管理名录》（2021年版）中“</w:t>
            </w:r>
            <w:r>
              <w:rPr>
                <w:rFonts w:hint="eastAsia" w:cs="宋体"/>
                <w:color w:val="0D0D0D" w:themeColor="text1" w:themeTint="F2"/>
                <w:sz w:val="24"/>
                <w14:textFill>
                  <w14:solidFill>
                    <w14:schemeClr w14:val="tx1">
                      <w14:lumMod w14:val="95000"/>
                      <w14:lumOff w14:val="5000"/>
                    </w14:schemeClr>
                  </w14:solidFill>
                </w14:textFill>
              </w:rPr>
              <w:t>二十六、橡胶和塑料制品业，53塑料制品业292</w:t>
            </w:r>
            <w:r>
              <w:rPr>
                <w:rFonts w:hint="eastAsia" w:cs="宋体"/>
                <w:color w:val="0D0D0D" w:themeColor="text1" w:themeTint="F2"/>
                <w:sz w:val="24"/>
                <w:lang w:eastAsia="zh-CN"/>
                <w14:textFill>
                  <w14:solidFill>
                    <w14:schemeClr w14:val="tx1">
                      <w14:lumMod w14:val="95000"/>
                      <w14:lumOff w14:val="5000"/>
                    </w14:schemeClr>
                  </w14:solidFill>
                </w14:textFill>
              </w:rPr>
              <w:t>；</w:t>
            </w:r>
            <w:r>
              <w:rPr>
                <w:rFonts w:hint="eastAsia" w:cs="宋体"/>
                <w:color w:val="0D0D0D" w:themeColor="text1" w:themeTint="F2"/>
                <w:sz w:val="24"/>
                <w14:textFill>
                  <w14:solidFill>
                    <w14:schemeClr w14:val="tx1">
                      <w14:lumMod w14:val="95000"/>
                      <w14:lumOff w14:val="5000"/>
                    </w14:schemeClr>
                  </w14:solidFill>
                </w14:textFill>
              </w:rPr>
              <w:t>三十、金属制品业，</w:t>
            </w:r>
            <w:r>
              <w:rPr>
                <w:rFonts w:hint="eastAsia" w:cs="宋体"/>
                <w:color w:val="0D0D0D" w:themeColor="text1" w:themeTint="F2"/>
                <w:sz w:val="24"/>
                <w:lang w:val="en-US" w:eastAsia="zh-CN"/>
                <w14:textFill>
                  <w14:solidFill>
                    <w14:schemeClr w14:val="tx1">
                      <w14:lumMod w14:val="95000"/>
                      <w14:lumOff w14:val="5000"/>
                    </w14:schemeClr>
                  </w14:solidFill>
                </w14:textFill>
              </w:rPr>
              <w:t>66结构性金属制品制造</w:t>
            </w:r>
            <w:r>
              <w:rPr>
                <w:rFonts w:hint="eastAsia"/>
                <w:color w:val="000000" w:themeColor="text1"/>
                <w:sz w:val="24"/>
                <w14:textFill>
                  <w14:solidFill>
                    <w14:schemeClr w14:val="tx1"/>
                  </w14:solidFill>
                </w14:textFill>
              </w:rPr>
              <w:t>”，故应编制环境影响报告表。受</w:t>
            </w:r>
            <w:r>
              <w:rPr>
                <w:rFonts w:hint="eastAsia" w:cs="宋体"/>
                <w:color w:val="000000" w:themeColor="text1"/>
                <w:sz w:val="24"/>
                <w14:textFill>
                  <w14:solidFill>
                    <w14:schemeClr w14:val="tx1"/>
                  </w14:solidFill>
                </w14:textFill>
              </w:rPr>
              <w:t>云南江昆路桥材料有限责任公司</w:t>
            </w:r>
            <w:r>
              <w:rPr>
                <w:rFonts w:hint="eastAsia"/>
                <w:color w:val="000000" w:themeColor="text1"/>
                <w:sz w:val="24"/>
                <w14:textFill>
                  <w14:solidFill>
                    <w14:schemeClr w14:val="tx1"/>
                  </w14:solidFill>
                </w14:textFill>
              </w:rPr>
              <w:t>的委托（详见附件1），沣达环境科技（昆明）有限公司承担了该项目的环境影响评价工作，通过现场踏勘、资料收集等，按照《建设项目环境影响报告表编制技术指南(污染影响类)(试行)》的要求，编制完成了《年产塑料波纹管300万m/年、钢筋网片9000t/年建设项目环境影响报告表》。供建设单位上报生态环境主管部门审批，作为该项目环境管理的依据。</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2.项目基本情况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项目名称：年产塑料波纹管300万m/年、钢筋网片9000t/年建设项目；</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建设单位：云南江昆路桥材料有限责任公司；</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建设地点：云南省昆明市晋宁区工业园区晋城基地；</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建设性质：新建；</w:t>
            </w:r>
          </w:p>
          <w:p>
            <w:pPr>
              <w:spacing w:line="360" w:lineRule="auto"/>
              <w:ind w:firstLine="480" w:firstLineChars="200"/>
              <w:rPr>
                <w:rFonts w:cs="宋体"/>
                <w:color w:val="0D0D0D" w:themeColor="text1" w:themeTint="F2"/>
                <w:sz w:val="24"/>
                <w14:textFill>
                  <w14:solidFill>
                    <w14:schemeClr w14:val="tx1">
                      <w14:lumMod w14:val="95000"/>
                      <w14:lumOff w14:val="5000"/>
                    </w14:schemeClr>
                  </w14:solidFill>
                </w14:textFill>
              </w:rPr>
            </w:pPr>
            <w:r>
              <w:rPr>
                <w:rFonts w:hint="eastAsia" w:cs="宋体"/>
                <w:color w:val="000000" w:themeColor="text1"/>
                <w:sz w:val="24"/>
                <w14:textFill>
                  <w14:solidFill>
                    <w14:schemeClr w14:val="tx1"/>
                  </w14:solidFill>
                </w14:textFill>
              </w:rPr>
              <w:t>行业类别：</w:t>
            </w:r>
            <w:r>
              <w:rPr>
                <w:rFonts w:hint="eastAsia" w:cs="宋体"/>
                <w:color w:val="0D0D0D" w:themeColor="text1" w:themeTint="F2"/>
                <w:sz w:val="24"/>
                <w14:textFill>
                  <w14:solidFill>
                    <w14:schemeClr w14:val="tx1">
                      <w14:lumMod w14:val="95000"/>
                      <w14:lumOff w14:val="5000"/>
                    </w14:schemeClr>
                  </w14:solidFill>
                </w14:textFill>
              </w:rPr>
              <w:t>C2922 塑料板、管、型材制造；C33</w:t>
            </w:r>
            <w:r>
              <w:rPr>
                <w:rFonts w:hint="eastAsia" w:cs="宋体"/>
                <w:color w:val="0D0D0D" w:themeColor="text1" w:themeTint="F2"/>
                <w:sz w:val="24"/>
                <w:lang w:val="en-US" w:eastAsia="zh-CN"/>
                <w14:textFill>
                  <w14:solidFill>
                    <w14:schemeClr w14:val="tx1">
                      <w14:lumMod w14:val="95000"/>
                      <w14:lumOff w14:val="5000"/>
                    </w14:schemeClr>
                  </w14:solidFill>
                </w14:textFill>
              </w:rPr>
              <w:t>11</w:t>
            </w:r>
            <w:r>
              <w:rPr>
                <w:rFonts w:hint="eastAsia" w:cs="宋体"/>
                <w:color w:val="0D0D0D" w:themeColor="text1" w:themeTint="F2"/>
                <w:sz w:val="24"/>
                <w14:textFill>
                  <w14:solidFill>
                    <w14:schemeClr w14:val="tx1">
                      <w14:lumMod w14:val="95000"/>
                      <w14:lumOff w14:val="5000"/>
                    </w14:schemeClr>
                  </w14:solidFill>
                </w14:textFill>
              </w:rPr>
              <w:t>金属结构制造</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建筑面积：</w:t>
            </w:r>
            <w:r>
              <w:rPr>
                <w:rFonts w:hint="eastAsia" w:cs="宋体"/>
                <w:color w:val="0D0D0D" w:themeColor="text1" w:themeTint="F2"/>
                <w:sz w:val="24"/>
                <w14:textFill>
                  <w14:solidFill>
                    <w14:schemeClr w14:val="tx1">
                      <w14:lumMod w14:val="95000"/>
                      <w14:lumOff w14:val="5000"/>
                    </w14:schemeClr>
                  </w14:solidFill>
                </w14:textFill>
              </w:rPr>
              <w:t>2687m</w:t>
            </w:r>
            <w:r>
              <w:rPr>
                <w:rFonts w:hint="eastAsia" w:cs="宋体"/>
                <w:color w:val="0D0D0D" w:themeColor="text1" w:themeTint="F2"/>
                <w:sz w:val="24"/>
                <w:vertAlign w:val="superscript"/>
                <w14:textFill>
                  <w14:solidFill>
                    <w14:schemeClr w14:val="tx1">
                      <w14:lumMod w14:val="95000"/>
                      <w14:lumOff w14:val="5000"/>
                    </w14:schemeClr>
                  </w14:solidFill>
                </w14:textFill>
              </w:rPr>
              <w:t>2</w:t>
            </w:r>
            <w:r>
              <w:rPr>
                <w:rFonts w:hint="eastAsia" w:cs="宋体"/>
                <w:color w:val="0D0D0D" w:themeColor="text1" w:themeTint="F2"/>
                <w:sz w:val="24"/>
                <w14:textFill>
                  <w14:solidFill>
                    <w14:schemeClr w14:val="tx1">
                      <w14:lumMod w14:val="95000"/>
                      <w14:lumOff w14:val="5000"/>
                    </w14:schemeClr>
                  </w14:solidFill>
                </w14:textFill>
              </w:rPr>
              <w:t>（4.03亩）</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总投资：该项目总投资</w:t>
            </w:r>
            <w:r>
              <w:rPr>
                <w:rFonts w:hint="eastAsia" w:cs="宋体"/>
                <w:color w:val="000000" w:themeColor="text1"/>
                <w:sz w:val="24"/>
                <w:lang w:val="en-US" w:eastAsia="zh-CN"/>
                <w14:textFill>
                  <w14:solidFill>
                    <w14:schemeClr w14:val="tx1"/>
                  </w14:solidFill>
                </w14:textFill>
              </w:rPr>
              <w:t>516</w:t>
            </w:r>
            <w:r>
              <w:rPr>
                <w:rFonts w:hint="eastAsia" w:cs="宋体"/>
                <w:color w:val="000000" w:themeColor="text1"/>
                <w:sz w:val="24"/>
                <w14:textFill>
                  <w14:solidFill>
                    <w14:schemeClr w14:val="tx1"/>
                  </w14:solidFill>
                </w14:textFill>
              </w:rPr>
              <w:t>万元</w:t>
            </w:r>
            <w:r>
              <w:rPr>
                <w:rFonts w:hint="eastAsia"/>
                <w:color w:val="000000" w:themeColor="text1"/>
                <w:sz w:val="24"/>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3.项目组成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项目位于昆明市晋宁工业园区晋城基地，项目租用昆明安江云鼓汽车配件有限公司已建占地面积4.03亩。项目占地面积约为2687m</w:t>
            </w:r>
            <w:r>
              <w:rPr>
                <w:rFonts w:hint="eastAsia" w:cs="宋体"/>
                <w:color w:val="000000" w:themeColor="text1"/>
                <w:sz w:val="24"/>
                <w:vertAlign w:val="superscript"/>
                <w14:textFill>
                  <w14:solidFill>
                    <w14:schemeClr w14:val="tx1"/>
                  </w14:solidFill>
                </w14:textFill>
              </w:rPr>
              <w:t>2</w:t>
            </w:r>
            <w:r>
              <w:rPr>
                <w:rFonts w:hint="eastAsia" w:cs="宋体"/>
                <w:color w:val="000000" w:themeColor="text1"/>
                <w:sz w:val="24"/>
                <w14:textFill>
                  <w14:solidFill>
                    <w14:schemeClr w14:val="tx1"/>
                  </w14:solidFill>
                </w14:textFill>
              </w:rPr>
              <w:t>（4.03亩）。项目生产厂房为1栋1层框架结构厂房，建成厂房包括塑料波纹管生产区、钢筋网片生产区、装货区、成品区、原材料堆放区及危废暂存间。项目建成后年产塑料波纹管300万m、钢筋网片9000t。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工程主要分为主体工程、辅助工程、公用工程及环保工程。项目新建前后工程情况一览表2-1。</w:t>
            </w:r>
          </w:p>
          <w:p>
            <w:pPr>
              <w:spacing w:line="360" w:lineRule="auto"/>
              <w:ind w:firstLine="482"/>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表2-1  项目新建前后工程情况一览表</w:t>
            </w:r>
          </w:p>
          <w:tbl>
            <w:tblPr>
              <w:tblStyle w:val="16"/>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89"/>
              <w:gridCol w:w="1133"/>
              <w:gridCol w:w="531"/>
              <w:gridCol w:w="435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Align w:val="center"/>
                </w:tcPr>
                <w:p>
                  <w:pPr>
                    <w:keepNext/>
                    <w:keepLines/>
                    <w:spacing w:line="360" w:lineRule="exact"/>
                    <w:jc w:val="center"/>
                    <w:rPr>
                      <w:b/>
                      <w:bCs/>
                      <w:kern w:val="0"/>
                      <w:szCs w:val="21"/>
                      <w:lang w:bidi="ar"/>
                    </w:rPr>
                  </w:pPr>
                  <w:r>
                    <w:rPr>
                      <w:rFonts w:hint="eastAsia"/>
                      <w:b/>
                      <w:bCs/>
                      <w:kern w:val="0"/>
                      <w:szCs w:val="21"/>
                      <w:lang w:bidi="ar"/>
                    </w:rPr>
                    <w:t>工程组成</w:t>
                  </w:r>
                </w:p>
              </w:tc>
              <w:tc>
                <w:tcPr>
                  <w:tcW w:w="1722" w:type="dxa"/>
                  <w:gridSpan w:val="2"/>
                  <w:vAlign w:val="center"/>
                </w:tcPr>
                <w:p>
                  <w:pPr>
                    <w:keepNext/>
                    <w:keepLines/>
                    <w:spacing w:line="360" w:lineRule="exact"/>
                    <w:jc w:val="center"/>
                    <w:rPr>
                      <w:b/>
                      <w:bCs/>
                      <w:kern w:val="0"/>
                      <w:szCs w:val="21"/>
                      <w:lang w:bidi="ar"/>
                    </w:rPr>
                  </w:pPr>
                  <w:r>
                    <w:rPr>
                      <w:rFonts w:hint="eastAsia"/>
                      <w:b/>
                      <w:bCs/>
                      <w:kern w:val="0"/>
                      <w:szCs w:val="21"/>
                      <w:lang w:bidi="ar"/>
                    </w:rPr>
                    <w:t>项目</w:t>
                  </w:r>
                </w:p>
              </w:tc>
              <w:tc>
                <w:tcPr>
                  <w:tcW w:w="4890" w:type="dxa"/>
                  <w:gridSpan w:val="2"/>
                  <w:vAlign w:val="center"/>
                </w:tcPr>
                <w:p>
                  <w:pPr>
                    <w:keepNext/>
                    <w:keepLines/>
                    <w:spacing w:line="360" w:lineRule="exact"/>
                    <w:jc w:val="center"/>
                    <w:rPr>
                      <w:b/>
                      <w:bCs/>
                      <w:kern w:val="0"/>
                      <w:szCs w:val="21"/>
                      <w:lang w:bidi="ar"/>
                    </w:rPr>
                  </w:pPr>
                  <w:r>
                    <w:rPr>
                      <w:rFonts w:hint="eastAsia"/>
                      <w:b/>
                      <w:bCs/>
                      <w:kern w:val="0"/>
                      <w:szCs w:val="21"/>
                      <w:lang w:bidi="ar"/>
                    </w:rPr>
                    <w:t>建设内容</w:t>
                  </w:r>
                </w:p>
              </w:tc>
              <w:tc>
                <w:tcPr>
                  <w:tcW w:w="1193" w:type="dxa"/>
                  <w:vAlign w:val="center"/>
                </w:tcPr>
                <w:p>
                  <w:pPr>
                    <w:keepNext/>
                    <w:keepLines/>
                    <w:spacing w:line="360" w:lineRule="exact"/>
                    <w:jc w:val="center"/>
                    <w:rPr>
                      <w:b/>
                      <w:bCs/>
                      <w:kern w:val="0"/>
                      <w:szCs w:val="21"/>
                      <w:lang w:bidi="ar"/>
                    </w:rPr>
                  </w:pPr>
                  <w:r>
                    <w:rPr>
                      <w:rFonts w:hint="eastAsia"/>
                      <w:b/>
                      <w:bCs/>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restart"/>
                  <w:vAlign w:val="center"/>
                </w:tcPr>
                <w:p>
                  <w:pPr>
                    <w:keepNext/>
                    <w:keepLines/>
                    <w:spacing w:line="360" w:lineRule="exact"/>
                    <w:jc w:val="center"/>
                    <w:rPr>
                      <w:b/>
                      <w:bCs/>
                      <w:kern w:val="0"/>
                      <w:szCs w:val="21"/>
                      <w:lang w:bidi="ar"/>
                    </w:rPr>
                  </w:pPr>
                  <w:r>
                    <w:rPr>
                      <w:rFonts w:hint="eastAsia"/>
                      <w:b/>
                      <w:bCs/>
                      <w:kern w:val="0"/>
                      <w:szCs w:val="21"/>
                      <w:lang w:bidi="ar"/>
                    </w:rPr>
                    <w:t>主体工程</w:t>
                  </w:r>
                </w:p>
              </w:tc>
              <w:tc>
                <w:tcPr>
                  <w:tcW w:w="1722" w:type="dxa"/>
                  <w:gridSpan w:val="2"/>
                  <w:vAlign w:val="center"/>
                </w:tcPr>
                <w:p>
                  <w:pPr>
                    <w:keepNext/>
                    <w:keepLines/>
                    <w:spacing w:line="360" w:lineRule="exact"/>
                    <w:jc w:val="center"/>
                    <w:rPr>
                      <w:b/>
                      <w:bCs/>
                      <w:kern w:val="0"/>
                      <w:szCs w:val="21"/>
                      <w:lang w:bidi="ar"/>
                    </w:rPr>
                  </w:pPr>
                  <w:r>
                    <w:rPr>
                      <w:rFonts w:hint="eastAsia"/>
                      <w:kern w:val="0"/>
                      <w:szCs w:val="21"/>
                      <w:lang w:bidi="ar"/>
                    </w:rPr>
                    <w:t>生产厂房</w:t>
                  </w:r>
                </w:p>
              </w:tc>
              <w:tc>
                <w:tcPr>
                  <w:tcW w:w="4890" w:type="dxa"/>
                  <w:gridSpan w:val="2"/>
                  <w:vAlign w:val="center"/>
                </w:tcPr>
                <w:p>
                  <w:pPr>
                    <w:keepNext/>
                    <w:keepLines/>
                    <w:spacing w:line="360" w:lineRule="exact"/>
                    <w:jc w:val="center"/>
                    <w:rPr>
                      <w:rFonts w:hint="eastAsia" w:eastAsia="宋体"/>
                      <w:b/>
                      <w:bCs/>
                      <w:kern w:val="0"/>
                      <w:szCs w:val="21"/>
                      <w:lang w:eastAsia="zh-CN" w:bidi="ar"/>
                    </w:rPr>
                  </w:pPr>
                  <w:r>
                    <w:rPr>
                      <w:rFonts w:hint="eastAsia"/>
                      <w:kern w:val="0"/>
                      <w:szCs w:val="21"/>
                      <w:lang w:val="en-US" w:eastAsia="zh-CN" w:bidi="ar"/>
                    </w:rPr>
                    <w:t>本项目租用昆明安江云鼓汽车配件有限公司已建厂房为生产性厂房</w:t>
                  </w:r>
                  <w:r>
                    <w:rPr>
                      <w:rFonts w:hint="eastAsia"/>
                      <w:kern w:val="0"/>
                      <w:szCs w:val="21"/>
                      <w:lang w:bidi="ar"/>
                    </w:rPr>
                    <w:t>，</w:t>
                  </w:r>
                  <w:r>
                    <w:rPr>
                      <w:rFonts w:hint="eastAsia"/>
                      <w:kern w:val="0"/>
                      <w:szCs w:val="21"/>
                      <w:lang w:val="en-US" w:eastAsia="zh-CN" w:bidi="ar"/>
                    </w:rPr>
                    <w:t>建筑面积约2687m</w:t>
                  </w:r>
                  <w:r>
                    <w:rPr>
                      <w:rFonts w:hint="eastAsia"/>
                      <w:kern w:val="0"/>
                      <w:szCs w:val="21"/>
                      <w:vertAlign w:val="superscript"/>
                      <w:lang w:val="en-US" w:eastAsia="zh-CN" w:bidi="ar"/>
                    </w:rPr>
                    <w:t>2</w:t>
                  </w:r>
                  <w:r>
                    <w:rPr>
                      <w:rFonts w:hint="eastAsia"/>
                      <w:kern w:val="0"/>
                      <w:szCs w:val="21"/>
                      <w:lang w:val="en-US" w:eastAsia="zh-CN" w:bidi="ar"/>
                    </w:rPr>
                    <w:t>为1层钢架结构厂房</w:t>
                  </w:r>
                  <w:r>
                    <w:rPr>
                      <w:rFonts w:hint="eastAsia"/>
                      <w:kern w:val="0"/>
                      <w:szCs w:val="21"/>
                      <w:lang w:bidi="ar"/>
                    </w:rPr>
                    <w:t>，预留车辆进出口。</w:t>
                  </w:r>
                  <w:r>
                    <w:rPr>
                      <w:rFonts w:hint="eastAsia"/>
                      <w:kern w:val="0"/>
                      <w:szCs w:val="21"/>
                      <w:lang w:val="en-US" w:eastAsia="zh-CN" w:bidi="ar"/>
                    </w:rPr>
                    <w:t>内设</w:t>
                  </w:r>
                  <w:r>
                    <w:rPr>
                      <w:rFonts w:hint="eastAsia"/>
                      <w:kern w:val="0"/>
                      <w:szCs w:val="21"/>
                      <w:lang w:bidi="ar"/>
                    </w:rPr>
                    <w:t>塑料波纹管生产区（厂房内自西向东依次布设</w:t>
                  </w:r>
                  <w:r>
                    <w:rPr>
                      <w:rFonts w:hint="eastAsia"/>
                      <w:kern w:val="0"/>
                      <w:szCs w:val="21"/>
                      <w:lang w:val="en-US" w:eastAsia="zh-CN" w:bidi="ar"/>
                    </w:rPr>
                    <w:t>7</w:t>
                  </w:r>
                  <w:r>
                    <w:rPr>
                      <w:rFonts w:hint="eastAsia"/>
                      <w:kern w:val="0"/>
                      <w:szCs w:val="21"/>
                      <w:lang w:bidi="ar"/>
                    </w:rPr>
                    <w:t>套塑料机械设备）、钢筋网片生产区、成品区和配件区、危废暂存间</w:t>
                  </w:r>
                  <w:r>
                    <w:rPr>
                      <w:rFonts w:hint="eastAsia"/>
                      <w:kern w:val="0"/>
                      <w:szCs w:val="21"/>
                      <w:lang w:eastAsia="zh-CN" w:bidi="ar"/>
                    </w:rPr>
                    <w:t>。</w:t>
                  </w:r>
                </w:p>
              </w:tc>
              <w:tc>
                <w:tcPr>
                  <w:tcW w:w="1193" w:type="dxa"/>
                  <w:vAlign w:val="center"/>
                </w:tcPr>
                <w:p>
                  <w:pPr>
                    <w:keepNext/>
                    <w:keepLines/>
                    <w:spacing w:line="360" w:lineRule="exact"/>
                    <w:jc w:val="center"/>
                    <w:rPr>
                      <w:rFonts w:hint="default" w:eastAsia="宋体"/>
                      <w:kern w:val="0"/>
                      <w:szCs w:val="21"/>
                      <w:lang w:val="en-US" w:eastAsia="zh-CN" w:bidi="ar"/>
                    </w:rPr>
                  </w:pPr>
                  <w:r>
                    <w:rPr>
                      <w:rFonts w:hint="eastAsia"/>
                      <w:kern w:val="0"/>
                      <w:szCs w:val="21"/>
                      <w:lang w:val="en-US" w:eastAsia="zh-CN" w:bidi="ar"/>
                    </w:rPr>
                    <w:t>租用已建厂房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rFonts w:hint="eastAsia"/>
                      <w:b/>
                      <w:bCs/>
                      <w:kern w:val="0"/>
                      <w:szCs w:val="21"/>
                      <w:lang w:bidi="ar"/>
                    </w:rPr>
                  </w:pPr>
                </w:p>
              </w:tc>
              <w:tc>
                <w:tcPr>
                  <w:tcW w:w="589" w:type="dxa"/>
                  <w:vMerge w:val="restart"/>
                  <w:vAlign w:val="center"/>
                </w:tcPr>
                <w:p>
                  <w:pPr>
                    <w:keepNext/>
                    <w:keepLines/>
                    <w:spacing w:line="360" w:lineRule="exact"/>
                    <w:jc w:val="center"/>
                    <w:rPr>
                      <w:rFonts w:hint="eastAsia" w:eastAsia="宋体"/>
                      <w:kern w:val="0"/>
                      <w:szCs w:val="21"/>
                      <w:lang w:val="en-US" w:eastAsia="zh-CN" w:bidi="ar"/>
                    </w:rPr>
                  </w:pPr>
                  <w:r>
                    <w:rPr>
                      <w:rFonts w:hint="eastAsia"/>
                      <w:kern w:val="0"/>
                      <w:szCs w:val="21"/>
                      <w:lang w:val="en-US" w:eastAsia="zh-CN" w:bidi="ar"/>
                    </w:rPr>
                    <w:t>其中</w:t>
                  </w:r>
                </w:p>
              </w:tc>
              <w:tc>
                <w:tcPr>
                  <w:tcW w:w="1133" w:type="dxa"/>
                  <w:vAlign w:val="center"/>
                </w:tcPr>
                <w:p>
                  <w:pPr>
                    <w:keepNext/>
                    <w:keepLines/>
                    <w:spacing w:line="360" w:lineRule="exact"/>
                    <w:jc w:val="center"/>
                    <w:rPr>
                      <w:rFonts w:hint="eastAsia"/>
                      <w:kern w:val="0"/>
                      <w:szCs w:val="21"/>
                      <w:lang w:bidi="ar"/>
                    </w:rPr>
                  </w:pPr>
                  <w:r>
                    <w:rPr>
                      <w:rFonts w:hint="eastAsia"/>
                      <w:kern w:val="0"/>
                      <w:szCs w:val="21"/>
                      <w:lang w:bidi="ar"/>
                    </w:rPr>
                    <w:t>塑料波纹管生产区</w:t>
                  </w:r>
                </w:p>
              </w:tc>
              <w:tc>
                <w:tcPr>
                  <w:tcW w:w="4890" w:type="dxa"/>
                  <w:gridSpan w:val="2"/>
                  <w:vAlign w:val="center"/>
                </w:tcPr>
                <w:p>
                  <w:pPr>
                    <w:keepNext/>
                    <w:keepLines/>
                    <w:spacing w:line="360" w:lineRule="exact"/>
                    <w:jc w:val="center"/>
                    <w:rPr>
                      <w:rFonts w:hint="default" w:eastAsia="宋体"/>
                      <w:kern w:val="0"/>
                      <w:szCs w:val="21"/>
                      <w:lang w:val="en-US" w:eastAsia="zh-CN" w:bidi="ar"/>
                    </w:rPr>
                  </w:pPr>
                  <w:r>
                    <w:rPr>
                      <w:rFonts w:hint="eastAsia"/>
                      <w:kern w:val="0"/>
                      <w:szCs w:val="21"/>
                      <w:lang w:val="en-US" w:eastAsia="zh-CN" w:bidi="ar"/>
                    </w:rPr>
                    <w:t>占地面积约640m</w:t>
                  </w:r>
                  <w:r>
                    <w:rPr>
                      <w:rFonts w:hint="eastAsia"/>
                      <w:kern w:val="0"/>
                      <w:szCs w:val="21"/>
                      <w:vertAlign w:val="superscript"/>
                      <w:lang w:val="en-US" w:eastAsia="zh-CN" w:bidi="ar"/>
                    </w:rPr>
                    <w:t>2</w:t>
                  </w:r>
                  <w:r>
                    <w:rPr>
                      <w:rFonts w:hint="eastAsia"/>
                      <w:kern w:val="0"/>
                      <w:szCs w:val="21"/>
                      <w:vertAlign w:val="baseline"/>
                      <w:lang w:val="en-US" w:eastAsia="zh-CN" w:bidi="ar"/>
                    </w:rPr>
                    <w:t>，设7套塑料波纹管机。</w:t>
                  </w:r>
                </w:p>
              </w:tc>
              <w:tc>
                <w:tcPr>
                  <w:tcW w:w="1193" w:type="dxa"/>
                  <w:vAlign w:val="center"/>
                </w:tcPr>
                <w:p>
                  <w:pPr>
                    <w:keepNext/>
                    <w:keepLines/>
                    <w:spacing w:line="360" w:lineRule="exact"/>
                    <w:jc w:val="center"/>
                    <w:rPr>
                      <w:rFonts w:hint="default"/>
                      <w:kern w:val="0"/>
                      <w:szCs w:val="21"/>
                      <w:lang w:val="en-US" w:eastAsia="zh-CN" w:bidi="ar"/>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rFonts w:hint="eastAsia"/>
                      <w:b/>
                      <w:bCs/>
                      <w:kern w:val="0"/>
                      <w:szCs w:val="21"/>
                      <w:lang w:bidi="ar"/>
                    </w:rPr>
                  </w:pPr>
                </w:p>
              </w:tc>
              <w:tc>
                <w:tcPr>
                  <w:tcW w:w="589" w:type="dxa"/>
                  <w:vMerge w:val="continue"/>
                  <w:vAlign w:val="center"/>
                </w:tcPr>
                <w:p>
                  <w:pPr>
                    <w:keepNext/>
                    <w:keepLines/>
                    <w:spacing w:line="360" w:lineRule="exact"/>
                    <w:jc w:val="center"/>
                    <w:rPr>
                      <w:rFonts w:hint="eastAsia"/>
                      <w:kern w:val="0"/>
                      <w:szCs w:val="21"/>
                      <w:lang w:bidi="ar"/>
                    </w:rPr>
                  </w:pPr>
                </w:p>
              </w:tc>
              <w:tc>
                <w:tcPr>
                  <w:tcW w:w="1133" w:type="dxa"/>
                  <w:vAlign w:val="center"/>
                </w:tcPr>
                <w:p>
                  <w:pPr>
                    <w:keepNext/>
                    <w:keepLines/>
                    <w:spacing w:line="360" w:lineRule="exact"/>
                    <w:jc w:val="center"/>
                    <w:rPr>
                      <w:rFonts w:hint="default" w:eastAsia="宋体"/>
                      <w:kern w:val="0"/>
                      <w:szCs w:val="21"/>
                      <w:lang w:val="en-US" w:eastAsia="zh-CN" w:bidi="ar"/>
                    </w:rPr>
                  </w:pPr>
                  <w:r>
                    <w:rPr>
                      <w:rFonts w:hint="eastAsia"/>
                      <w:kern w:val="0"/>
                      <w:szCs w:val="21"/>
                      <w:lang w:val="en-US" w:eastAsia="zh-CN" w:bidi="ar"/>
                    </w:rPr>
                    <w:t>钢筋网片生产区</w:t>
                  </w:r>
                </w:p>
              </w:tc>
              <w:tc>
                <w:tcPr>
                  <w:tcW w:w="4890" w:type="dxa"/>
                  <w:gridSpan w:val="2"/>
                  <w:vAlign w:val="center"/>
                </w:tcPr>
                <w:p>
                  <w:pPr>
                    <w:keepNext/>
                    <w:keepLines/>
                    <w:spacing w:line="360" w:lineRule="exact"/>
                    <w:jc w:val="center"/>
                    <w:rPr>
                      <w:rFonts w:hint="default" w:eastAsia="宋体"/>
                      <w:kern w:val="0"/>
                      <w:szCs w:val="21"/>
                      <w:lang w:val="en-US" w:eastAsia="zh-CN" w:bidi="ar"/>
                    </w:rPr>
                  </w:pPr>
                  <w:r>
                    <w:rPr>
                      <w:rFonts w:hint="eastAsia"/>
                      <w:kern w:val="0"/>
                      <w:szCs w:val="21"/>
                      <w:lang w:val="en-US" w:eastAsia="zh-CN" w:bidi="ar"/>
                    </w:rPr>
                    <w:t>占地面积约570m</w:t>
                  </w:r>
                  <w:r>
                    <w:rPr>
                      <w:rFonts w:hint="eastAsia"/>
                      <w:kern w:val="0"/>
                      <w:szCs w:val="21"/>
                      <w:vertAlign w:val="superscript"/>
                      <w:lang w:val="en-US" w:eastAsia="zh-CN" w:bidi="ar"/>
                    </w:rPr>
                    <w:t>2</w:t>
                  </w:r>
                  <w:r>
                    <w:rPr>
                      <w:rFonts w:hint="eastAsia"/>
                      <w:kern w:val="0"/>
                      <w:szCs w:val="21"/>
                      <w:vertAlign w:val="baseline"/>
                      <w:lang w:val="en-US" w:eastAsia="zh-CN" w:bidi="ar"/>
                    </w:rPr>
                    <w:t>，设有1套钢筋网片生产设配。</w:t>
                  </w:r>
                </w:p>
              </w:tc>
              <w:tc>
                <w:tcPr>
                  <w:tcW w:w="1193" w:type="dxa"/>
                  <w:vAlign w:val="center"/>
                </w:tcPr>
                <w:p>
                  <w:pPr>
                    <w:keepNext/>
                    <w:keepLines/>
                    <w:spacing w:line="360" w:lineRule="exact"/>
                    <w:jc w:val="center"/>
                    <w:rPr>
                      <w:rFonts w:hint="default"/>
                      <w:kern w:val="0"/>
                      <w:szCs w:val="21"/>
                      <w:lang w:val="en-US" w:eastAsia="zh-CN" w:bidi="ar"/>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rFonts w:hint="eastAsia"/>
                      <w:b/>
                      <w:bCs/>
                      <w:kern w:val="0"/>
                      <w:szCs w:val="21"/>
                      <w:lang w:bidi="ar"/>
                    </w:rPr>
                  </w:pPr>
                </w:p>
              </w:tc>
              <w:tc>
                <w:tcPr>
                  <w:tcW w:w="589" w:type="dxa"/>
                  <w:vMerge w:val="continue"/>
                  <w:vAlign w:val="center"/>
                </w:tcPr>
                <w:p>
                  <w:pPr>
                    <w:keepNext/>
                    <w:keepLines/>
                    <w:spacing w:line="360" w:lineRule="exact"/>
                    <w:jc w:val="center"/>
                    <w:rPr>
                      <w:rFonts w:hint="eastAsia"/>
                      <w:kern w:val="0"/>
                      <w:szCs w:val="21"/>
                      <w:lang w:bidi="ar"/>
                    </w:rPr>
                  </w:pPr>
                </w:p>
              </w:tc>
              <w:tc>
                <w:tcPr>
                  <w:tcW w:w="1133" w:type="dxa"/>
                  <w:vAlign w:val="center"/>
                </w:tcPr>
                <w:p>
                  <w:pPr>
                    <w:keepNext/>
                    <w:keepLines/>
                    <w:spacing w:line="360" w:lineRule="exact"/>
                    <w:jc w:val="center"/>
                    <w:rPr>
                      <w:rFonts w:hint="default" w:eastAsia="宋体"/>
                      <w:kern w:val="0"/>
                      <w:szCs w:val="21"/>
                      <w:lang w:val="en-US" w:eastAsia="zh-CN" w:bidi="ar"/>
                    </w:rPr>
                  </w:pPr>
                  <w:r>
                    <w:rPr>
                      <w:rFonts w:hint="eastAsia"/>
                      <w:kern w:val="0"/>
                      <w:szCs w:val="21"/>
                      <w:lang w:val="en-US" w:eastAsia="zh-CN" w:bidi="ar"/>
                    </w:rPr>
                    <w:t>成品区</w:t>
                  </w:r>
                </w:p>
              </w:tc>
              <w:tc>
                <w:tcPr>
                  <w:tcW w:w="4890" w:type="dxa"/>
                  <w:gridSpan w:val="2"/>
                  <w:vAlign w:val="center"/>
                </w:tcPr>
                <w:p>
                  <w:pPr>
                    <w:keepNext/>
                    <w:keepLines/>
                    <w:spacing w:line="360" w:lineRule="exact"/>
                    <w:jc w:val="center"/>
                    <w:rPr>
                      <w:rFonts w:hint="default"/>
                      <w:kern w:val="0"/>
                      <w:szCs w:val="21"/>
                      <w:lang w:val="en-US" w:bidi="ar"/>
                    </w:rPr>
                  </w:pPr>
                  <w:r>
                    <w:rPr>
                      <w:rFonts w:hint="eastAsia"/>
                      <w:kern w:val="0"/>
                      <w:szCs w:val="21"/>
                      <w:lang w:val="en-US" w:eastAsia="zh-CN" w:bidi="ar"/>
                    </w:rPr>
                    <w:t>占地面积约350m</w:t>
                  </w:r>
                  <w:r>
                    <w:rPr>
                      <w:rFonts w:hint="eastAsia"/>
                      <w:kern w:val="0"/>
                      <w:szCs w:val="21"/>
                      <w:vertAlign w:val="superscript"/>
                      <w:lang w:val="en-US" w:eastAsia="zh-CN" w:bidi="ar"/>
                    </w:rPr>
                    <w:t>2</w:t>
                  </w:r>
                  <w:r>
                    <w:rPr>
                      <w:rFonts w:hint="eastAsia"/>
                      <w:kern w:val="0"/>
                      <w:szCs w:val="21"/>
                      <w:vertAlign w:val="baseline"/>
                      <w:lang w:val="en-US" w:eastAsia="zh-CN" w:bidi="ar"/>
                    </w:rPr>
                    <w:t>，用于堆放塑料波纹管和钢筋网片。</w:t>
                  </w:r>
                </w:p>
              </w:tc>
              <w:tc>
                <w:tcPr>
                  <w:tcW w:w="1193" w:type="dxa"/>
                  <w:vAlign w:val="center"/>
                </w:tcPr>
                <w:p>
                  <w:pPr>
                    <w:keepNext/>
                    <w:keepLines/>
                    <w:spacing w:line="360" w:lineRule="exact"/>
                    <w:jc w:val="center"/>
                    <w:rPr>
                      <w:rFonts w:hint="eastAsia" w:ascii="Times New Roman" w:hAnsi="Times New Roman" w:eastAsia="宋体" w:cs="Times New Roman"/>
                      <w:kern w:val="0"/>
                      <w:sz w:val="21"/>
                      <w:szCs w:val="21"/>
                      <w:lang w:val="en-US" w:eastAsia="zh-CN" w:bidi="ar"/>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rFonts w:hint="eastAsia"/>
                      <w:b/>
                      <w:bCs/>
                      <w:kern w:val="0"/>
                      <w:szCs w:val="21"/>
                      <w:lang w:bidi="ar"/>
                    </w:rPr>
                  </w:pPr>
                </w:p>
              </w:tc>
              <w:tc>
                <w:tcPr>
                  <w:tcW w:w="589" w:type="dxa"/>
                  <w:vMerge w:val="continue"/>
                  <w:vAlign w:val="center"/>
                </w:tcPr>
                <w:p>
                  <w:pPr>
                    <w:keepNext/>
                    <w:keepLines/>
                    <w:spacing w:line="360" w:lineRule="exact"/>
                    <w:jc w:val="center"/>
                    <w:rPr>
                      <w:rFonts w:hint="eastAsia"/>
                      <w:kern w:val="0"/>
                      <w:szCs w:val="21"/>
                      <w:lang w:bidi="ar"/>
                    </w:rPr>
                  </w:pPr>
                </w:p>
              </w:tc>
              <w:tc>
                <w:tcPr>
                  <w:tcW w:w="1133" w:type="dxa"/>
                  <w:vAlign w:val="center"/>
                </w:tcPr>
                <w:p>
                  <w:pPr>
                    <w:keepNext/>
                    <w:keepLines/>
                    <w:spacing w:line="360" w:lineRule="exact"/>
                    <w:jc w:val="center"/>
                    <w:rPr>
                      <w:rFonts w:hint="eastAsia" w:eastAsia="宋体"/>
                      <w:kern w:val="0"/>
                      <w:szCs w:val="21"/>
                      <w:lang w:val="en-US" w:eastAsia="zh-CN" w:bidi="ar"/>
                    </w:rPr>
                  </w:pPr>
                  <w:r>
                    <w:rPr>
                      <w:rFonts w:hint="eastAsia"/>
                      <w:kern w:val="0"/>
                      <w:szCs w:val="21"/>
                      <w:lang w:val="en-US" w:eastAsia="zh-CN" w:bidi="ar"/>
                    </w:rPr>
                    <w:t>配件区</w:t>
                  </w:r>
                </w:p>
              </w:tc>
              <w:tc>
                <w:tcPr>
                  <w:tcW w:w="4890" w:type="dxa"/>
                  <w:gridSpan w:val="2"/>
                  <w:vAlign w:val="center"/>
                </w:tcPr>
                <w:p>
                  <w:pPr>
                    <w:keepNext/>
                    <w:keepLines/>
                    <w:spacing w:line="360" w:lineRule="exact"/>
                    <w:jc w:val="center"/>
                    <w:rPr>
                      <w:rFonts w:hint="default"/>
                      <w:kern w:val="0"/>
                      <w:szCs w:val="21"/>
                      <w:lang w:val="en-US" w:bidi="ar"/>
                    </w:rPr>
                  </w:pPr>
                  <w:r>
                    <w:rPr>
                      <w:rFonts w:hint="eastAsia"/>
                      <w:kern w:val="0"/>
                      <w:szCs w:val="21"/>
                      <w:lang w:val="en-US" w:eastAsia="zh-CN" w:bidi="ar"/>
                    </w:rPr>
                    <w:t>占地面积约266m</w:t>
                  </w:r>
                  <w:r>
                    <w:rPr>
                      <w:rFonts w:hint="eastAsia"/>
                      <w:kern w:val="0"/>
                      <w:szCs w:val="21"/>
                      <w:vertAlign w:val="superscript"/>
                      <w:lang w:val="en-US" w:eastAsia="zh-CN" w:bidi="ar"/>
                    </w:rPr>
                    <w:t>2</w:t>
                  </w:r>
                  <w:r>
                    <w:rPr>
                      <w:rFonts w:hint="eastAsia"/>
                      <w:kern w:val="0"/>
                      <w:szCs w:val="21"/>
                      <w:vertAlign w:val="baseline"/>
                      <w:lang w:val="en-US" w:eastAsia="zh-CN" w:bidi="ar"/>
                    </w:rPr>
                    <w:t>，用于放置生产原料。</w:t>
                  </w:r>
                </w:p>
              </w:tc>
              <w:tc>
                <w:tcPr>
                  <w:tcW w:w="1193" w:type="dxa"/>
                  <w:vAlign w:val="center"/>
                </w:tcPr>
                <w:p>
                  <w:pPr>
                    <w:keepNext/>
                    <w:keepLines/>
                    <w:spacing w:line="360" w:lineRule="exact"/>
                    <w:jc w:val="center"/>
                    <w:rPr>
                      <w:rFonts w:hint="eastAsia" w:ascii="Times New Roman" w:hAnsi="Times New Roman" w:eastAsia="宋体" w:cs="Times New Roman"/>
                      <w:kern w:val="0"/>
                      <w:sz w:val="21"/>
                      <w:szCs w:val="21"/>
                      <w:lang w:val="en-US" w:eastAsia="zh-CN" w:bidi="ar"/>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rFonts w:hint="eastAsia"/>
                      <w:b/>
                      <w:bCs/>
                      <w:kern w:val="0"/>
                      <w:szCs w:val="21"/>
                      <w:lang w:bidi="ar"/>
                    </w:rPr>
                  </w:pPr>
                </w:p>
              </w:tc>
              <w:tc>
                <w:tcPr>
                  <w:tcW w:w="589" w:type="dxa"/>
                  <w:vMerge w:val="continue"/>
                  <w:vAlign w:val="center"/>
                </w:tcPr>
                <w:p>
                  <w:pPr>
                    <w:keepNext/>
                    <w:keepLines/>
                    <w:spacing w:line="360" w:lineRule="exact"/>
                    <w:jc w:val="center"/>
                    <w:rPr>
                      <w:rFonts w:hint="eastAsia"/>
                      <w:kern w:val="0"/>
                      <w:szCs w:val="21"/>
                      <w:lang w:bidi="ar"/>
                    </w:rPr>
                  </w:pPr>
                </w:p>
              </w:tc>
              <w:tc>
                <w:tcPr>
                  <w:tcW w:w="1133" w:type="dxa"/>
                  <w:vAlign w:val="center"/>
                </w:tcPr>
                <w:p>
                  <w:pPr>
                    <w:keepNext/>
                    <w:keepLines/>
                    <w:spacing w:line="360" w:lineRule="exact"/>
                    <w:jc w:val="center"/>
                    <w:rPr>
                      <w:rFonts w:hint="default"/>
                      <w:kern w:val="0"/>
                      <w:szCs w:val="21"/>
                      <w:lang w:val="en-US" w:eastAsia="zh-CN" w:bidi="ar"/>
                    </w:rPr>
                  </w:pPr>
                  <w:r>
                    <w:rPr>
                      <w:rFonts w:hint="eastAsia"/>
                      <w:kern w:val="0"/>
                      <w:szCs w:val="21"/>
                      <w:lang w:val="en-US" w:eastAsia="zh-CN" w:bidi="ar"/>
                    </w:rPr>
                    <w:t>装货区</w:t>
                  </w:r>
                </w:p>
              </w:tc>
              <w:tc>
                <w:tcPr>
                  <w:tcW w:w="4890" w:type="dxa"/>
                  <w:gridSpan w:val="2"/>
                  <w:vAlign w:val="center"/>
                </w:tcPr>
                <w:p>
                  <w:pPr>
                    <w:keepNext/>
                    <w:keepLines/>
                    <w:spacing w:line="360" w:lineRule="exact"/>
                    <w:jc w:val="center"/>
                    <w:rPr>
                      <w:rFonts w:hint="default"/>
                      <w:kern w:val="0"/>
                      <w:szCs w:val="21"/>
                      <w:lang w:val="en-US" w:eastAsia="zh-CN" w:bidi="ar"/>
                    </w:rPr>
                  </w:pPr>
                  <w:r>
                    <w:rPr>
                      <w:rFonts w:hint="eastAsia"/>
                      <w:kern w:val="0"/>
                      <w:szCs w:val="21"/>
                      <w:lang w:val="en-US" w:eastAsia="zh-CN" w:bidi="ar"/>
                    </w:rPr>
                    <w:t>占地面积380m</w:t>
                  </w:r>
                  <w:r>
                    <w:rPr>
                      <w:rFonts w:hint="eastAsia"/>
                      <w:kern w:val="0"/>
                      <w:szCs w:val="21"/>
                      <w:vertAlign w:val="superscript"/>
                      <w:lang w:val="en-US" w:eastAsia="zh-CN" w:bidi="ar"/>
                    </w:rPr>
                    <w:t>2</w:t>
                  </w:r>
                  <w:r>
                    <w:rPr>
                      <w:rFonts w:hint="eastAsia"/>
                      <w:kern w:val="0"/>
                      <w:szCs w:val="21"/>
                      <w:vertAlign w:val="baseline"/>
                      <w:lang w:val="en-US" w:eastAsia="zh-CN" w:bidi="ar"/>
                    </w:rPr>
                    <w:t>。</w:t>
                  </w:r>
                </w:p>
              </w:tc>
              <w:tc>
                <w:tcPr>
                  <w:tcW w:w="1193" w:type="dxa"/>
                  <w:vAlign w:val="center"/>
                </w:tcPr>
                <w:p>
                  <w:pPr>
                    <w:keepNext/>
                    <w:keepLines/>
                    <w:spacing w:line="360" w:lineRule="exact"/>
                    <w:jc w:val="center"/>
                    <w:rPr>
                      <w:rFonts w:hint="eastAsia"/>
                      <w:kern w:val="0"/>
                      <w:szCs w:val="21"/>
                      <w:lang w:val="en-US" w:eastAsia="zh-CN" w:bidi="ar"/>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Align w:val="center"/>
                </w:tcPr>
                <w:p>
                  <w:pPr>
                    <w:keepNext/>
                    <w:keepLines/>
                    <w:spacing w:line="360" w:lineRule="exact"/>
                    <w:jc w:val="center"/>
                    <w:rPr>
                      <w:b/>
                      <w:bCs/>
                      <w:kern w:val="0"/>
                      <w:szCs w:val="21"/>
                      <w:lang w:bidi="ar"/>
                    </w:rPr>
                  </w:pPr>
                  <w:r>
                    <w:rPr>
                      <w:rFonts w:hint="eastAsia"/>
                      <w:b/>
                      <w:bCs/>
                      <w:kern w:val="0"/>
                      <w:szCs w:val="21"/>
                      <w:lang w:bidi="ar"/>
                    </w:rPr>
                    <w:t>辅助工程</w:t>
                  </w:r>
                </w:p>
              </w:tc>
              <w:tc>
                <w:tcPr>
                  <w:tcW w:w="1722" w:type="dxa"/>
                  <w:gridSpan w:val="2"/>
                  <w:vAlign w:val="center"/>
                </w:tcPr>
                <w:p>
                  <w:pPr>
                    <w:keepNext/>
                    <w:keepLines/>
                    <w:spacing w:line="360" w:lineRule="exact"/>
                    <w:jc w:val="center"/>
                    <w:rPr>
                      <w:kern w:val="0"/>
                      <w:szCs w:val="21"/>
                      <w:lang w:bidi="ar"/>
                    </w:rPr>
                  </w:pPr>
                  <w:r>
                    <w:rPr>
                      <w:rFonts w:hint="eastAsia"/>
                      <w:kern w:val="0"/>
                      <w:szCs w:val="21"/>
                      <w:lang w:bidi="ar"/>
                    </w:rPr>
                    <w:t>办公生活用房</w:t>
                  </w:r>
                </w:p>
              </w:tc>
              <w:tc>
                <w:tcPr>
                  <w:tcW w:w="4890" w:type="dxa"/>
                  <w:gridSpan w:val="2"/>
                  <w:vAlign w:val="center"/>
                </w:tcPr>
                <w:p>
                  <w:pPr>
                    <w:pStyle w:val="23"/>
                    <w:kinsoku w:val="0"/>
                    <w:overflowPunct w:val="0"/>
                    <w:autoSpaceDE/>
                    <w:autoSpaceDN/>
                    <w:adjustRightInd/>
                    <w:spacing w:line="360" w:lineRule="exact"/>
                    <w:rPr>
                      <w:rFonts w:hint="eastAsia" w:eastAsia="宋体"/>
                      <w:sz w:val="21"/>
                      <w:szCs w:val="21"/>
                      <w:lang w:eastAsia="zh-CN" w:bidi="ar"/>
                    </w:rPr>
                  </w:pPr>
                  <w:r>
                    <w:rPr>
                      <w:sz w:val="21"/>
                      <w:szCs w:val="21"/>
                    </w:rPr>
                    <w:t>办公生活用房</w:t>
                  </w:r>
                  <w:r>
                    <w:rPr>
                      <w:rFonts w:hint="eastAsia"/>
                      <w:sz w:val="21"/>
                      <w:szCs w:val="21"/>
                      <w:lang w:val="en-US" w:eastAsia="zh-CN"/>
                    </w:rPr>
                    <w:t>租用</w:t>
                  </w:r>
                  <w:r>
                    <w:rPr>
                      <w:rFonts w:hint="eastAsia"/>
                      <w:sz w:val="21"/>
                      <w:szCs w:val="21"/>
                    </w:rPr>
                    <w:t>昆明安江云鼓汽车配件有限公司生活用房的一层，</w:t>
                  </w:r>
                  <w:r>
                    <w:rPr>
                      <w:sz w:val="21"/>
                      <w:szCs w:val="21"/>
                    </w:rPr>
                    <w:t>位于项目区</w:t>
                  </w:r>
                  <w:r>
                    <w:rPr>
                      <w:rFonts w:hint="eastAsia"/>
                      <w:sz w:val="21"/>
                      <w:szCs w:val="21"/>
                    </w:rPr>
                    <w:t>西</w:t>
                  </w:r>
                  <w:r>
                    <w:rPr>
                      <w:sz w:val="21"/>
                      <w:szCs w:val="21"/>
                    </w:rPr>
                    <w:t>侧，砖混结构，建筑面积约253</w:t>
                  </w:r>
                  <w:r>
                    <w:rPr>
                      <w:sz w:val="21"/>
                      <w:szCs w:val="21"/>
                      <w:lang w:bidi="ar"/>
                    </w:rPr>
                    <w:t>m</w:t>
                  </w:r>
                  <w:r>
                    <w:rPr>
                      <w:sz w:val="21"/>
                      <w:szCs w:val="21"/>
                      <w:vertAlign w:val="superscript"/>
                      <w:lang w:bidi="ar"/>
                    </w:rPr>
                    <w:t>2</w:t>
                  </w:r>
                  <w:r>
                    <w:rPr>
                      <w:sz w:val="21"/>
                      <w:szCs w:val="21"/>
                      <w:lang w:bidi="ar"/>
                    </w:rPr>
                    <w:t>。</w:t>
                  </w:r>
                  <w:r>
                    <w:rPr>
                      <w:rFonts w:hint="eastAsia" w:cs="宋体"/>
                      <w:sz w:val="21"/>
                      <w:szCs w:val="21"/>
                      <w:lang w:bidi="ar"/>
                    </w:rPr>
                    <w:t>包括办公室、</w:t>
                  </w:r>
                  <w:r>
                    <w:rPr>
                      <w:spacing w:val="-1"/>
                      <w:sz w:val="21"/>
                    </w:rPr>
                    <w:t>宿</w:t>
                  </w:r>
                  <w:r>
                    <w:rPr>
                      <w:spacing w:val="2"/>
                      <w:sz w:val="21"/>
                    </w:rPr>
                    <w:t>舍</w:t>
                  </w:r>
                  <w:r>
                    <w:rPr>
                      <w:spacing w:val="-1"/>
                      <w:sz w:val="21"/>
                    </w:rPr>
                    <w:t>及卫生间（水冲厕）等</w:t>
                  </w:r>
                  <w:r>
                    <w:rPr>
                      <w:rFonts w:hint="eastAsia"/>
                      <w:spacing w:val="-1"/>
                      <w:sz w:val="21"/>
                      <w:lang w:eastAsia="zh-CN"/>
                    </w:rPr>
                    <w:t>。</w:t>
                  </w:r>
                </w:p>
              </w:tc>
              <w:tc>
                <w:tcPr>
                  <w:tcW w:w="1193" w:type="dxa"/>
                  <w:vAlign w:val="center"/>
                </w:tcPr>
                <w:p>
                  <w:pPr>
                    <w:pStyle w:val="23"/>
                    <w:kinsoku w:val="0"/>
                    <w:overflowPunct w:val="0"/>
                    <w:autoSpaceDE/>
                    <w:autoSpaceDN/>
                    <w:adjustRightInd/>
                    <w:spacing w:line="360" w:lineRule="exact"/>
                    <w:jc w:val="center"/>
                    <w:rPr>
                      <w:rFonts w:hint="eastAsia" w:eastAsia="宋体"/>
                      <w:sz w:val="21"/>
                      <w:szCs w:val="21"/>
                      <w:lang w:eastAsia="zh-CN"/>
                    </w:rPr>
                  </w:pPr>
                  <w:r>
                    <w:rPr>
                      <w:rFonts w:hint="eastAsia"/>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restart"/>
                  <w:vAlign w:val="center"/>
                </w:tcPr>
                <w:p>
                  <w:pPr>
                    <w:keepNext/>
                    <w:keepLines/>
                    <w:spacing w:line="360" w:lineRule="exact"/>
                    <w:jc w:val="center"/>
                    <w:rPr>
                      <w:b/>
                      <w:bCs/>
                      <w:kern w:val="0"/>
                      <w:szCs w:val="21"/>
                      <w:lang w:bidi="ar"/>
                    </w:rPr>
                  </w:pPr>
                  <w:r>
                    <w:rPr>
                      <w:rFonts w:hint="eastAsia"/>
                      <w:b/>
                      <w:bCs/>
                      <w:kern w:val="0"/>
                      <w:szCs w:val="21"/>
                      <w:lang w:bidi="ar"/>
                    </w:rPr>
                    <w:t>公用工程</w:t>
                  </w:r>
                </w:p>
              </w:tc>
              <w:tc>
                <w:tcPr>
                  <w:tcW w:w="1722" w:type="dxa"/>
                  <w:gridSpan w:val="2"/>
                  <w:vMerge w:val="restart"/>
                  <w:vAlign w:val="center"/>
                </w:tcPr>
                <w:p>
                  <w:pPr>
                    <w:keepNext/>
                    <w:keepLines/>
                    <w:spacing w:line="360" w:lineRule="exact"/>
                    <w:jc w:val="center"/>
                    <w:rPr>
                      <w:kern w:val="0"/>
                      <w:szCs w:val="21"/>
                      <w:lang w:bidi="ar"/>
                    </w:rPr>
                  </w:pPr>
                  <w:r>
                    <w:rPr>
                      <w:rFonts w:hint="eastAsia"/>
                      <w:kern w:val="0"/>
                      <w:szCs w:val="21"/>
                      <w:lang w:bidi="ar"/>
                    </w:rPr>
                    <w:t>给排水</w:t>
                  </w:r>
                </w:p>
              </w:tc>
              <w:tc>
                <w:tcPr>
                  <w:tcW w:w="531" w:type="dxa"/>
                  <w:vAlign w:val="center"/>
                </w:tcPr>
                <w:p>
                  <w:pPr>
                    <w:keepNext/>
                    <w:keepLines/>
                    <w:spacing w:line="360" w:lineRule="exact"/>
                    <w:jc w:val="center"/>
                    <w:rPr>
                      <w:szCs w:val="21"/>
                    </w:rPr>
                  </w:pPr>
                  <w:r>
                    <w:rPr>
                      <w:rFonts w:hint="eastAsia"/>
                      <w:szCs w:val="21"/>
                    </w:rPr>
                    <w:t>给水</w:t>
                  </w:r>
                </w:p>
              </w:tc>
              <w:tc>
                <w:tcPr>
                  <w:tcW w:w="4359" w:type="dxa"/>
                  <w:vAlign w:val="center"/>
                </w:tcPr>
                <w:p>
                  <w:pPr>
                    <w:keepNext/>
                    <w:keepLines/>
                    <w:spacing w:line="360" w:lineRule="exact"/>
                    <w:jc w:val="center"/>
                    <w:rPr>
                      <w:szCs w:val="21"/>
                    </w:rPr>
                  </w:pPr>
                  <w:r>
                    <w:rPr>
                      <w:rFonts w:hint="eastAsia"/>
                      <w:szCs w:val="21"/>
                    </w:rPr>
                    <w:t>接园区给水管网</w:t>
                  </w:r>
                </w:p>
              </w:tc>
              <w:tc>
                <w:tcPr>
                  <w:tcW w:w="1193" w:type="dxa"/>
                  <w:vAlign w:val="center"/>
                </w:tcPr>
                <w:p>
                  <w:pPr>
                    <w:keepNext/>
                    <w:keepLines/>
                    <w:spacing w:line="360" w:lineRule="exact"/>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continue"/>
                  <w:vAlign w:val="center"/>
                </w:tcPr>
                <w:p>
                  <w:pPr>
                    <w:keepNext/>
                    <w:keepLines/>
                    <w:spacing w:line="360" w:lineRule="exact"/>
                    <w:jc w:val="center"/>
                    <w:rPr>
                      <w:kern w:val="0"/>
                      <w:szCs w:val="21"/>
                      <w:lang w:bidi="ar"/>
                    </w:rPr>
                  </w:pPr>
                </w:p>
              </w:tc>
              <w:tc>
                <w:tcPr>
                  <w:tcW w:w="531" w:type="dxa"/>
                  <w:vAlign w:val="center"/>
                </w:tcPr>
                <w:p>
                  <w:pPr>
                    <w:keepNext/>
                    <w:keepLines/>
                    <w:spacing w:line="360" w:lineRule="exact"/>
                    <w:jc w:val="center"/>
                    <w:rPr>
                      <w:szCs w:val="21"/>
                    </w:rPr>
                  </w:pPr>
                  <w:r>
                    <w:rPr>
                      <w:rFonts w:hint="eastAsia"/>
                      <w:kern w:val="0"/>
                      <w:szCs w:val="21"/>
                      <w:lang w:bidi="ar"/>
                    </w:rPr>
                    <w:t>排水</w:t>
                  </w:r>
                </w:p>
              </w:tc>
              <w:tc>
                <w:tcPr>
                  <w:tcW w:w="4359" w:type="dxa"/>
                  <w:vAlign w:val="center"/>
                </w:tcPr>
                <w:p>
                  <w:pPr>
                    <w:keepNext/>
                    <w:keepLines/>
                    <w:spacing w:line="360" w:lineRule="exact"/>
                    <w:jc w:val="center"/>
                    <w:rPr>
                      <w:szCs w:val="21"/>
                    </w:rPr>
                  </w:pPr>
                  <w:r>
                    <w:rPr>
                      <w:szCs w:val="21"/>
                    </w:rPr>
                    <w:t>项目采用雨污分流排水系统</w:t>
                  </w:r>
                  <w:r>
                    <w:rPr>
                      <w:rFonts w:hint="eastAsia"/>
                      <w:szCs w:val="21"/>
                    </w:rPr>
                    <w:t>，厂区雨水通过雨水沟道收集后直接排入项目区西侧的晋宁大河；</w:t>
                  </w:r>
                  <w:r>
                    <w:rPr>
                      <w:rFonts w:hint="eastAsia"/>
                      <w:szCs w:val="21"/>
                      <w:lang w:eastAsia="zh-CN"/>
                    </w:rPr>
                    <w:t>挤出</w:t>
                  </w:r>
                  <w:r>
                    <w:rPr>
                      <w:rFonts w:hint="eastAsia"/>
                      <w:szCs w:val="21"/>
                    </w:rPr>
                    <w:t>成型工段需循环冷却水冷却，不外排，只补充；生活污水经化粪池处理后，排入园区污水管网，经环湖南路截污管网排入淤泥河水质净化厂。</w:t>
                  </w:r>
                </w:p>
              </w:tc>
              <w:tc>
                <w:tcPr>
                  <w:tcW w:w="1193" w:type="dxa"/>
                  <w:vAlign w:val="center"/>
                </w:tcPr>
                <w:p>
                  <w:pPr>
                    <w:keepNext/>
                    <w:keepLines/>
                    <w:spacing w:line="360" w:lineRule="exact"/>
                    <w:ind w:firstLine="420" w:firstLineChars="200"/>
                    <w:jc w:val="both"/>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Align w:val="center"/>
                </w:tcPr>
                <w:p>
                  <w:pPr>
                    <w:keepNext/>
                    <w:keepLines/>
                    <w:spacing w:line="360" w:lineRule="exact"/>
                    <w:jc w:val="center"/>
                    <w:rPr>
                      <w:kern w:val="0"/>
                      <w:szCs w:val="21"/>
                      <w:lang w:bidi="ar"/>
                    </w:rPr>
                  </w:pPr>
                  <w:r>
                    <w:rPr>
                      <w:rFonts w:hint="eastAsia"/>
                      <w:kern w:val="0"/>
                      <w:szCs w:val="21"/>
                      <w:lang w:bidi="ar"/>
                    </w:rPr>
                    <w:t>供电</w:t>
                  </w:r>
                </w:p>
              </w:tc>
              <w:tc>
                <w:tcPr>
                  <w:tcW w:w="4890" w:type="dxa"/>
                  <w:gridSpan w:val="2"/>
                  <w:vAlign w:val="center"/>
                </w:tcPr>
                <w:p>
                  <w:pPr>
                    <w:keepNext/>
                    <w:keepLines/>
                    <w:spacing w:line="360" w:lineRule="exact"/>
                    <w:jc w:val="center"/>
                    <w:rPr>
                      <w:szCs w:val="21"/>
                    </w:rPr>
                  </w:pPr>
                  <w:r>
                    <w:rPr>
                      <w:szCs w:val="21"/>
                    </w:rPr>
                    <w:t>供电</w:t>
                  </w:r>
                  <w:r>
                    <w:rPr>
                      <w:rFonts w:hint="eastAsia"/>
                      <w:szCs w:val="21"/>
                    </w:rPr>
                    <w:t>由城市供电系统供给</w:t>
                  </w:r>
                </w:p>
              </w:tc>
              <w:tc>
                <w:tcPr>
                  <w:tcW w:w="1193" w:type="dxa"/>
                  <w:vAlign w:val="center"/>
                </w:tcPr>
                <w:p>
                  <w:pPr>
                    <w:keepNext/>
                    <w:keepLines/>
                    <w:spacing w:line="360" w:lineRule="exact"/>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restart"/>
                  <w:vAlign w:val="center"/>
                </w:tcPr>
                <w:p>
                  <w:pPr>
                    <w:keepNext/>
                    <w:keepLines/>
                    <w:spacing w:line="360" w:lineRule="exact"/>
                    <w:jc w:val="center"/>
                    <w:rPr>
                      <w:b/>
                      <w:bCs/>
                      <w:kern w:val="0"/>
                      <w:szCs w:val="21"/>
                      <w:lang w:bidi="ar"/>
                    </w:rPr>
                  </w:pPr>
                  <w:r>
                    <w:rPr>
                      <w:rFonts w:hint="eastAsia"/>
                      <w:b/>
                      <w:bCs/>
                      <w:kern w:val="0"/>
                      <w:szCs w:val="21"/>
                      <w:lang w:bidi="ar"/>
                    </w:rPr>
                    <w:t>环保工程</w:t>
                  </w:r>
                </w:p>
              </w:tc>
              <w:tc>
                <w:tcPr>
                  <w:tcW w:w="1722" w:type="dxa"/>
                  <w:gridSpan w:val="2"/>
                  <w:vMerge w:val="restart"/>
                  <w:vAlign w:val="center"/>
                </w:tcPr>
                <w:p>
                  <w:pPr>
                    <w:keepNext/>
                    <w:keepLines/>
                    <w:spacing w:line="360" w:lineRule="exact"/>
                    <w:jc w:val="center"/>
                    <w:rPr>
                      <w:kern w:val="0"/>
                      <w:szCs w:val="21"/>
                      <w:lang w:bidi="ar"/>
                    </w:rPr>
                  </w:pPr>
                  <w:r>
                    <w:rPr>
                      <w:rFonts w:hint="eastAsia"/>
                      <w:kern w:val="0"/>
                      <w:szCs w:val="21"/>
                      <w:lang w:bidi="ar"/>
                    </w:rPr>
                    <w:t>废气治理</w:t>
                  </w:r>
                </w:p>
              </w:tc>
              <w:tc>
                <w:tcPr>
                  <w:tcW w:w="4890" w:type="dxa"/>
                  <w:gridSpan w:val="2"/>
                  <w:vAlign w:val="center"/>
                </w:tcPr>
                <w:p>
                  <w:pPr>
                    <w:keepNext/>
                    <w:keepLines/>
                    <w:spacing w:line="360" w:lineRule="exact"/>
                    <w:jc w:val="center"/>
                    <w:rPr>
                      <w:szCs w:val="21"/>
                    </w:rPr>
                  </w:pPr>
                  <w:r>
                    <w:rPr>
                      <w:rFonts w:hint="eastAsia"/>
                      <w:szCs w:val="21"/>
                    </w:rPr>
                    <w:t>配料搅拌产生的粉尘经集气罩收集后通过布袋除尘装置处理后</w:t>
                  </w:r>
                  <w:r>
                    <w:rPr>
                      <w:rFonts w:hint="eastAsia"/>
                      <w:szCs w:val="21"/>
                      <w:lang w:val="en-US" w:eastAsia="zh-CN"/>
                    </w:rPr>
                    <w:t>于</w:t>
                  </w:r>
                  <w:r>
                    <w:rPr>
                      <w:rFonts w:hint="eastAsia"/>
                      <w:color w:val="000000"/>
                      <w:szCs w:val="21"/>
                    </w:rPr>
                    <w:t>15m高的排气筒</w:t>
                  </w:r>
                  <w:r>
                    <w:rPr>
                      <w:rFonts w:hint="eastAsia"/>
                      <w:color w:val="000000"/>
                      <w:szCs w:val="21"/>
                      <w:lang w:eastAsia="zh-CN"/>
                    </w:rPr>
                    <w:t>（</w:t>
                  </w:r>
                  <w:r>
                    <w:rPr>
                      <w:rFonts w:hint="eastAsia"/>
                      <w:color w:val="000000"/>
                      <w:szCs w:val="21"/>
                      <w:lang w:val="en-US" w:eastAsia="zh-CN"/>
                    </w:rPr>
                    <w:t>DA001</w:t>
                  </w:r>
                  <w:r>
                    <w:rPr>
                      <w:rFonts w:hint="eastAsia"/>
                      <w:color w:val="000000"/>
                      <w:szCs w:val="21"/>
                      <w:lang w:eastAsia="zh-CN"/>
                    </w:rPr>
                    <w:t>）</w:t>
                  </w:r>
                  <w:r>
                    <w:rPr>
                      <w:rFonts w:hint="eastAsia"/>
                      <w:color w:val="000000"/>
                      <w:szCs w:val="21"/>
                    </w:rPr>
                    <w:t>排放</w:t>
                  </w:r>
                  <w:r>
                    <w:rPr>
                      <w:rFonts w:hint="eastAsia"/>
                      <w:szCs w:val="21"/>
                    </w:rPr>
                    <w:t>；</w:t>
                  </w:r>
                </w:p>
              </w:tc>
              <w:tc>
                <w:tcPr>
                  <w:tcW w:w="1193" w:type="dxa"/>
                  <w:vAlign w:val="center"/>
                </w:tcPr>
                <w:p>
                  <w:pPr>
                    <w:keepNext/>
                    <w:keepLines/>
                    <w:spacing w:line="360" w:lineRule="exact"/>
                    <w:jc w:val="center"/>
                    <w:rPr>
                      <w:szCs w:val="21"/>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continue"/>
                  <w:vAlign w:val="center"/>
                </w:tcPr>
                <w:p>
                  <w:pPr>
                    <w:keepNext/>
                    <w:keepLines/>
                    <w:spacing w:line="360" w:lineRule="exact"/>
                    <w:jc w:val="center"/>
                    <w:rPr>
                      <w:kern w:val="0"/>
                      <w:szCs w:val="21"/>
                      <w:lang w:bidi="ar"/>
                    </w:rPr>
                  </w:pPr>
                </w:p>
              </w:tc>
              <w:tc>
                <w:tcPr>
                  <w:tcW w:w="4890" w:type="dxa"/>
                  <w:gridSpan w:val="2"/>
                  <w:vAlign w:val="center"/>
                </w:tcPr>
                <w:p>
                  <w:pPr>
                    <w:spacing w:line="360" w:lineRule="exact"/>
                    <w:jc w:val="center"/>
                    <w:rPr>
                      <w:rFonts w:hint="eastAsia" w:eastAsia="宋体"/>
                      <w:szCs w:val="21"/>
                      <w:lang w:eastAsia="zh-CN"/>
                    </w:rPr>
                  </w:pPr>
                  <w:r>
                    <w:rPr>
                      <w:rFonts w:hint="eastAsia"/>
                      <w:color w:val="000000"/>
                      <w:szCs w:val="21"/>
                      <w:lang w:eastAsia="zh-CN"/>
                    </w:rPr>
                    <w:t>挤出</w:t>
                  </w:r>
                  <w:r>
                    <w:rPr>
                      <w:rFonts w:hint="eastAsia"/>
                      <w:color w:val="000000"/>
                      <w:szCs w:val="21"/>
                    </w:rPr>
                    <w:t>成型废气经集气罩收集后通过活性炭吸附装置处理后于15m高的排气筒</w:t>
                  </w:r>
                  <w:r>
                    <w:rPr>
                      <w:rFonts w:hint="eastAsia"/>
                      <w:color w:val="000000"/>
                      <w:szCs w:val="21"/>
                      <w:lang w:eastAsia="zh-CN"/>
                    </w:rPr>
                    <w:t>（</w:t>
                  </w:r>
                  <w:r>
                    <w:rPr>
                      <w:rFonts w:hint="eastAsia"/>
                      <w:color w:val="000000"/>
                      <w:szCs w:val="21"/>
                      <w:lang w:val="en-US" w:eastAsia="zh-CN"/>
                    </w:rPr>
                    <w:t>DA002</w:t>
                  </w:r>
                  <w:r>
                    <w:rPr>
                      <w:rFonts w:hint="eastAsia"/>
                      <w:color w:val="000000"/>
                      <w:szCs w:val="21"/>
                      <w:lang w:eastAsia="zh-CN"/>
                    </w:rPr>
                    <w:t>）</w:t>
                  </w:r>
                  <w:r>
                    <w:rPr>
                      <w:rFonts w:hint="eastAsia"/>
                      <w:color w:val="000000"/>
                      <w:szCs w:val="21"/>
                    </w:rPr>
                    <w:t>排放</w:t>
                  </w:r>
                  <w:r>
                    <w:rPr>
                      <w:rFonts w:hint="eastAsia"/>
                      <w:color w:val="000000"/>
                      <w:szCs w:val="21"/>
                      <w:lang w:eastAsia="zh-CN"/>
                    </w:rPr>
                    <w:t>。</w:t>
                  </w:r>
                </w:p>
              </w:tc>
              <w:tc>
                <w:tcPr>
                  <w:tcW w:w="1193" w:type="dxa"/>
                  <w:vAlign w:val="center"/>
                </w:tcPr>
                <w:p>
                  <w:pPr>
                    <w:spacing w:line="360" w:lineRule="exact"/>
                    <w:jc w:val="center"/>
                    <w:rPr>
                      <w:color w:val="000000"/>
                      <w:szCs w:val="21"/>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restart"/>
                  <w:vAlign w:val="center"/>
                </w:tcPr>
                <w:p>
                  <w:pPr>
                    <w:keepNext/>
                    <w:keepLines/>
                    <w:spacing w:line="360" w:lineRule="exact"/>
                    <w:jc w:val="center"/>
                    <w:rPr>
                      <w:kern w:val="0"/>
                      <w:szCs w:val="21"/>
                      <w:lang w:bidi="ar"/>
                    </w:rPr>
                  </w:pPr>
                  <w:r>
                    <w:rPr>
                      <w:rFonts w:hint="eastAsia"/>
                      <w:kern w:val="0"/>
                      <w:szCs w:val="21"/>
                      <w:lang w:bidi="ar"/>
                    </w:rPr>
                    <w:t>废水治理</w:t>
                  </w:r>
                </w:p>
              </w:tc>
              <w:tc>
                <w:tcPr>
                  <w:tcW w:w="4890" w:type="dxa"/>
                  <w:gridSpan w:val="2"/>
                  <w:vAlign w:val="center"/>
                </w:tcPr>
                <w:p>
                  <w:pPr>
                    <w:keepNext/>
                    <w:keepLines/>
                    <w:spacing w:line="360" w:lineRule="exact"/>
                    <w:jc w:val="center"/>
                    <w:rPr>
                      <w:rFonts w:hint="default" w:eastAsia="宋体"/>
                      <w:szCs w:val="21"/>
                      <w:lang w:val="en-US" w:eastAsia="zh-CN"/>
                    </w:rPr>
                  </w:pPr>
                  <w:r>
                    <w:rPr>
                      <w:rFonts w:hint="eastAsia"/>
                      <w:color w:val="000000"/>
                      <w:szCs w:val="21"/>
                      <w:lang w:val="en-US" w:eastAsia="zh-CN"/>
                    </w:rPr>
                    <w:t>冷却水池1个，容积为32m</w:t>
                  </w:r>
                  <w:r>
                    <w:rPr>
                      <w:rFonts w:hint="eastAsia"/>
                      <w:color w:val="000000"/>
                      <w:szCs w:val="21"/>
                      <w:vertAlign w:val="superscript"/>
                      <w:lang w:val="en-US" w:eastAsia="zh-CN"/>
                    </w:rPr>
                    <w:t>3</w:t>
                  </w:r>
                  <w:r>
                    <w:rPr>
                      <w:rFonts w:hint="eastAsia"/>
                      <w:color w:val="000000"/>
                      <w:szCs w:val="21"/>
                      <w:lang w:val="en-US" w:eastAsia="zh-CN"/>
                    </w:rPr>
                    <w:t>，</w:t>
                  </w:r>
                  <w:r>
                    <w:rPr>
                      <w:rFonts w:hint="eastAsia"/>
                      <w:color w:val="000000"/>
                      <w:szCs w:val="21"/>
                      <w:lang w:eastAsia="zh-CN"/>
                    </w:rPr>
                    <w:t>挤出</w:t>
                  </w:r>
                  <w:r>
                    <w:rPr>
                      <w:rFonts w:hint="eastAsia"/>
                      <w:color w:val="000000"/>
                      <w:szCs w:val="21"/>
                    </w:rPr>
                    <w:t>成型工段需循环冷却水冷却，不外排，只补充</w:t>
                  </w:r>
                  <w:r>
                    <w:rPr>
                      <w:rFonts w:hint="eastAsia"/>
                      <w:color w:val="000000"/>
                      <w:szCs w:val="21"/>
                      <w:lang w:eastAsia="zh-CN"/>
                    </w:rPr>
                    <w:t>。</w:t>
                  </w:r>
                </w:p>
              </w:tc>
              <w:tc>
                <w:tcPr>
                  <w:tcW w:w="1193" w:type="dxa"/>
                  <w:vAlign w:val="center"/>
                </w:tcPr>
                <w:p>
                  <w:pPr>
                    <w:keepNext/>
                    <w:keepLines/>
                    <w:spacing w:line="360" w:lineRule="exact"/>
                    <w:jc w:val="center"/>
                    <w:rPr>
                      <w:color w:val="000000"/>
                      <w:szCs w:val="21"/>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continue"/>
                  <w:vAlign w:val="center"/>
                </w:tcPr>
                <w:p>
                  <w:pPr>
                    <w:keepNext/>
                    <w:keepLines/>
                    <w:spacing w:line="360" w:lineRule="exact"/>
                    <w:jc w:val="center"/>
                    <w:rPr>
                      <w:rFonts w:hint="eastAsia"/>
                      <w:kern w:val="0"/>
                      <w:szCs w:val="21"/>
                      <w:lang w:bidi="ar"/>
                    </w:rPr>
                  </w:pPr>
                </w:p>
              </w:tc>
              <w:tc>
                <w:tcPr>
                  <w:tcW w:w="4890" w:type="dxa"/>
                  <w:gridSpan w:val="2"/>
                  <w:vAlign w:val="center"/>
                </w:tcPr>
                <w:p>
                  <w:pPr>
                    <w:keepNext/>
                    <w:keepLines/>
                    <w:spacing w:line="360" w:lineRule="exact"/>
                    <w:jc w:val="center"/>
                    <w:rPr>
                      <w:rFonts w:hint="eastAsia"/>
                      <w:lang w:eastAsia="zh-CN"/>
                    </w:rPr>
                  </w:pPr>
                  <w:r>
                    <w:rPr>
                      <w:rFonts w:hint="eastAsia"/>
                      <w:lang w:val="en-US" w:eastAsia="zh-CN"/>
                    </w:rPr>
                    <w:t>化粪池1个，容积为30m</w:t>
                  </w:r>
                  <w:r>
                    <w:rPr>
                      <w:rFonts w:hint="eastAsia"/>
                      <w:vertAlign w:val="superscript"/>
                      <w:lang w:val="en-US" w:eastAsia="zh-CN"/>
                    </w:rPr>
                    <w:t>3</w:t>
                  </w:r>
                  <w:r>
                    <w:rPr>
                      <w:rFonts w:hint="eastAsia"/>
                      <w:vertAlign w:val="baseline"/>
                      <w:lang w:val="en-US" w:eastAsia="zh-CN"/>
                    </w:rPr>
                    <w:t>。</w:t>
                  </w:r>
                  <w:r>
                    <w:rPr>
                      <w:rFonts w:hint="eastAsia"/>
                    </w:rPr>
                    <w:t>生活污水经化粪池处理后，排入园区污水管网，经环湖南路截污管网排入淤泥河水质净化厂</w:t>
                  </w:r>
                  <w:r>
                    <w:rPr>
                      <w:rFonts w:hint="eastAsia"/>
                      <w:lang w:eastAsia="zh-CN"/>
                    </w:rPr>
                    <w:t>。</w:t>
                  </w:r>
                </w:p>
              </w:tc>
              <w:tc>
                <w:tcPr>
                  <w:tcW w:w="1193" w:type="dxa"/>
                  <w:vAlign w:val="center"/>
                </w:tcPr>
                <w:p>
                  <w:pPr>
                    <w:keepNext/>
                    <w:keepLines/>
                    <w:spacing w:line="360" w:lineRule="exact"/>
                    <w:jc w:val="center"/>
                    <w:rPr>
                      <w:rFonts w:hint="eastAsia" w:eastAsia="宋体"/>
                      <w:color w:val="000000"/>
                      <w:szCs w:val="21"/>
                      <w:lang w:val="en-US" w:eastAsia="zh-CN"/>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restart"/>
                  <w:vAlign w:val="center"/>
                </w:tcPr>
                <w:p>
                  <w:pPr>
                    <w:keepNext/>
                    <w:keepLines/>
                    <w:spacing w:line="360" w:lineRule="exact"/>
                    <w:jc w:val="center"/>
                    <w:rPr>
                      <w:kern w:val="0"/>
                      <w:szCs w:val="21"/>
                      <w:lang w:bidi="ar"/>
                    </w:rPr>
                  </w:pPr>
                  <w:r>
                    <w:rPr>
                      <w:rFonts w:hint="eastAsia"/>
                      <w:kern w:val="0"/>
                      <w:szCs w:val="21"/>
                      <w:lang w:bidi="ar"/>
                    </w:rPr>
                    <w:t>固废处置</w:t>
                  </w:r>
                </w:p>
              </w:tc>
              <w:tc>
                <w:tcPr>
                  <w:tcW w:w="4890" w:type="dxa"/>
                  <w:gridSpan w:val="2"/>
                  <w:vAlign w:val="center"/>
                </w:tcPr>
                <w:p>
                  <w:pPr>
                    <w:keepNext w:val="0"/>
                    <w:keepLines w:val="0"/>
                    <w:widowControl/>
                    <w:suppressLineNumbers w:val="0"/>
                    <w:jc w:val="center"/>
                    <w:rPr>
                      <w:rFonts w:hint="default" w:eastAsia="宋体"/>
                      <w:color w:val="000000"/>
                      <w:szCs w:val="21"/>
                      <w:lang w:val="en-US" w:eastAsia="zh-CN"/>
                    </w:rPr>
                  </w:pPr>
                  <w:r>
                    <w:rPr>
                      <w:rFonts w:hint="eastAsia" w:ascii="Times New Roman" w:hAnsi="Times New Roman" w:eastAsia="宋体" w:cs="宋体"/>
                      <w:color w:val="000000"/>
                      <w:kern w:val="0"/>
                      <w:sz w:val="21"/>
                      <w:szCs w:val="21"/>
                      <w:lang w:val="en-US" w:eastAsia="zh-CN" w:bidi="ar"/>
                    </w:rPr>
                    <w:t>设置一般固废暂存区，建筑面积为10</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Times New Roman" w:hAnsi="Times New Roman" w:eastAsia="宋体" w:cs="宋体"/>
                      <w:color w:val="000000"/>
                      <w:kern w:val="0"/>
                      <w:sz w:val="21"/>
                      <w:szCs w:val="21"/>
                      <w:lang w:val="en-US" w:eastAsia="zh-CN" w:bidi="ar"/>
                    </w:rPr>
                    <w:t>，位于项目生产厂房内。用于堆放一般固体废物。</w:t>
                  </w:r>
                </w:p>
              </w:tc>
              <w:tc>
                <w:tcPr>
                  <w:tcW w:w="1193" w:type="dxa"/>
                  <w:vAlign w:val="center"/>
                </w:tcPr>
                <w:p>
                  <w:pPr>
                    <w:ind w:firstLine="210" w:firstLineChars="100"/>
                    <w:rPr>
                      <w:rFonts w:hint="eastAsia" w:eastAsia="宋体"/>
                      <w:lang w:val="en-US" w:eastAsia="zh-CN"/>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continue"/>
                  <w:vAlign w:val="center"/>
                </w:tcPr>
                <w:p>
                  <w:pPr>
                    <w:keepNext/>
                    <w:keepLines/>
                    <w:spacing w:line="360" w:lineRule="exact"/>
                    <w:jc w:val="center"/>
                    <w:rPr>
                      <w:rFonts w:hint="eastAsia"/>
                      <w:kern w:val="0"/>
                      <w:szCs w:val="21"/>
                      <w:lang w:bidi="ar"/>
                    </w:rPr>
                  </w:pPr>
                </w:p>
              </w:tc>
              <w:tc>
                <w:tcPr>
                  <w:tcW w:w="4890" w:type="dxa"/>
                  <w:gridSpan w:val="2"/>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设置1间危废暂存间，建筑面积5m</w:t>
                  </w:r>
                  <w:r>
                    <w:rPr>
                      <w:rFonts w:hint="eastAsia"/>
                      <w:color w:val="000000"/>
                      <w:szCs w:val="21"/>
                      <w:vertAlign w:val="superscript"/>
                      <w:lang w:val="en-US" w:eastAsia="zh-CN"/>
                    </w:rPr>
                    <w:t>2</w:t>
                  </w:r>
                  <w:r>
                    <w:rPr>
                      <w:rFonts w:hint="eastAsia"/>
                      <w:color w:val="000000"/>
                      <w:szCs w:val="21"/>
                      <w:lang w:val="en-US" w:eastAsia="zh-CN"/>
                    </w:rPr>
                    <w:t>，用于放置危险废物。</w:t>
                  </w:r>
                </w:p>
              </w:tc>
              <w:tc>
                <w:tcPr>
                  <w:tcW w:w="1193" w:type="dxa"/>
                  <w:vAlign w:val="center"/>
                </w:tcPr>
                <w:p>
                  <w:pPr>
                    <w:spacing w:line="360" w:lineRule="exact"/>
                    <w:jc w:val="center"/>
                    <w:rPr>
                      <w:rFonts w:hint="eastAsia" w:eastAsia="宋体"/>
                      <w:color w:val="000000"/>
                      <w:szCs w:val="21"/>
                      <w:lang w:val="en-US" w:eastAsia="zh-CN"/>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Merge w:val="continue"/>
                  <w:vAlign w:val="center"/>
                </w:tcPr>
                <w:p>
                  <w:pPr>
                    <w:keepNext/>
                    <w:keepLines/>
                    <w:spacing w:line="360" w:lineRule="exact"/>
                    <w:jc w:val="center"/>
                    <w:rPr>
                      <w:rFonts w:hint="eastAsia"/>
                      <w:kern w:val="0"/>
                      <w:szCs w:val="21"/>
                      <w:lang w:bidi="ar"/>
                    </w:rPr>
                  </w:pPr>
                </w:p>
              </w:tc>
              <w:tc>
                <w:tcPr>
                  <w:tcW w:w="4890" w:type="dxa"/>
                  <w:gridSpan w:val="2"/>
                  <w:vAlign w:val="center"/>
                </w:tcPr>
                <w:p>
                  <w:pPr>
                    <w:spacing w:line="360" w:lineRule="exact"/>
                    <w:jc w:val="center"/>
                    <w:rPr>
                      <w:rFonts w:hint="eastAsia" w:eastAsia="宋体"/>
                      <w:color w:val="000000"/>
                      <w:szCs w:val="21"/>
                      <w:lang w:val="en-US" w:eastAsia="zh-CN"/>
                    </w:rPr>
                  </w:pPr>
                  <w:r>
                    <w:rPr>
                      <w:rFonts w:hint="eastAsia"/>
                      <w:color w:val="000000"/>
                      <w:szCs w:val="21"/>
                      <w:lang w:val="en-US" w:eastAsia="zh-CN"/>
                    </w:rPr>
                    <w:t>设置10个垃圾桶用于收集生活垃圾，</w:t>
                  </w:r>
                  <w:r>
                    <w:rPr>
                      <w:color w:val="000000"/>
                      <w:szCs w:val="21"/>
                    </w:rPr>
                    <w:t>生活垃圾由环卫部门定期清运</w:t>
                  </w:r>
                  <w:r>
                    <w:rPr>
                      <w:rFonts w:hint="eastAsia"/>
                      <w:color w:val="000000"/>
                      <w:szCs w:val="21"/>
                      <w:lang w:eastAsia="zh-CN"/>
                    </w:rPr>
                    <w:t>。</w:t>
                  </w:r>
                </w:p>
              </w:tc>
              <w:tc>
                <w:tcPr>
                  <w:tcW w:w="1193" w:type="dxa"/>
                  <w:vAlign w:val="center"/>
                </w:tcPr>
                <w:p>
                  <w:pPr>
                    <w:spacing w:line="360" w:lineRule="exact"/>
                    <w:jc w:val="center"/>
                    <w:rPr>
                      <w:rFonts w:hint="eastAsia" w:eastAsia="宋体"/>
                      <w:color w:val="000000"/>
                      <w:szCs w:val="21"/>
                      <w:lang w:val="en-US" w:eastAsia="zh-CN"/>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Align w:val="center"/>
                </w:tcPr>
                <w:p>
                  <w:pPr>
                    <w:keepNext/>
                    <w:keepLines/>
                    <w:spacing w:line="360" w:lineRule="exact"/>
                    <w:jc w:val="center"/>
                    <w:rPr>
                      <w:kern w:val="0"/>
                      <w:szCs w:val="21"/>
                      <w:lang w:bidi="ar"/>
                    </w:rPr>
                  </w:pPr>
                  <w:r>
                    <w:rPr>
                      <w:rFonts w:hint="eastAsia"/>
                      <w:kern w:val="0"/>
                      <w:szCs w:val="21"/>
                      <w:lang w:bidi="ar"/>
                    </w:rPr>
                    <w:t>噪声</w:t>
                  </w:r>
                </w:p>
              </w:tc>
              <w:tc>
                <w:tcPr>
                  <w:tcW w:w="4890" w:type="dxa"/>
                  <w:gridSpan w:val="2"/>
                  <w:vAlign w:val="center"/>
                </w:tcPr>
                <w:p>
                  <w:pPr>
                    <w:spacing w:line="360" w:lineRule="exact"/>
                    <w:jc w:val="center"/>
                    <w:rPr>
                      <w:rFonts w:hint="eastAsia" w:eastAsia="宋体"/>
                      <w:color w:val="000000"/>
                      <w:szCs w:val="21"/>
                      <w:lang w:eastAsia="zh-CN"/>
                    </w:rPr>
                  </w:pPr>
                  <w:r>
                    <w:rPr>
                      <w:rFonts w:hint="eastAsia"/>
                      <w:color w:val="000000"/>
                      <w:szCs w:val="21"/>
                    </w:rPr>
                    <w:t>合理布局、增加减震垫</w:t>
                  </w:r>
                  <w:r>
                    <w:rPr>
                      <w:rFonts w:hint="eastAsia"/>
                      <w:color w:val="000000"/>
                      <w:szCs w:val="21"/>
                      <w:lang w:eastAsia="zh-CN"/>
                    </w:rPr>
                    <w:t>。</w:t>
                  </w:r>
                </w:p>
              </w:tc>
              <w:tc>
                <w:tcPr>
                  <w:tcW w:w="1193" w:type="dxa"/>
                  <w:vAlign w:val="center"/>
                </w:tcPr>
                <w:p>
                  <w:pPr>
                    <w:spacing w:line="360" w:lineRule="exact"/>
                    <w:jc w:val="center"/>
                    <w:rPr>
                      <w:color w:val="000000"/>
                      <w:szCs w:val="21"/>
                    </w:rPr>
                  </w:pPr>
                  <w:r>
                    <w:rPr>
                      <w:rFonts w:hint="eastAsia"/>
                      <w:kern w:val="0"/>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2" w:type="dxa"/>
                  <w:vMerge w:val="continue"/>
                  <w:vAlign w:val="center"/>
                </w:tcPr>
                <w:p>
                  <w:pPr>
                    <w:keepNext/>
                    <w:keepLines/>
                    <w:spacing w:line="360" w:lineRule="exact"/>
                    <w:jc w:val="center"/>
                    <w:rPr>
                      <w:b/>
                      <w:bCs/>
                      <w:kern w:val="0"/>
                      <w:szCs w:val="21"/>
                      <w:lang w:bidi="ar"/>
                    </w:rPr>
                  </w:pPr>
                </w:p>
              </w:tc>
              <w:tc>
                <w:tcPr>
                  <w:tcW w:w="1722" w:type="dxa"/>
                  <w:gridSpan w:val="2"/>
                  <w:vAlign w:val="center"/>
                </w:tcPr>
                <w:p>
                  <w:pPr>
                    <w:keepNext/>
                    <w:keepLines/>
                    <w:spacing w:line="360" w:lineRule="exact"/>
                    <w:jc w:val="center"/>
                    <w:rPr>
                      <w:kern w:val="0"/>
                      <w:szCs w:val="21"/>
                      <w:lang w:bidi="ar"/>
                    </w:rPr>
                  </w:pPr>
                  <w:r>
                    <w:rPr>
                      <w:rFonts w:hint="eastAsia"/>
                      <w:kern w:val="0"/>
                      <w:szCs w:val="21"/>
                      <w:lang w:bidi="ar"/>
                    </w:rPr>
                    <w:t>环境风险</w:t>
                  </w:r>
                </w:p>
              </w:tc>
              <w:tc>
                <w:tcPr>
                  <w:tcW w:w="4890" w:type="dxa"/>
                  <w:gridSpan w:val="2"/>
                  <w:vAlign w:val="center"/>
                </w:tcPr>
                <w:p>
                  <w:pPr>
                    <w:pStyle w:val="5"/>
                    <w:spacing w:line="360" w:lineRule="exact"/>
                    <w:jc w:val="center"/>
                    <w:rPr>
                      <w:rFonts w:hint="eastAsia" w:eastAsia="宋体"/>
                      <w:color w:val="000000"/>
                      <w:sz w:val="21"/>
                      <w:szCs w:val="21"/>
                      <w:lang w:eastAsia="zh-CN"/>
                    </w:rPr>
                  </w:pPr>
                  <w:r>
                    <w:rPr>
                      <w:sz w:val="21"/>
                      <w:szCs w:val="21"/>
                    </w:rPr>
                    <w:t>危废暂存间按《危险废物贮存污染控制标准》（GB18597-20</w:t>
                  </w:r>
                  <w:r>
                    <w:rPr>
                      <w:rFonts w:hint="eastAsia"/>
                      <w:sz w:val="21"/>
                      <w:szCs w:val="21"/>
                      <w:lang w:val="en-US" w:eastAsia="zh-CN"/>
                    </w:rPr>
                    <w:t>23</w:t>
                  </w:r>
                  <w:r>
                    <w:rPr>
                      <w:sz w:val="21"/>
                      <w:szCs w:val="21"/>
                    </w:rPr>
                    <w:t>）中相关要求规范建设，地面采取</w:t>
                  </w:r>
                  <w:r>
                    <w:rPr>
                      <w:rFonts w:hint="eastAsia"/>
                      <w:sz w:val="21"/>
                      <w:szCs w:val="21"/>
                    </w:rPr>
                    <w:t>砼浇灌+环氧树脂漆涂层</w:t>
                  </w:r>
                  <w:r>
                    <w:rPr>
                      <w:sz w:val="21"/>
                      <w:szCs w:val="21"/>
                    </w:rPr>
                    <w:t>，防渗系数≤10</w:t>
                  </w:r>
                  <w:r>
                    <w:rPr>
                      <w:sz w:val="21"/>
                      <w:szCs w:val="21"/>
                      <w:vertAlign w:val="superscript"/>
                    </w:rPr>
                    <w:t>-10</w:t>
                  </w:r>
                  <w:r>
                    <w:rPr>
                      <w:sz w:val="21"/>
                      <w:szCs w:val="21"/>
                    </w:rPr>
                    <w:t>cm/s</w:t>
                  </w:r>
                  <w:r>
                    <w:rPr>
                      <w:rFonts w:hint="eastAsia"/>
                      <w:sz w:val="21"/>
                      <w:szCs w:val="21"/>
                      <w:lang w:eastAsia="zh-CN"/>
                    </w:rPr>
                    <w:t>。</w:t>
                  </w:r>
                </w:p>
              </w:tc>
              <w:tc>
                <w:tcPr>
                  <w:tcW w:w="1193" w:type="dxa"/>
                  <w:vAlign w:val="center"/>
                </w:tcPr>
                <w:p>
                  <w:pPr>
                    <w:spacing w:line="360" w:lineRule="exact"/>
                    <w:jc w:val="center"/>
                    <w:rPr>
                      <w:sz w:val="21"/>
                      <w:szCs w:val="21"/>
                    </w:rPr>
                  </w:pPr>
                  <w:r>
                    <w:rPr>
                      <w:rFonts w:hint="eastAsia"/>
                      <w:kern w:val="0"/>
                      <w:szCs w:val="21"/>
                      <w:lang w:val="en-US" w:eastAsia="zh-CN" w:bidi="ar"/>
                    </w:rPr>
                    <w:t>新建</w:t>
                  </w:r>
                </w:p>
              </w:tc>
            </w:tr>
          </w:tbl>
          <w:p>
            <w:pPr>
              <w:pStyle w:val="24"/>
              <w:snapToGrid w:val="0"/>
              <w:spacing w:line="360" w:lineRule="auto"/>
              <w:ind w:firstLine="482"/>
              <w:rPr>
                <w:color w:val="000000" w:themeColor="text1"/>
                <w:sz w:val="15"/>
                <w:szCs w:val="15"/>
                <w14:textFill>
                  <w14:solidFill>
                    <w14:schemeClr w14:val="tx1"/>
                  </w14:solidFill>
                </w14:textFill>
              </w:rPr>
            </w:pP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3.产品方案及规模</w:t>
            </w:r>
          </w:p>
          <w:p>
            <w:pPr>
              <w:spacing w:line="360" w:lineRule="auto"/>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项目产品主要是：年产塑料波纹管300万</w:t>
            </w:r>
            <w:r>
              <w:rPr>
                <w:color w:val="000000" w:themeColor="text1"/>
                <w:sz w:val="24"/>
                <w14:textFill>
                  <w14:solidFill>
                    <w14:schemeClr w14:val="tx1"/>
                  </w14:solidFill>
                </w14:textFill>
              </w:rPr>
              <w:t>m</w:t>
            </w:r>
            <w:r>
              <w:rPr>
                <w:rFonts w:hint="eastAsia" w:cs="宋体"/>
                <w:color w:val="000000" w:themeColor="text1"/>
                <w:sz w:val="24"/>
                <w14:textFill>
                  <w14:solidFill>
                    <w14:schemeClr w14:val="tx1"/>
                  </w14:solidFill>
                </w14:textFill>
              </w:rPr>
              <w:t>、钢筋网片9000t。</w:t>
            </w:r>
          </w:p>
          <w:p>
            <w:pPr>
              <w:spacing w:line="360" w:lineRule="auto"/>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项目产品方案见表2-2。</w:t>
            </w:r>
          </w:p>
          <w:p>
            <w:pPr>
              <w:spacing w:line="360" w:lineRule="auto"/>
              <w:ind w:firstLine="422"/>
              <w:jc w:val="center"/>
              <w:rPr>
                <w:rFonts w:cs="宋体"/>
                <w:b/>
                <w:bCs/>
                <w:color w:val="000000" w:themeColor="text1"/>
                <w:szCs w:val="21"/>
                <w14:textFill>
                  <w14:solidFill>
                    <w14:schemeClr w14:val="tx1"/>
                  </w14:solidFill>
                </w14:textFill>
              </w:rPr>
            </w:pPr>
            <w:r>
              <w:rPr>
                <w:rFonts w:hint="eastAsia" w:cs="宋体"/>
                <w:b/>
                <w:bCs/>
                <w:color w:val="000000" w:themeColor="text1"/>
                <w:szCs w:val="21"/>
                <w:lang w:val="zh-CN"/>
                <w14:textFill>
                  <w14:solidFill>
                    <w14:schemeClr w14:val="tx1"/>
                  </w14:solidFill>
                </w14:textFill>
              </w:rPr>
              <w:t>表</w:t>
            </w:r>
            <w:r>
              <w:rPr>
                <w:rFonts w:hint="eastAsia" w:cs="宋体"/>
                <w:b/>
                <w:bCs/>
                <w:color w:val="000000" w:themeColor="text1"/>
                <w:szCs w:val="21"/>
                <w14:textFill>
                  <w14:solidFill>
                    <w14:schemeClr w14:val="tx1"/>
                  </w14:solidFill>
                </w14:textFill>
              </w:rPr>
              <w:t>2</w:t>
            </w:r>
            <w:r>
              <w:rPr>
                <w:rFonts w:hint="eastAsia" w:cs="宋体"/>
                <w:b/>
                <w:bCs/>
                <w:color w:val="000000" w:themeColor="text1"/>
                <w:szCs w:val="21"/>
                <w:lang w:val="zh-CN"/>
                <w14:textFill>
                  <w14:solidFill>
                    <w14:schemeClr w14:val="tx1"/>
                  </w14:solidFill>
                </w14:textFill>
              </w:rPr>
              <w:t>-2  项目产品方案一览表</w:t>
            </w:r>
            <w:r>
              <w:rPr>
                <w:rFonts w:hint="eastAsia" w:cs="宋体"/>
                <w:b/>
                <w:bCs/>
                <w:color w:val="000000" w:themeColor="text1"/>
                <w:szCs w:val="21"/>
                <w14:textFill>
                  <w14:solidFill>
                    <w14:schemeClr w14:val="tx1"/>
                  </w14:solidFill>
                </w14:textFill>
              </w:rPr>
              <w:t xml:space="preserve"> </w:t>
            </w:r>
          </w:p>
          <w:tbl>
            <w:tblPr>
              <w:tblStyle w:val="15"/>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375"/>
              <w:gridCol w:w="2685"/>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blHeader/>
                <w:jc w:val="center"/>
              </w:trPr>
              <w:tc>
                <w:tcPr>
                  <w:tcW w:w="1506" w:type="dxa"/>
                  <w:vAlign w:val="center"/>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2375" w:type="dxa"/>
                  <w:vAlign w:val="center"/>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 xml:space="preserve">  类别</w:t>
                  </w:r>
                </w:p>
              </w:tc>
              <w:tc>
                <w:tcPr>
                  <w:tcW w:w="2685"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产品名称</w:t>
                  </w:r>
                </w:p>
              </w:tc>
              <w:tc>
                <w:tcPr>
                  <w:tcW w:w="1991" w:type="dxa"/>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06"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2375" w:type="dxa"/>
                  <w:vMerge w:val="restart"/>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塑料制品</w:t>
                  </w:r>
                </w:p>
              </w:tc>
              <w:tc>
                <w:tcPr>
                  <w:tcW w:w="268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白色塑料波纹管</w:t>
                  </w:r>
                </w:p>
              </w:tc>
              <w:tc>
                <w:tcPr>
                  <w:tcW w:w="1991" w:type="dxa"/>
                  <w:vMerge w:val="restart"/>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cs="宋体"/>
                      <w:color w:val="000000" w:themeColor="text1"/>
                      <w:szCs w:val="21"/>
                      <w14:textFill>
                        <w14:solidFill>
                          <w14:schemeClr w14:val="tx1"/>
                        </w14:solidFill>
                      </w14:textFill>
                    </w:rPr>
                    <w:t>00</w:t>
                  </w:r>
                  <w:r>
                    <w:rPr>
                      <w:rFonts w:hint="eastAsia" w:cs="宋体"/>
                      <w:color w:val="000000" w:themeColor="text1"/>
                      <w:szCs w:val="21"/>
                      <w14:textFill>
                        <w14:solidFill>
                          <w14:schemeClr w14:val="tx1"/>
                        </w14:solidFill>
                      </w14:textFill>
                    </w:rPr>
                    <w:t>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06"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2375" w:type="dxa"/>
                  <w:vMerge w:val="continue"/>
                  <w:vAlign w:val="center"/>
                </w:tcPr>
                <w:p>
                  <w:pPr>
                    <w:spacing w:line="360" w:lineRule="exact"/>
                    <w:jc w:val="center"/>
                    <w:rPr>
                      <w:rFonts w:cs="宋体"/>
                      <w:color w:val="000000" w:themeColor="text1"/>
                      <w:szCs w:val="21"/>
                      <w14:textFill>
                        <w14:solidFill>
                          <w14:schemeClr w14:val="tx1"/>
                        </w14:solidFill>
                      </w14:textFill>
                    </w:rPr>
                  </w:pPr>
                </w:p>
              </w:tc>
              <w:tc>
                <w:tcPr>
                  <w:tcW w:w="268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黑色塑料波纹管</w:t>
                  </w:r>
                </w:p>
              </w:tc>
              <w:tc>
                <w:tcPr>
                  <w:tcW w:w="1991" w:type="dxa"/>
                  <w:vMerge w:val="continue"/>
                  <w:vAlign w:val="center"/>
                </w:tcPr>
                <w:p>
                  <w:pPr>
                    <w:spacing w:line="360" w:lineRule="exact"/>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06"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237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金属制品</w:t>
                  </w:r>
                </w:p>
              </w:tc>
              <w:tc>
                <w:tcPr>
                  <w:tcW w:w="268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钢筋网片</w:t>
                  </w:r>
                </w:p>
              </w:tc>
              <w:tc>
                <w:tcPr>
                  <w:tcW w:w="1991" w:type="dxa"/>
                  <w:vAlign w:val="center"/>
                </w:tcPr>
                <w:p>
                  <w:pPr>
                    <w:tabs>
                      <w:tab w:val="left" w:pos="913"/>
                    </w:tabs>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9000</w:t>
                  </w:r>
                  <w:r>
                    <w:rPr>
                      <w:color w:val="000000" w:themeColor="text1"/>
                      <w:szCs w:val="21"/>
                      <w14:textFill>
                        <w14:solidFill>
                          <w14:schemeClr w14:val="tx1"/>
                        </w14:solidFill>
                      </w14:textFill>
                    </w:rPr>
                    <w:t>t</w:t>
                  </w:r>
                </w:p>
              </w:tc>
            </w:tr>
          </w:tbl>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4.主要原辅材料及能源消耗</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（1）项目主要原辅材料及能源消耗</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项目主要原辅材料及能源消耗详见表2-3所示。</w:t>
            </w:r>
          </w:p>
          <w:p>
            <w:pPr>
              <w:spacing w:line="360" w:lineRule="auto"/>
              <w:ind w:firstLine="420"/>
              <w:jc w:val="center"/>
              <w:rPr>
                <w:rFonts w:cs="宋体"/>
                <w:b/>
                <w:bCs/>
                <w:color w:val="000000" w:themeColor="text1"/>
                <w:szCs w:val="21"/>
                <w:lang w:val="zh-CN"/>
                <w14:textFill>
                  <w14:solidFill>
                    <w14:schemeClr w14:val="tx1"/>
                  </w14:solidFill>
                </w14:textFill>
              </w:rPr>
            </w:pPr>
            <w:r>
              <w:rPr>
                <w:rFonts w:hint="eastAsia" w:cs="宋体"/>
                <w:b/>
                <w:bCs/>
                <w:color w:val="000000" w:themeColor="text1"/>
                <w:szCs w:val="21"/>
                <w:lang w:val="zh-CN"/>
                <w14:textFill>
                  <w14:solidFill>
                    <w14:schemeClr w14:val="tx1"/>
                  </w14:solidFill>
                </w14:textFill>
              </w:rPr>
              <w:t xml:space="preserve">表 </w:t>
            </w:r>
            <w:r>
              <w:rPr>
                <w:rFonts w:hint="eastAsia" w:cs="宋体"/>
                <w:b/>
                <w:bCs/>
                <w:color w:val="000000" w:themeColor="text1"/>
                <w:szCs w:val="21"/>
                <w14:textFill>
                  <w14:solidFill>
                    <w14:schemeClr w14:val="tx1"/>
                  </w14:solidFill>
                </w14:textFill>
              </w:rPr>
              <w:t>2</w:t>
            </w:r>
            <w:r>
              <w:rPr>
                <w:rFonts w:hint="eastAsia" w:cs="宋体"/>
                <w:b/>
                <w:bCs/>
                <w:color w:val="000000" w:themeColor="text1"/>
                <w:szCs w:val="21"/>
                <w:lang w:val="zh-CN"/>
                <w14:textFill>
                  <w14:solidFill>
                    <w14:schemeClr w14:val="tx1"/>
                  </w14:solidFill>
                </w14:textFill>
              </w:rPr>
              <w:t xml:space="preserve">-3 </w:t>
            </w:r>
            <w:r>
              <w:rPr>
                <w:rFonts w:hint="eastAsia" w:cs="宋体"/>
                <w:b/>
                <w:bCs/>
                <w:color w:val="000000" w:themeColor="text1"/>
                <w:szCs w:val="21"/>
                <w14:textFill>
                  <w14:solidFill>
                    <w14:schemeClr w14:val="tx1"/>
                  </w14:solidFill>
                </w14:textFill>
              </w:rPr>
              <w:t xml:space="preserve"> </w:t>
            </w:r>
            <w:r>
              <w:rPr>
                <w:rFonts w:hint="eastAsia" w:cs="宋体"/>
                <w:b/>
                <w:bCs/>
                <w:color w:val="000000" w:themeColor="text1"/>
                <w:szCs w:val="21"/>
                <w:lang w:val="zh-CN"/>
                <w14:textFill>
                  <w14:solidFill>
                    <w14:schemeClr w14:val="tx1"/>
                  </w14:solidFill>
                </w14:textFill>
              </w:rPr>
              <w:t>项目主要原辅材料及能耗情况表</w:t>
            </w:r>
          </w:p>
          <w:tbl>
            <w:tblPr>
              <w:tblStyle w:val="15"/>
              <w:tblW w:w="8609" w:type="dxa"/>
              <w:tblInd w:w="0" w:type="dxa"/>
              <w:tblLayout w:type="fixed"/>
              <w:tblCellMar>
                <w:top w:w="0" w:type="dxa"/>
                <w:left w:w="108" w:type="dxa"/>
                <w:bottom w:w="0" w:type="dxa"/>
                <w:right w:w="108" w:type="dxa"/>
              </w:tblCellMar>
            </w:tblPr>
            <w:tblGrid>
              <w:gridCol w:w="738"/>
              <w:gridCol w:w="1060"/>
              <w:gridCol w:w="1701"/>
              <w:gridCol w:w="750"/>
              <w:gridCol w:w="1013"/>
              <w:gridCol w:w="1132"/>
              <w:gridCol w:w="1110"/>
              <w:gridCol w:w="1105"/>
            </w:tblGrid>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序号</w:t>
                  </w:r>
                </w:p>
              </w:tc>
              <w:tc>
                <w:tcPr>
                  <w:tcW w:w="27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原料名称及规格</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用量</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单位</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用途</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来源</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黑体"/>
                      <w:b/>
                      <w:bCs/>
                      <w:color w:val="000000" w:themeColor="text1"/>
                      <w:szCs w:val="21"/>
                      <w14:textFill>
                        <w14:solidFill>
                          <w14:schemeClr w14:val="tx1"/>
                        </w14:solidFill>
                      </w14:textFill>
                    </w:rPr>
                  </w:pPr>
                  <w:r>
                    <w:rPr>
                      <w:rFonts w:hint="eastAsia" w:cs="黑体"/>
                      <w:b/>
                      <w:bCs/>
                      <w:color w:val="000000" w:themeColor="text1"/>
                      <w:kern w:val="0"/>
                      <w:szCs w:val="21"/>
                      <w:lang w:bidi="ar"/>
                      <w14:textFill>
                        <w14:solidFill>
                          <w14:schemeClr w14:val="tx1"/>
                        </w14:solidFill>
                      </w14:textFill>
                    </w:rPr>
                    <w:t>储存方式</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主（辅）料</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聚乙烯颗粒</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cs="宋体"/>
                      <w:color w:val="000000" w:themeColor="text1"/>
                      <w:kern w:val="0"/>
                      <w:szCs w:val="21"/>
                      <w:lang w:bidi="ar"/>
                      <w14:textFill>
                        <w14:solidFill>
                          <w14:schemeClr w14:val="tx1"/>
                        </w14:solidFill>
                      </w14:textFill>
                    </w:rPr>
                    <w:t>100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生产白色塑料波纹管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外购</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编织袋</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聚丙烯颗粒</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cs="宋体"/>
                      <w:color w:val="000000" w:themeColor="text1"/>
                      <w:kern w:val="0"/>
                      <w:szCs w:val="21"/>
                      <w:lang w:bidi="ar"/>
                      <w14:textFill>
                        <w14:solidFill>
                          <w14:schemeClr w14:val="tx1"/>
                        </w14:solidFill>
                      </w14:textFill>
                    </w:rPr>
                    <w:t>1000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生产塑料波纹管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外购</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编织袋</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碳黑</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t/a</w:t>
                  </w:r>
                </w:p>
              </w:tc>
              <w:tc>
                <w:tcPr>
                  <w:tcW w:w="113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生产黑色塑料波纹管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外购</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编织袋</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4</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钙粉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r>
                    <w:rPr>
                      <w:rFonts w:cs="宋体"/>
                      <w:color w:val="000000" w:themeColor="text1"/>
                      <w:kern w:val="0"/>
                      <w:szCs w:val="21"/>
                      <w:lang w:bidi="ar"/>
                      <w14:textFill>
                        <w14:solidFill>
                          <w14:schemeClr w14:val="tx1"/>
                        </w14:solidFill>
                      </w14:textFill>
                    </w:rPr>
                    <w:t>000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t/a</w:t>
                  </w:r>
                </w:p>
              </w:tc>
              <w:tc>
                <w:tcPr>
                  <w:tcW w:w="113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cs="宋体"/>
                      <w:color w:val="000000" w:themeColor="text1"/>
                      <w:kern w:val="0"/>
                      <w:szCs w:val="21"/>
                      <w:lang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外购</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编织袋</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钢筋</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90</w:t>
                  </w:r>
                  <w:r>
                    <w:rPr>
                      <w:rFonts w:hint="eastAsia" w:cs="宋体"/>
                      <w:color w:val="000000" w:themeColor="text1"/>
                      <w:kern w:val="0"/>
                      <w:szCs w:val="21"/>
                      <w:lang w:val="en-US" w:eastAsia="zh-CN" w:bidi="ar"/>
                      <w14:textFill>
                        <w14:solidFill>
                          <w14:schemeClr w14:val="tx1"/>
                        </w14:solidFill>
                      </w14:textFill>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t/a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生产钢筋网片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外购</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eastAsia="宋体" w:cs="宋体"/>
                      <w:color w:val="000000" w:themeColor="text1"/>
                      <w:szCs w:val="21"/>
                      <w:lang w:val="en-US" w:eastAsia="zh-CN"/>
                      <w14:textFill>
                        <w14:solidFill>
                          <w14:schemeClr w14:val="tx1"/>
                        </w14:solidFill>
                      </w14:textFill>
                    </w:rPr>
                  </w:pPr>
                  <w:r>
                    <w:rPr>
                      <w:rStyle w:val="18"/>
                      <w:rFonts w:hint="eastAsia"/>
                      <w:kern w:val="0"/>
                      <w:szCs w:val="20"/>
                      <w:lang w:val="en-US" w:eastAsia="zh-CN"/>
                    </w:rPr>
                    <w:t>6</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水（生产用水）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cs="宋体"/>
                      <w:color w:val="000000" w:themeColor="text1"/>
                      <w:kern w:val="0"/>
                      <w:szCs w:val="21"/>
                      <w:lang w:bidi="ar"/>
                      <w14:textFill>
                        <w14:solidFill>
                          <w14:schemeClr w14:val="tx1"/>
                        </w14:solidFill>
                      </w14:textFill>
                    </w:rPr>
                    <w:t>960</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cs="宋体"/>
                      <w:color w:val="000000" w:themeColor="text1"/>
                      <w:kern w:val="0"/>
                      <w:szCs w:val="21"/>
                      <w:lang w:bidi="ar"/>
                      <w14:textFill>
                        <w14:solidFill>
                          <w14:schemeClr w14:val="tx1"/>
                        </w14:solidFill>
                      </w14:textFill>
                    </w:rPr>
                    <w:t>m</w:t>
                  </w:r>
                  <w:r>
                    <w:rPr>
                      <w:rFonts w:cs="宋体"/>
                      <w:color w:val="000000" w:themeColor="text1"/>
                      <w:kern w:val="0"/>
                      <w:szCs w:val="21"/>
                      <w:vertAlign w:val="superscript"/>
                      <w:lang w:bidi="ar"/>
                      <w14:textFill>
                        <w14:solidFill>
                          <w14:schemeClr w14:val="tx1"/>
                        </w14:solidFill>
                      </w14:textFill>
                    </w:rPr>
                    <w:t>3</w:t>
                  </w:r>
                  <w:r>
                    <w:rPr>
                      <w:rFonts w:hint="eastAsia" w:cs="宋体"/>
                      <w:color w:val="000000" w:themeColor="text1"/>
                      <w:kern w:val="0"/>
                      <w:szCs w:val="21"/>
                      <w:lang w:bidi="ar"/>
                      <w14:textFill>
                        <w14:solidFill>
                          <w14:schemeClr w14:val="tx1"/>
                        </w14:solidFill>
                      </w14:textFill>
                    </w:rPr>
                    <w:t>/a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循环冷却</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市政管网</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黑体"/>
                      <w:color w:val="000000" w:themeColor="text1"/>
                      <w:sz w:val="24"/>
                      <w14:textFill>
                        <w14:solidFill>
                          <w14:schemeClr w14:val="tx1"/>
                        </w14:solidFill>
                      </w14:textFill>
                    </w:rPr>
                  </w:pPr>
                  <w:r>
                    <w:rPr>
                      <w:rFonts w:hint="eastAsia" w:cs="黑体"/>
                      <w:color w:val="000000" w:themeColor="text1"/>
                      <w:kern w:val="0"/>
                      <w:sz w:val="24"/>
                      <w:lang w:bidi="ar"/>
                      <w14:textFill>
                        <w14:solidFill>
                          <w14:schemeClr w14:val="tx1"/>
                        </w14:solidFill>
                      </w14:textFill>
                    </w:rPr>
                    <w:t>/</w:t>
                  </w:r>
                </w:p>
              </w:tc>
            </w:tr>
            <w:tr>
              <w:tblPrEx>
                <w:tblLayout w:type="fixed"/>
                <w:tblCellMar>
                  <w:top w:w="0" w:type="dxa"/>
                  <w:left w:w="108" w:type="dxa"/>
                  <w:bottom w:w="0" w:type="dxa"/>
                  <w:right w:w="108" w:type="dxa"/>
                </w:tblCellMar>
              </w:tblPrEx>
              <w:trPr>
                <w:trHeight w:val="55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7</w:t>
                  </w:r>
                </w:p>
              </w:tc>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能源</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电</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万KWh/a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市政管网直接供给</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黑体"/>
                      <w:color w:val="000000" w:themeColor="text1"/>
                      <w:sz w:val="20"/>
                      <w:szCs w:val="20"/>
                      <w14:textFill>
                        <w14:solidFill>
                          <w14:schemeClr w14:val="tx1"/>
                        </w14:solidFill>
                      </w14:textFill>
                    </w:rPr>
                  </w:pPr>
                  <w:r>
                    <w:rPr>
                      <w:rFonts w:hint="eastAsia" w:cs="宋体"/>
                      <w:color w:val="000000" w:themeColor="text1"/>
                      <w:kern w:val="0"/>
                      <w:szCs w:val="21"/>
                      <w:lang w:bidi="ar"/>
                      <w14:textFill>
                        <w14:solidFill>
                          <w14:schemeClr w14:val="tx1"/>
                        </w14:solidFill>
                      </w14:textFill>
                    </w:rPr>
                    <w:t>采用电能</w:t>
                  </w:r>
                </w:p>
              </w:tc>
            </w:tr>
            <w:tr>
              <w:tblPrEx>
                <w:tblLayout w:type="fixed"/>
                <w:tblCellMar>
                  <w:top w:w="0" w:type="dxa"/>
                  <w:left w:w="108" w:type="dxa"/>
                  <w:bottom w:w="0" w:type="dxa"/>
                  <w:right w:w="108" w:type="dxa"/>
                </w:tblCellMar>
              </w:tblPrEx>
              <w:trPr>
                <w:trHeight w:val="31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eastAsia="宋体" w:cs="黑体"/>
                      <w:color w:val="000000" w:themeColor="text1"/>
                      <w:sz w:val="24"/>
                      <w:lang w:val="en-US" w:eastAsia="zh-CN"/>
                      <w14:textFill>
                        <w14:solidFill>
                          <w14:schemeClr w14:val="tx1"/>
                        </w14:solidFill>
                      </w14:textFill>
                    </w:rPr>
                  </w:pPr>
                  <w:r>
                    <w:rPr>
                      <w:rFonts w:hint="eastAsia" w:cs="黑体"/>
                      <w:color w:val="000000" w:themeColor="text1"/>
                      <w:sz w:val="24"/>
                      <w:lang w:val="en-US" w:eastAsia="zh-CN"/>
                      <w14:textFill>
                        <w14:solidFill>
                          <w14:schemeClr w14:val="tx1"/>
                        </w14:solidFill>
                      </w14:textFill>
                    </w:rPr>
                    <w:t>8</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黑体"/>
                      <w:color w:val="000000" w:themeColor="text1"/>
                      <w:sz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水（生活用水）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cs="宋体"/>
                      <w:color w:val="000000" w:themeColor="text1"/>
                      <w:kern w:val="0"/>
                      <w:szCs w:val="21"/>
                      <w:lang w:bidi="ar"/>
                      <w14:textFill>
                        <w14:solidFill>
                          <w14:schemeClr w14:val="tx1"/>
                        </w14:solidFill>
                      </w14:textFill>
                    </w:rPr>
                    <w:t>288</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cs="宋体"/>
                      <w:color w:val="000000" w:themeColor="text1"/>
                      <w:kern w:val="0"/>
                      <w:szCs w:val="21"/>
                      <w:lang w:bidi="ar"/>
                      <w14:textFill>
                        <w14:solidFill>
                          <w14:schemeClr w14:val="tx1"/>
                        </w14:solidFill>
                      </w14:textFill>
                    </w:rPr>
                    <w:t>m</w:t>
                  </w:r>
                  <w:r>
                    <w:rPr>
                      <w:rFonts w:cs="宋体"/>
                      <w:color w:val="000000" w:themeColor="text1"/>
                      <w:kern w:val="0"/>
                      <w:szCs w:val="21"/>
                      <w:vertAlign w:val="superscript"/>
                      <w:lang w:bidi="ar"/>
                      <w14:textFill>
                        <w14:solidFill>
                          <w14:schemeClr w14:val="tx1"/>
                        </w14:solidFill>
                      </w14:textFill>
                    </w:rPr>
                    <w:t>3</w:t>
                  </w:r>
                  <w:r>
                    <w:rPr>
                      <w:rFonts w:hint="eastAsia" w:cs="宋体"/>
                      <w:color w:val="000000" w:themeColor="text1"/>
                      <w:kern w:val="0"/>
                      <w:szCs w:val="21"/>
                      <w:lang w:bidi="ar"/>
                      <w14:textFill>
                        <w14:solidFill>
                          <w14:schemeClr w14:val="tx1"/>
                        </w14:solidFill>
                      </w14:textFill>
                    </w:rPr>
                    <w:t>/a</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黑体"/>
                      <w:color w:val="000000" w:themeColor="text1"/>
                      <w:szCs w:val="21"/>
                      <w14:textFill>
                        <w14:solidFill>
                          <w14:schemeClr w14:val="tx1"/>
                        </w14:solidFill>
                      </w14:textFill>
                    </w:rPr>
                  </w:pPr>
                  <w:r>
                    <w:rPr>
                      <w:rFonts w:hint="eastAsia" w:cs="黑体"/>
                      <w:color w:val="000000" w:themeColor="text1"/>
                      <w:kern w:val="0"/>
                      <w:szCs w:val="21"/>
                      <w:lang w:bidi="ar"/>
                      <w14:textFill>
                        <w14:solidFill>
                          <w14:schemeClr w14:val="tx1"/>
                        </w14:solidFill>
                      </w14:textFill>
                    </w:rPr>
                    <w:t>/</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cs="黑体"/>
                      <w:color w:val="000000" w:themeColor="text1"/>
                      <w:sz w:val="24"/>
                      <w14:textFill>
                        <w14:solidFill>
                          <w14:schemeClr w14:val="tx1"/>
                        </w14:solidFill>
                      </w14:textFill>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cs="黑体"/>
                      <w:color w:val="000000" w:themeColor="text1"/>
                      <w:sz w:val="24"/>
                      <w14:textFill>
                        <w14:solidFill>
                          <w14:schemeClr w14:val="tx1"/>
                        </w14:solidFill>
                      </w14:textFill>
                    </w:rPr>
                  </w:pPr>
                  <w:r>
                    <w:rPr>
                      <w:rFonts w:hint="eastAsia" w:cs="黑体"/>
                      <w:color w:val="000000" w:themeColor="text1"/>
                      <w:kern w:val="0"/>
                      <w:sz w:val="24"/>
                      <w:lang w:bidi="ar"/>
                      <w14:textFill>
                        <w14:solidFill>
                          <w14:schemeClr w14:val="tx1"/>
                        </w14:solidFill>
                      </w14:textFill>
                    </w:rPr>
                    <w:t>/</w:t>
                  </w:r>
                </w:p>
              </w:tc>
            </w:tr>
          </w:tbl>
          <w:p>
            <w:pPr>
              <w:adjustRightInd w:val="0"/>
              <w:snapToGrid w:val="0"/>
              <w:spacing w:line="360" w:lineRule="auto"/>
              <w:ind w:firstLine="422" w:firstLineChars="200"/>
              <w:rPr>
                <w:rFonts w:hint="default"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注：聚乙烯颗粒和聚丙烯颗粒均为外购原材料，生产过程中不使用再生塑料为原料。</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主要原辅材料理化性质：</w:t>
            </w:r>
          </w:p>
          <w:p>
            <w:pPr>
              <w:numPr>
                <w:ilvl w:val="0"/>
                <w:numId w:val="2"/>
              </w:numPr>
              <w:adjustRightInd w:val="0"/>
              <w:snapToGrid w:val="0"/>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聚乙烯：是乙烯经聚合制得的一种热塑性树脂。在工业上，也包括乙烯与少量α-烯烃的共聚物。聚乙烯无臭，无毒，手感似蜡，熔点为85~110℃，具有优良的耐低温性能（最低使用温度可达-100~-70°C），化学稳定性好，能耐大多数酸碱的侵蚀（不耐具有氧化性质的酸）。常温下不溶于一般溶剂，吸水性小，电绝缘性优良。</w:t>
            </w:r>
          </w:p>
          <w:p>
            <w:pPr>
              <w:numPr>
                <w:ilvl w:val="0"/>
                <w:numId w:val="2"/>
              </w:num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聚丙烯：是由丙烯聚合而制得的一种热塑性树脂，化学式为（C3H6）n。通常为半透明无色固体，无臭无毒，机难溶于水，熔点为164-170℃，分解温度为350℃。由于结构规整而高度结晶化，故熔点可高达167℃。耐热、耐腐蚀，制品可用蒸汽消毒是其突出优点。密度0.92g/cm³，是最轻的通用塑料。缺点是耐低温冲击性差，较易老化，但可分别通过改性予以克服</w:t>
            </w:r>
            <w:r>
              <w:rPr>
                <w:rFonts w:hint="eastAsia" w:cs="宋体"/>
                <w:color w:val="000000" w:themeColor="text1"/>
                <w:sz w:val="24"/>
                <w:lang w:eastAsia="zh-CN"/>
                <w14:textFill>
                  <w14:solidFill>
                    <w14:schemeClr w14:val="tx1"/>
                  </w14:solidFill>
                </w14:textFill>
              </w:rPr>
              <w:t>。</w:t>
            </w:r>
          </w:p>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5.项目主要生产设备</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（1）项目主要生产设备</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项目主要生产设备见表2-4所示。</w:t>
            </w:r>
          </w:p>
          <w:p>
            <w:pPr>
              <w:spacing w:line="360" w:lineRule="auto"/>
              <w:ind w:firstLine="482"/>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表2-4  项目主要生产设备一览表</w:t>
            </w:r>
          </w:p>
          <w:tbl>
            <w:tblPr>
              <w:tblStyle w:val="15"/>
              <w:tblW w:w="8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21"/>
              <w:gridCol w:w="2296"/>
              <w:gridCol w:w="957"/>
              <w:gridCol w:w="81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1921"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名称</w:t>
                  </w:r>
                </w:p>
              </w:tc>
              <w:tc>
                <w:tcPr>
                  <w:tcW w:w="2296"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规格型号</w:t>
                  </w:r>
                </w:p>
              </w:tc>
              <w:tc>
                <w:tcPr>
                  <w:tcW w:w="957"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单位</w:t>
                  </w:r>
                </w:p>
              </w:tc>
              <w:tc>
                <w:tcPr>
                  <w:tcW w:w="817"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数量</w:t>
                  </w:r>
                </w:p>
              </w:tc>
              <w:tc>
                <w:tcPr>
                  <w:tcW w:w="1702" w:type="dxa"/>
                  <w:vAlign w:val="center"/>
                </w:tcPr>
                <w:p>
                  <w:pPr>
                    <w:tabs>
                      <w:tab w:val="left" w:pos="6482"/>
                    </w:tabs>
                    <w:adjustRightInd w:val="0"/>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全自动吸料机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SLBWGO11-06</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7</w:t>
                  </w:r>
                </w:p>
              </w:tc>
              <w:tc>
                <w:tcPr>
                  <w:tcW w:w="1702" w:type="dxa"/>
                  <w:vMerge w:val="restart"/>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生产塑料波纹管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牵引机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青岛雀氏S</w:t>
                  </w:r>
                  <w:r>
                    <w:rPr>
                      <w:rFonts w:cs="宋体"/>
                      <w:color w:val="000000" w:themeColor="text1"/>
                      <w:kern w:val="0"/>
                      <w:szCs w:val="21"/>
                      <w:lang w:bidi="ar"/>
                      <w14:textFill>
                        <w14:solidFill>
                          <w14:schemeClr w14:val="tx1"/>
                        </w14:solidFill>
                      </w14:textFill>
                    </w:rPr>
                    <w:t>JG-160</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7</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成型机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青岛雀氏S</w:t>
                  </w:r>
                  <w:r>
                    <w:rPr>
                      <w:rFonts w:cs="宋体"/>
                      <w:color w:val="000000" w:themeColor="text1"/>
                      <w:kern w:val="0"/>
                      <w:szCs w:val="21"/>
                      <w:lang w:bidi="ar"/>
                      <w14:textFill>
                        <w14:solidFill>
                          <w14:schemeClr w14:val="tx1"/>
                        </w14:solidFill>
                      </w14:textFill>
                    </w:rPr>
                    <w:t>TSJ</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7</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割据机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Q</w:t>
                  </w:r>
                  <w:r>
                    <w:rPr>
                      <w:rFonts w:cs="宋体"/>
                      <w:color w:val="000000" w:themeColor="text1"/>
                      <w:kern w:val="0"/>
                      <w:szCs w:val="21"/>
                      <w:lang w:bidi="ar"/>
                      <w14:textFill>
                        <w14:solidFill>
                          <w14:schemeClr w14:val="tx1"/>
                        </w14:solidFill>
                      </w14:textFill>
                    </w:rPr>
                    <w:t>G160</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7</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1921" w:type="dxa"/>
                  <w:vAlign w:val="center"/>
                </w:tcPr>
                <w:p>
                  <w:pPr>
                    <w:widowControl/>
                    <w:spacing w:line="360" w:lineRule="exact"/>
                    <w:jc w:val="center"/>
                    <w:textAlignment w:val="center"/>
                    <w:rPr>
                      <w:rFonts w:cs="宋体"/>
                      <w:szCs w:val="21"/>
                    </w:rPr>
                  </w:pPr>
                  <w:r>
                    <w:rPr>
                      <w:rFonts w:hint="eastAsia" w:cs="宋体"/>
                      <w:szCs w:val="21"/>
                    </w:rPr>
                    <w:t>破碎机</w:t>
                  </w:r>
                </w:p>
              </w:tc>
              <w:tc>
                <w:tcPr>
                  <w:tcW w:w="2296"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1921" w:type="dxa"/>
                  <w:vAlign w:val="center"/>
                </w:tcPr>
                <w:p>
                  <w:pPr>
                    <w:widowControl/>
                    <w:spacing w:line="360" w:lineRule="exact"/>
                    <w:jc w:val="center"/>
                    <w:textAlignment w:val="center"/>
                    <w:rPr>
                      <w:rFonts w:cs="宋体"/>
                      <w:szCs w:val="21"/>
                    </w:rPr>
                  </w:pPr>
                  <w:r>
                    <w:rPr>
                      <w:rFonts w:hint="eastAsia" w:cs="宋体"/>
                      <w:szCs w:val="21"/>
                    </w:rPr>
                    <w:t>打孔机</w:t>
                  </w:r>
                </w:p>
              </w:tc>
              <w:tc>
                <w:tcPr>
                  <w:tcW w:w="2296"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hint="eastAsia" w:eastAsia="宋体" w:cs="宋体"/>
                      <w:color w:val="000000" w:themeColor="text1"/>
                      <w:kern w:val="0"/>
                      <w:szCs w:val="21"/>
                      <w:lang w:eastAsia="zh-CN" w:bidi="ar"/>
                      <w14:textFill>
                        <w14:solidFill>
                          <w14:schemeClr w14:val="tx1"/>
                        </w14:solidFill>
                      </w14:textFill>
                    </w:rPr>
                  </w:pPr>
                  <w:r>
                    <w:rPr>
                      <w:rFonts w:hint="eastAsia" w:cs="宋体"/>
                      <w:color w:val="auto"/>
                      <w:kern w:val="0"/>
                      <w:szCs w:val="21"/>
                      <w:lang w:val="en-US" w:eastAsia="zh-CN" w:bidi="ar"/>
                    </w:rPr>
                    <w:t>1</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1921" w:type="dxa"/>
                  <w:vAlign w:val="center"/>
                </w:tcPr>
                <w:p>
                  <w:pPr>
                    <w:widowControl/>
                    <w:spacing w:line="360" w:lineRule="exact"/>
                    <w:jc w:val="center"/>
                    <w:textAlignment w:val="center"/>
                    <w:rPr>
                      <w:rFonts w:cs="宋体"/>
                      <w:szCs w:val="21"/>
                    </w:rPr>
                  </w:pPr>
                  <w:r>
                    <w:rPr>
                      <w:rFonts w:hint="eastAsia" w:cs="宋体"/>
                      <w:szCs w:val="21"/>
                    </w:rPr>
                    <w:t>搅拌机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957" w:type="dxa"/>
                  <w:vAlign w:val="center"/>
                </w:tcPr>
                <w:p>
                  <w:pPr>
                    <w:widowControl/>
                    <w:spacing w:line="360" w:lineRule="exact"/>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 </w:t>
                  </w:r>
                  <w:r>
                    <w:rPr>
                      <w:rFonts w:cs="宋体"/>
                      <w:color w:val="000000" w:themeColor="text1"/>
                      <w:kern w:val="0"/>
                      <w:szCs w:val="21"/>
                      <w:lang w:bidi="ar"/>
                      <w14:textFill>
                        <w14:solidFill>
                          <w14:schemeClr w14:val="tx1"/>
                        </w14:solidFill>
                      </w14:textFill>
                    </w:rPr>
                    <w:t xml:space="preserve"> </w:t>
                  </w:r>
                  <w:r>
                    <w:rPr>
                      <w:rFonts w:hint="eastAsia" w:cs="宋体"/>
                      <w:color w:val="000000" w:themeColor="text1"/>
                      <w:kern w:val="0"/>
                      <w:szCs w:val="21"/>
                      <w:lang w:bidi="ar"/>
                      <w14:textFill>
                        <w14:solidFill>
                          <w14:schemeClr w14:val="tx1"/>
                        </w14:solidFill>
                      </w14:textFill>
                    </w:rPr>
                    <w:t xml:space="preserve"> 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1921" w:type="dxa"/>
                  <w:vAlign w:val="center"/>
                </w:tcPr>
                <w:p>
                  <w:pPr>
                    <w:widowControl/>
                    <w:spacing w:line="360" w:lineRule="exact"/>
                    <w:jc w:val="center"/>
                    <w:textAlignment w:val="center"/>
                    <w:rPr>
                      <w:rFonts w:cs="宋体"/>
                      <w:szCs w:val="21"/>
                    </w:rPr>
                  </w:pPr>
                  <w:r>
                    <w:rPr>
                      <w:rFonts w:hint="eastAsia" w:cs="宋体"/>
                      <w:szCs w:val="21"/>
                    </w:rPr>
                    <w:t>冷却塔</w:t>
                  </w:r>
                </w:p>
              </w:tc>
              <w:tc>
                <w:tcPr>
                  <w:tcW w:w="2296"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澳科</w:t>
                  </w:r>
                </w:p>
              </w:tc>
              <w:tc>
                <w:tcPr>
                  <w:tcW w:w="957" w:type="dxa"/>
                  <w:vAlign w:val="center"/>
                </w:tcPr>
                <w:p>
                  <w:pPr>
                    <w:widowControl/>
                    <w:spacing w:line="360" w:lineRule="exact"/>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 </w:t>
                  </w:r>
                  <w:r>
                    <w:rPr>
                      <w:rFonts w:cs="宋体"/>
                      <w:color w:val="000000" w:themeColor="text1"/>
                      <w:kern w:val="0"/>
                      <w:szCs w:val="21"/>
                      <w:lang w:bidi="ar"/>
                      <w14:textFill>
                        <w14:solidFill>
                          <w14:schemeClr w14:val="tx1"/>
                        </w14:solidFill>
                      </w14:textFill>
                    </w:rPr>
                    <w:t xml:space="preserve">  </w:t>
                  </w: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702" w:type="dxa"/>
                  <w:vMerge w:val="continue"/>
                  <w:vAlign w:val="center"/>
                </w:tcPr>
                <w:p>
                  <w:pPr>
                    <w:widowControl/>
                    <w:spacing w:line="360" w:lineRule="exact"/>
                    <w:jc w:val="center"/>
                    <w:textAlignment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焊接机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天中M1996</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702" w:type="dxa"/>
                  <w:vMerge w:val="restart"/>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生产钢筋钢片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r>
                    <w:rPr>
                      <w:rFonts w:cs="宋体"/>
                      <w:color w:val="000000" w:themeColor="text1"/>
                      <w:kern w:val="0"/>
                      <w:szCs w:val="21"/>
                      <w:lang w:bidi="ar"/>
                      <w14:textFill>
                        <w14:solidFill>
                          <w14:schemeClr w14:val="tx1"/>
                        </w14:solidFill>
                      </w14:textFill>
                    </w:rPr>
                    <w:t>0</w:t>
                  </w:r>
                </w:p>
              </w:tc>
              <w:tc>
                <w:tcPr>
                  <w:tcW w:w="1921" w:type="dxa"/>
                  <w:vAlign w:val="center"/>
                </w:tcPr>
                <w:p>
                  <w:pPr>
                    <w:widowControl/>
                    <w:spacing w:line="360" w:lineRule="exact"/>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调直机</w:t>
                  </w:r>
                </w:p>
              </w:tc>
              <w:tc>
                <w:tcPr>
                  <w:tcW w:w="2296"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702" w:type="dxa"/>
                  <w:vMerge w:val="continue"/>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1921"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冷扎带肋钢筋机组</w:t>
                  </w:r>
                </w:p>
              </w:tc>
              <w:tc>
                <w:tcPr>
                  <w:tcW w:w="2296"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20000型</w:t>
                  </w:r>
                </w:p>
              </w:tc>
              <w:tc>
                <w:tcPr>
                  <w:tcW w:w="95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817" w:type="dxa"/>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1702" w:type="dxa"/>
                  <w:vMerge w:val="continue"/>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2"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12</w:t>
                  </w:r>
                </w:p>
              </w:tc>
              <w:tc>
                <w:tcPr>
                  <w:tcW w:w="1921"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气动切割机</w:t>
                  </w:r>
                </w:p>
              </w:tc>
              <w:tc>
                <w:tcPr>
                  <w:tcW w:w="2296" w:type="dxa"/>
                  <w:vAlign w:val="center"/>
                </w:tcPr>
                <w:p>
                  <w:pPr>
                    <w:widowControl/>
                    <w:spacing w:line="360" w:lineRule="exact"/>
                    <w:jc w:val="center"/>
                    <w:textAlignment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957"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台</w:t>
                  </w:r>
                </w:p>
              </w:tc>
              <w:tc>
                <w:tcPr>
                  <w:tcW w:w="817" w:type="dxa"/>
                  <w:vAlign w:val="center"/>
                </w:tcPr>
                <w:p>
                  <w:pPr>
                    <w:widowControl/>
                    <w:spacing w:line="360" w:lineRule="exact"/>
                    <w:jc w:val="center"/>
                    <w:textAlignment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w:t>
                  </w:r>
                </w:p>
              </w:tc>
              <w:tc>
                <w:tcPr>
                  <w:tcW w:w="1702" w:type="dxa"/>
                  <w:vMerge w:val="continue"/>
                  <w:vAlign w:val="center"/>
                </w:tcPr>
                <w:p>
                  <w:pPr>
                    <w:widowControl/>
                    <w:spacing w:line="360" w:lineRule="exact"/>
                    <w:jc w:val="center"/>
                    <w:textAlignment w:val="center"/>
                    <w:rPr>
                      <w:rFonts w:cs="宋体"/>
                      <w:color w:val="000000" w:themeColor="text1"/>
                      <w:kern w:val="0"/>
                      <w:szCs w:val="21"/>
                      <w:lang w:bidi="ar"/>
                      <w14:textFill>
                        <w14:solidFill>
                          <w14:schemeClr w14:val="tx1"/>
                        </w14:solidFill>
                      </w14:textFill>
                    </w:rPr>
                  </w:pPr>
                </w:p>
              </w:tc>
            </w:tr>
          </w:tbl>
          <w:p>
            <w:pPr>
              <w:adjustRightInd w:val="0"/>
              <w:snapToGrid w:val="0"/>
              <w:rPr>
                <w:rFonts w:cs="宋体"/>
                <w:b/>
                <w:color w:val="000000" w:themeColor="text1"/>
                <w:sz w:val="24"/>
                <w14:textFill>
                  <w14:solidFill>
                    <w14:schemeClr w14:val="tx1"/>
                  </w14:solidFill>
                </w14:textFill>
              </w:rPr>
            </w:pP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6.</w:t>
            </w:r>
            <w:r>
              <w:rPr>
                <w:rFonts w:hint="eastAsia"/>
                <w:b/>
                <w:color w:val="000000" w:themeColor="text1"/>
                <w:sz w:val="24"/>
                <w14:textFill>
                  <w14:solidFill>
                    <w14:schemeClr w14:val="tx1"/>
                  </w14:solidFill>
                </w14:textFill>
              </w:rPr>
              <w:t>劳动定员及工作制度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人员配置：本项目劳动定员为 9人。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工作制度：本项目年工作日为 320 天，劳动定员为 9人，生产塑料波纹管生产车间常两班制，每天两班，每班12小时；钢筋</w:t>
            </w:r>
            <w:r>
              <w:rPr>
                <w:rFonts w:hint="eastAsia"/>
                <w:color w:val="000000" w:themeColor="text1"/>
                <w:sz w:val="24"/>
                <w:lang w:val="en-US" w:eastAsia="zh-CN"/>
                <w14:textFill>
                  <w14:solidFill>
                    <w14:schemeClr w14:val="tx1"/>
                  </w14:solidFill>
                </w14:textFill>
              </w:rPr>
              <w:t>网片</w:t>
            </w:r>
            <w:r>
              <w:rPr>
                <w:rFonts w:hint="eastAsia"/>
                <w:color w:val="000000" w:themeColor="text1"/>
                <w:sz w:val="24"/>
                <w14:textFill>
                  <w14:solidFill>
                    <w14:schemeClr w14:val="tx1"/>
                  </w14:solidFill>
                </w14:textFill>
              </w:rPr>
              <w:t>每天一班，每班12 小时。</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7.水量平衡</w:t>
            </w:r>
          </w:p>
          <w:p>
            <w:pPr>
              <w:adjustRightInd w:val="0"/>
              <w:snapToGrid w:val="0"/>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（1）循环冷却水</w:t>
            </w:r>
          </w:p>
          <w:p>
            <w:pPr>
              <w:adjustRightInd w:val="0"/>
              <w:snapToGrid w:val="0"/>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本项目塑料波纹管生产过程需要冷却水，</w:t>
            </w:r>
            <w:r>
              <w:rPr>
                <w:rFonts w:hint="eastAsia"/>
                <w:color w:val="000000"/>
                <w:kern w:val="0"/>
                <w:sz w:val="24"/>
                <w:lang w:val="en-US" w:eastAsia="zh-CN" w:bidi="ar"/>
              </w:rPr>
              <w:t>冷却水经冷却塔处理后回流至循环水池，</w:t>
            </w:r>
            <w:r>
              <w:rPr>
                <w:rFonts w:hint="eastAsia" w:cs="宋体"/>
                <w:bCs/>
                <w:color w:val="000000" w:themeColor="text1"/>
                <w:sz w:val="24"/>
                <w14:textFill>
                  <w14:solidFill>
                    <w14:schemeClr w14:val="tx1"/>
                  </w14:solidFill>
                </w14:textFill>
              </w:rPr>
              <w:t>冷却水池位于生产厂房北侧</w:t>
            </w:r>
            <w:r>
              <w:rPr>
                <w:rFonts w:hint="eastAsia" w:cs="宋体"/>
                <w:bCs/>
                <w:color w:val="000000" w:themeColor="text1"/>
                <w:sz w:val="24"/>
                <w:lang w:eastAsia="zh-CN"/>
                <w14:textFill>
                  <w14:solidFill>
                    <w14:schemeClr w14:val="tx1"/>
                  </w14:solidFill>
                </w14:textFill>
              </w:rPr>
              <w:t>，（</w:t>
            </w:r>
            <w:r>
              <w:rPr>
                <w:rFonts w:hint="eastAsia" w:cs="宋体"/>
                <w:bCs/>
                <w:color w:val="000000" w:themeColor="text1"/>
                <w:sz w:val="24"/>
                <w:lang w:val="en-US" w:eastAsia="zh-CN"/>
                <w14:textFill>
                  <w14:solidFill>
                    <w14:schemeClr w14:val="tx1"/>
                  </w14:solidFill>
                </w14:textFill>
              </w:rPr>
              <w:t>容积为32</w:t>
            </w:r>
            <w:r>
              <w:rPr>
                <w:rFonts w:hint="eastAsia" w:cs="宋体"/>
                <w:bCs/>
                <w:color w:val="000000" w:themeColor="text1"/>
                <w:sz w:val="24"/>
                <w14:textFill>
                  <w14:solidFill>
                    <w14:schemeClr w14:val="tx1"/>
                  </w14:solidFill>
                </w14:textFill>
              </w:rPr>
              <w:t>m</w:t>
            </w:r>
            <w:r>
              <w:rPr>
                <w:rFonts w:cs="宋体"/>
                <w:bCs/>
                <w:color w:val="000000" w:themeColor="text1"/>
                <w:sz w:val="24"/>
                <w:vertAlign w:val="superscript"/>
                <w14:textFill>
                  <w14:solidFill>
                    <w14:schemeClr w14:val="tx1"/>
                  </w14:solidFill>
                </w14:textFill>
              </w:rPr>
              <w:t>3</w:t>
            </w:r>
            <w:r>
              <w:rPr>
                <w:rFonts w:hint="eastAsia" w:cs="宋体"/>
                <w:bCs/>
                <w:color w:val="000000" w:themeColor="text1"/>
                <w:sz w:val="24"/>
                <w:lang w:eastAsia="zh-CN"/>
                <w14:textFill>
                  <w14:solidFill>
                    <w14:schemeClr w14:val="tx1"/>
                  </w14:solidFill>
                </w14:textFill>
              </w:rPr>
              <w:t>）</w:t>
            </w:r>
            <w:r>
              <w:rPr>
                <w:rFonts w:hint="eastAsia" w:cs="宋体"/>
                <w:bCs/>
                <w:color w:val="000000" w:themeColor="text1"/>
                <w:sz w:val="24"/>
                <w14:textFill>
                  <w14:solidFill>
                    <w14:schemeClr w14:val="tx1"/>
                  </w14:solidFill>
                </w14:textFill>
              </w:rPr>
              <w:t>，采用间接冷却方式，冷却水循环利用。不外排，只需定期补充蒸发损耗。根据建设单位提供资料</w:t>
            </w:r>
            <w:r>
              <w:rPr>
                <w:rFonts w:hint="eastAsia" w:cs="宋体"/>
                <w:bCs/>
                <w:sz w:val="24"/>
              </w:rPr>
              <w:t>项目循环水量是</w:t>
            </w:r>
            <w:r>
              <w:rPr>
                <w:rFonts w:hint="eastAsia" w:cs="宋体"/>
                <w:bCs/>
                <w:color w:val="000000" w:themeColor="text1"/>
                <w:sz w:val="24"/>
                <w:lang w:val="en-US" w:eastAsia="zh-CN"/>
                <w14:textFill>
                  <w14:solidFill>
                    <w14:schemeClr w14:val="tx1"/>
                  </w14:solidFill>
                </w14:textFill>
              </w:rPr>
              <w:t>30</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9600</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w:t>
            </w:r>
            <w:r>
              <w:rPr>
                <w:snapToGrid w:val="0"/>
                <w:color w:val="000000" w:themeColor="text1"/>
                <w:kern w:val="0"/>
                <w:sz w:val="24"/>
                <w14:textFill>
                  <w14:solidFill>
                    <w14:schemeClr w14:val="tx1"/>
                  </w14:solidFill>
                </w14:textFill>
              </w:rPr>
              <w:t>冷却水循环过程会有部分损耗蒸发，需每天进行补充，补水量按循环水量的</w:t>
            </w:r>
            <w:r>
              <w:rPr>
                <w:rFonts w:hint="eastAsia"/>
                <w:snapToGrid w:val="0"/>
                <w:color w:val="000000" w:themeColor="text1"/>
                <w:kern w:val="0"/>
                <w:sz w:val="24"/>
                <w:lang w:val="en-US" w:eastAsia="zh-CN"/>
                <w14:textFill>
                  <w14:solidFill>
                    <w14:schemeClr w14:val="tx1"/>
                  </w14:solidFill>
                </w14:textFill>
              </w:rPr>
              <w:t>2</w:t>
            </w:r>
            <w:r>
              <w:rPr>
                <w:snapToGrid w:val="0"/>
                <w:color w:val="000000" w:themeColor="text1"/>
                <w:kern w:val="0"/>
                <w:sz w:val="24"/>
                <w14:textFill>
                  <w14:solidFill>
                    <w14:schemeClr w14:val="tx1"/>
                  </w14:solidFill>
                </w14:textFill>
              </w:rPr>
              <w:t>%计</w:t>
            </w:r>
            <w:r>
              <w:rPr>
                <w:rFonts w:hint="eastAsia" w:cs="宋体"/>
                <w:bCs/>
                <w:color w:val="000000" w:themeColor="text1"/>
                <w:sz w:val="24"/>
                <w14:textFill>
                  <w14:solidFill>
                    <w14:schemeClr w14:val="tx1"/>
                  </w14:solidFill>
                </w14:textFill>
              </w:rPr>
              <w:t>，则每天需补充约</w:t>
            </w:r>
            <w:r>
              <w:rPr>
                <w:rFonts w:hint="eastAsia" w:cs="宋体"/>
                <w:bCs/>
                <w:color w:val="000000" w:themeColor="text1"/>
                <w:sz w:val="24"/>
                <w:lang w:val="en-US" w:eastAsia="zh-CN"/>
                <w14:textFill>
                  <w14:solidFill>
                    <w14:schemeClr w14:val="tx1"/>
                  </w14:solidFill>
                </w14:textFill>
              </w:rPr>
              <w:t>0.6</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/d的自来水，则项目冷却水需补充水量为</w:t>
            </w:r>
            <w:r>
              <w:rPr>
                <w:rFonts w:hint="eastAsia" w:cs="宋体"/>
                <w:bCs/>
                <w:color w:val="000000" w:themeColor="text1"/>
                <w:sz w:val="24"/>
                <w:lang w:val="en-US" w:eastAsia="zh-CN"/>
                <w14:textFill>
                  <w14:solidFill>
                    <w14:schemeClr w14:val="tx1"/>
                  </w14:solidFill>
                </w14:textFill>
              </w:rPr>
              <w:t>0.6</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r>
              <w:rPr>
                <w:rFonts w:hint="eastAsia" w:cs="宋体"/>
                <w:bCs/>
                <w:color w:val="000000" w:themeColor="text1"/>
                <w:sz w:val="24"/>
                <w:lang w:val="en-US" w:eastAsia="zh-CN"/>
                <w14:textFill>
                  <w14:solidFill>
                    <w14:schemeClr w14:val="tx1"/>
                  </w14:solidFill>
                </w14:textFill>
              </w:rPr>
              <w:t>192</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w:t>
            </w:r>
          </w:p>
          <w:p>
            <w:pPr>
              <w:adjustRightInd w:val="0"/>
              <w:snapToGrid w:val="0"/>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（3）生活污水</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项目劳动定员9人，均在厂内住宿，厂区未设置食堂，仅产生生活污水。根据</w:t>
            </w:r>
            <w:r>
              <w:rPr>
                <w:color w:val="000000" w:themeColor="text1"/>
                <w:sz w:val="24"/>
                <w14:textFill>
                  <w14:solidFill>
                    <w14:schemeClr w14:val="tx1"/>
                  </w14:solidFill>
                </w14:textFill>
              </w:rPr>
              <w:t>《云南省地方标</w:t>
            </w:r>
            <w:r>
              <w:rPr>
                <w:color w:val="000000" w:themeColor="text1"/>
                <w:spacing w:val="-1"/>
                <w:sz w:val="24"/>
                <w14:textFill>
                  <w14:solidFill>
                    <w14:schemeClr w14:val="tx1"/>
                  </w14:solidFill>
                </w14:textFill>
              </w:rPr>
              <w:t>准</w:t>
            </w:r>
            <w:r>
              <w:rPr>
                <w:rFonts w:hint="eastAsia"/>
                <w:color w:val="000000" w:themeColor="text1"/>
                <w:spacing w:val="-1"/>
                <w:sz w:val="24"/>
                <w14:textFill>
                  <w14:solidFill>
                    <w14:schemeClr w14:val="tx1"/>
                  </w14:solidFill>
                </w14:textFill>
              </w:rPr>
              <w:t xml:space="preserve"> </w:t>
            </w:r>
            <w:r>
              <w:rPr>
                <w:color w:val="000000" w:themeColor="text1"/>
                <w:spacing w:val="-1"/>
                <w:sz w:val="24"/>
                <w14:textFill>
                  <w14:solidFill>
                    <w14:schemeClr w14:val="tx1"/>
                  </w14:solidFill>
                </w14:textFill>
              </w:rPr>
              <w:t>用水定额》</w:t>
            </w:r>
            <w:r>
              <w:rPr>
                <w:color w:val="000000" w:themeColor="text1"/>
                <w:sz w:val="24"/>
                <w14:textFill>
                  <w14:solidFill>
                    <w14:schemeClr w14:val="tx1"/>
                  </w14:solidFill>
                </w14:textFill>
              </w:rPr>
              <w:t>（DB53T168-2019）</w:t>
            </w:r>
            <w:r>
              <w:rPr>
                <w:rFonts w:hint="eastAsia" w:cs="宋体"/>
                <w:bCs/>
                <w:color w:val="000000" w:themeColor="text1"/>
                <w:sz w:val="24"/>
                <w14:textFill>
                  <w14:solidFill>
                    <w14:schemeClr w14:val="tx1"/>
                  </w14:solidFill>
                </w14:textFill>
              </w:rPr>
              <w:t>在项目区生活用水量按80L/d人计，年生产天数</w:t>
            </w:r>
            <w:r>
              <w:rPr>
                <w:rFonts w:hint="eastAsia" w:cs="宋体"/>
                <w:bCs/>
                <w:sz w:val="24"/>
              </w:rPr>
              <w:t>按320天计</w:t>
            </w:r>
            <w:r>
              <w:rPr>
                <w:rFonts w:hint="eastAsia" w:cs="宋体"/>
                <w:bCs/>
                <w:color w:val="000000" w:themeColor="text1"/>
                <w:sz w:val="24"/>
                <w14:textFill>
                  <w14:solidFill>
                    <w14:schemeClr w14:val="tx1"/>
                  </w14:solidFill>
                </w14:textFill>
              </w:rPr>
              <w:t>，则在厂内食宿员工9人生活用水总量为0.9m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/d，288m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/a；废水产生量以用水量的80%计，则生活污水产生量为</w:t>
            </w:r>
            <w:r>
              <w:rPr>
                <w:rFonts w:cs="宋体"/>
                <w:bCs/>
                <w:color w:val="000000" w:themeColor="text1"/>
                <w:sz w:val="24"/>
                <w14:textFill>
                  <w14:solidFill>
                    <w14:schemeClr w14:val="tx1"/>
                  </w14:solidFill>
                </w14:textFill>
              </w:rPr>
              <w:t>0.72</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/d，</w:t>
            </w:r>
            <w:r>
              <w:rPr>
                <w:rFonts w:cs="宋体"/>
                <w:bCs/>
                <w:color w:val="000000" w:themeColor="text1"/>
                <w:sz w:val="24"/>
                <w14:textFill>
                  <w14:solidFill>
                    <w14:schemeClr w14:val="tx1"/>
                  </w14:solidFill>
                </w14:textFill>
              </w:rPr>
              <w:t>230.4</w:t>
            </w:r>
            <w:r>
              <w:rPr>
                <w:rFonts w:hint="eastAsia" w:cs="宋体"/>
                <w:bCs/>
                <w:color w:val="000000" w:themeColor="text1"/>
                <w:sz w:val="24"/>
                <w14:textFill>
                  <w14:solidFill>
                    <w14:schemeClr w14:val="tx1"/>
                  </w14:solidFill>
                </w14:textFill>
              </w:rPr>
              <w:t>m</w:t>
            </w:r>
            <w:r>
              <w:rPr>
                <w:rFonts w:hint="eastAsia" w:cs="宋体"/>
                <w:bCs/>
                <w:color w:val="000000" w:themeColor="text1"/>
                <w:sz w:val="24"/>
                <w:vertAlign w:val="superscript"/>
                <w14:textFill>
                  <w14:solidFill>
                    <w14:schemeClr w14:val="tx1"/>
                  </w14:solidFill>
                </w14:textFill>
              </w:rPr>
              <w:t>3</w:t>
            </w:r>
            <w:r>
              <w:rPr>
                <w:rFonts w:hint="eastAsia" w:cs="宋体"/>
                <w:bCs/>
                <w:color w:val="000000" w:themeColor="text1"/>
                <w:sz w:val="24"/>
                <w14:textFill>
                  <w14:solidFill>
                    <w14:schemeClr w14:val="tx1"/>
                  </w14:solidFill>
                </w14:textFill>
              </w:rPr>
              <w:t>/a，生活污水经化粪池处理后排入园区污水管网，最终排入淤泥河水质净化厂处理。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（4）水量平衡</w:t>
            </w:r>
          </w:p>
          <w:p>
            <w:pPr>
              <w:tabs>
                <w:tab w:val="left" w:pos="168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项目水量平衡详见图2-1</w:t>
            </w:r>
          </w:p>
          <w:p>
            <w:pPr>
              <w:tabs>
                <w:tab w:val="left" w:pos="1680"/>
              </w:tabs>
              <w:spacing w:line="360" w:lineRule="auto"/>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drawing>
                <wp:inline distT="0" distB="0" distL="114300" distR="114300">
                  <wp:extent cx="5435600" cy="2648585"/>
                  <wp:effectExtent l="0" t="0" r="12700" b="18415"/>
                  <wp:docPr id="6" name="图片 6" descr="9430ca816a34c368b6feecf2a36a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430ca816a34c368b6feecf2a36a087"/>
                          <pic:cNvPicPr>
                            <a:picLocks noChangeAspect="1"/>
                          </pic:cNvPicPr>
                        </pic:nvPicPr>
                        <pic:blipFill>
                          <a:blip r:embed="rId18"/>
                          <a:stretch>
                            <a:fillRect/>
                          </a:stretch>
                        </pic:blipFill>
                        <pic:spPr>
                          <a:xfrm>
                            <a:off x="0" y="0"/>
                            <a:ext cx="5435600" cy="2648585"/>
                          </a:xfrm>
                          <a:prstGeom prst="rect">
                            <a:avLst/>
                          </a:prstGeom>
                        </pic:spPr>
                      </pic:pic>
                    </a:graphicData>
                  </a:graphic>
                </wp:inline>
              </w:drawing>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图2</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项目水量平衡图 </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（单位：m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r>
              <w:rPr>
                <w:rFonts w:hint="eastAsia"/>
                <w:b/>
                <w:color w:val="000000" w:themeColor="text1"/>
                <w14:textFill>
                  <w14:solidFill>
                    <w14:schemeClr w14:val="tx1"/>
                  </w14:solidFill>
                </w14:textFill>
              </w:rPr>
              <w:t>）</w:t>
            </w:r>
          </w:p>
          <w:p>
            <w:pPr>
              <w:adjustRightInd w:val="0"/>
              <w:snapToGrid w:val="0"/>
              <w:spacing w:line="360" w:lineRule="auto"/>
              <w:ind w:firstLine="241" w:firstLineChars="1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7.项目总平面布置</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项目租用昆明安江云鼓汽车配件有限公司厂房，不新增占地。项目厂区大门位于南侧，紧邻道路，交通方便；厂房位于项目区东侧，办公</w:t>
            </w:r>
            <w:r>
              <w:rPr>
                <w:rFonts w:hint="eastAsia" w:cs="宋体"/>
                <w:color w:val="000000" w:themeColor="text1"/>
                <w:sz w:val="24"/>
                <w:lang w:val="en-US" w:eastAsia="zh-CN"/>
                <w14:textFill>
                  <w14:solidFill>
                    <w14:schemeClr w14:val="tx1"/>
                  </w14:solidFill>
                </w14:textFill>
              </w:rPr>
              <w:t>住</w:t>
            </w:r>
            <w:r>
              <w:rPr>
                <w:rFonts w:hint="eastAsia" w:cs="宋体"/>
                <w:color w:val="000000" w:themeColor="text1"/>
                <w:sz w:val="24"/>
                <w14:textFill>
                  <w14:solidFill>
                    <w14:schemeClr w14:val="tx1"/>
                  </w14:solidFill>
                </w14:textFill>
              </w:rPr>
              <w:t>宿楼位于项目区西南侧。</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各功能单元分区明确，组织有序。从项目的总平面分布来看，厂房与办公生活区域划分明确，互不干扰。危险固废暂存间位于生产厂房西南侧。各个环保措施布设合理，对周边环境空气影响很小。</w:t>
            </w:r>
          </w:p>
          <w:p>
            <w:pPr>
              <w:adjustRightInd w:val="0"/>
              <w:snapToGrid w:val="0"/>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项目总平面布置图及环保措施布置图见附图2。</w:t>
            </w:r>
          </w:p>
          <w:p>
            <w:pPr>
              <w:autoSpaceDE w:val="0"/>
              <w:autoSpaceDN w:val="0"/>
              <w:adjustRightInd w:val="0"/>
              <w:spacing w:line="360" w:lineRule="auto"/>
              <w:ind w:firstLine="482" w:firstLineChars="200"/>
              <w:jc w:val="left"/>
              <w:rPr>
                <w:b/>
                <w:bCs/>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9.施工周期安排</w:t>
            </w:r>
          </w:p>
          <w:p>
            <w:pPr>
              <w:autoSpaceDE w:val="0"/>
              <w:autoSpaceDN w:val="0"/>
              <w:adjustRightInd w:val="0"/>
              <w:spacing w:line="360" w:lineRule="auto"/>
              <w:ind w:firstLine="480" w:firstLineChars="200"/>
              <w:jc w:val="left"/>
              <w:rPr>
                <w:b/>
                <w:color w:val="000000" w:themeColor="text1"/>
                <w:kern w:val="0"/>
                <w:sz w:val="24"/>
                <w14:textFill>
                  <w14:solidFill>
                    <w14:schemeClr w14:val="tx1"/>
                  </w14:solidFill>
                </w14:textFill>
              </w:rPr>
            </w:pPr>
            <w:r>
              <w:rPr>
                <w:rFonts w:hint="eastAsia"/>
                <w:sz w:val="24"/>
              </w:rPr>
              <w:t>根据建设单位提供资料，项目施工周期为202</w:t>
            </w:r>
            <w:r>
              <w:rPr>
                <w:rFonts w:hint="eastAsia"/>
                <w:sz w:val="24"/>
                <w:lang w:val="en-US" w:eastAsia="zh-CN"/>
              </w:rPr>
              <w:t>3</w:t>
            </w:r>
            <w:r>
              <w:rPr>
                <w:rFonts w:hint="eastAsia"/>
                <w:sz w:val="24"/>
              </w:rPr>
              <w:t>年</w:t>
            </w:r>
            <w:r>
              <w:rPr>
                <w:rFonts w:hint="eastAsia"/>
                <w:sz w:val="24"/>
                <w:lang w:val="en-US" w:eastAsia="zh-CN"/>
              </w:rPr>
              <w:t>07</w:t>
            </w:r>
            <w:r>
              <w:rPr>
                <w:rFonts w:hint="eastAsia"/>
                <w:sz w:val="24"/>
              </w:rPr>
              <w:t>月~202</w:t>
            </w:r>
            <w:r>
              <w:rPr>
                <w:rFonts w:hint="eastAsia"/>
                <w:sz w:val="24"/>
                <w:lang w:val="en-US" w:eastAsia="zh-CN"/>
              </w:rPr>
              <w:t>3</w:t>
            </w:r>
            <w:r>
              <w:rPr>
                <w:rFonts w:hint="eastAsia"/>
                <w:sz w:val="24"/>
              </w:rPr>
              <w:t>年</w:t>
            </w:r>
            <w:r>
              <w:rPr>
                <w:rFonts w:hint="eastAsia"/>
                <w:sz w:val="24"/>
                <w:lang w:val="en-US" w:eastAsia="zh-CN"/>
              </w:rPr>
              <w:t>09</w:t>
            </w:r>
            <w:r>
              <w:rPr>
                <w:rFonts w:hint="eastAsia"/>
                <w:sz w:val="24"/>
              </w:rPr>
              <w:t>月（共3个月）。</w:t>
            </w:r>
          </w:p>
          <w:p>
            <w:pPr>
              <w:autoSpaceDE w:val="0"/>
              <w:autoSpaceDN w:val="0"/>
              <w:adjustRightInd w:val="0"/>
              <w:spacing w:line="360" w:lineRule="auto"/>
              <w:ind w:firstLine="482" w:firstLineChars="200"/>
              <w:jc w:val="left"/>
              <w:rPr>
                <w:b/>
                <w:bCs/>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10.项目环保投资</w:t>
            </w:r>
          </w:p>
          <w:p>
            <w:pPr>
              <w:adjustRightInd w:val="0"/>
              <w:snapToGrid w:val="0"/>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本项目总投资</w:t>
            </w:r>
            <w:r>
              <w:rPr>
                <w:rFonts w:hint="eastAsia" w:cs="宋体"/>
                <w:bCs/>
                <w:color w:val="000000" w:themeColor="text1"/>
                <w:sz w:val="24"/>
                <w:lang w:val="en-US" w:eastAsia="zh-CN"/>
                <w14:textFill>
                  <w14:solidFill>
                    <w14:schemeClr w14:val="tx1"/>
                  </w14:solidFill>
                </w14:textFill>
              </w:rPr>
              <w:t>516</w:t>
            </w:r>
            <w:r>
              <w:rPr>
                <w:rFonts w:hint="eastAsia" w:cs="宋体"/>
                <w:bCs/>
                <w:color w:val="000000" w:themeColor="text1"/>
                <w:sz w:val="24"/>
                <w14:textFill>
                  <w14:solidFill>
                    <w14:schemeClr w14:val="tx1"/>
                  </w14:solidFill>
                </w14:textFill>
              </w:rPr>
              <w:t>万元，其中环保投资</w:t>
            </w:r>
            <w:r>
              <w:rPr>
                <w:rFonts w:hint="eastAsia" w:cs="宋体"/>
                <w:bCs/>
                <w:color w:val="000000" w:themeColor="text1"/>
                <w:sz w:val="24"/>
                <w:lang w:val="en-US" w:eastAsia="zh-CN"/>
                <w14:textFill>
                  <w14:solidFill>
                    <w14:schemeClr w14:val="tx1"/>
                  </w14:solidFill>
                </w14:textFill>
              </w:rPr>
              <w:t>34.5万元</w:t>
            </w:r>
            <w:r>
              <w:rPr>
                <w:rFonts w:hint="eastAsia" w:cs="宋体"/>
                <w:bCs/>
                <w:color w:val="000000" w:themeColor="text1"/>
                <w:sz w:val="24"/>
                <w14:textFill>
                  <w14:solidFill>
                    <w14:schemeClr w14:val="tx1"/>
                  </w14:solidFill>
                </w14:textFill>
              </w:rPr>
              <w:t>，环保投资占总投资的</w:t>
            </w:r>
            <w:r>
              <w:rPr>
                <w:rFonts w:hint="eastAsia" w:cs="宋体"/>
                <w:bCs/>
                <w:color w:val="000000" w:themeColor="text1"/>
                <w:sz w:val="24"/>
                <w:lang w:val="en-US" w:eastAsia="zh-CN"/>
                <w14:textFill>
                  <w14:solidFill>
                    <w14:schemeClr w14:val="tx1"/>
                  </w14:solidFill>
                </w14:textFill>
              </w:rPr>
              <w:t>6.69</w:t>
            </w:r>
            <w:r>
              <w:rPr>
                <w:rFonts w:cs="宋体"/>
                <w:bCs/>
                <w:color w:val="000000" w:themeColor="text1"/>
                <w:sz w:val="24"/>
                <w14:textFill>
                  <w14:solidFill>
                    <w14:schemeClr w14:val="tx1"/>
                  </w14:solidFill>
                </w14:textFill>
              </w:rPr>
              <w:t>%</w:t>
            </w:r>
            <w:r>
              <w:rPr>
                <w:rFonts w:hint="eastAsia" w:cs="宋体"/>
                <w:bCs/>
                <w:color w:val="000000" w:themeColor="text1"/>
                <w:sz w:val="24"/>
                <w14:textFill>
                  <w14:solidFill>
                    <w14:schemeClr w14:val="tx1"/>
                  </w14:solidFill>
                </w14:textFill>
              </w:rPr>
              <w:t>，详见表</w:t>
            </w:r>
            <w:r>
              <w:rPr>
                <w:rFonts w:cs="宋体"/>
                <w:bCs/>
                <w:color w:val="000000" w:themeColor="text1"/>
                <w:sz w:val="24"/>
                <w14:textFill>
                  <w14:solidFill>
                    <w14:schemeClr w14:val="tx1"/>
                  </w14:solidFill>
                </w14:textFill>
              </w:rPr>
              <w:t>2-</w:t>
            </w:r>
            <w:r>
              <w:rPr>
                <w:rFonts w:hint="eastAsia" w:cs="宋体"/>
                <w:bCs/>
                <w:color w:val="000000" w:themeColor="text1"/>
                <w:sz w:val="24"/>
                <w14:textFill>
                  <w14:solidFill>
                    <w14:schemeClr w14:val="tx1"/>
                  </w14:solidFill>
                </w14:textFill>
              </w:rPr>
              <w:t>5项目投资一览表。</w:t>
            </w:r>
          </w:p>
          <w:p>
            <w:pPr>
              <w:adjustRightInd w:val="0"/>
              <w:snapToGrid w:val="0"/>
              <w:jc w:val="center"/>
              <w:rPr>
                <w:rFonts w:cs="宋体"/>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w:t>
            </w:r>
            <w:r>
              <w:rPr>
                <w:rFonts w:cs="宋体"/>
                <w:b/>
                <w:bCs/>
                <w:color w:val="000000" w:themeColor="text1"/>
                <w:szCs w:val="21"/>
                <w14:textFill>
                  <w14:solidFill>
                    <w14:schemeClr w14:val="tx1"/>
                  </w14:solidFill>
                </w14:textFill>
              </w:rPr>
              <w:t>2-</w:t>
            </w:r>
            <w:r>
              <w:rPr>
                <w:rFonts w:hint="eastAsia" w:cs="宋体"/>
                <w:b/>
                <w:bCs/>
                <w:color w:val="000000" w:themeColor="text1"/>
                <w:szCs w:val="21"/>
                <w14:textFill>
                  <w14:solidFill>
                    <w14:schemeClr w14:val="tx1"/>
                  </w14:solidFill>
                </w14:textFill>
              </w:rPr>
              <w:t>5项目投资一览表</w:t>
            </w:r>
          </w:p>
          <w:tbl>
            <w:tblPr>
              <w:tblStyle w:val="15"/>
              <w:tblW w:w="853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1"/>
              <w:gridCol w:w="782"/>
              <w:gridCol w:w="1724"/>
              <w:gridCol w:w="2909"/>
              <w:gridCol w:w="1066"/>
              <w:gridCol w:w="1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阶段</w:t>
                  </w:r>
                </w:p>
              </w:tc>
              <w:tc>
                <w:tcPr>
                  <w:tcW w:w="782"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环保</w:t>
                  </w:r>
                </w:p>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1724"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项目建设内容</w:t>
                  </w:r>
                </w:p>
              </w:tc>
              <w:tc>
                <w:tcPr>
                  <w:tcW w:w="2909"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规模</w:t>
                  </w:r>
                </w:p>
              </w:tc>
              <w:tc>
                <w:tcPr>
                  <w:tcW w:w="1066"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环保投资（万元）</w:t>
                  </w:r>
                </w:p>
              </w:tc>
              <w:tc>
                <w:tcPr>
                  <w:tcW w:w="1267" w:type="dxa"/>
                  <w:vAlign w:val="center"/>
                </w:tcPr>
                <w:p>
                  <w:pPr>
                    <w:spacing w:line="36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2" w:hRule="atLeast"/>
                <w:jc w:val="center"/>
              </w:trPr>
              <w:tc>
                <w:tcPr>
                  <w:tcW w:w="791"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运营期</w:t>
                  </w:r>
                </w:p>
              </w:tc>
              <w:tc>
                <w:tcPr>
                  <w:tcW w:w="782"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1724"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w:t>
                  </w:r>
                </w:p>
              </w:tc>
              <w:tc>
                <w:tcPr>
                  <w:tcW w:w="290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1个，容积为30m</w:t>
                  </w:r>
                  <w:r>
                    <w:rPr>
                      <w:rFonts w:hint="eastAsia"/>
                      <w:color w:val="000000" w:themeColor="text1"/>
                      <w:szCs w:val="21"/>
                      <w:vertAlign w:val="superscript"/>
                      <w14:textFill>
                        <w14:solidFill>
                          <w14:schemeClr w14:val="tx1"/>
                        </w14:solidFill>
                      </w14:textFill>
                    </w:rPr>
                    <w:t>3</w:t>
                  </w:r>
                </w:p>
              </w:tc>
              <w:tc>
                <w:tcPr>
                  <w:tcW w:w="106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26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1724" w:type="dxa"/>
                  <w:tcBorders>
                    <w:bottom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排气筒</w:t>
                  </w:r>
                </w:p>
              </w:tc>
              <w:tc>
                <w:tcPr>
                  <w:tcW w:w="2909" w:type="dxa"/>
                  <w:vAlign w:val="center"/>
                </w:tcPr>
                <w:p>
                  <w:pPr>
                    <w:spacing w:line="360" w:lineRule="exact"/>
                    <w:jc w:val="center"/>
                    <w:rPr>
                      <w:rFonts w:hint="eastAsia" w:eastAsia="宋体"/>
                      <w:color w:val="000000" w:themeColor="text1"/>
                      <w:szCs w:val="21"/>
                      <w:lang w:eastAsia="zh-CN"/>
                      <w14:textFill>
                        <w14:solidFill>
                          <w14:schemeClr w14:val="tx1"/>
                        </w14:solidFill>
                      </w14:textFill>
                    </w:rPr>
                  </w:pPr>
                  <w:r>
                    <w:rPr>
                      <w:rFonts w:hint="eastAsia"/>
                      <w:szCs w:val="21"/>
                    </w:rPr>
                    <w:t>集气罩（共计2个）+1套布袋除尘装置+</w:t>
                  </w:r>
                  <w:r>
                    <w:rPr>
                      <w:szCs w:val="21"/>
                    </w:rPr>
                    <w:t>15</w:t>
                  </w:r>
                  <w:r>
                    <w:rPr>
                      <w:rFonts w:hint="eastAsia"/>
                      <w:szCs w:val="21"/>
                    </w:rPr>
                    <w:t>m高排气筒</w:t>
                  </w:r>
                </w:p>
              </w:tc>
              <w:tc>
                <w:tcPr>
                  <w:tcW w:w="106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8.00</w:t>
                  </w:r>
                </w:p>
              </w:tc>
              <w:tc>
                <w:tcPr>
                  <w:tcW w:w="1267" w:type="dxa"/>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vMerge w:val="continue"/>
                  <w:vAlign w:val="center"/>
                </w:tcPr>
                <w:p>
                  <w:pPr>
                    <w:spacing w:line="360" w:lineRule="exact"/>
                    <w:jc w:val="center"/>
                    <w:rPr>
                      <w:color w:val="000000" w:themeColor="text1"/>
                      <w:szCs w:val="21"/>
                      <w14:textFill>
                        <w14:solidFill>
                          <w14:schemeClr w14:val="tx1"/>
                        </w14:solidFill>
                      </w14:textFill>
                    </w:rPr>
                  </w:pPr>
                </w:p>
              </w:tc>
              <w:tc>
                <w:tcPr>
                  <w:tcW w:w="1724" w:type="dxa"/>
                  <w:tcBorders>
                    <w:top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DA002</w:t>
                  </w:r>
                  <w:r>
                    <w:rPr>
                      <w:rFonts w:hint="eastAsia"/>
                      <w:color w:val="000000" w:themeColor="text1"/>
                      <w:szCs w:val="21"/>
                      <w14:textFill>
                        <w14:solidFill>
                          <w14:schemeClr w14:val="tx1"/>
                        </w14:solidFill>
                      </w14:textFill>
                    </w:rPr>
                    <w:t>排气筒</w:t>
                  </w:r>
                </w:p>
              </w:tc>
              <w:tc>
                <w:tcPr>
                  <w:tcW w:w="290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每台成型机设置一个集气罩（共计6个）收集后共同经1套活性炭吸附装置+15m高排气筒</w:t>
                  </w:r>
                </w:p>
              </w:tc>
              <w:tc>
                <w:tcPr>
                  <w:tcW w:w="106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.0</w:t>
                  </w:r>
                </w:p>
              </w:tc>
              <w:tc>
                <w:tcPr>
                  <w:tcW w:w="126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tcBorders>
                    <w:bottom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4633" w:type="dxa"/>
                  <w:gridSpan w:val="2"/>
                  <w:vAlign w:val="center"/>
                </w:tcPr>
                <w:p>
                  <w:pPr>
                    <w:spacing w:line="360" w:lineRule="exact"/>
                    <w:ind w:firstLine="840" w:firstLineChars="4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减震垫</w:t>
                  </w:r>
                </w:p>
              </w:tc>
              <w:tc>
                <w:tcPr>
                  <w:tcW w:w="1066" w:type="dxa"/>
                  <w:vAlign w:val="center"/>
                </w:tcPr>
                <w:p>
                  <w:pPr>
                    <w:tabs>
                      <w:tab w:val="left" w:pos="570"/>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w:t>
                  </w:r>
                </w:p>
              </w:tc>
              <w:tc>
                <w:tcPr>
                  <w:tcW w:w="1267" w:type="dxa"/>
                  <w:vAlign w:val="center"/>
                </w:tcPr>
                <w:p>
                  <w:pPr>
                    <w:tabs>
                      <w:tab w:val="left" w:pos="570"/>
                    </w:tabs>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vMerge w:val="restart"/>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固废</w:t>
                  </w:r>
                </w:p>
              </w:tc>
              <w:tc>
                <w:tcPr>
                  <w:tcW w:w="172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危险废物暂存间</w:t>
                  </w:r>
                </w:p>
              </w:tc>
              <w:tc>
                <w:tcPr>
                  <w:tcW w:w="2909" w:type="dxa"/>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1间，规模是5m</w:t>
                  </w:r>
                  <w:r>
                    <w:rPr>
                      <w:rFonts w:hint="eastAsia"/>
                      <w:color w:val="000000" w:themeColor="text1"/>
                      <w:szCs w:val="21"/>
                      <w:lang w:eastAsia="zh-CN"/>
                      <w14:textFill>
                        <w14:solidFill>
                          <w14:schemeClr w14:val="tx1"/>
                        </w14:solidFill>
                      </w14:textFill>
                    </w:rPr>
                    <w:t>，</w:t>
                  </w:r>
                  <w:r>
                    <w:rPr>
                      <w:rFonts w:hint="eastAsia"/>
                      <w:color w:val="000000"/>
                    </w:rPr>
                    <w:t>设置危险废物暂存间地面采取砼浇灌+环氧树脂漆涂层，防渗系数≤10</w:t>
                  </w:r>
                  <w:r>
                    <w:rPr>
                      <w:rFonts w:hint="eastAsia"/>
                      <w:color w:val="000000"/>
                      <w:vertAlign w:val="superscript"/>
                    </w:rPr>
                    <w:t>-10</w:t>
                  </w:r>
                  <w:r>
                    <w:rPr>
                      <w:rFonts w:hint="eastAsia"/>
                      <w:color w:val="000000"/>
                    </w:rPr>
                    <w:t>cm/s</w:t>
                  </w:r>
                  <w:r>
                    <w:rPr>
                      <w:rFonts w:hint="eastAsia"/>
                      <w:color w:val="000000"/>
                      <w:lang w:eastAsia="zh-CN"/>
                    </w:rPr>
                    <w:t>，</w:t>
                  </w:r>
                  <w:r>
                    <w:rPr>
                      <w:rFonts w:hint="eastAsia"/>
                      <w:color w:val="000000"/>
                      <w:lang w:val="en-US" w:eastAsia="zh-CN"/>
                    </w:rPr>
                    <w:t>设危废暂存间标识牌和转移台账，委托资质单位清运、处置。</w:t>
                  </w:r>
                </w:p>
              </w:tc>
              <w:tc>
                <w:tcPr>
                  <w:tcW w:w="106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126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vMerge w:val="continue"/>
                  <w:vAlign w:val="center"/>
                </w:tcPr>
                <w:p>
                  <w:pPr>
                    <w:spacing w:line="360" w:lineRule="exact"/>
                    <w:jc w:val="center"/>
                    <w:rPr>
                      <w:color w:val="000000" w:themeColor="text1"/>
                      <w:szCs w:val="21"/>
                      <w14:textFill>
                        <w14:solidFill>
                          <w14:schemeClr w14:val="tx1"/>
                        </w14:solidFill>
                      </w14:textFill>
                    </w:rPr>
                  </w:pPr>
                </w:p>
              </w:tc>
              <w:tc>
                <w:tcPr>
                  <w:tcW w:w="172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生活垃圾收集桶</w:t>
                  </w:r>
                </w:p>
              </w:tc>
              <w:tc>
                <w:tcPr>
                  <w:tcW w:w="2909" w:type="dxa"/>
                  <w:vAlign w:val="center"/>
                </w:tcPr>
                <w:p>
                  <w:pPr>
                    <w:spacing w:line="360" w:lineRule="exact"/>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个，满足需求</w:t>
                  </w:r>
                  <w:r>
                    <w:rPr>
                      <w:rFonts w:hint="eastAsia"/>
                      <w:color w:val="000000" w:themeColor="text1"/>
                      <w:szCs w:val="21"/>
                      <w:lang w:eastAsia="zh-CN"/>
                      <w14:textFill>
                        <w14:solidFill>
                          <w14:schemeClr w14:val="tx1"/>
                        </w14:solidFill>
                      </w14:textFill>
                    </w:rPr>
                    <w:t>。</w:t>
                  </w:r>
                </w:p>
              </w:tc>
              <w:tc>
                <w:tcPr>
                  <w:tcW w:w="106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r>
                    <w:rPr>
                      <w:color w:val="000000" w:themeColor="text1"/>
                      <w:szCs w:val="21"/>
                      <w14:textFill>
                        <w14:solidFill>
                          <w14:schemeClr w14:val="tx1"/>
                        </w14:solidFill>
                      </w14:textFill>
                    </w:rPr>
                    <w:t>0</w:t>
                  </w:r>
                </w:p>
              </w:tc>
              <w:tc>
                <w:tcPr>
                  <w:tcW w:w="126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spacing w:line="360" w:lineRule="exact"/>
                    <w:jc w:val="center"/>
                    <w:rPr>
                      <w:color w:val="000000" w:themeColor="text1"/>
                      <w:szCs w:val="21"/>
                      <w14:textFill>
                        <w14:solidFill>
                          <w14:schemeClr w14:val="tx1"/>
                        </w14:solidFill>
                      </w14:textFill>
                    </w:rPr>
                  </w:pPr>
                </w:p>
              </w:tc>
              <w:tc>
                <w:tcPr>
                  <w:tcW w:w="782" w:type="dxa"/>
                  <w:vMerge w:val="continue"/>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p>
              </w:tc>
              <w:tc>
                <w:tcPr>
                  <w:tcW w:w="1724" w:type="dxa"/>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一般固废暂存间</w:t>
                  </w:r>
                </w:p>
              </w:tc>
              <w:tc>
                <w:tcPr>
                  <w:tcW w:w="2909" w:type="dxa"/>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1间，规模是10m</w:t>
                  </w:r>
                  <w:r>
                    <w:rPr>
                      <w:rFonts w:hint="eastAsia"/>
                      <w:color w:val="000000" w:themeColor="text1"/>
                      <w:szCs w:val="21"/>
                      <w:vertAlign w:val="superscript"/>
                      <w:lang w:val="en-US" w:eastAsia="zh-CN"/>
                      <w14:textFill>
                        <w14:solidFill>
                          <w14:schemeClr w14:val="tx1"/>
                        </w14:solidFill>
                      </w14:textFill>
                    </w:rPr>
                    <w:t>2</w:t>
                  </w:r>
                  <w:r>
                    <w:rPr>
                      <w:rFonts w:hint="eastAsia"/>
                      <w:color w:val="000000" w:themeColor="text1"/>
                      <w:szCs w:val="21"/>
                      <w:vertAlign w:val="baseline"/>
                      <w:lang w:val="en-US" w:eastAsia="zh-CN"/>
                      <w14:textFill>
                        <w14:solidFill>
                          <w14:schemeClr w14:val="tx1"/>
                        </w14:solidFill>
                      </w14:textFill>
                    </w:rPr>
                    <w:t>，固废暂存间内设置固体废物收集桶收集废钢筋等</w:t>
                  </w:r>
                </w:p>
              </w:tc>
              <w:tc>
                <w:tcPr>
                  <w:tcW w:w="1066" w:type="dxa"/>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267" w:type="dxa"/>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环评提出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6206" w:type="dxa"/>
                  <w:gridSpan w:val="4"/>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066" w:type="dxa"/>
                  <w:tcBorders>
                    <w:left w:val="single" w:color="auto" w:sz="4" w:space="0"/>
                  </w:tcBorders>
                  <w:vAlign w:val="center"/>
                </w:tcPr>
                <w:p>
                  <w:pPr>
                    <w:spacing w:line="360" w:lineRule="exact"/>
                    <w:jc w:val="center"/>
                    <w:rPr>
                      <w:color w:val="000000" w:themeColor="text1"/>
                      <w:szCs w:val="21"/>
                      <w14:textFill>
                        <w14:solidFill>
                          <w14:schemeClr w14:val="tx1"/>
                        </w14:solidFill>
                      </w14:textFill>
                    </w:rPr>
                  </w:pPr>
                  <w:r>
                    <w:rPr>
                      <w:szCs w:val="21"/>
                    </w:rPr>
                    <w:t>3</w:t>
                  </w:r>
                  <w:r>
                    <w:rPr>
                      <w:rFonts w:hint="eastAsia"/>
                      <w:szCs w:val="21"/>
                      <w:lang w:val="en-US" w:eastAsia="zh-CN"/>
                    </w:rPr>
                    <w:t>4</w:t>
                  </w:r>
                  <w:r>
                    <w:rPr>
                      <w:szCs w:val="21"/>
                    </w:rPr>
                    <w:t>.5</w:t>
                  </w:r>
                </w:p>
              </w:tc>
              <w:tc>
                <w:tcPr>
                  <w:tcW w:w="1267" w:type="dxa"/>
                  <w:tcBorders>
                    <w:left w:val="single" w:color="auto" w:sz="4" w:space="0"/>
                  </w:tcBorders>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p>
              </w:tc>
            </w:tr>
          </w:tbl>
          <w:p>
            <w:pPr>
              <w:adjustRightInd w:val="0"/>
              <w:snapToGrid w:val="0"/>
              <w:rPr>
                <w:rFonts w:cs="宋体"/>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tcBorders>
              <w:tl2br w:val="nil"/>
              <w:tr2bl w:val="nil"/>
            </w:tcBorders>
            <w:vAlign w:val="center"/>
          </w:tcPr>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工艺流程和产排污环节</w:t>
            </w: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p>
        </w:tc>
        <w:tc>
          <w:tcPr>
            <w:tcW w:w="8786" w:type="dxa"/>
            <w:tcBorders>
              <w:tl2br w:val="nil"/>
              <w:tr2bl w:val="nil"/>
            </w:tcBorders>
          </w:tcPr>
          <w:p>
            <w:pPr>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一、施工</w:t>
            </w:r>
            <w:r>
              <w:rPr>
                <w:b/>
                <w:color w:val="000000" w:themeColor="text1"/>
                <w:sz w:val="24"/>
                <w14:textFill>
                  <w14:solidFill>
                    <w14:schemeClr w14:val="tx1"/>
                  </w14:solidFill>
                </w14:textFill>
              </w:rPr>
              <w:t>期</w:t>
            </w:r>
            <w:r>
              <w:rPr>
                <w:rFonts w:hint="eastAsia"/>
                <w:b/>
                <w:color w:val="000000" w:themeColor="text1"/>
                <w:sz w:val="24"/>
                <w14:textFill>
                  <w14:solidFill>
                    <w14:schemeClr w14:val="tx1"/>
                  </w14:solidFill>
                </w14:textFill>
              </w:rPr>
              <w:t>工艺流程</w:t>
            </w:r>
          </w:p>
          <w:p>
            <w:pPr>
              <w:widowControl/>
              <w:spacing w:line="360" w:lineRule="auto"/>
              <w:ind w:firstLine="480"/>
              <w:jc w:val="left"/>
              <w:rPr>
                <w:rFonts w:hint="eastAsia"/>
                <w:color w:val="000000"/>
                <w:sz w:val="24"/>
              </w:rPr>
            </w:pPr>
            <w:r>
              <w:rPr>
                <w:rFonts w:hint="eastAsia"/>
                <w:color w:val="000000"/>
                <w:sz w:val="24"/>
              </w:rPr>
              <w:t>本项目租用已建成的生产厂房进行生产，项目施工期仅进行了简单室内装修和生产设备安装，产生的污染物主要为施工废水、施工期机械噪声、装修和生产设备安装产生的粉尘、建筑垃圾等。根据项目实际情况，项目已于202</w:t>
            </w:r>
            <w:r>
              <w:rPr>
                <w:rFonts w:hint="eastAsia"/>
                <w:color w:val="000000"/>
                <w:sz w:val="24"/>
                <w:lang w:val="en-US" w:eastAsia="zh-CN"/>
              </w:rPr>
              <w:t>3</w:t>
            </w:r>
            <w:r>
              <w:rPr>
                <w:rFonts w:hint="eastAsia"/>
                <w:color w:val="000000"/>
                <w:sz w:val="24"/>
              </w:rPr>
              <w:t>年</w:t>
            </w:r>
            <w:r>
              <w:rPr>
                <w:rFonts w:hint="eastAsia"/>
                <w:color w:val="000000"/>
                <w:sz w:val="24"/>
                <w:lang w:val="en-US" w:eastAsia="zh-CN"/>
              </w:rPr>
              <w:t>6</w:t>
            </w:r>
            <w:r>
              <w:rPr>
                <w:rFonts w:hint="eastAsia"/>
                <w:color w:val="000000"/>
                <w:sz w:val="24"/>
              </w:rPr>
              <w:t>月建设完成，施工期已结束，影响已消失。现场无施工遗留问题，施工期间无环保投诉事件。本项目不在对室内简单装修和生产设备安装施工期产污环节进行分析。</w:t>
            </w:r>
          </w:p>
          <w:p>
            <w:pPr>
              <w:widowControl/>
              <w:spacing w:line="360" w:lineRule="auto"/>
              <w:ind w:firstLine="480"/>
              <w:jc w:val="left"/>
              <w:rPr>
                <w:color w:val="000000"/>
                <w:sz w:val="24"/>
              </w:rPr>
            </w:pPr>
            <w:r>
              <w:rPr>
                <w:rFonts w:hint="eastAsia"/>
                <w:color w:val="000000"/>
                <w:sz w:val="24"/>
              </w:rPr>
              <w:t>因环保设施不符合要求还需进行环保工程建设，环保工程建设内容主要为废气处理设备的安装、危废暂存间的设置等。因此，环保工程建设施工期主要污染是施工期噪声、施工废水、建筑垃圾等，其对环境的不利影响是短暂的，将随着施工期的结束而消失。环保工程建设施工期各阶段产污环节见图2-</w:t>
            </w:r>
            <w:r>
              <w:rPr>
                <w:rFonts w:hint="eastAsia"/>
                <w:color w:val="000000"/>
                <w:sz w:val="24"/>
                <w:lang w:val="en-US" w:eastAsia="zh-CN"/>
              </w:rPr>
              <w:t>1</w:t>
            </w:r>
            <w:r>
              <w:rPr>
                <w:rFonts w:hint="eastAsia"/>
                <w:color w:val="000000"/>
                <w:sz w:val="24"/>
              </w:rPr>
              <w:t>。</w:t>
            </w:r>
          </w:p>
          <w:p>
            <w:pPr>
              <w:spacing w:line="360" w:lineRule="auto"/>
              <w:ind w:firstLine="480" w:firstLineChars="200"/>
              <w:jc w:val="left"/>
              <w:rPr>
                <w:bCs/>
                <w:color w:val="FF0000"/>
                <w:sz w:val="24"/>
              </w:rPr>
            </w:pPr>
            <w:r>
              <w:rPr>
                <w:color w:val="000000"/>
                <w:sz w:val="24"/>
              </w:rPr>
              <w:t>施工期的工艺流程及产污情况见图2-1所示。</w:t>
            </w:r>
          </w:p>
          <w:p>
            <w:pPr>
              <w:autoSpaceDE w:val="0"/>
              <w:autoSpaceDN w:val="0"/>
              <w:adjustRightInd w:val="0"/>
              <w:snapToGrid w:val="0"/>
              <w:spacing w:line="360" w:lineRule="auto"/>
              <w:jc w:val="center"/>
              <w:rPr>
                <w:b/>
                <w:color w:val="000000" w:themeColor="text1"/>
                <w:sz w:val="24"/>
                <w14:textFill>
                  <w14:solidFill>
                    <w14:schemeClr w14:val="tx1"/>
                  </w14:solidFill>
                </w14:textFill>
              </w:rPr>
            </w:pPr>
            <w:r>
              <w:rPr>
                <w:lang w:val="en-US" w:eastAsia="zh-CN"/>
              </w:rPr>
              <w:object>
                <v:shape id="_x0000_i1025" o:spt="75" type="#_x0000_t75" style="height:100.7pt;width:259.45pt;" o:ole="t" filled="f" o:preferrelative="t" stroked="f" coordsize="21600,21600">
                  <v:path/>
                  <v:fill on="f" focussize="0,0"/>
                  <v:stroke on="f"/>
                  <v:imagedata r:id="rId20" cropleft="2636f" croptop="7427f" cropright="2811f" cropbottom="10313f" o:title=""/>
                  <o:lock v:ext="edit" aspectratio="t"/>
                  <w10:wrap type="none"/>
                  <w10:anchorlock/>
                </v:shape>
                <o:OLEObject Type="Embed" ProgID="Visio.Drawing.11" ShapeID="_x0000_i1025" DrawAspect="Content" ObjectID="_1468075725" r:id="rId19">
                  <o:LockedField>false</o:LockedField>
                </o:OLEObject>
              </w:object>
            </w:r>
          </w:p>
          <w:p>
            <w:pPr>
              <w:spacing w:line="360" w:lineRule="auto"/>
              <w:jc w:val="center"/>
              <w:rPr>
                <w:b/>
                <w:bCs/>
                <w:color w:val="000000"/>
                <w:szCs w:val="21"/>
              </w:rPr>
            </w:pPr>
            <w:r>
              <w:rPr>
                <w:b/>
                <w:bCs/>
                <w:color w:val="000000"/>
                <w:szCs w:val="21"/>
              </w:rPr>
              <w:t>图2-</w:t>
            </w:r>
            <w:r>
              <w:rPr>
                <w:rFonts w:hint="eastAsia"/>
                <w:b/>
                <w:bCs/>
                <w:color w:val="000000"/>
                <w:szCs w:val="21"/>
                <w:lang w:val="en-US" w:eastAsia="zh-CN"/>
              </w:rPr>
              <w:t>1</w:t>
            </w:r>
            <w:r>
              <w:rPr>
                <w:b/>
                <w:bCs/>
                <w:color w:val="000000"/>
                <w:szCs w:val="21"/>
              </w:rPr>
              <w:t>施工期产污节点图</w:t>
            </w:r>
          </w:p>
          <w:p>
            <w:pPr>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营运期</w:t>
            </w:r>
            <w:r>
              <w:rPr>
                <w:rFonts w:hint="eastAsia"/>
                <w:b/>
                <w:color w:val="000000" w:themeColor="text1"/>
                <w:sz w:val="24"/>
                <w14:textFill>
                  <w14:solidFill>
                    <w14:schemeClr w14:val="tx1"/>
                  </w14:solidFill>
                </w14:textFill>
              </w:rPr>
              <w:t>工艺流程</w:t>
            </w:r>
          </w:p>
          <w:p>
            <w:pPr>
              <w:autoSpaceDE w:val="0"/>
              <w:autoSpaceDN w:val="0"/>
              <w:adjustRightInd w:val="0"/>
              <w:snapToGrid w:val="0"/>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1、白色塑料波纹管生产工艺流程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eastAsia="宋体"/>
                <w:bCs/>
                <w:color w:val="000000" w:themeColor="text1"/>
                <w:spacing w:val="6"/>
                <w:sz w:val="24"/>
                <w14:textFill>
                  <w14:solidFill>
                    <w14:schemeClr w14:val="tx1"/>
                  </w14:solidFill>
                </w14:textFill>
              </w:rPr>
              <w:t>本项目生产塑料波纹管包括聚丙烯、炭黑等为主要原材料，通过搅拌、热熔</w:t>
            </w:r>
            <w:r>
              <w:rPr>
                <w:rFonts w:hint="eastAsia" w:eastAsia="宋体"/>
                <w:bCs/>
                <w:color w:val="000000" w:themeColor="text1"/>
                <w:spacing w:val="6"/>
                <w:sz w:val="24"/>
                <w:lang w:eastAsia="zh-CN"/>
                <w14:textFill>
                  <w14:solidFill>
                    <w14:schemeClr w14:val="tx1"/>
                  </w14:solidFill>
                </w14:textFill>
              </w:rPr>
              <w:t>挤出</w:t>
            </w:r>
            <w:r>
              <w:rPr>
                <w:rFonts w:hint="eastAsia" w:eastAsia="宋体"/>
                <w:bCs/>
                <w:color w:val="000000" w:themeColor="text1"/>
                <w:spacing w:val="6"/>
                <w:sz w:val="24"/>
                <w14:textFill>
                  <w14:solidFill>
                    <w14:schemeClr w14:val="tx1"/>
                  </w14:solidFill>
                </w14:textFill>
              </w:rPr>
              <w:t>成型、切割等工序生产而成。其主要生产工艺及产污节点图见图2-</w:t>
            </w:r>
            <w:r>
              <w:rPr>
                <w:rFonts w:hint="eastAsia" w:eastAsia="宋体"/>
                <w:bCs/>
                <w:color w:val="000000" w:themeColor="text1"/>
                <w:spacing w:val="6"/>
                <w:sz w:val="24"/>
                <w:lang w:val="en-US" w:eastAsia="zh-CN"/>
                <w14:textFill>
                  <w14:solidFill>
                    <w14:schemeClr w14:val="tx1"/>
                  </w14:solidFill>
                </w14:textFill>
              </w:rPr>
              <w:t>2</w:t>
            </w:r>
            <w:r>
              <w:rPr>
                <w:rFonts w:hint="eastAsia" w:eastAsia="宋体"/>
                <w:bCs/>
                <w:color w:val="000000" w:themeColor="text1"/>
                <w:spacing w:val="6"/>
                <w:sz w:val="24"/>
                <w14:textFill>
                  <w14:solidFill>
                    <w14:schemeClr w14:val="tx1"/>
                  </w14:solidFill>
                </w14:textFill>
              </w:rPr>
              <w:t>所示。</w:t>
            </w:r>
          </w:p>
          <w:p>
            <w:pPr>
              <w:autoSpaceDE w:val="0"/>
              <w:autoSpaceDN w:val="0"/>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drawing>
                <wp:inline distT="0" distB="0" distL="114300" distR="114300">
                  <wp:extent cx="5441315" cy="2476500"/>
                  <wp:effectExtent l="0" t="0" r="6985" b="0"/>
                  <wp:docPr id="11" name="图片 11" descr="b6e78df32fc32a576705bd0516f56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6e78df32fc32a576705bd0516f56d7"/>
                          <pic:cNvPicPr>
                            <a:picLocks noChangeAspect="1"/>
                          </pic:cNvPicPr>
                        </pic:nvPicPr>
                        <pic:blipFill>
                          <a:blip r:embed="rId21"/>
                          <a:stretch>
                            <a:fillRect/>
                          </a:stretch>
                        </pic:blipFill>
                        <pic:spPr>
                          <a:xfrm>
                            <a:off x="0" y="0"/>
                            <a:ext cx="5441315" cy="2476500"/>
                          </a:xfrm>
                          <a:prstGeom prst="rect">
                            <a:avLst/>
                          </a:prstGeom>
                        </pic:spPr>
                      </pic:pic>
                    </a:graphicData>
                  </a:graphic>
                </wp:inline>
              </w:drawing>
            </w:r>
          </w:p>
          <w:p>
            <w:pPr>
              <w:pStyle w:val="3"/>
              <w:ind w:firstLine="0" w:firstLineChars="0"/>
              <w:jc w:val="center"/>
              <w:rPr>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2</w:t>
            </w:r>
            <w:r>
              <w:rPr>
                <w:rFonts w:hint="eastAsia"/>
                <w:b/>
                <w:color w:val="000000" w:themeColor="text1"/>
                <w:sz w:val="21"/>
                <w:szCs w:val="21"/>
                <w14:textFill>
                  <w14:solidFill>
                    <w14:schemeClr w14:val="tx1"/>
                  </w14:solidFill>
                </w14:textFill>
              </w:rPr>
              <w:t xml:space="preserve">  白色塑料波纹管工艺流程及产污环节</w:t>
            </w:r>
          </w:p>
          <w:p>
            <w:pPr>
              <w:pStyle w:val="3"/>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工艺说明：</w:t>
            </w:r>
          </w:p>
          <w:p>
            <w:pPr>
              <w:pStyle w:val="3"/>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（1）搅拌原材料</w:t>
            </w:r>
          </w:p>
          <w:p>
            <w:pPr>
              <w:spacing w:line="360" w:lineRule="auto"/>
              <w:ind w:firstLine="480" w:firstLineChars="200"/>
              <w:rPr>
                <w:rFonts w:ascii="Times New Roman" w:hAnsi="Times New Roman"/>
                <w:color w:val="000000"/>
                <w:sz w:val="24"/>
              </w:rPr>
            </w:pPr>
            <w:r>
              <w:rPr>
                <w:rFonts w:hint="eastAsia"/>
                <w:bCs/>
                <w:color w:val="000000" w:themeColor="text1"/>
                <w:sz w:val="24"/>
                <w14:textFill>
                  <w14:solidFill>
                    <w14:schemeClr w14:val="tx1"/>
                  </w14:solidFill>
                </w14:textFill>
              </w:rPr>
              <w:t>项目白色塑料波纹管的生产是以购入的聚乙烯颗粒为主要原材料，经吸料机吸入塑料波纹管机中进行搅拌。</w:t>
            </w:r>
            <w:r>
              <w:rPr>
                <w:rFonts w:ascii="Times New Roman" w:hAnsi="Times New Roman"/>
                <w:color w:val="000000"/>
                <w:sz w:val="24"/>
              </w:rPr>
              <w:t>项目所使用的</w:t>
            </w:r>
            <w:r>
              <w:rPr>
                <w:rFonts w:hint="eastAsia" w:ascii="Times New Roman" w:hAnsi="Times New Roman"/>
                <w:color w:val="000000"/>
                <w:sz w:val="24"/>
                <w:lang w:val="en-US" w:eastAsia="zh-CN"/>
              </w:rPr>
              <w:t>聚乙烯</w:t>
            </w:r>
            <w:r>
              <w:rPr>
                <w:rFonts w:ascii="Times New Roman" w:hAnsi="Times New Roman"/>
                <w:color w:val="000000"/>
                <w:sz w:val="24"/>
              </w:rPr>
              <w:t>颗粒较大，搅拌过程无粉尘产生，主要污染物为设备噪声。</w:t>
            </w:r>
          </w:p>
          <w:p>
            <w:pPr>
              <w:pStyle w:val="19"/>
              <w:spacing w:before="0" w:after="0"/>
              <w:ind w:firstLine="480"/>
              <w:jc w:val="both"/>
              <w:rPr>
                <w:rFonts w:eastAsia="宋体"/>
                <w:bCs/>
                <w:color w:val="000000" w:themeColor="text1"/>
                <w:kern w:val="2"/>
                <w14:textFill>
                  <w14:solidFill>
                    <w14:schemeClr w14:val="tx1"/>
                  </w14:solidFill>
                </w14:textFill>
              </w:rPr>
            </w:pPr>
            <w:r>
              <w:rPr>
                <w:rFonts w:hint="eastAsia" w:eastAsia="宋体"/>
                <w:bCs/>
                <w:color w:val="000000" w:themeColor="text1"/>
                <w:kern w:val="2"/>
                <w14:textFill>
                  <w14:solidFill>
                    <w14:schemeClr w14:val="tx1"/>
                  </w14:solidFill>
                </w14:textFill>
              </w:rPr>
              <w:t>（2）</w:t>
            </w:r>
            <w:r>
              <w:rPr>
                <w:rFonts w:hint="eastAsia" w:eastAsia="宋体"/>
                <w:bCs/>
                <w:color w:val="000000" w:themeColor="text1"/>
                <w:kern w:val="2"/>
                <w:lang w:eastAsia="zh-CN"/>
                <w14:textFill>
                  <w14:solidFill>
                    <w14:schemeClr w14:val="tx1"/>
                  </w14:solidFill>
                </w14:textFill>
              </w:rPr>
              <w:t>挤出</w:t>
            </w:r>
            <w:r>
              <w:rPr>
                <w:rFonts w:hint="eastAsia" w:eastAsia="宋体"/>
                <w:bCs/>
                <w:color w:val="000000" w:themeColor="text1"/>
                <w:kern w:val="2"/>
                <w14:textFill>
                  <w14:solidFill>
                    <w14:schemeClr w14:val="tx1"/>
                  </w14:solidFill>
                </w14:textFill>
              </w:rPr>
              <w:t>、成型</w:t>
            </w:r>
          </w:p>
          <w:p>
            <w:pPr>
              <w:spacing w:line="360" w:lineRule="auto"/>
              <w:ind w:firstLine="480" w:firstLineChars="200"/>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将原料加入塑料机配套的吸料机中，自动上料至</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，物料在</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机中通过螺杆的外热（温度在210℃--220℃间）作用，在210℃高温下熔融，</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稠状物，然后把稠状物放入真空定径箱定径，按规格要求厚度通过模具成型，初步成型后的管材经冷却水池中冷却定型（冷却水进行循环使用），冷却后管材经波纹管成型机成型。此过程会产生</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废气和噪声</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项目成型机上方设置集气罩，通过设置密闭的集气管道进入活性炭吸附装置处理后经</w:t>
            </w:r>
            <w:r>
              <w:rPr>
                <w:rFonts w:hint="eastAsia"/>
                <w:bCs/>
                <w:color w:val="000000" w:themeColor="text1"/>
                <w:sz w:val="24"/>
                <w:lang w:val="en-US" w:eastAsia="zh-CN"/>
                <w14:textFill>
                  <w14:solidFill>
                    <w14:schemeClr w14:val="tx1"/>
                  </w14:solidFill>
                </w14:textFill>
              </w:rPr>
              <w:t>15m</w:t>
            </w:r>
            <w:r>
              <w:rPr>
                <w:rFonts w:hint="eastAsia"/>
                <w:bCs/>
                <w:color w:val="000000" w:themeColor="text1"/>
                <w:sz w:val="24"/>
                <w14:textFill>
                  <w14:solidFill>
                    <w14:schemeClr w14:val="tx1"/>
                  </w14:solidFill>
                </w14:textFill>
              </w:rPr>
              <w:t>排气筒</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DA002</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排放。</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（3）牵引</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成型的塑料波纹管经牵引机牵出。此过程会产生噪声。</w:t>
            </w:r>
          </w:p>
          <w:p>
            <w:pPr>
              <w:pStyle w:val="19"/>
              <w:spacing w:before="0" w:after="0"/>
              <w:ind w:firstLine="480"/>
              <w:jc w:val="both"/>
              <w:rPr>
                <w:rFonts w:eastAsia="宋体"/>
                <w:bCs/>
                <w:color w:val="000000" w:themeColor="text1"/>
                <w:kern w:val="2"/>
                <w14:textFill>
                  <w14:solidFill>
                    <w14:schemeClr w14:val="tx1"/>
                  </w14:solidFill>
                </w14:textFill>
              </w:rPr>
            </w:pPr>
            <w:r>
              <w:rPr>
                <w:rFonts w:hint="eastAsia" w:eastAsia="宋体"/>
                <w:bCs/>
                <w:color w:val="000000" w:themeColor="text1"/>
                <w:kern w:val="2"/>
                <w14:textFill>
                  <w14:solidFill>
                    <w14:schemeClr w14:val="tx1"/>
                  </w14:solidFill>
                </w14:textFill>
              </w:rPr>
              <w:t>（4）打孔</w:t>
            </w:r>
          </w:p>
          <w:p>
            <w:pPr>
              <w:autoSpaceDE w:val="0"/>
              <w:autoSpaceDN w:val="0"/>
              <w:adjustRightInd w:val="0"/>
              <w:snapToGrid w:val="0"/>
              <w:spacing w:line="360" w:lineRule="auto"/>
              <w:ind w:firstLine="480" w:firstLineChars="200"/>
            </w:pPr>
            <w:r>
              <w:rPr>
                <w:rFonts w:hint="eastAsia"/>
                <w:sz w:val="24"/>
              </w:rPr>
              <w:t>少量产品需要经打孔机对塑料波纹管进行打孔，</w:t>
            </w:r>
            <w:r>
              <w:rPr>
                <w:rFonts w:hint="eastAsia"/>
                <w:bCs/>
                <w:color w:val="000000" w:themeColor="text1"/>
                <w:sz w:val="24"/>
                <w14:textFill>
                  <w14:solidFill>
                    <w14:schemeClr w14:val="tx1"/>
                  </w14:solidFill>
                </w14:textFill>
              </w:rPr>
              <w:t>此过程会产生噪声、少量边角料和粉尘。边角料</w:t>
            </w:r>
            <w:r>
              <w:rPr>
                <w:rFonts w:hint="eastAsia"/>
                <w:color w:val="000000" w:themeColor="text1"/>
                <w:sz w:val="24"/>
                <w14:textFill>
                  <w14:solidFill>
                    <w14:schemeClr w14:val="tx1"/>
                  </w14:solidFill>
                </w14:textFill>
              </w:rPr>
              <w:t>破碎后返回生产线作原料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打孔产生的粉尘呈无组织排放</w:t>
            </w:r>
            <w:r>
              <w:rPr>
                <w:rFonts w:hint="eastAsia"/>
                <w:color w:val="000000" w:themeColor="text1"/>
                <w:sz w:val="24"/>
                <w14:textFill>
                  <w14:solidFill>
                    <w14:schemeClr w14:val="tx1"/>
                  </w14:solidFill>
                </w14:textFill>
              </w:rPr>
              <w:t>。</w:t>
            </w:r>
          </w:p>
          <w:p>
            <w:pPr>
              <w:pStyle w:val="19"/>
              <w:spacing w:before="0" w:after="0"/>
              <w:ind w:firstLine="480"/>
              <w:jc w:val="both"/>
              <w:rPr>
                <w:rFonts w:eastAsia="宋体"/>
                <w:bCs/>
                <w:color w:val="000000" w:themeColor="text1"/>
                <w:kern w:val="2"/>
                <w14:textFill>
                  <w14:solidFill>
                    <w14:schemeClr w14:val="tx1"/>
                  </w14:solidFill>
                </w14:textFill>
              </w:rPr>
            </w:pPr>
            <w:r>
              <w:rPr>
                <w:rFonts w:hint="eastAsia" w:eastAsia="宋体"/>
                <w:bCs/>
                <w:color w:val="000000" w:themeColor="text1"/>
                <w:kern w:val="2"/>
                <w14:textFill>
                  <w14:solidFill>
                    <w14:schemeClr w14:val="tx1"/>
                  </w14:solidFill>
                </w14:textFill>
              </w:rPr>
              <w:t>（5）切割</w:t>
            </w:r>
          </w:p>
          <w:p>
            <w:pPr>
              <w:autoSpaceDE w:val="0"/>
              <w:autoSpaceDN w:val="0"/>
              <w:adjustRightInd w:val="0"/>
              <w:snapToGrid w:val="0"/>
              <w:spacing w:line="360" w:lineRule="auto"/>
              <w:ind w:firstLine="480" w:firstLineChars="200"/>
              <w:rPr>
                <w:b/>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切割机根据管材规格所需长度进行切割。此过程会产生边角料和噪声。边角料返回生产线作原料</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切割粉尘呈无组织排放</w:t>
            </w:r>
            <w:r>
              <w:rPr>
                <w:rFonts w:hint="eastAsia"/>
                <w:bCs/>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sz w:val="24"/>
              </w:rPr>
            </w:pPr>
            <w:r>
              <w:rPr>
                <w:rFonts w:hint="eastAsia"/>
                <w:sz w:val="24"/>
              </w:rPr>
              <w:t>（6）检验</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sz w:val="24"/>
              </w:rPr>
              <w:t>经切割机切割后进行抽样检验</w:t>
            </w:r>
            <w:r>
              <w:rPr>
                <w:color w:val="000000" w:themeColor="text1"/>
                <w:sz w:val="24"/>
                <w14:textFill>
                  <w14:solidFill>
                    <w14:schemeClr w14:val="tx1"/>
                  </w14:solidFill>
                </w14:textFill>
              </w:rPr>
              <w:t>，检验内容为管壁厚度、管径两项物理指标，不涉及化学检验，经检验合格的产品方可入库。 不合格的</w:t>
            </w:r>
            <w:r>
              <w:rPr>
                <w:rFonts w:hint="eastAsia"/>
                <w:color w:val="000000" w:themeColor="text1"/>
                <w:sz w:val="24"/>
                <w14:textFill>
                  <w14:solidFill>
                    <w14:schemeClr w14:val="tx1"/>
                  </w14:solidFill>
                </w14:textFill>
              </w:rPr>
              <w:t>产品破碎后返回生产线作原料。</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2、黑色塑料波纹管生产工艺流程</w:t>
            </w:r>
          </w:p>
          <w:p>
            <w:pPr>
              <w:autoSpaceDE w:val="0"/>
              <w:autoSpaceDN w:val="0"/>
              <w:adjustRightInd w:val="0"/>
              <w:snapToGrid w:val="0"/>
              <w:spacing w:line="360" w:lineRule="auto"/>
              <w:ind w:firstLine="480" w:firstLineChars="200"/>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本项目生产塑料波纹管包括聚丙烯、炭黑等为主要原材料，通过搅拌、热熔</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成型、切割等工序生产而成。其主要生产工艺及产污节点图见图2-</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所示。</w:t>
            </w:r>
          </w:p>
          <w:p>
            <w:pPr>
              <w:pStyle w:val="2"/>
              <w:ind w:firstLine="0" w:firstLineChars="0"/>
              <w:rPr>
                <w:rFonts w:eastAsia="宋体"/>
                <w:bCs/>
                <w:color w:val="000000" w:themeColor="text1"/>
                <w:sz w:val="24"/>
                <w14:textFill>
                  <w14:solidFill>
                    <w14:schemeClr w14:val="tx1"/>
                  </w14:solidFill>
                </w14:textFill>
              </w:rPr>
            </w:pPr>
            <w:r>
              <w:rPr>
                <w:rFonts w:hint="eastAsia" w:eastAsia="宋体"/>
                <w:b/>
                <w:color w:val="000000" w:themeColor="text1"/>
                <w:sz w:val="21"/>
                <w:szCs w:val="21"/>
                <w:lang w:eastAsia="zh-CN"/>
                <w14:textFill>
                  <w14:solidFill>
                    <w14:schemeClr w14:val="tx1"/>
                  </w14:solidFill>
                </w14:textFill>
              </w:rPr>
              <w:drawing>
                <wp:inline distT="0" distB="0" distL="114300" distR="114300">
                  <wp:extent cx="5433060" cy="2745740"/>
                  <wp:effectExtent l="0" t="0" r="15240" b="16510"/>
                  <wp:docPr id="1" name="图片 1" descr="1d0f7d93fa6154b65d5ce6c474aa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0f7d93fa6154b65d5ce6c474aa2f9"/>
                          <pic:cNvPicPr>
                            <a:picLocks noChangeAspect="1"/>
                          </pic:cNvPicPr>
                        </pic:nvPicPr>
                        <pic:blipFill>
                          <a:blip r:embed="rId22"/>
                          <a:stretch>
                            <a:fillRect/>
                          </a:stretch>
                        </pic:blipFill>
                        <pic:spPr>
                          <a:xfrm>
                            <a:off x="0" y="0"/>
                            <a:ext cx="5433060" cy="2745740"/>
                          </a:xfrm>
                          <a:prstGeom prst="rect">
                            <a:avLst/>
                          </a:prstGeom>
                        </pic:spPr>
                      </pic:pic>
                    </a:graphicData>
                  </a:graphic>
                </wp:inline>
              </w:drawing>
            </w:r>
          </w:p>
          <w:p>
            <w:pPr>
              <w:pStyle w:val="3"/>
              <w:ind w:firstLine="422"/>
              <w:jc w:val="center"/>
              <w:rPr>
                <w:rFonts w:hint="eastAsia" w:eastAsia="宋体"/>
                <w:b/>
                <w:color w:val="000000" w:themeColor="text1"/>
                <w:sz w:val="21"/>
                <w:szCs w:val="21"/>
                <w:lang w:eastAsia="zh-CN"/>
                <w14:textFill>
                  <w14:solidFill>
                    <w14:schemeClr w14:val="tx1"/>
                  </w14:solidFill>
                </w14:textFill>
              </w:rPr>
            </w:pPr>
          </w:p>
          <w:p>
            <w:pPr>
              <w:pStyle w:val="3"/>
              <w:ind w:firstLine="422"/>
              <w:jc w:val="center"/>
              <w:rPr>
                <w:b/>
                <w:bCs/>
                <w:color w:val="000000" w:themeColor="text1"/>
                <w:sz w:val="24"/>
                <w14:textFill>
                  <w14:solidFill>
                    <w14:schemeClr w14:val="tx1"/>
                  </w14:solidFill>
                </w14:textFill>
              </w:rPr>
            </w:pPr>
            <w:r>
              <w:rPr>
                <w:rFonts w:hint="eastAsia"/>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3</w:t>
            </w:r>
            <w:r>
              <w:rPr>
                <w:rFonts w:hint="eastAsia"/>
                <w:b/>
                <w:color w:val="000000" w:themeColor="text1"/>
                <w:sz w:val="21"/>
                <w:szCs w:val="21"/>
                <w14:textFill>
                  <w14:solidFill>
                    <w14:schemeClr w14:val="tx1"/>
                  </w14:solidFill>
                </w14:textFill>
              </w:rPr>
              <w:t>黑色塑料波纹管工艺流程及产污环节</w:t>
            </w:r>
          </w:p>
          <w:p>
            <w:pPr>
              <w:pStyle w:val="3"/>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工艺流程说明：</w:t>
            </w:r>
          </w:p>
          <w:p>
            <w:pPr>
              <w:pStyle w:val="3"/>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（1）拌料</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将聚丙烯颗粒/聚乙烯颗粒和炭黑、钙粉等按一定比列在搅拌机中混合均匀。此过程会产生噪声、粉尘。项目搅拌机上方设置集气罩，通过设置密闭的集气管道进入布袋除尘器处理后</w:t>
            </w:r>
            <w:r>
              <w:rPr>
                <w:rFonts w:hint="eastAsia"/>
                <w:bCs/>
                <w:color w:val="000000" w:themeColor="text1"/>
                <w:sz w:val="24"/>
                <w:lang w:val="en-US" w:eastAsia="zh-CN"/>
                <w14:textFill>
                  <w14:solidFill>
                    <w14:schemeClr w14:val="tx1"/>
                  </w14:solidFill>
                </w14:textFill>
              </w:rPr>
              <w:t>经15m排气筒（DA001）排放。</w:t>
            </w:r>
            <w:r>
              <w:t xml:space="preserve"> </w:t>
            </w:r>
          </w:p>
          <w:p>
            <w:pPr>
              <w:pStyle w:val="19"/>
              <w:spacing w:before="0" w:after="0"/>
              <w:ind w:firstLine="480"/>
              <w:jc w:val="both"/>
              <w:rPr>
                <w:rFonts w:eastAsia="宋体"/>
                <w:bCs/>
                <w:color w:val="000000" w:themeColor="text1"/>
                <w:kern w:val="2"/>
                <w14:textFill>
                  <w14:solidFill>
                    <w14:schemeClr w14:val="tx1"/>
                  </w14:solidFill>
                </w14:textFill>
              </w:rPr>
            </w:pPr>
            <w:r>
              <w:rPr>
                <w:rFonts w:hint="eastAsia" w:eastAsia="宋体"/>
                <w:bCs/>
                <w:color w:val="000000" w:themeColor="text1"/>
                <w:kern w:val="2"/>
                <w14:textFill>
                  <w14:solidFill>
                    <w14:schemeClr w14:val="tx1"/>
                  </w14:solidFill>
                </w14:textFill>
              </w:rPr>
              <w:t>（2）</w:t>
            </w:r>
            <w:r>
              <w:rPr>
                <w:rFonts w:hint="eastAsia" w:eastAsia="宋体"/>
                <w:bCs/>
                <w:color w:val="000000" w:themeColor="text1"/>
                <w:kern w:val="2"/>
                <w:lang w:eastAsia="zh-CN"/>
                <w14:textFill>
                  <w14:solidFill>
                    <w14:schemeClr w14:val="tx1"/>
                  </w14:solidFill>
                </w14:textFill>
              </w:rPr>
              <w:t>挤出</w:t>
            </w:r>
            <w:r>
              <w:rPr>
                <w:rFonts w:hint="eastAsia" w:eastAsia="宋体"/>
                <w:bCs/>
                <w:color w:val="000000" w:themeColor="text1"/>
                <w:kern w:val="2"/>
                <w14:textFill>
                  <w14:solidFill>
                    <w14:schemeClr w14:val="tx1"/>
                  </w14:solidFill>
                </w14:textFill>
              </w:rPr>
              <w:t>、成型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将混合好的原料加入塑料机配套的吸料机中，自动上料至</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，物料在</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机中通过螺杆的外热（温度在</w:t>
            </w:r>
            <w:r>
              <w:rPr>
                <w:bCs/>
                <w:color w:val="000000" w:themeColor="text1"/>
                <w:sz w:val="24"/>
                <w14:textFill>
                  <w14:solidFill>
                    <w14:schemeClr w14:val="tx1"/>
                  </w14:solidFill>
                </w14:textFill>
              </w:rPr>
              <w:t>175</w:t>
            </w:r>
            <w:r>
              <w:rPr>
                <w:rFonts w:hint="eastAsia"/>
                <w:bCs/>
                <w:color w:val="000000" w:themeColor="text1"/>
                <w:sz w:val="24"/>
                <w14:textFill>
                  <w14:solidFill>
                    <w14:schemeClr w14:val="tx1"/>
                  </w14:solidFill>
                </w14:textFill>
              </w:rPr>
              <w:t>℃--220℃间）作用，在</w:t>
            </w:r>
            <w:r>
              <w:rPr>
                <w:bCs/>
                <w:color w:val="000000" w:themeColor="text1"/>
                <w:sz w:val="24"/>
                <w14:textFill>
                  <w14:solidFill>
                    <w14:schemeClr w14:val="tx1"/>
                  </w14:solidFill>
                </w14:textFill>
              </w:rPr>
              <w:t>175</w:t>
            </w:r>
            <w:r>
              <w:rPr>
                <w:rFonts w:hint="eastAsia"/>
                <w:bCs/>
                <w:color w:val="000000" w:themeColor="text1"/>
                <w:sz w:val="24"/>
                <w14:textFill>
                  <w14:solidFill>
                    <w14:schemeClr w14:val="tx1"/>
                  </w14:solidFill>
                </w14:textFill>
              </w:rPr>
              <w:t>℃高温下熔融，</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稠状物，然后把稠状物放入真空定径箱定径，按规格要求厚度通过模具成型，初步成型后的管材经冷却水池中冷却定型（冷却水循环使用），冷却后管材经成型机成型为塑料波纹管。此过程会产生</w:t>
            </w: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废气和噪声。项目成型机上方设置集气罩，通过设置密闭的集气管道进入活性炭吸附装置处理后经</w:t>
            </w:r>
            <w:r>
              <w:rPr>
                <w:rFonts w:hint="eastAsia"/>
                <w:bCs/>
                <w:color w:val="000000" w:themeColor="text1"/>
                <w:sz w:val="24"/>
                <w:lang w:val="en-US" w:eastAsia="zh-CN"/>
                <w14:textFill>
                  <w14:solidFill>
                    <w14:schemeClr w14:val="tx1"/>
                  </w14:solidFill>
                </w14:textFill>
              </w:rPr>
              <w:t>15m</w:t>
            </w:r>
            <w:r>
              <w:rPr>
                <w:rFonts w:hint="eastAsia"/>
                <w:bCs/>
                <w:color w:val="000000" w:themeColor="text1"/>
                <w:sz w:val="24"/>
                <w14:textFill>
                  <w14:solidFill>
                    <w14:schemeClr w14:val="tx1"/>
                  </w14:solidFill>
                </w14:textFill>
              </w:rPr>
              <w:t>排气筒</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DA002</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排放。</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（3）牵引</w:t>
            </w:r>
          </w:p>
          <w:p>
            <w:pPr>
              <w:spacing w:line="360" w:lineRule="auto"/>
              <w:ind w:firstLine="480" w:firstLineChars="200"/>
              <w:rPr>
                <w:sz w:val="24"/>
              </w:rPr>
            </w:pPr>
            <w:r>
              <w:rPr>
                <w:rFonts w:hint="eastAsia"/>
                <w:bCs/>
                <w:color w:val="000000" w:themeColor="text1"/>
                <w:sz w:val="24"/>
                <w:lang w:eastAsia="zh-CN"/>
                <w14:textFill>
                  <w14:solidFill>
                    <w14:schemeClr w14:val="tx1"/>
                  </w14:solidFill>
                </w14:textFill>
              </w:rPr>
              <w:t>挤出</w:t>
            </w:r>
            <w:r>
              <w:rPr>
                <w:rFonts w:hint="eastAsia"/>
                <w:bCs/>
                <w:color w:val="000000" w:themeColor="text1"/>
                <w:sz w:val="24"/>
                <w14:textFill>
                  <w14:solidFill>
                    <w14:schemeClr w14:val="tx1"/>
                  </w14:solidFill>
                </w14:textFill>
              </w:rPr>
              <w:t>成型的塑料波纹管经牵引机牵出，固定住塑料波纹管。此过程会产生噪声。</w:t>
            </w:r>
          </w:p>
          <w:p>
            <w:pPr>
              <w:pStyle w:val="19"/>
              <w:spacing w:before="0" w:after="0"/>
              <w:ind w:firstLine="480"/>
              <w:jc w:val="both"/>
              <w:rPr>
                <w:rFonts w:eastAsia="宋体"/>
                <w:bCs/>
                <w:color w:val="000000" w:themeColor="text1"/>
                <w:kern w:val="2"/>
                <w14:textFill>
                  <w14:solidFill>
                    <w14:schemeClr w14:val="tx1"/>
                  </w14:solidFill>
                </w14:textFill>
              </w:rPr>
            </w:pPr>
            <w:r>
              <w:rPr>
                <w:rFonts w:hint="eastAsia" w:eastAsia="宋体"/>
                <w:bCs/>
                <w:color w:val="000000" w:themeColor="text1"/>
                <w:kern w:val="2"/>
                <w14:textFill>
                  <w14:solidFill>
                    <w14:schemeClr w14:val="tx1"/>
                  </w14:solidFill>
                </w14:textFill>
              </w:rPr>
              <w:t>（4）切割</w:t>
            </w:r>
          </w:p>
          <w:p>
            <w:pPr>
              <w:autoSpaceDE w:val="0"/>
              <w:autoSpaceDN w:val="0"/>
              <w:adjustRightInd w:val="0"/>
              <w:snapToGrid w:val="0"/>
              <w:spacing w:line="360" w:lineRule="auto"/>
              <w:ind w:firstLine="480" w:firstLineChars="200"/>
              <w:rPr>
                <w:b/>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切割机根据管材规格所需长度进行切割。此过程会产生噪声、少量边角料和粉尘。边角料</w:t>
            </w:r>
            <w:r>
              <w:rPr>
                <w:rFonts w:hint="eastAsia"/>
                <w:color w:val="000000" w:themeColor="text1"/>
                <w:sz w:val="24"/>
                <w14:textFill>
                  <w14:solidFill>
                    <w14:schemeClr w14:val="tx1"/>
                  </w14:solidFill>
                </w14:textFill>
              </w:rPr>
              <w:t>破碎后返回生产线作原料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切割粉尘呈无组织排放</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（5）检验</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经切割机切割后进行抽样检验，检验内容为管壁厚度、管径两项物理 指标，不涉及化学检验，经检验合格的产品方可包装入库。不合格的</w:t>
            </w:r>
            <w:r>
              <w:rPr>
                <w:rFonts w:hint="eastAsia"/>
                <w:color w:val="000000" w:themeColor="text1"/>
                <w:sz w:val="24"/>
                <w14:textFill>
                  <w14:solidFill>
                    <w14:schemeClr w14:val="tx1"/>
                  </w14:solidFill>
                </w14:textFill>
              </w:rPr>
              <w:t>产品破碎后返回生产线作原料。</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、钢筋网片生产工艺流程</w:t>
            </w:r>
          </w:p>
          <w:p>
            <w:pPr>
              <w:autoSpaceDE w:val="0"/>
              <w:autoSpaceDN w:val="0"/>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本项目生产钢筋网片以钢筋为主要原材料，通过调直、压扎、切割、焊接等工序生产而成。其主要生产工艺及产污节点图见图2-4所示。</w:t>
            </w:r>
          </w:p>
          <w:p>
            <w:pPr>
              <w:pStyle w:val="19"/>
              <w:ind w:firstLine="0" w:firstLineChars="0"/>
              <w:jc w:val="both"/>
              <w:rPr>
                <w:rFonts w:hint="eastAsia" w:eastAsia="黑体"/>
                <w:b/>
                <w:color w:val="000000" w:themeColor="text1"/>
                <w:sz w:val="24"/>
                <w:lang w:eastAsia="zh-CN"/>
                <w14:textFill>
                  <w14:solidFill>
                    <w14:schemeClr w14:val="tx1"/>
                  </w14:solidFill>
                </w14:textFill>
              </w:rPr>
            </w:pPr>
            <w:r>
              <w:rPr>
                <w:rFonts w:hint="eastAsia" w:eastAsia="黑体"/>
                <w:b/>
                <w:color w:val="000000" w:themeColor="text1"/>
                <w:sz w:val="24"/>
                <w:lang w:eastAsia="zh-CN"/>
                <w14:textFill>
                  <w14:solidFill>
                    <w14:schemeClr w14:val="tx1"/>
                  </w14:solidFill>
                </w14:textFill>
              </w:rPr>
              <w:drawing>
                <wp:inline distT="0" distB="0" distL="114300" distR="114300">
                  <wp:extent cx="5433060" cy="1139190"/>
                  <wp:effectExtent l="0" t="0" r="15240" b="3810"/>
                  <wp:docPr id="3" name="图片 3" descr="8063614e00bdd427782a225eaeef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63614e00bdd427782a225eaeefa4d"/>
                          <pic:cNvPicPr>
                            <a:picLocks noChangeAspect="1"/>
                          </pic:cNvPicPr>
                        </pic:nvPicPr>
                        <pic:blipFill>
                          <a:blip r:embed="rId23"/>
                          <a:stretch>
                            <a:fillRect/>
                          </a:stretch>
                        </pic:blipFill>
                        <pic:spPr>
                          <a:xfrm>
                            <a:off x="0" y="0"/>
                            <a:ext cx="5433060" cy="1139190"/>
                          </a:xfrm>
                          <a:prstGeom prst="rect">
                            <a:avLst/>
                          </a:prstGeom>
                        </pic:spPr>
                      </pic:pic>
                    </a:graphicData>
                  </a:graphic>
                </wp:inline>
              </w:drawing>
            </w:r>
          </w:p>
          <w:p>
            <w:pPr>
              <w:autoSpaceDE w:val="0"/>
              <w:autoSpaceDN w:val="0"/>
              <w:adjustRightInd w:val="0"/>
              <w:snapToGrid w:val="0"/>
              <w:spacing w:line="360" w:lineRule="auto"/>
              <w:ind w:left="2040" w:leftChars="570" w:hanging="843" w:hangingChars="400"/>
              <w:jc w:val="center"/>
              <w:rPr>
                <w:b/>
                <w:color w:val="000000" w:themeColor="text1"/>
                <w:sz w:val="24"/>
                <w14:textFill>
                  <w14:solidFill>
                    <w14:schemeClr w14:val="tx1"/>
                  </w14:solidFill>
                </w14:textFill>
              </w:rPr>
            </w:pPr>
            <w:r>
              <w:rPr>
                <w:rFonts w:hint="eastAsia"/>
                <w:b/>
                <w:color w:val="000000" w:themeColor="text1"/>
                <w:sz w:val="21"/>
                <w:szCs w:val="21"/>
                <w14:textFill>
                  <w14:solidFill>
                    <w14:schemeClr w14:val="tx1"/>
                  </w14:solidFill>
                </w14:textFill>
              </w:rPr>
              <w:t>图2-</w:t>
            </w:r>
            <w:r>
              <w:rPr>
                <w:rFonts w:hint="eastAsia"/>
                <w:b/>
                <w:color w:val="000000" w:themeColor="text1"/>
                <w:sz w:val="21"/>
                <w:szCs w:val="21"/>
                <w:lang w:val="en-US" w:eastAsia="zh-CN"/>
                <w14:textFill>
                  <w14:solidFill>
                    <w14:schemeClr w14:val="tx1"/>
                  </w14:solidFill>
                </w14:textFill>
              </w:rPr>
              <w:t>4</w:t>
            </w:r>
            <w:r>
              <w:rPr>
                <w:rFonts w:hint="eastAsia"/>
                <w:b/>
                <w:color w:val="000000" w:themeColor="text1"/>
                <w:sz w:val="21"/>
                <w:szCs w:val="21"/>
                <w14:textFill>
                  <w14:solidFill>
                    <w14:schemeClr w14:val="tx1"/>
                  </w14:solidFill>
                </w14:textFill>
              </w:rPr>
              <w:t xml:space="preserve">  钢筋网片工艺流程及产污环节</w:t>
            </w:r>
          </w:p>
          <w:p>
            <w:pPr>
              <w:autoSpaceDE w:val="0"/>
              <w:autoSpaceDN w:val="0"/>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工艺说明：</w:t>
            </w:r>
          </w:p>
          <w:p>
            <w:pPr>
              <w:autoSpaceDE w:val="0"/>
              <w:autoSpaceDN w:val="0"/>
              <w:adjustRightInd w:val="0"/>
              <w:snapToGrid w:val="0"/>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调直：</w:t>
            </w:r>
            <w:r>
              <w:rPr>
                <w:rFonts w:hint="eastAsia"/>
                <w:bCs/>
                <w:color w:val="000000" w:themeColor="text1"/>
                <w:sz w:val="24"/>
                <w14:textFill>
                  <w14:solidFill>
                    <w14:schemeClr w14:val="tx1"/>
                  </w14:solidFill>
                </w14:textFill>
              </w:rPr>
              <w:t>利用调直机对钢筋原材料进行调直。此生产过程中会产生噪声。</w:t>
            </w:r>
          </w:p>
          <w:p>
            <w:pPr>
              <w:autoSpaceDE w:val="0"/>
              <w:autoSpaceDN w:val="0"/>
              <w:adjustRightInd w:val="0"/>
              <w:snapToGrid w:val="0"/>
              <w:spacing w:line="360" w:lineRule="auto"/>
              <w:ind w:firstLine="482" w:firstLineChars="200"/>
              <w:rPr>
                <w:bCs/>
                <w:color w:val="000000" w:themeColor="text1"/>
                <w:sz w:val="24"/>
                <w14:textFill>
                  <w14:solidFill>
                    <w14:schemeClr w14:val="tx1"/>
                  </w14:solidFill>
                </w14:textFill>
              </w:rPr>
            </w:pPr>
            <w:r>
              <w:rPr>
                <w:rFonts w:hint="eastAsia" w:cs="宋体"/>
                <w:b/>
                <w:bCs/>
                <w:color w:val="000000"/>
                <w:kern w:val="0"/>
                <w:sz w:val="24"/>
                <w:lang w:bidi="ar"/>
              </w:rPr>
              <w:t>压扎减径</w:t>
            </w:r>
            <w:r>
              <w:rPr>
                <w:rFonts w:hint="eastAsia" w:cs="宋体"/>
                <w:color w:val="000000"/>
                <w:kern w:val="0"/>
                <w:sz w:val="24"/>
                <w:lang w:bidi="ar"/>
              </w:rPr>
              <w:t>：</w:t>
            </w:r>
            <w:r>
              <w:rPr>
                <w:rFonts w:hint="eastAsia"/>
                <w:bCs/>
                <w:color w:val="000000" w:themeColor="text1"/>
                <w:sz w:val="24"/>
                <w14:textFill>
                  <w14:solidFill>
                    <w14:schemeClr w14:val="tx1"/>
                  </w14:solidFill>
                </w14:textFill>
              </w:rPr>
              <w:t>利用冷轧机带肋钢线减径至所需规格直径。此过程会产生少许颗粒物和噪声</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颗粒物经收集桶收集后统一售卖</w:t>
            </w:r>
            <w:r>
              <w:rPr>
                <w:rFonts w:hint="eastAsia" w:cs="宋体"/>
                <w:color w:val="000000"/>
                <w:kern w:val="0"/>
                <w:sz w:val="24"/>
                <w:lang w:bidi="ar"/>
              </w:rPr>
              <w:t xml:space="preserve">。 </w:t>
            </w:r>
          </w:p>
          <w:p>
            <w:pPr>
              <w:autoSpaceDE w:val="0"/>
              <w:autoSpaceDN w:val="0"/>
              <w:adjustRightInd w:val="0"/>
              <w:snapToGrid w:val="0"/>
              <w:spacing w:line="360" w:lineRule="auto"/>
              <w:ind w:firstLine="482" w:firstLineChars="200"/>
              <w:rPr>
                <w:rFonts w:hint="eastAsia"/>
                <w:bCs/>
                <w:color w:val="000000" w:themeColor="text1"/>
                <w:sz w:val="24"/>
                <w14:textFill>
                  <w14:solidFill>
                    <w14:schemeClr w14:val="tx1"/>
                  </w14:solidFill>
                </w14:textFill>
              </w:rPr>
            </w:pPr>
            <w:r>
              <w:rPr>
                <w:rFonts w:hint="eastAsia" w:cs="宋体"/>
                <w:b/>
                <w:bCs/>
                <w:color w:val="000000"/>
                <w:kern w:val="0"/>
                <w:sz w:val="24"/>
                <w:lang w:bidi="ar"/>
              </w:rPr>
              <w:t>切割</w:t>
            </w:r>
            <w:r>
              <w:rPr>
                <w:rFonts w:hint="eastAsia" w:cs="宋体"/>
                <w:color w:val="000000"/>
                <w:kern w:val="0"/>
                <w:sz w:val="24"/>
                <w:lang w:bidi="ar"/>
              </w:rPr>
              <w:t>：</w:t>
            </w:r>
            <w:r>
              <w:rPr>
                <w:rFonts w:hint="eastAsia"/>
                <w:bCs/>
                <w:color w:val="000000" w:themeColor="text1"/>
                <w:sz w:val="24"/>
                <w14:textFill>
                  <w14:solidFill>
                    <w14:schemeClr w14:val="tx1"/>
                  </w14:solidFill>
                </w14:textFill>
              </w:rPr>
              <w:t>经过冷轧减径后的钢筋按照客户需求的</w:t>
            </w:r>
            <w:r>
              <w:rPr>
                <w:rFonts w:hint="eastAsia"/>
                <w:bCs/>
                <w:color w:val="000000" w:themeColor="text1"/>
                <w:sz w:val="24"/>
                <w:lang w:val="en-US" w:eastAsia="zh-CN"/>
                <w14:textFill>
                  <w14:solidFill>
                    <w14:schemeClr w14:val="tx1"/>
                  </w14:solidFill>
                </w14:textFill>
              </w:rPr>
              <w:t>长度</w:t>
            </w:r>
            <w:r>
              <w:rPr>
                <w:rFonts w:hint="eastAsia"/>
                <w:bCs/>
                <w:color w:val="000000" w:themeColor="text1"/>
                <w:sz w:val="24"/>
                <w14:textFill>
                  <w14:solidFill>
                    <w14:schemeClr w14:val="tx1"/>
                  </w14:solidFill>
                </w14:textFill>
              </w:rPr>
              <w:t>经切割机</w:t>
            </w:r>
            <w:r>
              <w:rPr>
                <w:rFonts w:hint="eastAsia"/>
                <w:bCs/>
                <w:color w:val="000000" w:themeColor="text1"/>
                <w:sz w:val="24"/>
                <w:lang w:val="en-US" w:eastAsia="zh-CN"/>
                <w14:textFill>
                  <w14:solidFill>
                    <w14:schemeClr w14:val="tx1"/>
                  </w14:solidFill>
                </w14:textFill>
              </w:rPr>
              <w:t>气动</w:t>
            </w:r>
            <w:r>
              <w:rPr>
                <w:rFonts w:hint="eastAsia"/>
                <w:bCs/>
                <w:color w:val="000000" w:themeColor="text1"/>
                <w:sz w:val="24"/>
                <w14:textFill>
                  <w14:solidFill>
                    <w14:schemeClr w14:val="tx1"/>
                  </w14:solidFill>
                </w14:textFill>
              </w:rPr>
              <w:t>切割。产生主要污染物为噪声和废金属边角料以及金属粉尘，金属粉尘颗粒大，沉降</w:t>
            </w:r>
            <w:r>
              <w:rPr>
                <w:rFonts w:hint="eastAsia"/>
                <w:bCs/>
                <w:color w:val="000000" w:themeColor="text1"/>
                <w:sz w:val="24"/>
                <w:lang w:val="en-US" w:eastAsia="zh-CN"/>
                <w14:textFill>
                  <w14:solidFill>
                    <w14:schemeClr w14:val="tx1"/>
                  </w14:solidFill>
                </w14:textFill>
              </w:rPr>
              <w:t>于切割机器下方的收集槽中</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定期清扫后外售，</w:t>
            </w:r>
            <w:r>
              <w:rPr>
                <w:rFonts w:hint="eastAsia"/>
                <w:bCs/>
                <w:color w:val="000000" w:themeColor="text1"/>
                <w:sz w:val="24"/>
                <w14:textFill>
                  <w14:solidFill>
                    <w14:schemeClr w14:val="tx1"/>
                  </w14:solidFill>
                </w14:textFill>
              </w:rPr>
              <w:t>未沉降部分以无组织形式排放。</w:t>
            </w:r>
          </w:p>
          <w:p>
            <w:pPr>
              <w:autoSpaceDE w:val="0"/>
              <w:autoSpaceDN w:val="0"/>
              <w:adjustRightInd w:val="0"/>
              <w:snapToGrid w:val="0"/>
              <w:spacing w:line="360" w:lineRule="auto"/>
              <w:ind w:firstLine="482" w:firstLineChars="200"/>
              <w:rPr>
                <w:rFonts w:hint="eastAsia" w:eastAsia="宋体"/>
                <w:bCs/>
                <w:color w:val="000000" w:themeColor="text1"/>
                <w:sz w:val="24"/>
                <w:lang w:val="en-US" w:eastAsia="zh-CN"/>
                <w14:textFill>
                  <w14:solidFill>
                    <w14:schemeClr w14:val="tx1"/>
                  </w14:solidFill>
                </w14:textFill>
              </w:rPr>
            </w:pPr>
            <w:r>
              <w:rPr>
                <w:rFonts w:hint="eastAsia" w:cs="宋体"/>
                <w:b/>
                <w:bCs/>
                <w:color w:val="000000" w:themeColor="text1"/>
                <w:kern w:val="0"/>
                <w:sz w:val="24"/>
                <w:lang w:bidi="ar"/>
                <w14:textFill>
                  <w14:solidFill>
                    <w14:schemeClr w14:val="tx1"/>
                  </w14:solidFill>
                </w14:textFill>
              </w:rPr>
              <w:t>焊接成网</w:t>
            </w:r>
            <w:r>
              <w:rPr>
                <w:rFonts w:hint="eastAsia" w:cs="宋体"/>
                <w:color w:val="000000" w:themeColor="text1"/>
                <w:kern w:val="0"/>
                <w:sz w:val="24"/>
                <w:lang w:bidi="ar"/>
                <w14:textFill>
                  <w14:solidFill>
                    <w14:schemeClr w14:val="tx1"/>
                  </w14:solidFill>
                </w14:textFill>
              </w:rPr>
              <w:t>：</w:t>
            </w:r>
            <w:r>
              <w:rPr>
                <w:rFonts w:hint="eastAsia"/>
                <w:sz w:val="24"/>
              </w:rPr>
              <w:t>焊接采用气压电阻焊接的先进工艺，主要通过电极施加压力，利用电流通过接头的接触面及邻近区域产生的电阻热进行的方法称为电阻焊。电阻焊具有生产效率高、低成本、节省材料、易于自动化等特点，生产过程中不产生的焊接烟尘</w:t>
            </w:r>
            <w:r>
              <w:rPr>
                <w:rFonts w:hint="eastAsia"/>
                <w:sz w:val="24"/>
                <w:lang w:eastAsia="zh-CN"/>
              </w:rPr>
              <w:t>，</w:t>
            </w:r>
            <w:r>
              <w:rPr>
                <w:rFonts w:hint="eastAsia"/>
                <w:sz w:val="24"/>
                <w:lang w:val="en-US" w:eastAsia="zh-CN"/>
              </w:rPr>
              <w:t>仅产生噪声和焊渣，焊渣收集后统一售卖</w:t>
            </w:r>
            <w:r>
              <w:rPr>
                <w:rFonts w:hint="eastAsia"/>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tcBorders>
              <w:tl2br w:val="nil"/>
              <w:tr2bl w:val="nil"/>
            </w:tcBorders>
            <w:vAlign w:val="center"/>
          </w:tcPr>
          <w:p>
            <w:pPr>
              <w:pStyle w:val="12"/>
              <w:adjustRightInd w:val="0"/>
              <w:snapToGrid w:val="0"/>
              <w:spacing w:before="0" w:beforeAutospacing="0" w:after="0" w:afterAutospacing="0"/>
              <w:rPr>
                <w:rFonts w:ascii="Times New Roman" w:hAnsi="Times New Roman" w:cs="宋体"/>
                <w:b/>
                <w:bCs/>
                <w:color w:val="000000" w:themeColor="text1"/>
                <w:szCs w:val="24"/>
                <w14:textFill>
                  <w14:solidFill>
                    <w14:schemeClr w14:val="tx1"/>
                  </w14:solidFill>
                </w14:textFill>
              </w:rPr>
            </w:pPr>
          </w:p>
          <w:p>
            <w:pPr>
              <w:pStyle w:val="12"/>
              <w:adjustRightInd w:val="0"/>
              <w:snapToGrid w:val="0"/>
              <w:spacing w:before="0" w:beforeAutospacing="0" w:after="0" w:afterAutospacing="0"/>
              <w:jc w:val="center"/>
              <w:rPr>
                <w:rFonts w:ascii="Times New Roman" w:hAnsi="Times New Roman" w:cs="宋体"/>
                <w:b/>
                <w:bCs/>
                <w:color w:val="000000" w:themeColor="text1"/>
                <w:szCs w:val="24"/>
                <w14:textFill>
                  <w14:solidFill>
                    <w14:schemeClr w14:val="tx1"/>
                  </w14:solidFill>
                </w14:textFill>
              </w:rPr>
            </w:pPr>
            <w:r>
              <w:rPr>
                <w:rFonts w:hint="eastAsia" w:ascii="Times New Roman" w:hAnsi="Times New Roman" w:cs="宋体"/>
                <w:b/>
                <w:color w:val="000000" w:themeColor="text1"/>
                <w:kern w:val="2"/>
                <w:szCs w:val="24"/>
                <w14:textFill>
                  <w14:solidFill>
                    <w14:schemeClr w14:val="tx1"/>
                  </w14:solidFill>
                </w14:textFill>
              </w:rPr>
              <w:t>与项目有关的原有环境污染问题</w:t>
            </w:r>
          </w:p>
        </w:tc>
        <w:tc>
          <w:tcPr>
            <w:tcW w:w="8786" w:type="dxa"/>
            <w:tcBorders>
              <w:tl2br w:val="nil"/>
              <w:tr2bl w:val="nil"/>
            </w:tcBorders>
          </w:tcPr>
          <w:p>
            <w:pPr>
              <w:widowControl/>
              <w:spacing w:line="360" w:lineRule="auto"/>
              <w:ind w:firstLine="480" w:firstLineChars="200"/>
              <w:jc w:val="left"/>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本项目为新建项目，场地为租用昆明安江云鼓汽车配件有限公司</w:t>
            </w:r>
            <w:r>
              <w:rPr>
                <w:rFonts w:hint="eastAsia"/>
                <w:color w:val="000000" w:themeColor="text1"/>
                <w:sz w:val="24"/>
                <w:lang w:val="en-US" w:eastAsia="zh-CN"/>
                <w14:textFill>
                  <w14:solidFill>
                    <w14:schemeClr w14:val="tx1"/>
                  </w14:solidFill>
                </w14:textFill>
              </w:rPr>
              <w:t>标准化厂房和</w:t>
            </w:r>
            <w:r>
              <w:rPr>
                <w:rFonts w:hint="eastAsia"/>
                <w:color w:val="000000" w:themeColor="text1"/>
                <w:sz w:val="24"/>
                <w14:textFill>
                  <w14:solidFill>
                    <w14:schemeClr w14:val="tx1"/>
                  </w14:solidFill>
                </w14:textFill>
              </w:rPr>
              <w:t>及办公住宿楼进行建设，</w:t>
            </w:r>
            <w:r>
              <w:rPr>
                <w:rFonts w:hint="eastAsia"/>
                <w:color w:val="000000" w:themeColor="text1"/>
                <w:sz w:val="24"/>
                <w:lang w:val="en-US" w:eastAsia="zh-CN"/>
                <w14:textFill>
                  <w14:solidFill>
                    <w14:schemeClr w14:val="tx1"/>
                  </w14:solidFill>
                </w14:textFill>
              </w:rPr>
              <w:t>项目租用前无其他企业入驻，</w:t>
            </w:r>
            <w:r>
              <w:rPr>
                <w:rFonts w:hint="eastAsia"/>
                <w:color w:val="000000" w:themeColor="text1"/>
                <w:sz w:val="24"/>
                <w14:textFill>
                  <w14:solidFill>
                    <w14:schemeClr w14:val="tx1"/>
                  </w14:solidFill>
                </w14:textFill>
              </w:rPr>
              <w:t>不存在原有污染源问题</w:t>
            </w:r>
            <w:r>
              <w:rPr>
                <w:rFonts w:hint="eastAsia"/>
                <w:color w:val="000000" w:themeColor="text1"/>
                <w:sz w:val="24"/>
                <w:lang w:eastAsia="zh-CN"/>
                <w14:textFill>
                  <w14:solidFill>
                    <w14:schemeClr w14:val="tx1"/>
                  </w14:solidFill>
                </w14:textFill>
              </w:rPr>
              <w:t>。</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本项环评介入时项目已经建成。根据调查</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项目于 202</w:t>
            </w:r>
            <w:r>
              <w:rPr>
                <w:rFonts w:hint="eastAsia"/>
                <w:color w:val="000000" w:themeColor="text1"/>
                <w:sz w:val="24"/>
                <w:lang w:val="en-US" w:eastAsia="zh-CN"/>
                <w14:textFill>
                  <w14:solidFill>
                    <w14:schemeClr w14:val="tx1"/>
                  </w14:solidFill>
                </w14:textFill>
              </w:rPr>
              <w:t>3年4</w:t>
            </w:r>
            <w:r>
              <w:rPr>
                <w:rFonts w:hint="eastAsia"/>
                <w:color w:val="000000" w:themeColor="text1"/>
                <w:sz w:val="24"/>
                <w14:textFill>
                  <w14:solidFill>
                    <w14:schemeClr w14:val="tx1"/>
                  </w14:solidFill>
                </w14:textFill>
              </w:rPr>
              <w:t>月开始建设</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建设期直接于租赁厂房内部安装生产设备，未对厂房进行改造</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历时 2 个月，于 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月建成并进行了投产。项目运营至今，未办理过环保手续，但项目运营期至今未接到附近居民关于环保相关问题的投诉，项目目前已经处于停业整改阶段，根据现场调查目前项目存在的具体问题如下：</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①项目建设</w:t>
            </w:r>
            <w:r>
              <w:rPr>
                <w:rFonts w:hint="eastAsia"/>
                <w:color w:val="000000" w:themeColor="text1"/>
                <w:sz w:val="24"/>
                <w:lang w:val="en-US" w:eastAsia="zh-CN"/>
                <w14:textFill>
                  <w14:solidFill>
                    <w14:schemeClr w14:val="tx1"/>
                  </w14:solidFill>
                </w14:textFill>
              </w:rPr>
              <w:t>完成后</w:t>
            </w:r>
            <w:r>
              <w:rPr>
                <w:rFonts w:hint="eastAsia"/>
                <w:color w:val="000000" w:themeColor="text1"/>
                <w:sz w:val="24"/>
                <w14:textFill>
                  <w14:solidFill>
                    <w14:schemeClr w14:val="tx1"/>
                  </w14:solidFill>
                </w14:textFill>
              </w:rPr>
              <w:t>，未完善环保手续。</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②项目</w:t>
            </w:r>
            <w:r>
              <w:rPr>
                <w:rFonts w:hint="eastAsia"/>
                <w:color w:val="000000" w:themeColor="text1"/>
                <w:sz w:val="24"/>
                <w:lang w:val="en-US" w:eastAsia="zh-CN"/>
                <w14:textFill>
                  <w14:solidFill>
                    <w14:schemeClr w14:val="tx1"/>
                  </w14:solidFill>
                </w14:textFill>
              </w:rPr>
              <w:t>为安装环保设施及设置危废暂存间</w:t>
            </w:r>
            <w:r>
              <w:rPr>
                <w:rFonts w:hint="eastAsia"/>
                <w:color w:val="000000" w:themeColor="text1"/>
                <w:sz w:val="24"/>
                <w14:textFill>
                  <w14:solidFill>
                    <w14:schemeClr w14:val="tx1"/>
                  </w14:solidFill>
                </w14:textFill>
              </w:rPr>
              <w:t>。</w:t>
            </w:r>
          </w:p>
          <w:p>
            <w:pPr>
              <w:widowControl/>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本环评提出的整改措施：</w:t>
            </w:r>
          </w:p>
          <w:p>
            <w:pPr>
              <w:widowControl/>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①项目须对</w:t>
            </w:r>
            <w:r>
              <w:rPr>
                <w:rFonts w:hint="eastAsia"/>
                <w:color w:val="000000" w:themeColor="text1"/>
                <w:sz w:val="24"/>
                <w:lang w:val="en-US" w:eastAsia="zh-CN"/>
                <w14:textFill>
                  <w14:solidFill>
                    <w14:schemeClr w14:val="tx1"/>
                  </w14:solidFill>
                </w14:textFill>
              </w:rPr>
              <w:t>波纹塑料管生产线挤出成型工段产生的配料搅拌产生的粉尘经“集气罩+布袋除尘+15m排气筒（DA001）”排出；非甲烷总烃经“集气罩+活性炭吸附装置+15m高排气筒（DA002）”排出。</w:t>
            </w:r>
          </w:p>
          <w:p>
            <w:pPr>
              <w:widowControl/>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②</w:t>
            </w:r>
            <w:r>
              <w:rPr>
                <w:rFonts w:hint="eastAsia"/>
                <w:color w:val="000000" w:themeColor="text1"/>
                <w:sz w:val="24"/>
                <w:lang w:val="en-US" w:eastAsia="zh-CN"/>
                <w14:textFill>
                  <w14:solidFill>
                    <w14:schemeClr w14:val="tx1"/>
                  </w14:solidFill>
                </w14:textFill>
              </w:rPr>
              <w:t>按要求设置1间5m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的</w:t>
            </w:r>
            <w:r>
              <w:rPr>
                <w:rFonts w:hint="eastAsia"/>
                <w:color w:val="000000" w:themeColor="text1"/>
                <w:sz w:val="24"/>
                <w14:textFill>
                  <w14:solidFill>
                    <w14:schemeClr w14:val="tx1"/>
                  </w14:solidFill>
                </w14:textFill>
              </w:rPr>
              <w:t>危废暂存间</w:t>
            </w:r>
            <w:r>
              <w:rPr>
                <w:rFonts w:hint="eastAsia"/>
                <w:color w:val="000000" w:themeColor="text1"/>
                <w:sz w:val="24"/>
                <w:lang w:eastAsia="zh-CN"/>
                <w14:textFill>
                  <w14:solidFill>
                    <w14:schemeClr w14:val="tx1"/>
                  </w14:solidFill>
                </w14:textFill>
              </w:rPr>
              <w:t>，危废暂存间按《危险废物贮存污染控制标准》（GB18597-2023）中相关要求规范建设，地面采取砼浇灌+环氧树脂漆涂层，防渗系数≤10</w:t>
            </w:r>
            <w:r>
              <w:rPr>
                <w:rFonts w:hint="eastAsia"/>
                <w:color w:val="000000" w:themeColor="text1"/>
                <w:sz w:val="24"/>
                <w:vertAlign w:val="superscript"/>
                <w:lang w:eastAsia="zh-CN"/>
                <w14:textFill>
                  <w14:solidFill>
                    <w14:schemeClr w14:val="tx1"/>
                  </w14:solidFill>
                </w14:textFill>
              </w:rPr>
              <w:t>-10</w:t>
            </w:r>
            <w:r>
              <w:rPr>
                <w:rFonts w:hint="eastAsia"/>
                <w:color w:val="000000" w:themeColor="text1"/>
                <w:sz w:val="24"/>
                <w:lang w:eastAsia="zh-CN"/>
                <w14:textFill>
                  <w14:solidFill>
                    <w14:schemeClr w14:val="tx1"/>
                  </w14:solidFill>
                </w14:textFill>
              </w:rPr>
              <w:t>cm/s</w:t>
            </w:r>
            <w:r>
              <w:rPr>
                <w:rFonts w:hint="eastAsia"/>
                <w:color w:val="000000" w:themeColor="text1"/>
                <w:sz w:val="24"/>
                <w14:textFill>
                  <w14:solidFill>
                    <w14:schemeClr w14:val="tx1"/>
                  </w14:solidFill>
                </w14:textFill>
              </w:rPr>
              <w:t>。危废间内制度上墙，台账也需要放置在危废间内（悬挂或放桌子上）做好台账转运记录。设置明显的警示标示牌。危废间地面与墙壁之间必须是密封的，耍做到防渗、防腐、防泄漏，门口做围堰等</w:t>
            </w:r>
            <w:r>
              <w:rPr>
                <w:rFonts w:hint="eastAsia"/>
                <w:color w:val="000000" w:themeColor="text1"/>
                <w:sz w:val="24"/>
                <w:lang w:eastAsia="zh-CN"/>
                <w14:textFill>
                  <w14:solidFill>
                    <w14:schemeClr w14:val="tx1"/>
                  </w14:solidFill>
                </w14:textFill>
              </w:rPr>
              <w:t>。</w:t>
            </w:r>
          </w:p>
        </w:tc>
      </w:tr>
    </w:tbl>
    <w:p>
      <w:pPr>
        <w:pStyle w:val="12"/>
        <w:jc w:val="center"/>
        <w:rPr>
          <w:rFonts w:ascii="Times New Roman" w:hAnsi="Times New Roman"/>
          <w:snapToGrid w:val="0"/>
          <w:color w:val="000000" w:themeColor="text1"/>
          <w:sz w:val="36"/>
          <w:szCs w:val="36"/>
          <w14:textFill>
            <w14:solidFill>
              <w14:schemeClr w14:val="tx1"/>
            </w14:solidFill>
          </w14:textFill>
        </w:rPr>
        <w:sectPr>
          <w:footerReference r:id="rId8" w:type="default"/>
          <w:pgSz w:w="11906" w:h="16838"/>
          <w:pgMar w:top="1440" w:right="1440" w:bottom="1440" w:left="1440" w:header="624" w:footer="851" w:gutter="0"/>
          <w:cols w:space="720" w:num="1"/>
          <w:docGrid w:linePitch="312" w:charSpace="0"/>
        </w:sectPr>
      </w:pPr>
    </w:p>
    <w:p>
      <w:pPr>
        <w:pStyle w:val="12"/>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2"/>
        <w:adjustRightInd w:val="0"/>
        <w:snapToGrid w:val="0"/>
        <w:spacing w:before="0" w:beforeAutospacing="0" w:after="0" w:afterAutospacing="0" w:line="15" w:lineRule="auto"/>
        <w:jc w:val="center"/>
        <w:rPr>
          <w:rFonts w:ascii="Times New Roman" w:hAnsi="Times New Roman"/>
          <w:snapToGrid w:val="0"/>
          <w:color w:val="000000" w:themeColor="text1"/>
          <w:sz w:val="30"/>
          <w:szCs w:val="30"/>
          <w14:textFill>
            <w14:solidFill>
              <w14:schemeClr w14:val="tx1"/>
            </w14:solidFill>
          </w14:textFill>
        </w:rPr>
      </w:pP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5" w:name="_Toc7606"/>
      <w:bookmarkStart w:id="6" w:name="_Toc32764"/>
      <w:r>
        <w:rPr>
          <w:rFonts w:hint="eastAsia" w:ascii="Times New Roman" w:hAnsi="Times New Roman"/>
          <w:b/>
          <w:bCs/>
          <w:snapToGrid w:val="0"/>
          <w:color w:val="000000" w:themeColor="text1"/>
          <w:sz w:val="30"/>
          <w:szCs w:val="30"/>
          <w14:textFill>
            <w14:solidFill>
              <w14:schemeClr w14:val="tx1"/>
            </w14:solidFill>
          </w14:textFill>
        </w:rPr>
        <w:t>三、区域环境质量现状、环境保护目标及评价标准</w:t>
      </w:r>
      <w:bookmarkEnd w:id="5"/>
      <w:bookmarkEnd w:id="6"/>
    </w:p>
    <w:tbl>
      <w:tblPr>
        <w:tblStyle w:val="15"/>
        <w:tblW w:w="92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0"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区域</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质量</w:t>
            </w:r>
          </w:p>
          <w:p>
            <w:pPr>
              <w:adjustRightInd w:val="0"/>
              <w:snapToGrid w:val="0"/>
              <w:jc w:val="center"/>
              <w:rPr>
                <w:rFonts w:cs="宋体"/>
                <w:color w:val="000000" w:themeColor="text1"/>
                <w:kern w:val="0"/>
                <w:szCs w:val="21"/>
                <w14:textFill>
                  <w14:solidFill>
                    <w14:schemeClr w14:val="tx1"/>
                  </w14:solidFill>
                </w14:textFill>
              </w:rPr>
            </w:pPr>
            <w:r>
              <w:rPr>
                <w:rFonts w:hint="eastAsia" w:cs="宋体"/>
                <w:b/>
                <w:bCs/>
                <w:color w:val="000000" w:themeColor="text1"/>
                <w:kern w:val="0"/>
                <w:sz w:val="24"/>
                <w14:textFill>
                  <w14:solidFill>
                    <w14:schemeClr w14:val="tx1"/>
                  </w14:solidFill>
                </w14:textFill>
              </w:rPr>
              <w:t>现状</w:t>
            </w:r>
          </w:p>
        </w:tc>
        <w:tc>
          <w:tcPr>
            <w:tcW w:w="8793" w:type="dxa"/>
            <w:vAlign w:val="center"/>
          </w:tcPr>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1.环境空气质量现状</w:t>
            </w:r>
          </w:p>
          <w:p>
            <w:pPr>
              <w:spacing w:line="360" w:lineRule="auto"/>
              <w:ind w:firstLine="482" w:firstLineChars="200"/>
              <w:rPr>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（1）</w:t>
            </w:r>
            <w:r>
              <w:rPr>
                <w:b/>
                <w:bCs w:val="0"/>
                <w:color w:val="000000" w:themeColor="text1"/>
                <w:sz w:val="24"/>
                <w14:textFill>
                  <w14:solidFill>
                    <w14:schemeClr w14:val="tx1"/>
                  </w14:solidFill>
                </w14:textFill>
              </w:rPr>
              <w:t>大气环境质量标准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根据《大气环境功能区划》，本项目所在区域为环境空气功能区二类区，环境空气执行《环境空气质量标准》（GB3095-2012）二级标准及修改单。具体标准限值见表3-1。</w:t>
            </w:r>
          </w:p>
          <w:p>
            <w:pPr>
              <w:tabs>
                <w:tab w:val="left" w:pos="6660"/>
              </w:tabs>
              <w:autoSpaceDE w:val="0"/>
              <w:autoSpaceDN w:val="0"/>
              <w:adjustRightInd w:val="0"/>
              <w:snapToGrid w:val="0"/>
              <w:spacing w:line="360" w:lineRule="auto"/>
              <w:ind w:firstLine="420"/>
              <w:jc w:val="center"/>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表</w:t>
            </w:r>
            <w:r>
              <w:rPr>
                <w:rFonts w:hint="eastAsia"/>
                <w:b/>
                <w:bCs/>
                <w:color w:val="000000" w:themeColor="text1"/>
                <w:kern w:val="0"/>
                <w:szCs w:val="21"/>
                <w14:textFill>
                  <w14:solidFill>
                    <w14:schemeClr w14:val="tx1"/>
                  </w14:solidFill>
                </w14:textFill>
              </w:rPr>
              <w:t>3-1</w:t>
            </w:r>
            <w:r>
              <w:rPr>
                <w:b/>
                <w:bCs/>
                <w:color w:val="000000" w:themeColor="text1"/>
                <w:kern w:val="0"/>
                <w:szCs w:val="21"/>
                <w14:textFill>
                  <w14:solidFill>
                    <w14:schemeClr w14:val="tx1"/>
                  </w14:solidFill>
                </w14:textFill>
              </w:rPr>
              <w:t xml:space="preserve">  环境空气质量标准（GB3095-2012）（摘录）</w:t>
            </w:r>
            <w:r>
              <w:rPr>
                <w:rFonts w:hint="eastAsia"/>
                <w:b/>
                <w:bCs/>
                <w:color w:val="000000" w:themeColor="text1"/>
                <w:kern w:val="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单位：µg/m</w:t>
            </w:r>
            <w:r>
              <w:rPr>
                <w:rFonts w:hint="eastAsia"/>
                <w:b/>
                <w:color w:val="000000" w:themeColor="text1"/>
                <w:szCs w:val="21"/>
                <w:vertAlign w:val="superscript"/>
                <w14:textFill>
                  <w14:solidFill>
                    <w14:schemeClr w14:val="tx1"/>
                  </w14:solidFill>
                </w14:textFill>
              </w:rPr>
              <w:t>3</w:t>
            </w:r>
          </w:p>
          <w:tbl>
            <w:tblPr>
              <w:tblStyle w:val="15"/>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92"/>
              <w:gridCol w:w="1378"/>
              <w:gridCol w:w="1933"/>
              <w:gridCol w:w="1277"/>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640" w:type="dxa"/>
                  <w:vMerge w:val="restart"/>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392" w:type="dxa"/>
                  <w:vMerge w:val="restart"/>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4588" w:type="dxa"/>
                  <w:gridSpan w:val="3"/>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浓度限值</w:t>
                  </w:r>
                </w:p>
              </w:tc>
              <w:tc>
                <w:tcPr>
                  <w:tcW w:w="1937" w:type="dxa"/>
                  <w:vMerge w:val="restart"/>
                  <w:vAlign w:val="center"/>
                </w:tcPr>
                <w:p>
                  <w:pPr>
                    <w:snapToGrid w:val="0"/>
                    <w:spacing w:line="360" w:lineRule="exact"/>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640"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1392"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4588" w:type="dxa"/>
                  <w:gridSpan w:val="3"/>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二      级</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640"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1392"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1378"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年平均</w:t>
                  </w:r>
                </w:p>
              </w:tc>
              <w:tc>
                <w:tcPr>
                  <w:tcW w:w="1933"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日平均</w:t>
                  </w:r>
                </w:p>
              </w:tc>
              <w:tc>
                <w:tcPr>
                  <w:tcW w:w="1277"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1小时平均</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937" w:type="dxa"/>
                  <w:vMerge w:val="restart"/>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《环境空气质量标准》（GB3095-2012）二级标准及修改单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4000</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10000</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160（8 小时均值）</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TSP</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7"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40"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39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378"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3"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77"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w:t>
                  </w:r>
                </w:p>
              </w:tc>
              <w:tc>
                <w:tcPr>
                  <w:tcW w:w="1937"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《大气污染物综合排放标准详解》</w:t>
                  </w:r>
                </w:p>
              </w:tc>
            </w:tr>
          </w:tbl>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w:t>
            </w:r>
            <w:r>
              <w:rPr>
                <w:rFonts w:hint="eastAsia"/>
                <w:b/>
                <w:color w:val="000000" w:themeColor="text1"/>
                <w:sz w:val="24"/>
                <w14:textFill>
                  <w14:solidFill>
                    <w14:schemeClr w14:val="tx1"/>
                  </w14:solidFill>
                </w14:textFill>
              </w:rPr>
              <w:t>环境空气质量现状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①</w:t>
            </w:r>
            <w:r>
              <w:rPr>
                <w:rFonts w:hint="eastAsia"/>
                <w:bCs/>
                <w:color w:val="000000" w:themeColor="text1"/>
                <w:sz w:val="24"/>
                <w14:textFill>
                  <w14:solidFill>
                    <w14:schemeClr w14:val="tx1"/>
                  </w14:solidFill>
                </w14:textFill>
              </w:rPr>
              <w:t>达标区判断</w:t>
            </w:r>
          </w:p>
          <w:p>
            <w:pPr>
              <w:tabs>
                <w:tab w:val="left" w:pos="1635"/>
              </w:tabs>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2021年度昆明市生态环境状况公报》（2022年5月31日），全市环境空气质量达到国家二级标准，昆明市主城区环境空气优良率达98.63%，其中优209天、良151天、轻度污染5天。与2020年相比，优级天数增加6天，环境空气污染综合指数持平。各县(市)区环境空气质量总体保持良好。与2020年相比，安宁市、禄劝县环境空气综合污染指数有所下降，东川区、石林县、嵩明县、富民县、宜良县、寻甸县和阳宗海风景名胜区环境空气综合污染指数有所上升。综上，项目所在区域属于环境空气质量达标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②</w:t>
            </w:r>
            <w:r>
              <w:rPr>
                <w:rFonts w:hint="eastAsia"/>
                <w:bCs/>
                <w:color w:val="000000" w:themeColor="text1"/>
                <w:sz w:val="24"/>
                <w14:textFill>
                  <w14:solidFill>
                    <w14:schemeClr w14:val="tx1"/>
                  </w14:solidFill>
                </w14:textFill>
              </w:rPr>
              <w:t>其它污染物达标分析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本项目的特征因子是TSP、非甲烷总烃。</w:t>
            </w:r>
            <w:r>
              <w:rPr>
                <w:rFonts w:hint="eastAsia"/>
                <w:color w:val="000000" w:themeColor="text1"/>
                <w:sz w:val="24"/>
                <w14:textFill>
                  <w14:solidFill>
                    <w14:schemeClr w14:val="tx1"/>
                  </w14:solidFill>
                </w14:textFill>
              </w:rPr>
              <w:t>根据《建设项目环境影响报告表编制技术指南（污染影响类）》中引用现有有效数据的原则，本项目引用《云南隆胜实业有限公司塑料制品加工生产项目环境现状监测》（检测报告：YNJY-[2022]-06014号），</w:t>
            </w:r>
            <w:r>
              <w:rPr>
                <w:rFonts w:hint="eastAsia" w:ascii="宋体" w:hAnsi="宋体" w:cs="宋体"/>
                <w:color w:val="000000" w:themeColor="text1"/>
                <w:sz w:val="24"/>
                <w14:textFill>
                  <w14:solidFill>
                    <w14:schemeClr w14:val="tx1"/>
                  </w14:solidFill>
                </w14:textFill>
              </w:rPr>
              <w:t>云南聚盈环保科技有限公司</w:t>
            </w:r>
            <w:r>
              <w:rPr>
                <w:rFonts w:hint="eastAsia"/>
                <w:color w:val="000000" w:themeColor="text1"/>
                <w:sz w:val="24"/>
                <w14:textFill>
                  <w14:solidFill>
                    <w14:schemeClr w14:val="tx1"/>
                  </w14:solidFill>
                </w14:textFill>
              </w:rPr>
              <w:t>于2022年06月09日-06月15日对菊花村进行大气环境质量现状TSP、非甲烷总烃的监测，菊花村位于本项目东面1564m处，根据《建设项目环境影响报告表编制技术指南（污染影响类）》的相关要求，本项目引用云南隆胜实业有限公司塑料制品加工生产项目环境现状监测》（检测报告：YNJY-[2022]-06014号）中环境质量现状调查的监测数据可行，引用监测结果见表3-2、表3-3。</w:t>
            </w:r>
          </w:p>
          <w:p>
            <w:pPr>
              <w:adjustRightInd w:val="0"/>
              <w:snapToGrid w:val="0"/>
              <w:spacing w:line="360" w:lineRule="auto"/>
              <w:ind w:firstLine="422" w:firstLineChars="20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表3-2  引用补充监测点位基本信息</w:t>
            </w:r>
          </w:p>
          <w:tbl>
            <w:tblPr>
              <w:tblStyle w:val="15"/>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15"/>
              <w:gridCol w:w="1310"/>
              <w:gridCol w:w="968"/>
              <w:gridCol w:w="1699"/>
              <w:gridCol w:w="761"/>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3"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监测点位名称</w:t>
                  </w:r>
                </w:p>
              </w:tc>
              <w:tc>
                <w:tcPr>
                  <w:tcW w:w="2725" w:type="dxa"/>
                  <w:gridSpan w:val="2"/>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监测点坐标</w:t>
                  </w:r>
                </w:p>
              </w:tc>
              <w:tc>
                <w:tcPr>
                  <w:tcW w:w="968"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监测因子</w:t>
                  </w:r>
                </w:p>
              </w:tc>
              <w:tc>
                <w:tcPr>
                  <w:tcW w:w="1699"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监测时段</w:t>
                  </w:r>
                </w:p>
              </w:tc>
              <w:tc>
                <w:tcPr>
                  <w:tcW w:w="761"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w:t>
                  </w:r>
                  <w:r>
                    <w:rPr>
                      <w:rFonts w:hint="eastAsia"/>
                      <w:b/>
                      <w:color w:val="000000" w:themeColor="text1"/>
                      <w:szCs w:val="21"/>
                      <w14:textFill>
                        <w14:solidFill>
                          <w14:schemeClr w14:val="tx1"/>
                        </w14:solidFill>
                      </w14:textFill>
                    </w:rPr>
                    <w:t>对本项目</w:t>
                  </w:r>
                  <w:r>
                    <w:rPr>
                      <w:b/>
                      <w:color w:val="000000" w:themeColor="text1"/>
                      <w:szCs w:val="21"/>
                      <w14:textFill>
                        <w14:solidFill>
                          <w14:schemeClr w14:val="tx1"/>
                        </w14:solidFill>
                      </w14:textFill>
                    </w:rPr>
                    <w:t>厂址方位</w:t>
                  </w:r>
                </w:p>
              </w:tc>
              <w:tc>
                <w:tcPr>
                  <w:tcW w:w="718"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w:t>
                  </w:r>
                  <w:r>
                    <w:rPr>
                      <w:rFonts w:hint="eastAsia"/>
                      <w:b/>
                      <w:color w:val="000000" w:themeColor="text1"/>
                      <w:szCs w:val="21"/>
                      <w14:textFill>
                        <w14:solidFill>
                          <w14:schemeClr w14:val="tx1"/>
                        </w14:solidFill>
                      </w14:textFill>
                    </w:rPr>
                    <w:t>本项目</w:t>
                  </w:r>
                  <w:r>
                    <w:rPr>
                      <w:b/>
                      <w:color w:val="000000" w:themeColor="text1"/>
                      <w:szCs w:val="21"/>
                      <w14:textFill>
                        <w14:solidFill>
                          <w14:schemeClr w14:val="tx1"/>
                        </w14:solidFill>
                      </w14:textFill>
                    </w:rPr>
                    <w:t>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3"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1415" w:type="dxa"/>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东经</w:t>
                  </w:r>
                </w:p>
              </w:tc>
              <w:tc>
                <w:tcPr>
                  <w:tcW w:w="1310" w:type="dxa"/>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北纬</w:t>
                  </w:r>
                </w:p>
              </w:tc>
              <w:tc>
                <w:tcPr>
                  <w:tcW w:w="968"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1699"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761"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718"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3"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菊花村</w:t>
                  </w:r>
                </w:p>
              </w:tc>
              <w:tc>
                <w:tcPr>
                  <w:tcW w:w="1415" w:type="dxa"/>
                  <w:tcMar>
                    <w:top w:w="0" w:type="dxa"/>
                    <w:left w:w="51" w:type="dxa"/>
                    <w:bottom w:w="0" w:type="dxa"/>
                    <w:right w:w="51" w:type="dxa"/>
                  </w:tcMar>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102.757951697</w:t>
                  </w:r>
                </w:p>
              </w:tc>
              <w:tc>
                <w:tcPr>
                  <w:tcW w:w="1310" w:type="dxa"/>
                  <w:tcMar>
                    <w:top w:w="0" w:type="dxa"/>
                    <w:left w:w="51" w:type="dxa"/>
                    <w:bottom w:w="0" w:type="dxa"/>
                    <w:right w:w="51" w:type="dxa"/>
                  </w:tcMar>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24.692309760</w:t>
                  </w:r>
                </w:p>
              </w:tc>
              <w:tc>
                <w:tcPr>
                  <w:tcW w:w="968"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TSP、非甲烷总烃</w:t>
                  </w:r>
                </w:p>
              </w:tc>
              <w:tc>
                <w:tcPr>
                  <w:tcW w:w="1699"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2022.06.09～2022.06.15</w:t>
                  </w:r>
                </w:p>
              </w:tc>
              <w:tc>
                <w:tcPr>
                  <w:tcW w:w="761"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w:t>
                  </w:r>
                  <w:r>
                    <w:rPr>
                      <w:bCs/>
                      <w:color w:val="000000" w:themeColor="text1"/>
                      <w:szCs w:val="21"/>
                      <w14:textFill>
                        <w14:solidFill>
                          <w14:schemeClr w14:val="tx1"/>
                        </w14:solidFill>
                      </w14:textFill>
                    </w:rPr>
                    <w:t>侧</w:t>
                  </w:r>
                </w:p>
              </w:tc>
              <w:tc>
                <w:tcPr>
                  <w:tcW w:w="718"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1564</w:t>
                  </w:r>
                  <w:r>
                    <w:rPr>
                      <w:bCs/>
                      <w:color w:val="000000" w:themeColor="text1"/>
                      <w:szCs w:val="21"/>
                      <w14:textFill>
                        <w14:solidFill>
                          <w14:schemeClr w14:val="tx1"/>
                        </w14:solidFill>
                      </w14:textFill>
                    </w:rPr>
                    <w:t>m</w:t>
                  </w:r>
                </w:p>
              </w:tc>
            </w:tr>
          </w:tbl>
          <w:p>
            <w:pPr>
              <w:adjustRightInd w:val="0"/>
              <w:snapToGrid w:val="0"/>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表3-3  引用监测点环境空气质量现状评价结果</w:t>
            </w:r>
          </w:p>
          <w:tbl>
            <w:tblPr>
              <w:tblStyle w:val="15"/>
              <w:tblW w:w="8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15"/>
              <w:gridCol w:w="1310"/>
              <w:gridCol w:w="723"/>
              <w:gridCol w:w="687"/>
              <w:gridCol w:w="1044"/>
              <w:gridCol w:w="1044"/>
              <w:gridCol w:w="797"/>
              <w:gridCol w:w="531"/>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71"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点位名称</w:t>
                  </w:r>
                </w:p>
              </w:tc>
              <w:tc>
                <w:tcPr>
                  <w:tcW w:w="2725" w:type="dxa"/>
                  <w:gridSpan w:val="2"/>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监测点坐标</w:t>
                  </w:r>
                </w:p>
              </w:tc>
              <w:tc>
                <w:tcPr>
                  <w:tcW w:w="723"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tc>
              <w:tc>
                <w:tcPr>
                  <w:tcW w:w="687"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平均时间</w:t>
                  </w:r>
                </w:p>
              </w:tc>
              <w:tc>
                <w:tcPr>
                  <w:tcW w:w="1044"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评价标准</w:t>
                  </w:r>
                  <w:r>
                    <w:rPr>
                      <w:b/>
                      <w:bCs/>
                      <w:color w:val="000000" w:themeColor="text1"/>
                      <w:szCs w:val="21"/>
                      <w14:textFill>
                        <w14:solidFill>
                          <w14:schemeClr w14:val="tx1"/>
                        </w14:solidFill>
                      </w14:textFill>
                    </w:rPr>
                    <w:t>（μg/m³）</w:t>
                  </w:r>
                </w:p>
              </w:tc>
              <w:tc>
                <w:tcPr>
                  <w:tcW w:w="1044"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监测浓度范围</w:t>
                  </w:r>
                  <w:r>
                    <w:rPr>
                      <w:b/>
                      <w:bCs/>
                      <w:color w:val="000000" w:themeColor="text1"/>
                      <w:szCs w:val="21"/>
                      <w14:textFill>
                        <w14:solidFill>
                          <w14:schemeClr w14:val="tx1"/>
                        </w14:solidFill>
                      </w14:textFill>
                    </w:rPr>
                    <w:t>（μg/m³）</w:t>
                  </w:r>
                </w:p>
              </w:tc>
              <w:tc>
                <w:tcPr>
                  <w:tcW w:w="797"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最大浓度占标率%</w:t>
                  </w:r>
                </w:p>
              </w:tc>
              <w:tc>
                <w:tcPr>
                  <w:tcW w:w="531"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超</w:t>
                  </w:r>
                  <w:r>
                    <w:rPr>
                      <w:rFonts w:hint="eastAsia"/>
                      <w:b/>
                      <w:color w:val="000000" w:themeColor="text1"/>
                      <w:szCs w:val="21"/>
                      <w14:textFill>
                        <w14:solidFill>
                          <w14:schemeClr w14:val="tx1"/>
                        </w14:solidFill>
                      </w14:textFill>
                    </w:rPr>
                    <w:t>标</w:t>
                  </w:r>
                  <w:r>
                    <w:rPr>
                      <w:b/>
                      <w:color w:val="000000" w:themeColor="text1"/>
                      <w:szCs w:val="21"/>
                      <w14:textFill>
                        <w14:solidFill>
                          <w14:schemeClr w14:val="tx1"/>
                        </w14:solidFill>
                      </w14:textFill>
                    </w:rPr>
                    <w:t>频率%</w:t>
                  </w:r>
                </w:p>
              </w:tc>
              <w:tc>
                <w:tcPr>
                  <w:tcW w:w="440" w:type="dxa"/>
                  <w:vMerge w:val="restart"/>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71"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1415" w:type="dxa"/>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东经</w:t>
                  </w:r>
                </w:p>
              </w:tc>
              <w:tc>
                <w:tcPr>
                  <w:tcW w:w="1310" w:type="dxa"/>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北纬</w:t>
                  </w:r>
                </w:p>
              </w:tc>
              <w:tc>
                <w:tcPr>
                  <w:tcW w:w="723"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687"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1044"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1044"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797"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531"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c>
                <w:tcPr>
                  <w:tcW w:w="440" w:type="dxa"/>
                  <w:vMerge w:val="continue"/>
                  <w:tcMar>
                    <w:top w:w="0" w:type="dxa"/>
                    <w:left w:w="51" w:type="dxa"/>
                    <w:bottom w:w="0" w:type="dxa"/>
                    <w:right w:w="51" w:type="dxa"/>
                  </w:tcMar>
                  <w:vAlign w:val="center"/>
                </w:tcPr>
                <w:p>
                  <w:pPr>
                    <w:widowControl/>
                    <w:adjustRightInd w:val="0"/>
                    <w:snapToGrid w:val="0"/>
                    <w:contextualSpacing/>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71" w:type="dxa"/>
                  <w:vMerge w:val="restart"/>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菊花村</w:t>
                  </w:r>
                </w:p>
              </w:tc>
              <w:tc>
                <w:tcPr>
                  <w:tcW w:w="1415" w:type="dxa"/>
                  <w:vMerge w:val="restart"/>
                  <w:tcMar>
                    <w:top w:w="0" w:type="dxa"/>
                    <w:left w:w="51" w:type="dxa"/>
                    <w:bottom w:w="0" w:type="dxa"/>
                    <w:right w:w="51" w:type="dxa"/>
                  </w:tcMar>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102.757951697</w:t>
                  </w:r>
                </w:p>
              </w:tc>
              <w:tc>
                <w:tcPr>
                  <w:tcW w:w="1310" w:type="dxa"/>
                  <w:vMerge w:val="restart"/>
                  <w:tcMar>
                    <w:top w:w="0" w:type="dxa"/>
                    <w:left w:w="51" w:type="dxa"/>
                    <w:bottom w:w="0" w:type="dxa"/>
                    <w:right w:w="51" w:type="dxa"/>
                  </w:tcMar>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24.692309760</w:t>
                  </w:r>
                </w:p>
              </w:tc>
              <w:tc>
                <w:tcPr>
                  <w:tcW w:w="723"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TSP</w:t>
                  </w:r>
                </w:p>
              </w:tc>
              <w:tc>
                <w:tcPr>
                  <w:tcW w:w="687"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日</w:t>
                  </w:r>
                  <w:r>
                    <w:rPr>
                      <w:bCs/>
                      <w:color w:val="000000" w:themeColor="text1"/>
                      <w:szCs w:val="21"/>
                      <w14:textFill>
                        <w14:solidFill>
                          <w14:schemeClr w14:val="tx1"/>
                        </w14:solidFill>
                      </w14:textFill>
                    </w:rPr>
                    <w:t>平均</w:t>
                  </w:r>
                </w:p>
              </w:tc>
              <w:tc>
                <w:tcPr>
                  <w:tcW w:w="1044"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300</w:t>
                  </w:r>
                </w:p>
              </w:tc>
              <w:tc>
                <w:tcPr>
                  <w:tcW w:w="1044"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171</w:t>
                  </w:r>
                </w:p>
              </w:tc>
              <w:tc>
                <w:tcPr>
                  <w:tcW w:w="797"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57</w:t>
                  </w:r>
                  <w:r>
                    <w:rPr>
                      <w:bCs/>
                      <w:color w:val="000000" w:themeColor="text1"/>
                      <w:szCs w:val="21"/>
                      <w14:textFill>
                        <w14:solidFill>
                          <w14:schemeClr w14:val="tx1"/>
                        </w14:solidFill>
                      </w14:textFill>
                    </w:rPr>
                    <w:t>%</w:t>
                  </w:r>
                </w:p>
              </w:tc>
              <w:tc>
                <w:tcPr>
                  <w:tcW w:w="531"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p>
              </w:tc>
              <w:tc>
                <w:tcPr>
                  <w:tcW w:w="440"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71" w:type="dxa"/>
                  <w:vMerge w:val="continue"/>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p>
              </w:tc>
              <w:tc>
                <w:tcPr>
                  <w:tcW w:w="1415" w:type="dxa"/>
                  <w:vMerge w:val="continue"/>
                  <w:tcMar>
                    <w:top w:w="0" w:type="dxa"/>
                    <w:left w:w="51" w:type="dxa"/>
                    <w:bottom w:w="0" w:type="dxa"/>
                    <w:right w:w="51" w:type="dxa"/>
                  </w:tcMar>
                  <w:vAlign w:val="center"/>
                </w:tcPr>
                <w:p>
                  <w:pPr>
                    <w:jc w:val="center"/>
                    <w:rPr>
                      <w:color w:val="000000" w:themeColor="text1"/>
                      <w:szCs w:val="21"/>
                      <w14:textFill>
                        <w14:solidFill>
                          <w14:schemeClr w14:val="tx1"/>
                        </w14:solidFill>
                      </w14:textFill>
                    </w:rPr>
                  </w:pPr>
                </w:p>
              </w:tc>
              <w:tc>
                <w:tcPr>
                  <w:tcW w:w="1310" w:type="dxa"/>
                  <w:vMerge w:val="continue"/>
                  <w:tcMar>
                    <w:top w:w="0" w:type="dxa"/>
                    <w:left w:w="51" w:type="dxa"/>
                    <w:bottom w:w="0" w:type="dxa"/>
                    <w:right w:w="51" w:type="dxa"/>
                  </w:tcMar>
                  <w:vAlign w:val="center"/>
                </w:tcPr>
                <w:p>
                  <w:pPr>
                    <w:jc w:val="center"/>
                    <w:rPr>
                      <w:color w:val="000000" w:themeColor="text1"/>
                      <w:szCs w:val="21"/>
                      <w14:textFill>
                        <w14:solidFill>
                          <w14:schemeClr w14:val="tx1"/>
                        </w14:solidFill>
                      </w14:textFill>
                    </w:rPr>
                  </w:pPr>
                </w:p>
              </w:tc>
              <w:tc>
                <w:tcPr>
                  <w:tcW w:w="723"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非甲烷总烃</w:t>
                  </w:r>
                </w:p>
              </w:tc>
              <w:tc>
                <w:tcPr>
                  <w:tcW w:w="687"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小时平均</w:t>
                  </w:r>
                </w:p>
              </w:tc>
              <w:tc>
                <w:tcPr>
                  <w:tcW w:w="1044"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2000</w:t>
                  </w:r>
                </w:p>
              </w:tc>
              <w:tc>
                <w:tcPr>
                  <w:tcW w:w="1044" w:type="dxa"/>
                  <w:tcMar>
                    <w:top w:w="0" w:type="dxa"/>
                    <w:left w:w="51" w:type="dxa"/>
                    <w:bottom w:w="0" w:type="dxa"/>
                    <w:right w:w="51" w:type="dxa"/>
                  </w:tcMar>
                  <w:vAlign w:val="center"/>
                </w:tcPr>
                <w:p>
                  <w:pPr>
                    <w:widowControl/>
                    <w:adjustRightInd w:val="0"/>
                    <w:snapToGrid w:val="0"/>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930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1320</w:t>
                  </w:r>
                </w:p>
              </w:tc>
              <w:tc>
                <w:tcPr>
                  <w:tcW w:w="797"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66%</w:t>
                  </w:r>
                </w:p>
              </w:tc>
              <w:tc>
                <w:tcPr>
                  <w:tcW w:w="531"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p>
              </w:tc>
              <w:tc>
                <w:tcPr>
                  <w:tcW w:w="440" w:type="dxa"/>
                  <w:tcMar>
                    <w:top w:w="0" w:type="dxa"/>
                    <w:left w:w="51" w:type="dxa"/>
                    <w:bottom w:w="0" w:type="dxa"/>
                    <w:right w:w="51" w:type="dxa"/>
                  </w:tcMar>
                  <w:vAlign w:val="center"/>
                </w:tcPr>
                <w:p>
                  <w:pPr>
                    <w:widowControl/>
                    <w:adjustRightInd w:val="0"/>
                    <w:snapToGrid w:val="0"/>
                    <w:contextualSpacing/>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达标</w:t>
                  </w:r>
                </w:p>
              </w:tc>
            </w:tr>
          </w:tbl>
          <w:p>
            <w:pPr>
              <w:pStyle w:val="4"/>
              <w:spacing w:before="0"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由表3-</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可知，项目所在</w:t>
            </w:r>
            <w:r>
              <w:rPr>
                <w:rFonts w:hint="eastAsia" w:ascii="Times New Roman" w:hAnsi="Times New Roman"/>
                <w:color w:val="000000" w:themeColor="text1"/>
                <w14:textFill>
                  <w14:solidFill>
                    <w14:schemeClr w14:val="tx1"/>
                  </w14:solidFill>
                </w14:textFill>
              </w:rPr>
              <w:t>区域空气环境</w:t>
            </w:r>
            <w:r>
              <w:rPr>
                <w:rFonts w:ascii="Times New Roman" w:hAnsi="Times New Roman"/>
                <w:color w:val="000000" w:themeColor="text1"/>
                <w14:textFill>
                  <w14:solidFill>
                    <w14:schemeClr w14:val="tx1"/>
                  </w14:solidFill>
                </w14:textFill>
              </w:rPr>
              <w:t>在</w:t>
            </w:r>
            <w:r>
              <w:rPr>
                <w:rFonts w:hint="eastAsia" w:ascii="Times New Roman" w:hAnsi="Times New Roman"/>
                <w:color w:val="000000" w:themeColor="text1"/>
                <w14:textFill>
                  <w14:solidFill>
                    <w14:schemeClr w14:val="tx1"/>
                  </w14:solidFill>
                </w14:textFill>
              </w:rPr>
              <w:t>2022.06.09</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2022.06.15</w:t>
            </w:r>
            <w:r>
              <w:rPr>
                <w:rFonts w:ascii="Times New Roman" w:hAnsi="Times New Roman"/>
                <w:color w:val="000000" w:themeColor="text1"/>
                <w14:textFill>
                  <w14:solidFill>
                    <w14:schemeClr w14:val="tx1"/>
                  </w14:solidFill>
                </w14:textFill>
              </w:rPr>
              <w:t>监测时段内</w:t>
            </w:r>
            <w:r>
              <w:rPr>
                <w:rFonts w:hint="eastAsia" w:ascii="Times New Roman" w:hAnsi="Times New Roman" w:cs="Times New Roman"/>
                <w:color w:val="000000" w:themeColor="text1"/>
                <w14:textFill>
                  <w14:solidFill>
                    <w14:schemeClr w14:val="tx1"/>
                  </w14:solidFill>
                </w14:textFill>
              </w:rPr>
              <w:t>非甲烷总烃</w:t>
            </w:r>
            <w:r>
              <w:rPr>
                <w:rFonts w:hint="eastAsia" w:ascii="Times New Roman" w:hAnsi="Times New Roman"/>
                <w:color w:val="000000" w:themeColor="text1"/>
                <w14:textFill>
                  <w14:solidFill>
                    <w14:schemeClr w14:val="tx1"/>
                  </w14:solidFill>
                </w14:textFill>
              </w:rPr>
              <w:t>浓度</w:t>
            </w:r>
            <w:r>
              <w:rPr>
                <w:rFonts w:hint="eastAsia" w:ascii="Times New Roman" w:hAnsi="Times New Roman" w:cs="Times New Roman"/>
                <w:color w:val="000000" w:themeColor="text1"/>
                <w14:textFill>
                  <w14:solidFill>
                    <w14:schemeClr w14:val="tx1"/>
                  </w14:solidFill>
                </w14:textFill>
              </w:rPr>
              <w:t>满足《大气污染物综合排放标准详解》中的标准限值，即2.0mg/m</w:t>
            </w:r>
            <w:r>
              <w:rPr>
                <w:rFonts w:hint="eastAsia" w:ascii="Times New Roman" w:hAnsi="Times New Roman" w:cs="Times New Roman"/>
                <w:color w:val="000000" w:themeColor="text1"/>
                <w:vertAlign w:val="superscript"/>
                <w14:textFill>
                  <w14:solidFill>
                    <w14:schemeClr w14:val="tx1"/>
                  </w14:solidFill>
                </w14:textFill>
              </w:rPr>
              <w:t>3</w:t>
            </w: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，TSP浓度满足</w:t>
            </w:r>
            <w:r>
              <w:rPr>
                <w:rFonts w:hint="eastAsia" w:hAnsi="宋体"/>
                <w:color w:val="000000" w:themeColor="text1"/>
                <w:sz w:val="24"/>
                <w14:textFill>
                  <w14:solidFill>
                    <w14:schemeClr w14:val="tx1"/>
                  </w14:solidFill>
                </w14:textFill>
              </w:rPr>
              <w:t>《环境空气质量标准》（GB3095-2012）二级标准及修改单要求</w:t>
            </w:r>
            <w:r>
              <w:rPr>
                <w:rFonts w:hint="eastAsia"/>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该区域环境空气质量现状良好。</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2.地表水环境质量现状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水环境质量标准</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本项目最近的地表水体为</w:t>
            </w:r>
            <w:r>
              <w:rPr>
                <w:rFonts w:hint="eastAsia"/>
                <w:color w:val="000000" w:themeColor="text1"/>
                <w:sz w:val="24"/>
                <w14:textFill>
                  <w14:solidFill>
                    <w14:schemeClr w14:val="tx1"/>
                  </w14:solidFill>
                </w14:textFill>
              </w:rPr>
              <w:t>西面约</w:t>
            </w:r>
            <w:r>
              <w:rPr>
                <w:sz w:val="24"/>
              </w:rPr>
              <w:t>625</w:t>
            </w:r>
            <w:r>
              <w:rPr>
                <w:rFonts w:hint="eastAsia"/>
                <w:sz w:val="24"/>
              </w:rPr>
              <w:t>m</w:t>
            </w:r>
            <w:r>
              <w:rPr>
                <w:rFonts w:hint="eastAsia"/>
                <w:color w:val="000000" w:themeColor="text1"/>
                <w:sz w:val="24"/>
                <w14:textFill>
                  <w14:solidFill>
                    <w14:schemeClr w14:val="tx1"/>
                  </w14:solidFill>
                </w14:textFill>
              </w:rPr>
              <w:t>处的晋宁大河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其由南向北汇入滇池，属滇池流域金沙江水系。</w:t>
            </w:r>
            <w:r>
              <w:rPr>
                <w:color w:val="000000" w:themeColor="text1"/>
                <w:sz w:val="24"/>
                <w14:textFill>
                  <w14:solidFill>
                    <w14:schemeClr w14:val="tx1"/>
                  </w14:solidFill>
                </w14:textFill>
              </w:rPr>
              <w:t>根据《云南省水功能区划（2014年修订）》，</w:t>
            </w:r>
            <w:r>
              <w:rPr>
                <w:rFonts w:hint="eastAsia"/>
                <w:color w:val="000000" w:themeColor="text1"/>
                <w:sz w:val="24"/>
                <w14:textFill>
                  <w14:solidFill>
                    <w14:schemeClr w14:val="tx1"/>
                  </w14:solidFill>
                </w14:textFill>
              </w:rPr>
              <w:t>大河（水库坝址-入滇池口）水环境功能为农业、工业用水，</w:t>
            </w:r>
            <w:r>
              <w:rPr>
                <w:color w:val="000000" w:themeColor="text1"/>
                <w:sz w:val="24"/>
                <w14:textFill>
                  <w14:solidFill>
                    <w14:schemeClr w14:val="tx1"/>
                  </w14:solidFill>
                </w14:textFill>
              </w:rPr>
              <w:t>规划水平年水质目标为Ⅲ类。水环境执行《地表水环境质量标准》（GB3838-2002）中的Ⅲ类水质标准。</w:t>
            </w:r>
          </w:p>
          <w:p>
            <w:pPr>
              <w:adjustRightInd w:val="0"/>
              <w:snapToGrid w:val="0"/>
              <w:spacing w:line="360" w:lineRule="auto"/>
              <w:ind w:firstLine="480" w:firstLineChars="200"/>
            </w:pPr>
            <w:r>
              <w:rPr>
                <w:color w:val="000000" w:themeColor="text1"/>
                <w:sz w:val="24"/>
                <w14:textFill>
                  <w14:solidFill>
                    <w14:schemeClr w14:val="tx1"/>
                  </w14:solidFill>
                </w14:textFill>
              </w:rPr>
              <w:t>具体标准值见表</w:t>
            </w:r>
            <w:r>
              <w:rPr>
                <w:rFonts w:hint="eastAsia"/>
                <w:color w:val="000000" w:themeColor="text1"/>
                <w:sz w:val="24"/>
                <w14:textFill>
                  <w14:solidFill>
                    <w14:schemeClr w14:val="tx1"/>
                  </w14:solidFill>
                </w14:textFill>
              </w:rPr>
              <w:t>3-4</w:t>
            </w:r>
            <w:r>
              <w:rPr>
                <w:color w:val="000000" w:themeColor="text1"/>
                <w:sz w:val="24"/>
                <w14:textFill>
                  <w14:solidFill>
                    <w14:schemeClr w14:val="tx1"/>
                  </w14:solidFill>
                </w14:textFill>
              </w:rPr>
              <w:t>。</w:t>
            </w:r>
          </w:p>
          <w:p>
            <w:pPr>
              <w:adjustRightInd w:val="0"/>
              <w:snapToGrid w:val="0"/>
              <w:spacing w:line="360" w:lineRule="auto"/>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表3-4  地表水环境质量标准  单位</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mg/L，</w:t>
            </w:r>
            <w:r>
              <w:rPr>
                <w:b/>
                <w:bCs/>
                <w:color w:val="000000" w:themeColor="text1"/>
                <w:szCs w:val="21"/>
                <w14:textFill>
                  <w14:solidFill>
                    <w14:schemeClr w14:val="tx1"/>
                  </w14:solidFill>
                </w14:textFill>
              </w:rPr>
              <w:t>pH</w:t>
            </w:r>
            <w:r>
              <w:rPr>
                <w:rFonts w:hint="eastAsia"/>
                <w:b/>
                <w:bCs/>
                <w:color w:val="000000" w:themeColor="text1"/>
                <w:szCs w:val="21"/>
                <w14:textFill>
                  <w14:solidFill>
                    <w14:schemeClr w14:val="tx1"/>
                  </w14:solidFill>
                </w14:textFill>
              </w:rPr>
              <w:t>为</w:t>
            </w:r>
            <w:r>
              <w:rPr>
                <w:b/>
                <w:bCs/>
                <w:color w:val="000000" w:themeColor="text1"/>
                <w:szCs w:val="21"/>
                <w14:textFill>
                  <w14:solidFill>
                    <w14:schemeClr w14:val="tx1"/>
                  </w14:solidFill>
                </w14:textFill>
              </w:rPr>
              <w:t>无量纲</w:t>
            </w:r>
          </w:p>
          <w:tbl>
            <w:tblPr>
              <w:tblStyle w:val="15"/>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21"/>
              <w:gridCol w:w="827"/>
              <w:gridCol w:w="885"/>
              <w:gridCol w:w="1999"/>
              <w:gridCol w:w="930"/>
              <w:gridCol w:w="10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19"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21"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pH</w:t>
                  </w:r>
                </w:p>
              </w:tc>
              <w:tc>
                <w:tcPr>
                  <w:tcW w:w="827"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BOD</w:t>
                  </w:r>
                  <w:r>
                    <w:rPr>
                      <w:b/>
                      <w:color w:val="000000" w:themeColor="text1"/>
                      <w:szCs w:val="21"/>
                      <w:vertAlign w:val="subscript"/>
                      <w14:textFill>
                        <w14:solidFill>
                          <w14:schemeClr w14:val="tx1"/>
                        </w14:solidFill>
                      </w14:textFill>
                    </w:rPr>
                    <w:t>5</w:t>
                  </w:r>
                </w:p>
              </w:tc>
              <w:tc>
                <w:tcPr>
                  <w:tcW w:w="885"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COD</w:t>
                  </w:r>
                </w:p>
              </w:tc>
              <w:tc>
                <w:tcPr>
                  <w:tcW w:w="1999"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总磷</w:t>
                  </w:r>
                </w:p>
              </w:tc>
              <w:tc>
                <w:tcPr>
                  <w:tcW w:w="93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硫化物</w:t>
                  </w:r>
                </w:p>
              </w:tc>
              <w:tc>
                <w:tcPr>
                  <w:tcW w:w="1042" w:type="dxa"/>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氨氮</w:t>
                  </w:r>
                </w:p>
              </w:tc>
              <w:tc>
                <w:tcPr>
                  <w:tcW w:w="1844"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21" w:type="dxa"/>
                  <w:noWrap/>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6～9</w:t>
                  </w:r>
                </w:p>
              </w:tc>
              <w:tc>
                <w:tcPr>
                  <w:tcW w:w="827"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4</w:t>
                  </w:r>
                </w:p>
              </w:tc>
              <w:tc>
                <w:tcPr>
                  <w:tcW w:w="885"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20</w:t>
                  </w:r>
                </w:p>
              </w:tc>
              <w:tc>
                <w:tcPr>
                  <w:tcW w:w="1999"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0.2（湖、库0.05）</w:t>
                  </w:r>
                </w:p>
              </w:tc>
              <w:tc>
                <w:tcPr>
                  <w:tcW w:w="93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w:t>
                  </w:r>
                </w:p>
              </w:tc>
              <w:tc>
                <w:tcPr>
                  <w:tcW w:w="1042"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1.0</w:t>
                  </w:r>
                </w:p>
              </w:tc>
              <w:tc>
                <w:tcPr>
                  <w:tcW w:w="1844"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21"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铜</w:t>
                  </w:r>
                </w:p>
              </w:tc>
              <w:tc>
                <w:tcPr>
                  <w:tcW w:w="827"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锌</w:t>
                  </w:r>
                </w:p>
              </w:tc>
              <w:tc>
                <w:tcPr>
                  <w:tcW w:w="885"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汞</w:t>
                  </w:r>
                </w:p>
              </w:tc>
              <w:tc>
                <w:tcPr>
                  <w:tcW w:w="1999"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镉</w:t>
                  </w:r>
                </w:p>
              </w:tc>
              <w:tc>
                <w:tcPr>
                  <w:tcW w:w="930" w:type="dxa"/>
                  <w:noWrap/>
                  <w:vAlign w:val="center"/>
                </w:tcPr>
                <w:p>
                  <w:pPr>
                    <w:spacing w:line="300" w:lineRule="exact"/>
                    <w:jc w:val="center"/>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铅</w:t>
                  </w:r>
                </w:p>
              </w:tc>
              <w:tc>
                <w:tcPr>
                  <w:tcW w:w="1042" w:type="dxa"/>
                  <w:noWrap/>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总氮</w:t>
                  </w:r>
                </w:p>
              </w:tc>
              <w:tc>
                <w:tcPr>
                  <w:tcW w:w="1844" w:type="dxa"/>
                  <w:noWrap/>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21"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≤1.0</w:t>
                  </w:r>
                </w:p>
              </w:tc>
              <w:tc>
                <w:tcPr>
                  <w:tcW w:w="827"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≤1.0</w:t>
                  </w:r>
                </w:p>
              </w:tc>
              <w:tc>
                <w:tcPr>
                  <w:tcW w:w="885"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≤0.0001</w:t>
                  </w:r>
                </w:p>
              </w:tc>
              <w:tc>
                <w:tcPr>
                  <w:tcW w:w="1999"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≤0.005</w:t>
                  </w:r>
                </w:p>
              </w:tc>
              <w:tc>
                <w:tcPr>
                  <w:tcW w:w="930"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≤0.05</w:t>
                  </w:r>
                </w:p>
              </w:tc>
              <w:tc>
                <w:tcPr>
                  <w:tcW w:w="1042"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1.0</w:t>
                  </w:r>
                </w:p>
              </w:tc>
              <w:tc>
                <w:tcPr>
                  <w:tcW w:w="1844"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w:t>
                  </w:r>
                </w:p>
              </w:tc>
              <w:tc>
                <w:tcPr>
                  <w:tcW w:w="621"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DO</w:t>
                  </w:r>
                </w:p>
              </w:tc>
              <w:tc>
                <w:tcPr>
                  <w:tcW w:w="827"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cs="宋体"/>
                      <w:b/>
                      <w:color w:val="000000" w:themeColor="text1"/>
                      <w:szCs w:val="21"/>
                      <w14:textFill>
                        <w14:solidFill>
                          <w14:schemeClr w14:val="tx1"/>
                        </w14:solidFill>
                      </w14:textFill>
                    </w:rPr>
                    <w:t>六价格</w:t>
                  </w:r>
                </w:p>
              </w:tc>
              <w:tc>
                <w:tcPr>
                  <w:tcW w:w="885" w:type="dxa"/>
                  <w:noWrap/>
                  <w:vAlign w:val="center"/>
                </w:tcPr>
                <w:p>
                  <w:pPr>
                    <w:spacing w:line="300" w:lineRule="exact"/>
                    <w:jc w:val="center"/>
                    <w:rPr>
                      <w:b/>
                      <w:color w:val="000000" w:themeColor="text1"/>
                      <w:kern w:val="0"/>
                      <w:szCs w:val="21"/>
                      <w14:textFill>
                        <w14:solidFill>
                          <w14:schemeClr w14:val="tx1"/>
                        </w14:solidFill>
                      </w14:textFill>
                    </w:rPr>
                  </w:pPr>
                  <w:r>
                    <w:rPr>
                      <w:rFonts w:hint="eastAsia" w:cs="宋体"/>
                      <w:b/>
                      <w:color w:val="000000" w:themeColor="text1"/>
                      <w:szCs w:val="21"/>
                      <w14:textFill>
                        <w14:solidFill>
                          <w14:schemeClr w14:val="tx1"/>
                        </w14:solidFill>
                      </w14:textFill>
                    </w:rPr>
                    <w:t>硒</w:t>
                  </w:r>
                </w:p>
              </w:tc>
              <w:tc>
                <w:tcPr>
                  <w:tcW w:w="1999" w:type="dxa"/>
                  <w:noWrap/>
                  <w:vAlign w:val="center"/>
                </w:tcPr>
                <w:p>
                  <w:pPr>
                    <w:spacing w:line="300" w:lineRule="exact"/>
                    <w:jc w:val="center"/>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石油类</w:t>
                  </w:r>
                </w:p>
              </w:tc>
              <w:tc>
                <w:tcPr>
                  <w:tcW w:w="930" w:type="dxa"/>
                  <w:noWrap/>
                  <w:vAlign w:val="center"/>
                </w:tcPr>
                <w:p>
                  <w:pPr>
                    <w:spacing w:line="300" w:lineRule="exact"/>
                    <w:jc w:val="center"/>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挥发酚</w:t>
                  </w:r>
                </w:p>
              </w:tc>
              <w:tc>
                <w:tcPr>
                  <w:tcW w:w="1042" w:type="dxa"/>
                  <w:noWrap/>
                  <w:vAlign w:val="center"/>
                </w:tcPr>
                <w:p>
                  <w:pPr>
                    <w:spacing w:line="300" w:lineRule="exact"/>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粪大肠菌群（</w:t>
                  </w:r>
                  <w:r>
                    <w:rPr>
                      <w:rFonts w:hint="eastAsia"/>
                      <w:b/>
                      <w:color w:val="000000" w:themeColor="text1"/>
                      <w:szCs w:val="21"/>
                      <w14:textFill>
                        <w14:solidFill>
                          <w14:schemeClr w14:val="tx1"/>
                        </w14:solidFill>
                      </w14:textFill>
                    </w:rPr>
                    <w:t>个/L</w:t>
                  </w:r>
                  <w:r>
                    <w:rPr>
                      <w:rFonts w:hint="eastAsia" w:cs="宋体"/>
                      <w:b/>
                      <w:color w:val="000000" w:themeColor="text1"/>
                      <w:szCs w:val="21"/>
                      <w14:textFill>
                        <w14:solidFill>
                          <w14:schemeClr w14:val="tx1"/>
                        </w14:solidFill>
                      </w14:textFill>
                    </w:rPr>
                    <w:t>）</w:t>
                  </w:r>
                </w:p>
              </w:tc>
              <w:tc>
                <w:tcPr>
                  <w:tcW w:w="1844" w:type="dxa"/>
                  <w:noWrap/>
                  <w:vAlign w:val="center"/>
                </w:tcPr>
                <w:p>
                  <w:pPr>
                    <w:spacing w:line="300" w:lineRule="exact"/>
                    <w:jc w:val="center"/>
                    <w:rPr>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spacing w:line="30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Ⅲ类</w:t>
                  </w:r>
                </w:p>
              </w:tc>
              <w:tc>
                <w:tcPr>
                  <w:tcW w:w="621" w:type="dxa"/>
                  <w:noWrap/>
                  <w:vAlign w:val="center"/>
                </w:tcPr>
                <w:p>
                  <w:pPr>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827"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0.05</w:t>
                  </w:r>
                </w:p>
              </w:tc>
              <w:tc>
                <w:tcPr>
                  <w:tcW w:w="885"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0.01</w:t>
                  </w:r>
                </w:p>
              </w:tc>
              <w:tc>
                <w:tcPr>
                  <w:tcW w:w="1999"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0.05</w:t>
                  </w:r>
                </w:p>
              </w:tc>
              <w:tc>
                <w:tcPr>
                  <w:tcW w:w="930" w:type="dxa"/>
                  <w:noWrap/>
                  <w:vAlign w:val="center"/>
                </w:tcPr>
                <w:p>
                  <w:pPr>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0.005</w:t>
                  </w:r>
                </w:p>
              </w:tc>
              <w:tc>
                <w:tcPr>
                  <w:tcW w:w="1042" w:type="dxa"/>
                  <w:noWrap/>
                  <w:vAlign w:val="center"/>
                </w:tcPr>
                <w:p>
                  <w:pPr>
                    <w:spacing w:line="30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10000</w:t>
                  </w:r>
                </w:p>
              </w:tc>
              <w:tc>
                <w:tcPr>
                  <w:tcW w:w="1844" w:type="dxa"/>
                  <w:noWrap/>
                  <w:vAlign w:val="center"/>
                </w:tcPr>
                <w:p>
                  <w:pPr>
                    <w:spacing w:line="300" w:lineRule="exact"/>
                    <w:jc w:val="center"/>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r>
                    <w:rPr>
                      <w:rFonts w:hint="eastAsia"/>
                      <w:bCs/>
                      <w:color w:val="000000" w:themeColor="text1"/>
                      <w:szCs w:val="21"/>
                      <w14:textFill>
                        <w14:solidFill>
                          <w14:schemeClr w14:val="tx1"/>
                        </w14:solidFill>
                      </w14:textFill>
                    </w:rPr>
                    <w:t>0.2</w:t>
                  </w:r>
                </w:p>
              </w:tc>
            </w:tr>
          </w:tbl>
          <w:p>
            <w:pPr>
              <w:adjustRightInd w:val="0"/>
              <w:snapToGrid w:val="0"/>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（2）地表水环境质量现状</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根据《2021年度昆明市生态环境状况公报》，2021年全市纳入国考地表水监测的35个水质断面全部达标。其中II类水占22.85%; </w:t>
            </w:r>
            <w:r>
              <w:rPr>
                <w:rFonts w:hint="eastAsia"/>
                <w:color w:val="000000" w:themeColor="text1"/>
                <w:sz w:val="24"/>
                <w:lang w:eastAsia="en-US"/>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 = 3 \* ROMAN \* MERGEFORMAT </w:instrText>
            </w:r>
            <w:r>
              <w:rPr>
                <w:rFonts w:hint="eastAsia"/>
                <w:color w:val="000000" w:themeColor="text1"/>
                <w:sz w:val="24"/>
                <w:lang w:eastAsia="en-US"/>
                <w14:textFill>
                  <w14:solidFill>
                    <w14:schemeClr w14:val="tx1"/>
                  </w14:solidFill>
                </w14:textFill>
              </w:rPr>
              <w:fldChar w:fldCharType="separate"/>
            </w:r>
            <w:r>
              <w:rPr>
                <w:rFonts w:hint="eastAsia"/>
                <w:color w:val="000000" w:themeColor="text1"/>
                <w:sz w:val="24"/>
                <w14:textFill>
                  <w14:solidFill>
                    <w14:schemeClr w14:val="tx1"/>
                  </w14:solidFill>
                </w14:textFill>
              </w:rPr>
              <w:t>III</w:t>
            </w:r>
            <w:r>
              <w:rPr>
                <w:rFonts w:hint="eastAsia"/>
                <w:color w:val="000000" w:themeColor="text1"/>
                <w:sz w:val="24"/>
                <w:lang w:eastAsia="en-US"/>
                <w14:textFill>
                  <w14:solidFill>
                    <w14:schemeClr w14:val="tx1"/>
                  </w14:solidFill>
                </w14:textFill>
              </w:rPr>
              <w:fldChar w:fldCharType="end"/>
            </w:r>
            <w:r>
              <w:rPr>
                <w:rFonts w:hint="eastAsia"/>
                <w:color w:val="000000" w:themeColor="text1"/>
                <w:sz w:val="24"/>
                <w14:textFill>
                  <w14:solidFill>
                    <w14:schemeClr w14:val="tx1"/>
                  </w14:solidFill>
                </w14:textFill>
              </w:rPr>
              <w:t>类水质断面12个，占34.29%; IV类水质断面3个，占8.57%；V类水质断面12个，占34.29%</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sz w:val="24"/>
              </w:rPr>
              <w:t>地表水质量现状引用</w:t>
            </w:r>
            <w:r>
              <w:rPr>
                <w:sz w:val="24"/>
                <w:shd w:val="clear" w:color="auto" w:fill="FFFFFF"/>
              </w:rPr>
              <w:t>云南健牛生物科技有限公司</w:t>
            </w:r>
            <w:r>
              <w:rPr>
                <w:rFonts w:hint="eastAsia" w:ascii="宋体" w:hAnsi="宋体" w:cs="宋体"/>
                <w:bCs/>
                <w:sz w:val="24"/>
              </w:rPr>
              <w:t>于2022年02月08日～02月10日对《晋宁区晋城中型灌区续建配套与节水改造项目环境影响报告书》所做的2#大河断面（下石美灌溉区上游100m处）地表水现状监测数据，</w:t>
            </w:r>
            <w:r>
              <w:rPr>
                <w:rFonts w:hint="eastAsia" w:ascii="宋体" w:hAnsi="宋体" w:cs="宋体"/>
                <w:bCs/>
                <w:color w:val="000000" w:themeColor="text1"/>
                <w:sz w:val="24"/>
                <w14:textFill>
                  <w14:solidFill>
                    <w14:schemeClr w14:val="tx1"/>
                  </w14:solidFill>
                </w14:textFill>
              </w:rPr>
              <w:t>且此监测数据在近3年的地表水环境质量数据有效期内，符合引用要求。监测结果见下表：</w:t>
            </w:r>
          </w:p>
          <w:p>
            <w:pPr>
              <w:adjustRightInd w:val="0"/>
              <w:snapToGrid w:val="0"/>
              <w:spacing w:line="360" w:lineRule="auto"/>
              <w:ind w:firstLine="843" w:firstLineChars="4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3-5  地表水环境质量现状监测结果一览表 单位：mg/L ，pH 无量纲</w:t>
            </w:r>
          </w:p>
          <w:tbl>
            <w:tblPr>
              <w:tblStyle w:val="15"/>
              <w:tblW w:w="8575" w:type="dxa"/>
              <w:tblInd w:w="0" w:type="dxa"/>
              <w:shd w:val="clear" w:color="auto" w:fill="FFFFFF"/>
              <w:tblLayout w:type="fixed"/>
              <w:tblCellMar>
                <w:top w:w="15" w:type="dxa"/>
                <w:left w:w="15" w:type="dxa"/>
                <w:bottom w:w="15" w:type="dxa"/>
                <w:right w:w="15" w:type="dxa"/>
              </w:tblCellMar>
            </w:tblPr>
            <w:tblGrid>
              <w:gridCol w:w="1571"/>
              <w:gridCol w:w="1092"/>
              <w:gridCol w:w="1178"/>
              <w:gridCol w:w="1179"/>
              <w:gridCol w:w="1333"/>
              <w:gridCol w:w="1028"/>
              <w:gridCol w:w="1194"/>
            </w:tblGrid>
            <w:tr>
              <w:tblPrEx>
                <w:shd w:val="clear" w:color="auto" w:fill="FFFFFF"/>
                <w:tblLayout w:type="fixed"/>
                <w:tblCellMar>
                  <w:top w:w="15" w:type="dxa"/>
                  <w:left w:w="15" w:type="dxa"/>
                  <w:bottom w:w="15" w:type="dxa"/>
                  <w:right w:w="15" w:type="dxa"/>
                </w:tblCellMar>
              </w:tblPrEx>
              <w:trPr>
                <w:trHeight w:val="454" w:hRule="atLeast"/>
              </w:trPr>
              <w:tc>
                <w:tcPr>
                  <w:tcW w:w="15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ascii="Times New Roman" w:hAnsi="Times New Roman"/>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271145</wp:posOffset>
                            </wp:positionV>
                            <wp:extent cx="930275" cy="513715"/>
                            <wp:effectExtent l="2540" t="4445" r="19685" b="15240"/>
                            <wp:wrapNone/>
                            <wp:docPr id="28" name="直线 57"/>
                            <wp:cNvGraphicFramePr/>
                            <a:graphic xmlns:a="http://schemas.openxmlformats.org/drawingml/2006/main">
                              <a:graphicData uri="http://schemas.microsoft.com/office/word/2010/wordprocessingShape">
                                <wps:wsp>
                                  <wps:cNvCnPr/>
                                  <wps:spPr>
                                    <a:xfrm>
                                      <a:off x="0" y="0"/>
                                      <a:ext cx="930275" cy="5137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7" o:spid="_x0000_s1026" o:spt="20" style="position:absolute;left:0pt;margin-left:0pt;margin-top:21.35pt;height:40.45pt;width:73.25pt;z-index:251660288;mso-width-relative:page;mso-height-relative:page;" filled="f" stroked="t" coordsize="21600,21600" o:gfxdata="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zTOM/XAAAABwEAAA8AAAAAAAAAAQAgAAAAIgAAAGRycy9kb3du&#10;cmV2LnhtbFBLAQIUABQAAAAIAIdO4kAeWdeexwEAAIcDAAAOAAAAAAAAAAEAIAAAACYBAABkcnMv&#10;ZTJvRG9jLnhtbFBLBQYAAAAABgAGAFkBAABfBQAAAAA=&#10;">
                            <v:fill on="f" focussize="0,0"/>
                            <v:stroke color="#000000" joinstyle="round"/>
                            <v:imagedata o:title=""/>
                            <o:lock v:ext="edit" aspectratio="f"/>
                          </v:line>
                        </w:pict>
                      </mc:Fallback>
                    </mc:AlternateContent>
                  </w:r>
                  <w:r>
                    <w:rPr>
                      <w:rFonts w:hint="eastAsia" w:ascii="Times New Roman" w:hAnsi="Times New Roman" w:cs="宋体"/>
                      <w:b/>
                      <w:bCs/>
                      <w:color w:val="000000" w:themeColor="text1"/>
                      <w:sz w:val="21"/>
                      <w:szCs w:val="21"/>
                      <w14:textFill>
                        <w14:solidFill>
                          <w14:schemeClr w14:val="tx1"/>
                        </w14:solidFill>
                      </w14:textFill>
                    </w:rPr>
                    <w:t>点位名称</w:t>
                  </w:r>
                </w:p>
              </w:tc>
              <w:tc>
                <w:tcPr>
                  <w:tcW w:w="7004" w:type="dxa"/>
                  <w:gridSpan w:val="6"/>
                  <w:tcBorders>
                    <w:top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2#大河断面（下石美灌溉区上游100m处）</w:t>
                  </w:r>
                </w:p>
              </w:tc>
            </w:tr>
            <w:tr>
              <w:tblPrEx>
                <w:tblLayout w:type="fixed"/>
                <w:tblCellMar>
                  <w:top w:w="15" w:type="dxa"/>
                  <w:left w:w="15" w:type="dxa"/>
                  <w:bottom w:w="15" w:type="dxa"/>
                  <w:right w:w="15" w:type="dxa"/>
                </w:tblCellMar>
              </w:tblPrEx>
              <w:trPr>
                <w:trHeight w:val="510"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ind w:firstLine="843" w:firstLineChars="400"/>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日期</w:t>
                  </w:r>
                </w:p>
                <w:p>
                  <w:pPr>
                    <w:pStyle w:val="12"/>
                    <w:spacing w:before="0" w:beforeAutospacing="0" w:after="0" w:afterAutospacing="0" w:line="360" w:lineRule="exact"/>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 xml:space="preserve">指标 </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2022.02.08</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2022.02.09</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2022.02.10</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平均值</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标准值</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达标情况</w:t>
                  </w:r>
                </w:p>
              </w:tc>
            </w:tr>
            <w:tr>
              <w:tblPrEx>
                <w:tblLayout w:type="fixed"/>
                <w:tblCellMar>
                  <w:top w:w="15" w:type="dxa"/>
                  <w:left w:w="15" w:type="dxa"/>
                  <w:bottom w:w="15" w:type="dxa"/>
                  <w:right w:w="15" w:type="dxa"/>
                </w:tblCellMar>
              </w:tblPrEx>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pH（无量纲）</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7.69</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7.71</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7.71</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ind w:firstLine="210" w:firstLineChars="100"/>
                    <w:jc w:val="both"/>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7.69～7.71 </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6～9</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COD</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14</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13</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12</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13.00</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BOD</w:t>
                  </w:r>
                  <w:r>
                    <w:rPr>
                      <w:rFonts w:hint="eastAsia" w:ascii="Times New Roman" w:hAnsi="Times New Roman" w:cs="宋体"/>
                      <w:color w:val="000000" w:themeColor="text1"/>
                      <w:sz w:val="21"/>
                      <w:szCs w:val="21"/>
                      <w:vertAlign w:val="subscript"/>
                      <w14:textFill>
                        <w14:solidFill>
                          <w14:schemeClr w14:val="tx1"/>
                        </w14:solidFill>
                      </w14:textFill>
                    </w:rPr>
                    <w:t>5</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3.5</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3.3</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3.1</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3.30</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TP</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0.02</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TN</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0.44</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0.45</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NH</w:t>
                  </w:r>
                  <w:r>
                    <w:rPr>
                      <w:rFonts w:hint="eastAsia" w:ascii="Times New Roman" w:hAnsi="Times New Roman" w:cs="宋体"/>
                      <w:color w:val="000000" w:themeColor="text1"/>
                      <w:sz w:val="21"/>
                      <w:szCs w:val="21"/>
                      <w:vertAlign w:val="subscript"/>
                      <w14:textFill>
                        <w14:solidFill>
                          <w14:schemeClr w14:val="tx1"/>
                        </w14:solidFill>
                      </w14:textFill>
                    </w:rPr>
                    <w:t>3</w:t>
                  </w:r>
                  <w:r>
                    <w:rPr>
                      <w:rFonts w:hint="eastAsia" w:ascii="Times New Roman" w:hAnsi="Times New Roman" w:cs="宋体"/>
                      <w:color w:val="000000" w:themeColor="text1"/>
                      <w:sz w:val="21"/>
                      <w:szCs w:val="21"/>
                      <w14:textFill>
                        <w14:solidFill>
                          <w14:schemeClr w14:val="tx1"/>
                        </w14:solidFill>
                      </w14:textFill>
                    </w:rPr>
                    <w:t>-N</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0.255</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0.274</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0.249</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0.26</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石油类</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0.01L</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阴离子表面活性剂</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0.05L</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0.2</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总大肠菌群</w:t>
                  </w:r>
                </w:p>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（MPN/100mL）</w:t>
                  </w:r>
                </w:p>
              </w:tc>
              <w:tc>
                <w:tcPr>
                  <w:tcW w:w="1092"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84</w:t>
                  </w:r>
                </w:p>
              </w:tc>
              <w:tc>
                <w:tcPr>
                  <w:tcW w:w="117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76</w:t>
                  </w:r>
                </w:p>
              </w:tc>
              <w:tc>
                <w:tcPr>
                  <w:tcW w:w="1179"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79</w:t>
                  </w:r>
                </w:p>
              </w:tc>
              <w:tc>
                <w:tcPr>
                  <w:tcW w:w="1333"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79.67</w:t>
                  </w:r>
                </w:p>
              </w:tc>
              <w:tc>
                <w:tcPr>
                  <w:tcW w:w="1028"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100000</w:t>
                  </w:r>
                </w:p>
              </w:tc>
              <w:tc>
                <w:tcPr>
                  <w:tcW w:w="1194" w:type="dxa"/>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达标</w:t>
                  </w:r>
                </w:p>
              </w:tc>
            </w:tr>
            <w:tr>
              <w:tblPrEx>
                <w:tblLayout w:type="fixed"/>
                <w:tblCellMar>
                  <w:top w:w="15" w:type="dxa"/>
                  <w:left w:w="15" w:type="dxa"/>
                  <w:bottom w:w="15" w:type="dxa"/>
                  <w:right w:w="15" w:type="dxa"/>
                </w:tblCellMar>
              </w:tblPrEx>
              <w:trPr>
                <w:trHeight w:val="397" w:hRule="atLeast"/>
              </w:trPr>
              <w:tc>
                <w:tcPr>
                  <w:tcW w:w="1571" w:type="dxa"/>
                  <w:tcBorders>
                    <w:left w:val="single" w:color="000000" w:sz="8" w:space="0"/>
                    <w:bottom w:val="single" w:color="000000" w:sz="8" w:space="0"/>
                    <w:right w:val="single" w:color="000000" w:sz="8" w:space="0"/>
                  </w:tcBorders>
                  <w:shd w:val="clear" w:color="auto" w:fill="FFFFFF"/>
                  <w:vAlign w:val="center"/>
                </w:tcPr>
                <w:p>
                  <w:pPr>
                    <w:pStyle w:val="12"/>
                    <w:spacing w:before="0" w:beforeAutospacing="0" w:after="0" w:afterAutospacing="0"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备注</w:t>
                  </w:r>
                </w:p>
              </w:tc>
              <w:tc>
                <w:tcPr>
                  <w:tcW w:w="7004" w:type="dxa"/>
                  <w:gridSpan w:val="6"/>
                  <w:tcBorders>
                    <w:bottom w:val="single" w:color="000000" w:sz="8" w:space="0"/>
                    <w:right w:val="single" w:color="000000" w:sz="8" w:space="0"/>
                  </w:tcBorders>
                  <w:shd w:val="clear" w:color="auto" w:fill="FFFFFF"/>
                  <w:vAlign w:val="center"/>
                </w:tcPr>
                <w:p>
                  <w:pPr>
                    <w:pStyle w:val="12"/>
                    <w:spacing w:before="0" w:beforeAutospacing="0" w:after="0" w:afterAutospacing="0"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“L”表示检测结果低于分析方法最低检出限。</w:t>
                  </w:r>
                </w:p>
              </w:tc>
            </w:tr>
          </w:tbl>
          <w:p>
            <w:pPr>
              <w:adjustRightInd w:val="0"/>
              <w:snapToGrid w:val="0"/>
              <w:spacing w:line="360" w:lineRule="auto"/>
              <w:ind w:firstLine="480" w:firstLineChars="200"/>
              <w:rPr>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根据表 3-5 的监测结果，项目所涉及的晋宁大河断面水质在监测期监测因子能达到《地表水环境质量标准》（GB3838-2002）Ⅲ类标准要求，评价区地表水环境质量为达标区</w:t>
            </w:r>
            <w:r>
              <w:rPr>
                <w:rFonts w:hint="eastAsia"/>
                <w:color w:val="000000" w:themeColor="text1"/>
                <w:sz w:val="24"/>
                <w:lang w:val="zh-CN"/>
                <w14:textFill>
                  <w14:solidFill>
                    <w14:schemeClr w14:val="tx1"/>
                  </w14:solidFill>
                </w14:textFill>
              </w:rPr>
              <w:t>。</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3.噪声环境质量现状</w:t>
            </w:r>
          </w:p>
          <w:p>
            <w:pPr>
              <w:spacing w:line="360" w:lineRule="auto"/>
              <w:ind w:firstLine="470" w:firstLineChars="19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声环境质量标准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项目位于云南省昆明市晋宁区晋宁工业园区晋城基地，项目区域声环境功能属于《声环境质量标准》（GB3096-2008）3 类区。</w:t>
            </w:r>
            <w:r>
              <w:rPr>
                <w:rFonts w:hint="eastAsia" w:cs="宋体"/>
                <w:bCs/>
                <w:color w:val="000000" w:themeColor="text1"/>
                <w:sz w:val="24"/>
                <w:lang w:val="en-US" w:eastAsia="zh-CN"/>
                <w14:textFill>
                  <w14:solidFill>
                    <w14:schemeClr w14:val="tx1"/>
                  </w14:solidFill>
                </w14:textFill>
              </w:rPr>
              <w:t>项目厂区</w:t>
            </w:r>
            <w:r>
              <w:rPr>
                <w:rFonts w:hint="eastAsia" w:cs="宋体"/>
                <w:bCs/>
                <w:color w:val="000000" w:themeColor="text1"/>
                <w:sz w:val="24"/>
                <w14:textFill>
                  <w14:solidFill>
                    <w14:schemeClr w14:val="tx1"/>
                  </w14:solidFill>
                </w14:textFill>
              </w:rPr>
              <w:t>区域执行《声环境质量标准》（GB3096-2008）中3类标准。</w:t>
            </w:r>
            <w:r>
              <w:rPr>
                <w:color w:val="000000" w:themeColor="text1"/>
                <w:sz w:val="24"/>
                <w14:textFill>
                  <w14:solidFill>
                    <w14:schemeClr w14:val="tx1"/>
                  </w14:solidFill>
                </w14:textFill>
              </w:rPr>
              <w:t>标准值如表</w:t>
            </w:r>
            <w:r>
              <w:rPr>
                <w:rFonts w:hint="eastAsia"/>
                <w:color w:val="000000" w:themeColor="text1"/>
                <w:sz w:val="24"/>
                <w14:textFill>
                  <w14:solidFill>
                    <w14:schemeClr w14:val="tx1"/>
                  </w14:solidFill>
                </w14:textFill>
              </w:rPr>
              <w:t>3-6</w:t>
            </w:r>
            <w:r>
              <w:rPr>
                <w:color w:val="000000" w:themeColor="text1"/>
                <w:szCs w:val="21"/>
                <w14:textFill>
                  <w14:solidFill>
                    <w14:schemeClr w14:val="tx1"/>
                  </w14:solidFill>
                </w14:textFill>
              </w:rPr>
              <w:t>。</w:t>
            </w:r>
          </w:p>
          <w:p>
            <w:pPr>
              <w:spacing w:line="360" w:lineRule="auto"/>
              <w:ind w:left="316" w:hanging="316" w:hangingChars="1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3-6</w:t>
            </w:r>
            <w:r>
              <w:rPr>
                <w:b/>
                <w:color w:val="000000" w:themeColor="text1"/>
                <w:szCs w:val="21"/>
                <w14:textFill>
                  <w14:solidFill>
                    <w14:schemeClr w14:val="tx1"/>
                  </w14:solidFill>
                </w14:textFill>
              </w:rPr>
              <w:t xml:space="preserve">  声环境质量标准限值  单位：dB(A)</w:t>
            </w:r>
          </w:p>
          <w:tbl>
            <w:tblPr>
              <w:tblStyle w:val="15"/>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7"/>
              <w:gridCol w:w="2042"/>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7" w:type="dxa"/>
                  <w:vMerge w:val="restart"/>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4567" w:type="dxa"/>
                  <w:gridSpan w:val="2"/>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7" w:type="dxa"/>
                  <w:vMerge w:val="continue"/>
                  <w:vAlign w:val="center"/>
                </w:tcPr>
                <w:p>
                  <w:pPr>
                    <w:snapToGrid w:val="0"/>
                    <w:spacing w:line="360" w:lineRule="exact"/>
                    <w:jc w:val="center"/>
                    <w:rPr>
                      <w:b/>
                      <w:bCs/>
                      <w:color w:val="000000" w:themeColor="text1"/>
                      <w:szCs w:val="21"/>
                      <w14:textFill>
                        <w14:solidFill>
                          <w14:schemeClr w14:val="tx1"/>
                        </w14:solidFill>
                      </w14:textFill>
                    </w:rPr>
                  </w:pPr>
                </w:p>
              </w:tc>
              <w:tc>
                <w:tcPr>
                  <w:tcW w:w="2042"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525"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7"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2042"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525" w:type="dxa"/>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（2）声环境质量现状</w:t>
            </w:r>
          </w:p>
          <w:p>
            <w:pPr>
              <w:autoSpaceDE w:val="0"/>
              <w:autoSpaceDN w:val="0"/>
              <w:spacing w:line="360" w:lineRule="auto"/>
              <w:ind w:firstLine="480" w:firstLineChars="200"/>
              <w:rPr>
                <w:rFonts w:hint="eastAsia"/>
                <w:color w:val="000000" w:themeColor="text1"/>
                <w:kern w:val="0"/>
                <w:sz w:val="24"/>
                <w:lang w:bidi="zh-CN"/>
                <w14:textFill>
                  <w14:solidFill>
                    <w14:schemeClr w14:val="tx1"/>
                  </w14:solidFill>
                </w14:textFill>
              </w:rPr>
            </w:pPr>
            <w:r>
              <w:rPr>
                <w:rFonts w:hint="eastAsia"/>
                <w:color w:val="000000" w:themeColor="text1"/>
                <w:kern w:val="0"/>
                <w:sz w:val="24"/>
                <w:lang w:bidi="zh-CN"/>
                <w14:textFill>
                  <w14:solidFill>
                    <w14:schemeClr w14:val="tx1"/>
                  </w14:solidFill>
                </w14:textFill>
              </w:rPr>
              <w:t xml:space="preserve"> 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autoSpaceDE w:val="0"/>
              <w:autoSpaceDN w:val="0"/>
              <w:spacing w:line="360" w:lineRule="auto"/>
              <w:ind w:firstLine="480" w:firstLineChars="200"/>
              <w:rPr>
                <w:bCs/>
                <w:color w:val="000000" w:themeColor="text1"/>
                <w:szCs w:val="20"/>
                <w:lang w:val="zh-CN" w:bidi="zh-CN"/>
                <w14:textFill>
                  <w14:solidFill>
                    <w14:schemeClr w14:val="tx1"/>
                  </w14:solidFill>
                </w14:textFill>
              </w:rPr>
            </w:pPr>
            <w:r>
              <w:rPr>
                <w:rFonts w:hint="eastAsia"/>
                <w:color w:val="000000" w:themeColor="text1"/>
                <w:kern w:val="0"/>
                <w:sz w:val="24"/>
                <w:lang w:bidi="zh-CN"/>
                <w14:textFill>
                  <w14:solidFill>
                    <w14:schemeClr w14:val="tx1"/>
                  </w14:solidFill>
                </w14:textFill>
              </w:rPr>
              <w:t>项目根据《2021年度昆明市生态环境状况公报》“晋宁区区域环境（昼间）噪声年平均等效声级为52.4分贝（A），达到《声环境质量标准》（GB3096-2008）3级标准。”项目区域声环境质量能满足《声环境质量标准》（GB3096-2008）3类声环境功能区标准。</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4.地下水、土壤环境</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本项目厂界外500m范围内无集中式饮用水水源和热水、矿泉水、温泉等特殊地下水源环境目标。</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根据《建设项目环境影响报告表（污染影响类-填写指南）》要求，无需进行地下水、土壤环境现状调查。</w:t>
            </w:r>
          </w:p>
          <w:p>
            <w:pPr>
              <w:pStyle w:val="8"/>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5.生态环境质量现状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云南省昆明市晋宁工业园区晋城基地。项目所在区域生态环境为城市生态环境，现状主要为人工绿化植被，无天然植被；由于人类的严重干扰，该区域内大型野生动物已不多见，野生动物资源较少，区域内主要有麻雀、田鼠、青蛙、蜥蜴、蚯蚓等小型动物，区域生态环境自我调节能力低。项目区及周边无国家濒危保护及重点保护野生动物，无生态敏感点，生态环境质量一般。项目用地范围内不存在生态环境保护目标。</w:t>
            </w:r>
          </w:p>
          <w:p>
            <w:pPr>
              <w:adjustRightInd w:val="0"/>
              <w:snapToGrid w:val="0"/>
              <w:spacing w:line="360" w:lineRule="auto"/>
              <w:ind w:firstLine="480" w:firstLineChars="200"/>
              <w:jc w:val="lef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根据现场踏勘，项目区占地范围内不涉及</w:t>
            </w:r>
            <w:r>
              <w:rPr>
                <w:color w:val="000000" w:themeColor="text1"/>
                <w:sz w:val="24"/>
                <w14:textFill>
                  <w14:solidFill>
                    <w14:schemeClr w14:val="tx1"/>
                  </w14:solidFill>
                </w14:textFill>
              </w:rPr>
              <w:t>古木名树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不涉及</w:t>
            </w:r>
            <w:r>
              <w:rPr>
                <w:rFonts w:hint="eastAsia"/>
                <w:color w:val="000000" w:themeColor="text1"/>
                <w:sz w:val="24"/>
                <w14:textFill>
                  <w14:solidFill>
                    <w14:schemeClr w14:val="tx1"/>
                  </w14:solidFill>
                </w14:textFill>
              </w:rPr>
              <w:t>自然保护区、风景名胜区、国家公园等生态敏感区；也不属于野生动物的迁徙通道；也没有国家级和省级重点保护的野生动植物和区域特有物种分布。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450" w:type="dxa"/>
            <w:vAlign w:val="center"/>
          </w:tcPr>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环境</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保护</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目标</w:t>
            </w:r>
          </w:p>
        </w:tc>
        <w:tc>
          <w:tcPr>
            <w:tcW w:w="8793" w:type="dxa"/>
            <w:vAlign w:val="center"/>
          </w:tcPr>
          <w:p>
            <w:pPr>
              <w:spacing w:line="360" w:lineRule="auto"/>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6、环境保护目标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（1）周边环境概况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根据现场勘探及查阅，本项目</w:t>
            </w:r>
            <w:r>
              <w:rPr>
                <w:rFonts w:cs="宋体"/>
                <w:color w:val="000000" w:themeColor="text1"/>
                <w:sz w:val="24"/>
                <w14:textFill>
                  <w14:solidFill>
                    <w14:schemeClr w14:val="tx1"/>
                  </w14:solidFill>
                </w14:textFill>
              </w:rPr>
              <w:t>500</w:t>
            </w:r>
            <w:r>
              <w:rPr>
                <w:rFonts w:hint="eastAsia" w:cs="宋体"/>
                <w:color w:val="000000" w:themeColor="text1"/>
                <w:sz w:val="24"/>
                <w14:textFill>
                  <w14:solidFill>
                    <w14:schemeClr w14:val="tx1"/>
                  </w14:solidFill>
                </w14:textFill>
              </w:rPr>
              <w:t>范围内不涉及自然保护区、风景名胜区、水源保护区等敏感区域，且不属于生态敏感及脆弱区，区域内无珍惜保护动植物分布。</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（2）主要环境保护目标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①大气环境保护目标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项目所在地为环境空气二类区域，根据生态环境部办公厅印发的“《建设项目环境影响报告表》内容、格式及编制技术指南的通知”(环办环评[2020]</w:t>
            </w:r>
            <w:r>
              <w:rPr>
                <w:rFonts w:cs="宋体"/>
                <w:color w:val="000000" w:themeColor="text1"/>
                <w:sz w:val="24"/>
                <w14:textFill>
                  <w14:solidFill>
                    <w14:schemeClr w14:val="tx1"/>
                  </w14:solidFill>
                </w14:textFill>
              </w:rPr>
              <w:t>33号</w:t>
            </w:r>
            <w:r>
              <w:rPr>
                <w:rFonts w:hint="eastAsia" w:cs="宋体"/>
                <w:color w:val="000000" w:themeColor="text1"/>
                <w:sz w:val="24"/>
                <w14:textFill>
                  <w14:solidFill>
                    <w14:schemeClr w14:val="tx1"/>
                  </w14:solidFill>
                </w14:textFill>
              </w:rPr>
              <w:t>关于大气环境保护目标规定:大气环境保护目标调查厂界500m范围内的自然保护区、风景名胜区、居住区和文化区等。</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根据现场勘察，距离项目厂界500 m范围内大气环境保护目标见下表所示.</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②声环境目标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根据生态环境部办公厅印发的“《建设项目环境影响报告表》内容、格式及编制技术指南的通知”(环办环评[2020]33号）关于声环境保护目标的规定:声环境保护目标调查厂界周边50m范围内噪声敏感点。</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根据现状调查，项目厂界外50m范围内无声环境保护目标。</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③地下水环境保护目标</w:t>
            </w:r>
          </w:p>
          <w:p>
            <w:pPr>
              <w:spacing w:line="360" w:lineRule="auto"/>
              <w:ind w:firstLine="480" w:firstLineChars="200"/>
              <w:rPr>
                <w:rFonts w:cs="宋体"/>
                <w:color w:val="000000" w:themeColor="text1"/>
                <w:sz w:val="24"/>
                <w14:textFill>
                  <w14:solidFill>
                    <w14:schemeClr w14:val="tx1"/>
                  </w14:solidFill>
                </w14:textFill>
              </w:rPr>
            </w:pPr>
            <w:r>
              <w:rPr>
                <w:color w:val="000000"/>
                <w:sz w:val="24"/>
              </w:rPr>
              <w:t>根据《建设项目环境影响报告表编制技术指南（污染影响类）》（试行），项目周围500m范围内的地下水集中式饮用水水源和热水、矿泉水、温泉等特殊地下水资源。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项目主要环境保护目标见表3</w:t>
            </w:r>
            <w:r>
              <w:rPr>
                <w:rFonts w:cs="宋体"/>
                <w:color w:val="000000" w:themeColor="text1"/>
                <w:sz w:val="24"/>
                <w14:textFill>
                  <w14:solidFill>
                    <w14:schemeClr w14:val="tx1"/>
                  </w14:solidFill>
                </w14:textFill>
              </w:rPr>
              <w:t>-7</w:t>
            </w:r>
            <w:r>
              <w:rPr>
                <w:rFonts w:hint="eastAsia" w:cs="宋体"/>
                <w:color w:val="000000" w:themeColor="text1"/>
                <w:sz w:val="24"/>
                <w14:textFill>
                  <w14:solidFill>
                    <w14:schemeClr w14:val="tx1"/>
                  </w14:solidFill>
                </w14:textFill>
              </w:rPr>
              <w:t>。</w:t>
            </w:r>
          </w:p>
          <w:p>
            <w:pPr>
              <w:ind w:firstLine="3067" w:firstLineChars="1455"/>
              <w:rPr>
                <w:b/>
                <w:color w:val="000000"/>
                <w:szCs w:val="21"/>
              </w:rPr>
            </w:pPr>
            <w:r>
              <w:rPr>
                <w:b/>
                <w:color w:val="000000"/>
                <w:szCs w:val="21"/>
              </w:rPr>
              <w:t>表3-</w:t>
            </w:r>
            <w:r>
              <w:rPr>
                <w:rFonts w:hint="eastAsia"/>
                <w:b/>
                <w:color w:val="000000"/>
                <w:szCs w:val="21"/>
              </w:rPr>
              <w:t>7</w:t>
            </w:r>
            <w:r>
              <w:rPr>
                <w:b/>
                <w:color w:val="000000"/>
                <w:szCs w:val="21"/>
              </w:rPr>
              <w:t xml:space="preserve"> 环境保护目标</w:t>
            </w:r>
          </w:p>
          <w:tbl>
            <w:tblPr>
              <w:tblStyle w:val="16"/>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57"/>
              <w:gridCol w:w="684"/>
              <w:gridCol w:w="695"/>
              <w:gridCol w:w="1949"/>
              <w:gridCol w:w="184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7"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保护类别</w:t>
                  </w:r>
                </w:p>
              </w:tc>
              <w:tc>
                <w:tcPr>
                  <w:tcW w:w="557"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名称</w:t>
                  </w:r>
                </w:p>
              </w:tc>
              <w:tc>
                <w:tcPr>
                  <w:tcW w:w="684" w:type="dxa"/>
                  <w:vMerge w:val="restart"/>
                  <w:vAlign w:val="center"/>
                </w:tcPr>
                <w:p>
                  <w:pPr>
                    <w:spacing w:line="360" w:lineRule="auto"/>
                    <w:jc w:val="center"/>
                    <w:rPr>
                      <w:rFonts w:cs="宋体"/>
                      <w:b/>
                      <w:color w:val="000000" w:themeColor="text1"/>
                      <w:szCs w:val="21"/>
                      <w14:textFill>
                        <w14:solidFill>
                          <w14:schemeClr w14:val="tx1"/>
                        </w14:solidFill>
                      </w14:textFill>
                    </w:rPr>
                  </w:pPr>
                  <w:r>
                    <w:rPr>
                      <w:b/>
                      <w:color w:val="000000"/>
                      <w:spacing w:val="-2"/>
                      <w:kern w:val="0"/>
                      <w:szCs w:val="21"/>
                    </w:rPr>
                    <w:t>相对厂址方位</w:t>
                  </w:r>
                </w:p>
              </w:tc>
              <w:tc>
                <w:tcPr>
                  <w:tcW w:w="695" w:type="dxa"/>
                  <w:vMerge w:val="restart"/>
                  <w:vAlign w:val="center"/>
                </w:tcPr>
                <w:p>
                  <w:pPr>
                    <w:spacing w:line="360" w:lineRule="auto"/>
                    <w:jc w:val="center"/>
                    <w:rPr>
                      <w:b/>
                      <w:color w:val="000000"/>
                      <w:spacing w:val="-2"/>
                      <w:kern w:val="0"/>
                      <w:szCs w:val="21"/>
                    </w:rPr>
                  </w:pPr>
                  <w:r>
                    <w:rPr>
                      <w:b/>
                      <w:color w:val="000000"/>
                      <w:spacing w:val="-2"/>
                      <w:kern w:val="0"/>
                      <w:szCs w:val="21"/>
                    </w:rPr>
                    <w:t>相对厂址距离</w:t>
                  </w:r>
                </w:p>
              </w:tc>
              <w:tc>
                <w:tcPr>
                  <w:tcW w:w="3793" w:type="dxa"/>
                  <w:gridSpan w:val="2"/>
                  <w:vAlign w:val="center"/>
                </w:tcPr>
                <w:p>
                  <w:pPr>
                    <w:spacing w:line="360" w:lineRule="auto"/>
                    <w:jc w:val="center"/>
                    <w:rPr>
                      <w:rFonts w:hint="eastAsia"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坐标</w:t>
                  </w:r>
                </w:p>
              </w:tc>
              <w:tc>
                <w:tcPr>
                  <w:tcW w:w="2408" w:type="dxa"/>
                  <w:vMerge w:val="restart"/>
                  <w:vAlign w:val="center"/>
                </w:tcPr>
                <w:p>
                  <w:pPr>
                    <w:spacing w:line="360" w:lineRule="auto"/>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27"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c>
                <w:tcPr>
                  <w:tcW w:w="557"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c>
                <w:tcPr>
                  <w:tcW w:w="684" w:type="dxa"/>
                  <w:vMerge w:val="continue"/>
                  <w:vAlign w:val="center"/>
                </w:tcPr>
                <w:p>
                  <w:pPr>
                    <w:spacing w:line="360" w:lineRule="auto"/>
                    <w:jc w:val="center"/>
                    <w:rPr>
                      <w:b/>
                      <w:color w:val="000000"/>
                      <w:spacing w:val="-2"/>
                      <w:kern w:val="0"/>
                      <w:szCs w:val="21"/>
                    </w:rPr>
                  </w:pPr>
                </w:p>
              </w:tc>
              <w:tc>
                <w:tcPr>
                  <w:tcW w:w="695" w:type="dxa"/>
                  <w:vMerge w:val="continue"/>
                  <w:vAlign w:val="center"/>
                </w:tcPr>
                <w:p>
                  <w:pPr>
                    <w:spacing w:line="360" w:lineRule="auto"/>
                    <w:jc w:val="center"/>
                    <w:rPr>
                      <w:b/>
                      <w:color w:val="000000"/>
                      <w:spacing w:val="-2"/>
                      <w:kern w:val="0"/>
                      <w:szCs w:val="21"/>
                    </w:rPr>
                  </w:pPr>
                </w:p>
              </w:tc>
              <w:tc>
                <w:tcPr>
                  <w:tcW w:w="1949" w:type="dxa"/>
                  <w:vAlign w:val="center"/>
                </w:tcPr>
                <w:p>
                  <w:pPr>
                    <w:spacing w:line="360" w:lineRule="auto"/>
                    <w:jc w:val="center"/>
                    <w:rPr>
                      <w:rFonts w:hint="eastAsia"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经度</w:t>
                  </w:r>
                </w:p>
              </w:tc>
              <w:tc>
                <w:tcPr>
                  <w:tcW w:w="1844" w:type="dxa"/>
                  <w:vAlign w:val="center"/>
                </w:tcPr>
                <w:p>
                  <w:pPr>
                    <w:spacing w:line="360" w:lineRule="auto"/>
                    <w:jc w:val="center"/>
                    <w:rPr>
                      <w:rFonts w:hint="default" w:eastAsia="宋体" w:cs="宋体"/>
                      <w:b/>
                      <w:color w:val="000000" w:themeColor="text1"/>
                      <w:szCs w:val="21"/>
                      <w:lang w:val="en-US" w:eastAsia="zh-CN"/>
                      <w14:textFill>
                        <w14:solidFill>
                          <w14:schemeClr w14:val="tx1"/>
                        </w14:solidFill>
                      </w14:textFill>
                    </w:rPr>
                  </w:pPr>
                  <w:r>
                    <w:rPr>
                      <w:rFonts w:hint="eastAsia" w:cs="宋体"/>
                      <w:b/>
                      <w:color w:val="000000" w:themeColor="text1"/>
                      <w:szCs w:val="21"/>
                      <w:lang w:val="en-US" w:eastAsia="zh-CN"/>
                      <w14:textFill>
                        <w14:solidFill>
                          <w14:schemeClr w14:val="tx1"/>
                        </w14:solidFill>
                      </w14:textFill>
                    </w:rPr>
                    <w:t>纬度</w:t>
                  </w:r>
                </w:p>
              </w:tc>
              <w:tc>
                <w:tcPr>
                  <w:tcW w:w="2408" w:type="dxa"/>
                  <w:vMerge w:val="continue"/>
                  <w:vAlign w:val="center"/>
                </w:tcPr>
                <w:p>
                  <w:pPr>
                    <w:spacing w:line="360" w:lineRule="auto"/>
                    <w:jc w:val="center"/>
                    <w:rPr>
                      <w:rFonts w:hint="eastAsia"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27" w:type="dxa"/>
                  <w:vAlign w:val="center"/>
                </w:tcPr>
                <w:p>
                  <w:pPr>
                    <w:spacing w:line="360" w:lineRule="auto"/>
                    <w:jc w:val="center"/>
                    <w:rPr>
                      <w:rFonts w:hint="eastAsia" w:eastAsia="宋体"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大气环境</w:t>
                  </w:r>
                </w:p>
              </w:tc>
              <w:tc>
                <w:tcPr>
                  <w:tcW w:w="557" w:type="dxa"/>
                  <w:vAlign w:val="center"/>
                </w:tcPr>
                <w:p>
                  <w:pPr>
                    <w:spacing w:line="360" w:lineRule="auto"/>
                    <w:jc w:val="center"/>
                    <w:rPr>
                      <w:rFonts w:hint="eastAsia" w:eastAsia="宋体" w:cs="宋体"/>
                      <w:b w:val="0"/>
                      <w:bCs/>
                      <w:color w:val="000000" w:themeColor="text1"/>
                      <w:szCs w:val="21"/>
                      <w:lang w:val="en-US" w:eastAsia="zh-CN"/>
                      <w14:textFill>
                        <w14:solidFill>
                          <w14:schemeClr w14:val="tx1"/>
                        </w14:solidFill>
                      </w14:textFill>
                    </w:rPr>
                  </w:pPr>
                  <w:r>
                    <w:rPr>
                      <w:rFonts w:hint="eastAsia" w:cs="宋体"/>
                      <w:b w:val="0"/>
                      <w:bCs/>
                      <w:color w:val="000000" w:themeColor="text1"/>
                      <w:szCs w:val="21"/>
                      <w:lang w:val="en-US" w:eastAsia="zh-CN"/>
                      <w14:textFill>
                        <w14:solidFill>
                          <w14:schemeClr w14:val="tx1"/>
                        </w14:solidFill>
                      </w14:textFill>
                    </w:rPr>
                    <w:t>五里村</w:t>
                  </w:r>
                </w:p>
              </w:tc>
              <w:tc>
                <w:tcPr>
                  <w:tcW w:w="684" w:type="dxa"/>
                  <w:vAlign w:val="center"/>
                </w:tcPr>
                <w:p>
                  <w:pPr>
                    <w:spacing w:line="360" w:lineRule="auto"/>
                    <w:jc w:val="center"/>
                    <w:rPr>
                      <w:rFonts w:hint="eastAsia" w:eastAsia="宋体"/>
                      <w:b w:val="0"/>
                      <w:bCs/>
                      <w:color w:val="000000"/>
                      <w:spacing w:val="-2"/>
                      <w:kern w:val="0"/>
                      <w:szCs w:val="21"/>
                      <w:lang w:val="en-US" w:eastAsia="zh-CN"/>
                    </w:rPr>
                  </w:pPr>
                  <w:r>
                    <w:rPr>
                      <w:rFonts w:hint="eastAsia"/>
                      <w:b w:val="0"/>
                      <w:bCs/>
                      <w:color w:val="000000"/>
                      <w:spacing w:val="-2"/>
                      <w:kern w:val="0"/>
                      <w:szCs w:val="21"/>
                      <w:lang w:val="en-US" w:eastAsia="zh-CN"/>
                    </w:rPr>
                    <w:t>西南侧</w:t>
                  </w:r>
                </w:p>
              </w:tc>
              <w:tc>
                <w:tcPr>
                  <w:tcW w:w="695" w:type="dxa"/>
                  <w:vAlign w:val="center"/>
                </w:tcPr>
                <w:p>
                  <w:pPr>
                    <w:spacing w:line="360" w:lineRule="auto"/>
                    <w:jc w:val="center"/>
                    <w:rPr>
                      <w:rFonts w:hint="default" w:eastAsia="宋体"/>
                      <w:b w:val="0"/>
                      <w:bCs/>
                      <w:color w:val="000000"/>
                      <w:spacing w:val="-2"/>
                      <w:kern w:val="0"/>
                      <w:szCs w:val="21"/>
                      <w:lang w:val="en-US" w:eastAsia="zh-CN"/>
                    </w:rPr>
                  </w:pPr>
                  <w:r>
                    <w:rPr>
                      <w:rFonts w:hint="eastAsia"/>
                      <w:b w:val="0"/>
                      <w:bCs/>
                      <w:color w:val="000000"/>
                      <w:spacing w:val="-2"/>
                      <w:kern w:val="0"/>
                      <w:szCs w:val="21"/>
                      <w:lang w:val="en-US" w:eastAsia="zh-CN"/>
                    </w:rPr>
                    <w:t>460m</w:t>
                  </w:r>
                </w:p>
              </w:tc>
              <w:tc>
                <w:tcPr>
                  <w:tcW w:w="1949"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102°44′50.55</w:t>
                  </w:r>
                  <w:r>
                    <w:rPr>
                      <w:rFonts w:hint="eastAsia" w:cs="宋体"/>
                      <w:b w:val="0"/>
                      <w:bCs/>
                      <w:color w:val="000000" w:themeColor="text1"/>
                      <w:szCs w:val="21"/>
                      <w:lang w:val="en-US" w:eastAsia="zh-CN"/>
                      <w14:textFill>
                        <w14:solidFill>
                          <w14:schemeClr w14:val="tx1"/>
                        </w14:solidFill>
                      </w14:textFill>
                    </w:rPr>
                    <w:t>8</w:t>
                  </w:r>
                  <w:r>
                    <w:rPr>
                      <w:rFonts w:hint="eastAsia" w:cs="宋体"/>
                      <w:b w:val="0"/>
                      <w:bCs/>
                      <w:color w:val="000000" w:themeColor="text1"/>
                      <w:szCs w:val="21"/>
                      <w14:textFill>
                        <w14:solidFill>
                          <w14:schemeClr w14:val="tx1"/>
                        </w14:solidFill>
                      </w14:textFill>
                    </w:rPr>
                    <w:t>″</w:t>
                  </w:r>
                </w:p>
              </w:tc>
              <w:tc>
                <w:tcPr>
                  <w:tcW w:w="1844" w:type="dxa"/>
                  <w:vAlign w:val="center"/>
                </w:tcPr>
                <w:p>
                  <w:pPr>
                    <w:spacing w:line="360" w:lineRule="auto"/>
                    <w:jc w:val="center"/>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24°40′40.954″</w:t>
                  </w:r>
                </w:p>
              </w:tc>
              <w:tc>
                <w:tcPr>
                  <w:tcW w:w="2408" w:type="dxa"/>
                  <w:vAlign w:val="center"/>
                </w:tcPr>
                <w:p>
                  <w:pPr>
                    <w:spacing w:line="360" w:lineRule="auto"/>
                    <w:jc w:val="center"/>
                    <w:rPr>
                      <w:rFonts w:hint="eastAsia" w:eastAsia="宋体" w:cs="宋体"/>
                      <w:b w:val="0"/>
                      <w:bCs/>
                      <w:color w:val="000000" w:themeColor="text1"/>
                      <w:szCs w:val="21"/>
                      <w:lang w:val="en-US" w:eastAsia="zh-CN"/>
                      <w14:textFill>
                        <w14:solidFill>
                          <w14:schemeClr w14:val="tx1"/>
                        </w14:solidFill>
                      </w14:textFill>
                    </w:rPr>
                  </w:pPr>
                  <w:r>
                    <w:rPr>
                      <w:rFonts w:cs="Times New Roman"/>
                    </w:rPr>
                    <w:t>《环境空气质量标准》（GB3095-2012）二级</w:t>
                  </w:r>
                  <w:r>
                    <w:rPr>
                      <w:rFonts w:hint="eastAsia" w:cs="Times New Roman"/>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水环境</w:t>
                  </w:r>
                </w:p>
              </w:tc>
              <w:tc>
                <w:tcPr>
                  <w:tcW w:w="55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晋宁大河</w:t>
                  </w:r>
                </w:p>
              </w:tc>
              <w:tc>
                <w:tcPr>
                  <w:tcW w:w="684" w:type="dxa"/>
                  <w:vAlign w:val="center"/>
                </w:tcPr>
                <w:p>
                  <w:pPr>
                    <w:spacing w:line="360" w:lineRule="auto"/>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西</w:t>
                  </w:r>
                  <w:r>
                    <w:rPr>
                      <w:rFonts w:hint="eastAsia" w:cs="宋体"/>
                      <w:color w:val="000000" w:themeColor="text1"/>
                      <w:szCs w:val="21"/>
                      <w:lang w:val="en-US" w:eastAsia="zh-CN"/>
                      <w14:textFill>
                        <w14:solidFill>
                          <w14:schemeClr w14:val="tx1"/>
                        </w14:solidFill>
                      </w14:textFill>
                    </w:rPr>
                    <w:t>侧</w:t>
                  </w:r>
                </w:p>
              </w:tc>
              <w:tc>
                <w:tcPr>
                  <w:tcW w:w="695"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r>
                    <w:rPr>
                      <w:rFonts w:cs="宋体"/>
                      <w:color w:val="000000" w:themeColor="text1"/>
                      <w:szCs w:val="21"/>
                      <w14:textFill>
                        <w14:solidFill>
                          <w14:schemeClr w14:val="tx1"/>
                        </w14:solidFill>
                      </w14:textFill>
                    </w:rPr>
                    <w:t>50m</w:t>
                  </w:r>
                </w:p>
              </w:tc>
              <w:tc>
                <w:tcPr>
                  <w:tcW w:w="1949" w:type="dxa"/>
                  <w:vAlign w:val="center"/>
                </w:tcPr>
                <w:p>
                  <w:pPr>
                    <w:spacing w:line="360" w:lineRule="auto"/>
                    <w:jc w:val="center"/>
                    <w:rPr>
                      <w:rFonts w:hint="eastAsia" w:eastAsia="宋体"/>
                      <w:color w:val="000000"/>
                      <w:kern w:val="0"/>
                      <w:szCs w:val="21"/>
                      <w:lang w:val="en-US" w:eastAsia="zh-CN"/>
                    </w:rPr>
                  </w:pPr>
                  <w:r>
                    <w:rPr>
                      <w:rFonts w:hint="eastAsia"/>
                      <w:color w:val="000000"/>
                      <w:kern w:val="0"/>
                      <w:szCs w:val="21"/>
                      <w:lang w:val="en-US" w:eastAsia="zh-CN"/>
                    </w:rPr>
                    <w:t>/</w:t>
                  </w:r>
                </w:p>
              </w:tc>
              <w:tc>
                <w:tcPr>
                  <w:tcW w:w="1844" w:type="dxa"/>
                  <w:vAlign w:val="center"/>
                </w:tcPr>
                <w:p>
                  <w:pPr>
                    <w:spacing w:line="360" w:lineRule="auto"/>
                    <w:jc w:val="center"/>
                    <w:rPr>
                      <w:rFonts w:hint="eastAsia" w:eastAsia="宋体"/>
                      <w:color w:val="000000"/>
                      <w:kern w:val="0"/>
                      <w:szCs w:val="21"/>
                      <w:lang w:val="en-US" w:eastAsia="zh-CN"/>
                    </w:rPr>
                  </w:pPr>
                  <w:r>
                    <w:rPr>
                      <w:rFonts w:hint="eastAsia"/>
                      <w:color w:val="000000"/>
                      <w:kern w:val="0"/>
                      <w:szCs w:val="21"/>
                      <w:lang w:val="en-US" w:eastAsia="zh-CN"/>
                    </w:rPr>
                    <w:t>/</w:t>
                  </w:r>
                </w:p>
              </w:tc>
              <w:tc>
                <w:tcPr>
                  <w:tcW w:w="2408" w:type="dxa"/>
                  <w:vAlign w:val="center"/>
                </w:tcPr>
                <w:p>
                  <w:pPr>
                    <w:spacing w:line="360" w:lineRule="auto"/>
                    <w:jc w:val="center"/>
                    <w:rPr>
                      <w:rFonts w:cs="宋体"/>
                      <w:color w:val="000000" w:themeColor="text1"/>
                      <w:szCs w:val="21"/>
                      <w14:textFill>
                        <w14:solidFill>
                          <w14:schemeClr w14:val="tx1"/>
                        </w14:solidFill>
                      </w14:textFill>
                    </w:rPr>
                  </w:pPr>
                  <w:r>
                    <w:rPr>
                      <w:color w:val="000000"/>
                      <w:kern w:val="0"/>
                      <w:szCs w:val="21"/>
                    </w:rPr>
                    <w:t>《地表水环境质量标准》（GB3838-2002）</w:t>
                  </w:r>
                  <w:r>
                    <w:rPr>
                      <w:rFonts w:hint="eastAsia" w:ascii="宋体" w:hAnsi="宋体" w:cs="宋体"/>
                      <w:color w:val="000000"/>
                      <w:kern w:val="0"/>
                      <w:szCs w:val="21"/>
                    </w:rPr>
                    <w:t>Ⅲ</w:t>
                  </w:r>
                  <w:r>
                    <w:rPr>
                      <w:color w:val="000000"/>
                      <w:kern w:val="0"/>
                      <w:szCs w:val="21"/>
                    </w:rPr>
                    <w:t>类水体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生态环境</w:t>
                  </w:r>
                </w:p>
              </w:tc>
              <w:tc>
                <w:tcPr>
                  <w:tcW w:w="8137" w:type="dxa"/>
                  <w:gridSpan w:val="6"/>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项目区域及周边200m范围内无国家、省、市（县）级保护动植物分布，占地范围内无生态环境保护目标。</w:t>
                  </w:r>
                </w:p>
              </w:tc>
            </w:tr>
          </w:tbl>
          <w:p>
            <w:pPr>
              <w:spacing w:line="360" w:lineRule="auto"/>
              <w:ind w:firstLine="480" w:firstLineChars="200"/>
              <w:rPr>
                <w:rFonts w:cs="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0" w:type="dxa"/>
            <w:tcMar>
              <w:left w:w="28" w:type="dxa"/>
              <w:right w:w="28" w:type="dxa"/>
            </w:tcMar>
            <w:vAlign w:val="center"/>
          </w:tcPr>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污染</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物排</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放控</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制标</w:t>
            </w:r>
          </w:p>
          <w:p>
            <w:pPr>
              <w:adjustRightInd w:val="0"/>
              <w:snapToGrid w:val="0"/>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准</w:t>
            </w:r>
          </w:p>
        </w:tc>
        <w:tc>
          <w:tcPr>
            <w:tcW w:w="8793" w:type="dxa"/>
            <w:vAlign w:val="center"/>
          </w:tcPr>
          <w:p>
            <w:pPr>
              <w:pStyle w:val="3"/>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废气</w:t>
            </w:r>
          </w:p>
          <w:p>
            <w:pPr>
              <w:pStyle w:val="3"/>
              <w:autoSpaceDE w:val="0"/>
              <w:ind w:firstLine="480"/>
              <w:rPr>
                <w:color w:val="000000"/>
                <w:sz w:val="24"/>
              </w:rPr>
            </w:pPr>
            <w:r>
              <w:rPr>
                <w:rFonts w:ascii="宋体" w:hAnsi="宋体"/>
                <w:bCs/>
                <w:color w:val="000000"/>
                <w:sz w:val="24"/>
              </w:rPr>
              <w:t>（</w:t>
            </w:r>
            <w:r>
              <w:rPr>
                <w:bCs/>
                <w:color w:val="000000"/>
                <w:sz w:val="24"/>
              </w:rPr>
              <w:t>1</w:t>
            </w:r>
            <w:r>
              <w:rPr>
                <w:rFonts w:ascii="宋体" w:hAnsi="宋体"/>
                <w:bCs/>
                <w:color w:val="000000"/>
                <w:sz w:val="24"/>
              </w:rPr>
              <w:t>）</w:t>
            </w:r>
            <w:r>
              <w:rPr>
                <w:rFonts w:ascii="宋体" w:hAnsi="宋体"/>
                <w:color w:val="000000"/>
                <w:sz w:val="24"/>
              </w:rPr>
              <w:t>施工期无组织粉尘执行</w:t>
            </w:r>
            <w:r>
              <w:rPr>
                <w:rFonts w:hint="eastAsia" w:ascii="宋体" w:hAnsi="宋体"/>
                <w:color w:val="000000"/>
                <w:sz w:val="24"/>
              </w:rPr>
              <w:t>《大气污染物综合排放标准》（</w:t>
            </w:r>
            <w:r>
              <w:rPr>
                <w:rFonts w:hint="eastAsia"/>
                <w:color w:val="000000"/>
                <w:sz w:val="24"/>
              </w:rPr>
              <w:t>GB16297-1996</w:t>
            </w:r>
            <w:r>
              <w:rPr>
                <w:rFonts w:hint="eastAsia" w:ascii="宋体" w:hAnsi="宋体"/>
                <w:color w:val="000000"/>
                <w:sz w:val="24"/>
              </w:rPr>
              <w:t>）表</w:t>
            </w:r>
            <w:r>
              <w:rPr>
                <w:rFonts w:hint="eastAsia"/>
                <w:color w:val="000000"/>
                <w:sz w:val="24"/>
              </w:rPr>
              <w:t>2</w:t>
            </w:r>
            <w:r>
              <w:rPr>
                <w:rFonts w:hint="eastAsia" w:ascii="宋体" w:hAnsi="宋体"/>
                <w:color w:val="000000"/>
                <w:sz w:val="24"/>
              </w:rPr>
              <w:t>中的无组织排放监控浓度限值</w:t>
            </w:r>
            <w:r>
              <w:rPr>
                <w:rFonts w:ascii="宋体" w:hAnsi="宋体"/>
                <w:color w:val="000000"/>
                <w:sz w:val="24"/>
              </w:rPr>
              <w:t>，具体标准值摘录分别见表</w:t>
            </w:r>
            <w:r>
              <w:rPr>
                <w:rFonts w:hint="eastAsia"/>
                <w:color w:val="000000"/>
                <w:sz w:val="24"/>
              </w:rPr>
              <w:t>3-8</w:t>
            </w:r>
            <w:r>
              <w:rPr>
                <w:rFonts w:ascii="宋体" w:hAnsi="宋体"/>
                <w:color w:val="000000"/>
                <w:sz w:val="24"/>
              </w:rPr>
              <w:t>所示。</w:t>
            </w:r>
          </w:p>
          <w:p>
            <w:pPr>
              <w:autoSpaceDE w:val="0"/>
              <w:spacing w:line="360" w:lineRule="auto"/>
              <w:ind w:left="316" w:hanging="316" w:hangingChars="150"/>
              <w:jc w:val="center"/>
              <w:rPr>
                <w:b/>
                <w:color w:val="000000"/>
                <w:szCs w:val="21"/>
              </w:rPr>
            </w:pPr>
            <w:r>
              <w:rPr>
                <w:rFonts w:ascii="宋体" w:hAnsi="宋体"/>
                <w:b/>
                <w:color w:val="000000"/>
              </w:rPr>
              <w:t>表</w:t>
            </w:r>
            <w:r>
              <w:rPr>
                <w:rFonts w:hint="eastAsia"/>
                <w:b/>
                <w:color w:val="000000"/>
              </w:rPr>
              <w:t>3-8</w:t>
            </w:r>
            <w:r>
              <w:rPr>
                <w:b/>
                <w:color w:val="000000"/>
              </w:rPr>
              <w:t xml:space="preserve"> </w:t>
            </w:r>
            <w:r>
              <w:rPr>
                <w:rFonts w:ascii="宋体" w:hAnsi="宋体"/>
                <w:b/>
                <w:color w:val="000000"/>
              </w:rPr>
              <w:t>大气污染物综合排放标准（摘录）</w:t>
            </w:r>
          </w:p>
          <w:tbl>
            <w:tblPr>
              <w:tblStyle w:val="15"/>
              <w:tblW w:w="856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920"/>
              <w:gridCol w:w="352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5" w:type="dxa"/>
                  <w:vMerge w:val="restart"/>
                  <w:tcBorders>
                    <w:top w:val="single" w:color="auto" w:sz="6" w:space="0"/>
                    <w:left w:val="single" w:color="auto" w:sz="6" w:space="0"/>
                    <w:bottom w:val="single" w:color="auto" w:sz="4" w:space="0"/>
                    <w:right w:val="single" w:color="auto" w:sz="4" w:space="0"/>
                  </w:tcBorders>
                  <w:vAlign w:val="center"/>
                </w:tcPr>
                <w:p>
                  <w:pPr>
                    <w:autoSpaceDE w:val="0"/>
                    <w:spacing w:line="360" w:lineRule="exact"/>
                    <w:jc w:val="center"/>
                    <w:rPr>
                      <w:b/>
                      <w:bCs/>
                      <w:color w:val="000000"/>
                      <w:szCs w:val="21"/>
                    </w:rPr>
                  </w:pPr>
                  <w:r>
                    <w:rPr>
                      <w:rFonts w:ascii="宋体" w:hAnsi="宋体"/>
                      <w:b/>
                      <w:bCs/>
                      <w:color w:val="000000"/>
                    </w:rPr>
                    <w:t>污染物</w:t>
                  </w:r>
                </w:p>
              </w:tc>
              <w:tc>
                <w:tcPr>
                  <w:tcW w:w="6445" w:type="dxa"/>
                  <w:gridSpan w:val="2"/>
                  <w:tcBorders>
                    <w:top w:val="single" w:color="auto" w:sz="6" w:space="0"/>
                    <w:left w:val="nil"/>
                    <w:bottom w:val="single" w:color="auto" w:sz="4" w:space="0"/>
                    <w:right w:val="single" w:color="auto" w:sz="6" w:space="0"/>
                  </w:tcBorders>
                  <w:vAlign w:val="center"/>
                </w:tcPr>
                <w:p>
                  <w:pPr>
                    <w:autoSpaceDE w:val="0"/>
                    <w:spacing w:line="360" w:lineRule="exact"/>
                    <w:jc w:val="center"/>
                    <w:rPr>
                      <w:b/>
                      <w:bCs/>
                      <w:color w:val="000000"/>
                    </w:rPr>
                  </w:pPr>
                  <w:r>
                    <w:rPr>
                      <w:rFonts w:ascii="宋体" w:hAnsi="宋体"/>
                      <w:b/>
                      <w:bCs/>
                      <w:color w:val="000000"/>
                    </w:rPr>
                    <w:t>无组织排放监控浓度限值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5" w:type="dxa"/>
                  <w:vMerge w:val="continue"/>
                  <w:tcBorders>
                    <w:top w:val="single" w:color="auto" w:sz="6" w:space="0"/>
                    <w:left w:val="single" w:color="auto" w:sz="6" w:space="0"/>
                    <w:bottom w:val="single" w:color="auto" w:sz="4" w:space="0"/>
                    <w:right w:val="single" w:color="auto" w:sz="4" w:space="0"/>
                  </w:tcBorders>
                  <w:vAlign w:val="center"/>
                </w:tcPr>
                <w:p>
                  <w:pPr>
                    <w:widowControl/>
                    <w:jc w:val="left"/>
                    <w:rPr>
                      <w:b/>
                      <w:bCs/>
                      <w:color w:val="000000"/>
                      <w:szCs w:val="21"/>
                    </w:rPr>
                  </w:pPr>
                </w:p>
              </w:tc>
              <w:tc>
                <w:tcPr>
                  <w:tcW w:w="2920" w:type="dxa"/>
                  <w:tcBorders>
                    <w:top w:val="single" w:color="auto" w:sz="4" w:space="0"/>
                    <w:left w:val="nil"/>
                    <w:bottom w:val="single" w:color="auto" w:sz="4" w:space="0"/>
                    <w:right w:val="single" w:color="auto" w:sz="4" w:space="0"/>
                  </w:tcBorders>
                  <w:vAlign w:val="center"/>
                </w:tcPr>
                <w:p>
                  <w:pPr>
                    <w:autoSpaceDE w:val="0"/>
                    <w:spacing w:line="360" w:lineRule="exact"/>
                    <w:jc w:val="center"/>
                    <w:rPr>
                      <w:b/>
                      <w:bCs/>
                      <w:color w:val="000000"/>
                    </w:rPr>
                  </w:pPr>
                  <w:r>
                    <w:rPr>
                      <w:rFonts w:ascii="宋体" w:hAnsi="宋体"/>
                      <w:b/>
                      <w:bCs/>
                      <w:color w:val="000000"/>
                    </w:rPr>
                    <w:t>监控点</w:t>
                  </w:r>
                </w:p>
              </w:tc>
              <w:tc>
                <w:tcPr>
                  <w:tcW w:w="3525" w:type="dxa"/>
                  <w:tcBorders>
                    <w:top w:val="single" w:color="auto" w:sz="4" w:space="0"/>
                    <w:left w:val="nil"/>
                    <w:bottom w:val="single" w:color="auto" w:sz="4" w:space="0"/>
                    <w:right w:val="single" w:color="auto" w:sz="6" w:space="0"/>
                  </w:tcBorders>
                  <w:vAlign w:val="center"/>
                </w:tcPr>
                <w:p>
                  <w:pPr>
                    <w:autoSpaceDE w:val="0"/>
                    <w:spacing w:line="360" w:lineRule="exact"/>
                    <w:jc w:val="center"/>
                    <w:rPr>
                      <w:b/>
                      <w:bCs/>
                      <w:color w:val="000000"/>
                    </w:rPr>
                  </w:pPr>
                  <w:r>
                    <w:rPr>
                      <w:rFonts w:ascii="宋体" w:hAnsi="宋体"/>
                      <w:b/>
                      <w:bCs/>
                      <w:color w:val="000000"/>
                    </w:rPr>
                    <w:t>浓度</w:t>
                  </w:r>
                  <w:r>
                    <w:rPr>
                      <w:b/>
                      <w:bCs/>
                      <w:color w:val="000000"/>
                    </w:rPr>
                    <w:t>(mg/m</w:t>
                  </w:r>
                  <w:r>
                    <w:rPr>
                      <w:b/>
                      <w:bCs/>
                      <w:color w:val="000000"/>
                      <w:vertAlign w:val="superscript"/>
                    </w:rPr>
                    <w:t>3</w:t>
                  </w:r>
                  <w:r>
                    <w:rPr>
                      <w:b/>
                      <w:bCs/>
                      <w:color w:val="000000"/>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15" w:type="dxa"/>
                  <w:tcBorders>
                    <w:top w:val="single" w:color="auto" w:sz="4" w:space="0"/>
                    <w:left w:val="single" w:color="auto" w:sz="6" w:space="0"/>
                    <w:bottom w:val="single" w:color="auto" w:sz="4" w:space="0"/>
                    <w:right w:val="single" w:color="auto" w:sz="4" w:space="0"/>
                  </w:tcBorders>
                  <w:vAlign w:val="center"/>
                </w:tcPr>
                <w:p>
                  <w:pPr>
                    <w:autoSpaceDE w:val="0"/>
                    <w:spacing w:line="360" w:lineRule="exact"/>
                    <w:jc w:val="center"/>
                    <w:rPr>
                      <w:color w:val="000000"/>
                    </w:rPr>
                  </w:pPr>
                  <w:r>
                    <w:rPr>
                      <w:rFonts w:ascii="宋体" w:hAnsi="宋体"/>
                      <w:color w:val="000000"/>
                    </w:rPr>
                    <w:t>颗粒物</w:t>
                  </w:r>
                </w:p>
              </w:tc>
              <w:tc>
                <w:tcPr>
                  <w:tcW w:w="2920" w:type="dxa"/>
                  <w:tcBorders>
                    <w:top w:val="single" w:color="auto" w:sz="4" w:space="0"/>
                    <w:left w:val="nil"/>
                    <w:bottom w:val="single" w:color="auto" w:sz="4" w:space="0"/>
                    <w:right w:val="single" w:color="auto" w:sz="4" w:space="0"/>
                  </w:tcBorders>
                  <w:vAlign w:val="center"/>
                </w:tcPr>
                <w:p>
                  <w:pPr>
                    <w:autoSpaceDE w:val="0"/>
                    <w:spacing w:line="360" w:lineRule="exact"/>
                    <w:jc w:val="center"/>
                    <w:rPr>
                      <w:color w:val="000000"/>
                    </w:rPr>
                  </w:pPr>
                  <w:r>
                    <w:rPr>
                      <w:rFonts w:ascii="宋体" w:hAnsi="宋体"/>
                      <w:color w:val="000000"/>
                    </w:rPr>
                    <w:t>周界外浓度最高点</w:t>
                  </w:r>
                </w:p>
              </w:tc>
              <w:tc>
                <w:tcPr>
                  <w:tcW w:w="3525" w:type="dxa"/>
                  <w:tcBorders>
                    <w:top w:val="single" w:color="auto" w:sz="4" w:space="0"/>
                    <w:left w:val="nil"/>
                    <w:bottom w:val="single" w:color="auto" w:sz="4" w:space="0"/>
                    <w:right w:val="single" w:color="auto" w:sz="6" w:space="0"/>
                  </w:tcBorders>
                  <w:vAlign w:val="center"/>
                </w:tcPr>
                <w:p>
                  <w:pPr>
                    <w:autoSpaceDE w:val="0"/>
                    <w:spacing w:line="360" w:lineRule="exact"/>
                    <w:jc w:val="center"/>
                    <w:rPr>
                      <w:color w:val="000000"/>
                    </w:rPr>
                  </w:pPr>
                  <w:r>
                    <w:rPr>
                      <w:color w:val="000000"/>
                    </w:rPr>
                    <w:t>1.0</w:t>
                  </w:r>
                </w:p>
              </w:tc>
            </w:tr>
          </w:tbl>
          <w:p>
            <w:pPr>
              <w:adjustRightInd w:val="0"/>
              <w:snapToGrid w:val="0"/>
              <w:spacing w:line="360" w:lineRule="auto"/>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运营期废气</w:t>
            </w:r>
          </w:p>
          <w:p>
            <w:pPr>
              <w:adjustRightInd w:val="0"/>
              <w:snapToGrid w:val="0"/>
              <w:spacing w:line="360" w:lineRule="auto"/>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①塑料波纹管生产废气</w:t>
            </w:r>
          </w:p>
          <w:p>
            <w:pPr>
              <w:adjustRightInd w:val="0"/>
              <w:snapToGrid w:val="0"/>
              <w:spacing w:line="360" w:lineRule="auto"/>
              <w:ind w:firstLine="480"/>
              <w:rPr>
                <w:sz w:val="24"/>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运营期在</w:t>
            </w:r>
            <w:r>
              <w:rPr>
                <w:rFonts w:hint="eastAsia"/>
                <w:sz w:val="24"/>
              </w:rPr>
              <w:t>搅拌过程产生的颗粒物</w:t>
            </w:r>
            <w:r>
              <w:rPr>
                <w:rFonts w:hint="eastAsia"/>
                <w:sz w:val="24"/>
                <w:lang w:val="en-US" w:eastAsia="zh-CN"/>
              </w:rPr>
              <w:t>经“集气罩+布袋除尘器”处理后，由DA001排放口排出；</w:t>
            </w:r>
            <w:r>
              <w:rPr>
                <w:rFonts w:hint="eastAsia"/>
                <w:color w:val="000000" w:themeColor="text1"/>
                <w:sz w:val="24"/>
                <w:lang w:eastAsia="zh-CN"/>
                <w14:textFill>
                  <w14:solidFill>
                    <w14:schemeClr w14:val="tx1"/>
                  </w14:solidFill>
                </w14:textFill>
              </w:rPr>
              <w:t>挤出</w:t>
            </w:r>
            <w:r>
              <w:rPr>
                <w:rFonts w:hint="eastAsia"/>
                <w:color w:val="000000" w:themeColor="text1"/>
                <w:sz w:val="24"/>
                <w14:textFill>
                  <w14:solidFill>
                    <w14:schemeClr w14:val="tx1"/>
                  </w14:solidFill>
                </w14:textFill>
              </w:rPr>
              <w:t>成型产生的废气非甲烷总烃</w:t>
            </w:r>
            <w:r>
              <w:rPr>
                <w:rFonts w:hint="eastAsia"/>
                <w:sz w:val="24"/>
              </w:rPr>
              <w:t>经</w:t>
            </w:r>
            <w:r>
              <w:rPr>
                <w:rFonts w:hint="eastAsia"/>
                <w:sz w:val="24"/>
                <w:lang w:eastAsia="zh-CN"/>
              </w:rPr>
              <w:t>“</w:t>
            </w:r>
            <w:r>
              <w:rPr>
                <w:rFonts w:hint="eastAsia"/>
                <w:sz w:val="24"/>
                <w:lang w:val="en-US" w:eastAsia="zh-CN"/>
              </w:rPr>
              <w:t>集气罩+活性炭吸附装置</w:t>
            </w:r>
            <w:r>
              <w:rPr>
                <w:rFonts w:hint="eastAsia"/>
                <w:sz w:val="24"/>
                <w:lang w:eastAsia="zh-CN"/>
              </w:rPr>
              <w:t>”</w:t>
            </w:r>
            <w:r>
              <w:rPr>
                <w:rFonts w:hint="eastAsia"/>
                <w:sz w:val="24"/>
                <w:lang w:val="en-US" w:eastAsia="zh-CN"/>
              </w:rPr>
              <w:t>处理后，由</w:t>
            </w:r>
            <w:r>
              <w:rPr>
                <w:rFonts w:hint="eastAsia"/>
                <w:sz w:val="24"/>
                <w:lang w:eastAsia="zh-CN"/>
              </w:rPr>
              <w:t>DA002</w:t>
            </w:r>
            <w:r>
              <w:rPr>
                <w:rFonts w:hint="eastAsia"/>
                <w:sz w:val="24"/>
              </w:rPr>
              <w:t>排放口</w:t>
            </w:r>
            <w:r>
              <w:rPr>
                <w:sz w:val="24"/>
              </w:rPr>
              <w:t>排放</w:t>
            </w:r>
            <w:r>
              <w:rPr>
                <w:rFonts w:hint="eastAsia"/>
                <w:sz w:val="24"/>
              </w:rPr>
              <w:t>，</w:t>
            </w:r>
            <w:r>
              <w:rPr>
                <w:sz w:val="24"/>
              </w:rPr>
              <w:t>执行</w:t>
            </w:r>
            <w:r>
              <w:rPr>
                <w:rFonts w:hint="eastAsia"/>
                <w:sz w:val="24"/>
              </w:rPr>
              <w:t>《合成树脂工业污染物排放标准》（GB31572-2015）</w:t>
            </w:r>
            <w:r>
              <w:rPr>
                <w:sz w:val="24"/>
              </w:rPr>
              <w:t>表</w:t>
            </w:r>
            <w:r>
              <w:rPr>
                <w:rFonts w:hint="eastAsia"/>
                <w:sz w:val="24"/>
                <w:lang w:val="en-US" w:eastAsia="zh-CN"/>
              </w:rPr>
              <w:t>4有组织排放</w:t>
            </w:r>
            <w:r>
              <w:rPr>
                <w:sz w:val="24"/>
              </w:rPr>
              <w:t>标准</w:t>
            </w:r>
            <w:r>
              <w:rPr>
                <w:rFonts w:hint="eastAsia"/>
                <w:sz w:val="24"/>
                <w:lang w:val="en-US" w:eastAsia="zh-CN"/>
              </w:rPr>
              <w:t>限值</w:t>
            </w:r>
            <w:r>
              <w:rPr>
                <w:rFonts w:hint="eastAsia"/>
                <w:sz w:val="24"/>
              </w:rPr>
              <w:t>。</w:t>
            </w:r>
            <w:r>
              <w:rPr>
                <w:sz w:val="24"/>
              </w:rPr>
              <w:t>具体标准值见表</w:t>
            </w:r>
            <w:r>
              <w:rPr>
                <w:rFonts w:hint="eastAsia"/>
                <w:sz w:val="24"/>
              </w:rPr>
              <w:t>3-9</w:t>
            </w:r>
            <w:r>
              <w:rPr>
                <w:sz w:val="24"/>
              </w:rPr>
              <w:t>。</w:t>
            </w:r>
          </w:p>
          <w:p>
            <w:pPr>
              <w:adjustRightInd w:val="0"/>
              <w:snapToGrid w:val="0"/>
              <w:spacing w:line="360" w:lineRule="auto"/>
              <w:ind w:firstLine="480" w:firstLineChars="200"/>
              <w:rPr>
                <w:color w:val="000000" w:themeColor="text1"/>
                <w:sz w:val="24"/>
                <w14:textFill>
                  <w14:solidFill>
                    <w14:schemeClr w14:val="tx1"/>
                  </w14:solidFill>
                </w14:textFill>
              </w:rPr>
            </w:pPr>
            <w:r>
              <w:rPr>
                <w:sz w:val="24"/>
              </w:rPr>
              <w:t>厂区内非甲烷总烃无组织排放执行《挥发性有机物无组织排放控制标准》（GB37822-2019）表A.1厂区内VOCs无组织排放限值</w:t>
            </w:r>
            <w:r>
              <w:rPr>
                <w:rFonts w:hint="eastAsia"/>
                <w:sz w:val="24"/>
              </w:rPr>
              <w:t>；</w:t>
            </w:r>
            <w:r>
              <w:rPr>
                <w:sz w:val="24"/>
              </w:rPr>
              <w:t>厂界</w:t>
            </w:r>
            <w:r>
              <w:rPr>
                <w:rFonts w:hint="eastAsia"/>
                <w:sz w:val="24"/>
              </w:rPr>
              <w:t>非甲烷总烃</w:t>
            </w:r>
            <w:r>
              <w:rPr>
                <w:rFonts w:hint="eastAsia"/>
                <w:sz w:val="24"/>
                <w:lang w:val="en-US" w:eastAsia="zh-CN"/>
              </w:rPr>
              <w:t>和</w:t>
            </w:r>
            <w:r>
              <w:rPr>
                <w:rFonts w:hint="eastAsia"/>
                <w:sz w:val="24"/>
              </w:rPr>
              <w:t>颗粒物</w:t>
            </w:r>
            <w:r>
              <w:rPr>
                <w:sz w:val="24"/>
              </w:rPr>
              <w:t>排放执行</w:t>
            </w:r>
            <w:r>
              <w:rPr>
                <w:rFonts w:hint="eastAsia"/>
                <w:sz w:val="24"/>
              </w:rPr>
              <w:t>《合成树脂工业污染物排放标准》（GB31572-2015）</w:t>
            </w:r>
            <w:r>
              <w:rPr>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无组织排放监控浓度限值</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具体标准值见表</w:t>
            </w:r>
            <w:r>
              <w:rPr>
                <w:rFonts w:hint="eastAsia"/>
                <w:color w:val="000000" w:themeColor="text1"/>
                <w:sz w:val="24"/>
                <w14:textFill>
                  <w14:solidFill>
                    <w14:schemeClr w14:val="tx1"/>
                  </w14:solidFill>
                </w14:textFill>
              </w:rPr>
              <w:t>3-1</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w:t>
            </w:r>
          </w:p>
          <w:p>
            <w:pPr>
              <w:spacing w:line="360" w:lineRule="auto"/>
              <w:ind w:left="316" w:hanging="316" w:hangingChars="15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 </w:t>
            </w:r>
            <w:r>
              <w:rPr>
                <w:rFonts w:hint="eastAsia"/>
                <w:b/>
                <w:color w:val="000000" w:themeColor="text1"/>
                <w:szCs w:val="21"/>
                <w14:textFill>
                  <w14:solidFill>
                    <w14:schemeClr w14:val="tx1"/>
                  </w14:solidFill>
                </w14:textFill>
              </w:rPr>
              <w:t>3-9 项目废气有组织排放标准</w:t>
            </w:r>
          </w:p>
          <w:tbl>
            <w:tblPr>
              <w:tblStyle w:val="15"/>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18"/>
              <w:gridCol w:w="1358"/>
              <w:gridCol w:w="1503"/>
              <w:gridCol w:w="170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218" w:type="dxa"/>
                  <w:tcBorders>
                    <w:top w:val="single" w:color="auto" w:sz="4" w:space="0"/>
                    <w:left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排放口的编号</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污染物名称</w:t>
                  </w:r>
                </w:p>
              </w:tc>
              <w:tc>
                <w:tcPr>
                  <w:tcW w:w="15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最高允许排放浓度mg/m</w:t>
                  </w:r>
                  <w:r>
                    <w:rPr>
                      <w:rFonts w:hint="eastAsia"/>
                      <w:b/>
                      <w:bCs/>
                      <w:color w:val="000000" w:themeColor="text1"/>
                      <w:szCs w:val="21"/>
                      <w:vertAlign w:val="superscript"/>
                      <w14:textFill>
                        <w14:solidFill>
                          <w14:schemeClr w14:val="tx1"/>
                        </w14:solidFill>
                      </w14:textFill>
                    </w:rPr>
                    <w:t>3</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适合类型</w:t>
                  </w:r>
                </w:p>
              </w:tc>
              <w:tc>
                <w:tcPr>
                  <w:tcW w:w="2172" w:type="dxa"/>
                  <w:tcBorders>
                    <w:top w:val="single" w:color="auto" w:sz="4" w:space="0"/>
                    <w:left w:val="single" w:color="auto" w:sz="4" w:space="0"/>
                    <w:right w:val="single" w:color="auto" w:sz="4" w:space="0"/>
                  </w:tcBorders>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w:t>
                  </w:r>
                </w:p>
              </w:tc>
              <w:tc>
                <w:tcPr>
                  <w:tcW w:w="1218"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5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30</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所有合成树脂</w:t>
                  </w:r>
                </w:p>
              </w:tc>
              <w:tc>
                <w:tcPr>
                  <w:tcW w:w="2172" w:type="dxa"/>
                  <w:vMerge w:val="restart"/>
                  <w:tcBorders>
                    <w:left w:val="single" w:color="auto" w:sz="4" w:space="0"/>
                    <w:right w:val="single" w:color="auto" w:sz="4" w:space="0"/>
                  </w:tcBorders>
                  <w:vAlign w:val="center"/>
                </w:tcPr>
                <w:p>
                  <w:pPr>
                    <w:adjustRightInd w:val="0"/>
                    <w:snapToGrid w:val="0"/>
                    <w:jc w:val="center"/>
                    <w:rPr>
                      <w:rFonts w:hint="default"/>
                      <w:color w:val="000000" w:themeColor="text1"/>
                      <w:szCs w:val="21"/>
                      <w:lang w:val="en-US"/>
                      <w14:textFill>
                        <w14:solidFill>
                          <w14:schemeClr w14:val="tx1"/>
                        </w14:solidFill>
                      </w14:textFill>
                    </w:rPr>
                  </w:pPr>
                  <w:r>
                    <w:rPr>
                      <w:rFonts w:hint="eastAsia"/>
                      <w:sz w:val="21"/>
                      <w:szCs w:val="21"/>
                    </w:rPr>
                    <w:t>《合成树脂工业污染物排放标准》（GB31572-2015）</w:t>
                  </w:r>
                  <w:r>
                    <w:rPr>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4</w:t>
                  </w:r>
                  <w:r>
                    <w:rPr>
                      <w:rFonts w:hint="eastAsia"/>
                      <w:color w:val="000000" w:themeColor="text1"/>
                      <w:szCs w:val="21"/>
                      <w:lang w:val="en-US" w:eastAsia="zh-CN"/>
                      <w14:textFill>
                        <w14:solidFill>
                          <w14:schemeClr w14:val="tx1"/>
                        </w14:solidFill>
                      </w14:textFill>
                    </w:rPr>
                    <w:t>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1218" w:type="dxa"/>
                  <w:tcBorders>
                    <w:top w:val="single" w:color="auto" w:sz="4" w:space="0"/>
                    <w:left w:val="single" w:color="auto" w:sz="4" w:space="0"/>
                    <w:right w:val="single" w:color="auto" w:sz="4" w:space="0"/>
                  </w:tcBorders>
                  <w:vAlign w:val="center"/>
                </w:tcPr>
                <w:p>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DA002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c>
                <w:tcPr>
                  <w:tcW w:w="1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所有合成树脂</w:t>
                  </w:r>
                </w:p>
              </w:tc>
              <w:tc>
                <w:tcPr>
                  <w:tcW w:w="2172" w:type="dxa"/>
                  <w:vMerge w:val="continue"/>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p>
              </w:tc>
            </w:tr>
          </w:tbl>
          <w:p>
            <w:pPr>
              <w:spacing w:line="360" w:lineRule="auto"/>
              <w:ind w:left="316" w:hanging="316" w:hangingChars="1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表3-10 项目废气无组织排放标准</w:t>
            </w:r>
          </w:p>
          <w:tbl>
            <w:tblPr>
              <w:tblStyle w:val="15"/>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853"/>
              <w:gridCol w:w="1847"/>
              <w:gridCol w:w="1069"/>
              <w:gridCol w:w="871"/>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tc>
              <w:tc>
                <w:tcPr>
                  <w:tcW w:w="8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污染物名称</w:t>
                  </w:r>
                </w:p>
              </w:tc>
              <w:tc>
                <w:tcPr>
                  <w:tcW w:w="2916" w:type="dxa"/>
                  <w:gridSpan w:val="2"/>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标准值</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c>
                <w:tcPr>
                  <w:tcW w:w="328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vMerge w:val="restart"/>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无组织废气</w:t>
                  </w:r>
                </w:p>
              </w:tc>
              <w:tc>
                <w:tcPr>
                  <w:tcW w:w="853"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粉尘</w:t>
                  </w:r>
                </w:p>
              </w:tc>
              <w:tc>
                <w:tcPr>
                  <w:tcW w:w="1847" w:type="dxa"/>
                  <w:vMerge w:val="restart"/>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周界外无组织排放监控浓度限值</w:t>
                  </w:r>
                </w:p>
              </w:tc>
              <w:tc>
                <w:tcPr>
                  <w:tcW w:w="106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87" w:type="dxa"/>
                  <w:vMerge w:val="restart"/>
                  <w:vAlign w:val="center"/>
                </w:tcPr>
                <w:p>
                  <w:pPr>
                    <w:spacing w:line="360" w:lineRule="exact"/>
                    <w:jc w:val="center"/>
                    <w:rPr>
                      <w:color w:val="000000" w:themeColor="text1"/>
                      <w:szCs w:val="21"/>
                      <w14:textFill>
                        <w14:solidFill>
                          <w14:schemeClr w14:val="tx1"/>
                        </w14:solidFill>
                      </w14:textFill>
                    </w:rPr>
                  </w:pPr>
                  <w:r>
                    <w:rPr>
                      <w:rFonts w:hint="eastAsia"/>
                      <w:sz w:val="21"/>
                      <w:szCs w:val="21"/>
                    </w:rPr>
                    <w:t>《合成树脂工业污染物排放标准》（GB31572-2015）</w:t>
                  </w:r>
                  <w:r>
                    <w:rPr>
                      <w:color w:val="000000" w:themeColor="text1"/>
                      <w:sz w:val="21"/>
                      <w:szCs w:val="21"/>
                      <w14:textFill>
                        <w14:solidFill>
                          <w14:schemeClr w14:val="tx1"/>
                        </w14:solidFill>
                      </w14:textFill>
                    </w:rPr>
                    <w:t>表</w:t>
                  </w:r>
                  <w:r>
                    <w:rPr>
                      <w:rFonts w:hint="eastAsia"/>
                      <w:color w:val="000000" w:themeColor="text1"/>
                      <w:sz w:val="21"/>
                      <w:szCs w:val="21"/>
                      <w:lang w:val="en-US" w:eastAsia="zh-CN"/>
                      <w14:textFill>
                        <w14:solidFill>
                          <w14:schemeClr w14:val="tx1"/>
                        </w14:solidFill>
                      </w14:textFill>
                    </w:rPr>
                    <w:t>9</w:t>
                  </w:r>
                  <w:r>
                    <w:rPr>
                      <w:rFonts w:hint="eastAsia"/>
                      <w:color w:val="000000" w:themeColor="text1"/>
                      <w:szCs w:val="21"/>
                      <w14:textFill>
                        <w14:solidFill>
                          <w14:schemeClr w14:val="tx1"/>
                        </w14:solidFill>
                      </w14:textFill>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vMerge w:val="continue"/>
                  <w:tcMar>
                    <w:left w:w="57" w:type="dxa"/>
                    <w:right w:w="57" w:type="dxa"/>
                  </w:tcMar>
                  <w:vAlign w:val="center"/>
                </w:tcPr>
                <w:p>
                  <w:pPr>
                    <w:spacing w:line="360" w:lineRule="exact"/>
                    <w:jc w:val="center"/>
                    <w:rPr>
                      <w:color w:val="000000" w:themeColor="text1"/>
                      <w:szCs w:val="21"/>
                      <w14:textFill>
                        <w14:solidFill>
                          <w14:schemeClr w14:val="tx1"/>
                        </w14:solidFill>
                      </w14:textFill>
                    </w:rPr>
                  </w:pPr>
                </w:p>
              </w:tc>
              <w:tc>
                <w:tcPr>
                  <w:tcW w:w="853"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847" w:type="dxa"/>
                  <w:vMerge w:val="continue"/>
                  <w:tcMar>
                    <w:left w:w="57" w:type="dxa"/>
                    <w:right w:w="57" w:type="dxa"/>
                  </w:tcMar>
                  <w:vAlign w:val="center"/>
                </w:tcPr>
                <w:p>
                  <w:pPr>
                    <w:spacing w:line="360" w:lineRule="exact"/>
                    <w:jc w:val="center"/>
                    <w:rPr>
                      <w:color w:val="000000" w:themeColor="text1"/>
                      <w:szCs w:val="21"/>
                      <w14:textFill>
                        <w14:solidFill>
                          <w14:schemeClr w14:val="tx1"/>
                        </w14:solidFill>
                      </w14:textFill>
                    </w:rPr>
                  </w:pPr>
                </w:p>
              </w:tc>
              <w:tc>
                <w:tcPr>
                  <w:tcW w:w="106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87" w:type="dxa"/>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vMerge w:val="continue"/>
                  <w:tcMar>
                    <w:left w:w="57" w:type="dxa"/>
                    <w:right w:w="57" w:type="dxa"/>
                  </w:tcMar>
                  <w:vAlign w:val="center"/>
                </w:tcPr>
                <w:p>
                  <w:pPr>
                    <w:spacing w:line="360" w:lineRule="exact"/>
                    <w:jc w:val="center"/>
                    <w:rPr>
                      <w:color w:val="000000" w:themeColor="text1"/>
                      <w:szCs w:val="21"/>
                      <w14:textFill>
                        <w14:solidFill>
                          <w14:schemeClr w14:val="tx1"/>
                        </w14:solidFill>
                      </w14:textFill>
                    </w:rPr>
                  </w:pPr>
                </w:p>
              </w:tc>
              <w:tc>
                <w:tcPr>
                  <w:tcW w:w="853" w:type="dxa"/>
                  <w:vMerge w:val="restart"/>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847"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厂区内监控点处1小时平均浓度值</w:t>
                  </w:r>
                </w:p>
              </w:tc>
              <w:tc>
                <w:tcPr>
                  <w:tcW w:w="106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87" w:type="dxa"/>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《挥发性有机物无组织排放控制标准》（GB37822-2019）表A.1厂区内VOCs无组织排放限值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vMerge w:val="continue"/>
                  <w:tcMar>
                    <w:left w:w="57" w:type="dxa"/>
                    <w:right w:w="57" w:type="dxa"/>
                  </w:tcMar>
                  <w:vAlign w:val="center"/>
                </w:tcPr>
                <w:p>
                  <w:pPr>
                    <w:pStyle w:val="25"/>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853" w:type="dxa"/>
                  <w:vMerge w:val="continue"/>
                  <w:tcMar>
                    <w:left w:w="57" w:type="dxa"/>
                    <w:right w:w="57" w:type="dxa"/>
                  </w:tcMar>
                  <w:vAlign w:val="center"/>
                </w:tcPr>
                <w:p>
                  <w:pPr>
                    <w:pStyle w:val="25"/>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1847" w:type="dxa"/>
                  <w:tcMar>
                    <w:left w:w="57" w:type="dxa"/>
                    <w:right w:w="57"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厂区内监控点处任意一次浓度值</w:t>
                  </w:r>
                </w:p>
              </w:tc>
              <w:tc>
                <w:tcPr>
                  <w:tcW w:w="106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87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mg/m</w:t>
                  </w:r>
                  <w:r>
                    <w:rPr>
                      <w:rFonts w:hint="eastAsia"/>
                      <w:color w:val="000000" w:themeColor="text1"/>
                      <w:szCs w:val="21"/>
                      <w:vertAlign w:val="superscript"/>
                      <w14:textFill>
                        <w14:solidFill>
                          <w14:schemeClr w14:val="tx1"/>
                        </w14:solidFill>
                      </w14:textFill>
                    </w:rPr>
                    <w:t>3</w:t>
                  </w:r>
                </w:p>
              </w:tc>
              <w:tc>
                <w:tcPr>
                  <w:tcW w:w="3287" w:type="dxa"/>
                  <w:vMerge w:val="continue"/>
                  <w:vAlign w:val="center"/>
                </w:tcPr>
                <w:p>
                  <w:pPr>
                    <w:pStyle w:val="25"/>
                    <w:tabs>
                      <w:tab w:val="left" w:pos="1290"/>
                      <w:tab w:val="left" w:pos="8280"/>
                    </w:tabs>
                    <w:spacing w:before="0" w:after="0" w:line="360" w:lineRule="exact"/>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37" w:type="dxa"/>
                  <w:vMerge w:val="continue"/>
                  <w:tcMar>
                    <w:left w:w="57" w:type="dxa"/>
                    <w:right w:w="57" w:type="dxa"/>
                  </w:tcMar>
                  <w:vAlign w:val="center"/>
                </w:tcPr>
                <w:p>
                  <w:pPr>
                    <w:pStyle w:val="25"/>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853" w:type="dxa"/>
                  <w:vMerge w:val="continue"/>
                  <w:tcMar>
                    <w:left w:w="57" w:type="dxa"/>
                    <w:right w:w="57" w:type="dxa"/>
                  </w:tcMar>
                  <w:vAlign w:val="center"/>
                </w:tcPr>
                <w:p>
                  <w:pPr>
                    <w:pStyle w:val="25"/>
                    <w:tabs>
                      <w:tab w:val="left" w:pos="1290"/>
                      <w:tab w:val="left" w:pos="8280"/>
                    </w:tabs>
                    <w:spacing w:before="0" w:after="0" w:line="360" w:lineRule="exact"/>
                    <w:rPr>
                      <w:color w:val="000000" w:themeColor="text1"/>
                      <w:sz w:val="21"/>
                      <w:szCs w:val="21"/>
                      <w14:textFill>
                        <w14:solidFill>
                          <w14:schemeClr w14:val="tx1"/>
                        </w14:solidFill>
                      </w14:textFill>
                    </w:rPr>
                  </w:pPr>
                </w:p>
              </w:tc>
              <w:tc>
                <w:tcPr>
                  <w:tcW w:w="7074" w:type="dxa"/>
                  <w:gridSpan w:val="4"/>
                  <w:tcMar>
                    <w:left w:w="57" w:type="dxa"/>
                    <w:right w:w="57" w:type="dxa"/>
                  </w:tcMar>
                  <w:vAlign w:val="center"/>
                </w:tcPr>
                <w:p>
                  <w:pPr>
                    <w:pStyle w:val="25"/>
                    <w:tabs>
                      <w:tab w:val="left" w:pos="1290"/>
                      <w:tab w:val="left" w:pos="8280"/>
                    </w:tabs>
                    <w:spacing w:before="0" w:after="0" w:line="360" w:lineRule="exact"/>
                    <w:rPr>
                      <w:rFonts w:eastAsia="宋体"/>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14:textFill>
                        <w14:solidFill>
                          <w14:schemeClr w14:val="tx1"/>
                        </w14:solidFill>
                      </w14:textFill>
                    </w:rPr>
                    <w:t>无组织排放监控位置</w:t>
                  </w:r>
                  <w:r>
                    <w:rPr>
                      <w:rFonts w:hint="eastAsia" w:ascii="Times New Roman" w:hAnsi="Times New Roman"/>
                      <w:b/>
                      <w:bCs/>
                      <w:color w:val="000000" w:themeColor="text1"/>
                      <w:kern w:val="2"/>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在厂房外设置监控点，在厂房门窗或通风口、其他开口（孔）等排放口外1m，距离地面1.5m以上位置处进行监测。若厂房不完整（如有顶无围墙），则在操作工位下风向1m，距离地面1.5m以上位置处进行监测</w:t>
                  </w:r>
                </w:p>
              </w:tc>
            </w:tr>
          </w:tbl>
          <w:p>
            <w:pPr>
              <w:tabs>
                <w:tab w:val="left" w:pos="402"/>
              </w:tabs>
              <w:spacing w:line="360" w:lineRule="auto"/>
              <w:ind w:firstLine="480" w:firstLineChars="200"/>
              <w:rPr>
                <w:rFonts w:hint="default" w:eastAsia="宋体"/>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②钢筋网片生产颗粒物</w:t>
            </w:r>
          </w:p>
          <w:p>
            <w:pPr>
              <w:adjustRightInd w:val="0"/>
              <w:snapToGrid w:val="0"/>
              <w:spacing w:line="360" w:lineRule="auto"/>
              <w:ind w:firstLine="480" w:firstLineChars="200"/>
              <w:rPr>
                <w:rFonts w:hint="eastAsia" w:ascii="Times New Roman"/>
                <w:b w:val="0"/>
                <w:bCs/>
                <w:color w:val="000000" w:themeColor="text1"/>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运营期</w:t>
            </w:r>
            <w:r>
              <w:rPr>
                <w:rFonts w:hint="eastAsia"/>
                <w:color w:val="000000" w:themeColor="text1"/>
                <w:sz w:val="24"/>
                <w:lang w:val="en-US" w:eastAsia="zh-CN"/>
                <w14:textFill>
                  <w14:solidFill>
                    <w14:schemeClr w14:val="tx1"/>
                  </w14:solidFill>
                </w14:textFill>
              </w:rPr>
              <w:t>在调直、压扎和切割过程中产生的颗粒物降尘后呈无组织排放，</w:t>
            </w:r>
            <w:r>
              <w:rPr>
                <w:rFonts w:hint="eastAsia" w:ascii="Times New Roman"/>
                <w:b w:val="0"/>
                <w:bCs/>
                <w:color w:val="000000" w:themeColor="text1"/>
                <w:sz w:val="24"/>
                <w:szCs w:val="24"/>
                <w14:textFill>
                  <w14:solidFill>
                    <w14:schemeClr w14:val="tx1"/>
                  </w14:solidFill>
                </w14:textFill>
              </w:rPr>
              <w:t>执行《大气污染物综合排放标准》（GB16297-1996）</w:t>
            </w:r>
            <w:r>
              <w:rPr>
                <w:rFonts w:hint="eastAsia" w:ascii="Times New Roman"/>
                <w:b w:val="0"/>
                <w:bCs/>
                <w:color w:val="000000" w:themeColor="text1"/>
                <w:sz w:val="24"/>
                <w:szCs w:val="24"/>
                <w:lang w:val="en-US" w:eastAsia="zh-CN"/>
                <w14:textFill>
                  <w14:solidFill>
                    <w14:schemeClr w14:val="tx1"/>
                  </w14:solidFill>
                </w14:textFill>
              </w:rPr>
              <w:t>表2中无组织排放监控浓度限值要求。</w:t>
            </w:r>
            <w:r>
              <w:rPr>
                <w:color w:val="000000" w:themeColor="text1"/>
                <w:sz w:val="24"/>
                <w14:textFill>
                  <w14:solidFill>
                    <w14:schemeClr w14:val="tx1"/>
                  </w14:solidFill>
                </w14:textFill>
              </w:rPr>
              <w:t>具体标准值见表</w:t>
            </w:r>
            <w:r>
              <w:rPr>
                <w:rFonts w:hint="eastAsia"/>
                <w:color w:val="000000" w:themeColor="text1"/>
                <w:sz w:val="24"/>
                <w14:textFill>
                  <w14:solidFill>
                    <w14:schemeClr w14:val="tx1"/>
                  </w14:solidFill>
                </w14:textFill>
              </w:rPr>
              <w:t>3-1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p>
          <w:p>
            <w:pPr>
              <w:spacing w:line="360" w:lineRule="auto"/>
              <w:ind w:left="316" w:hanging="316" w:hangingChars="150"/>
              <w:jc w:val="center"/>
              <w:rPr>
                <w:rFonts w:hint="eastAsia" w:ascii="Times New Roman"/>
                <w:b w:val="0"/>
                <w:bCs/>
                <w:color w:val="000000" w:themeColor="text1"/>
                <w:sz w:val="24"/>
                <w:szCs w:val="24"/>
                <w:lang w:val="en-US" w:eastAsia="zh-CN"/>
                <w14:textFill>
                  <w14:solidFill>
                    <w14:schemeClr w14:val="tx1"/>
                  </w14:solidFill>
                </w14:textFill>
              </w:rPr>
            </w:pPr>
            <w:r>
              <w:rPr>
                <w:rFonts w:hint="eastAsia"/>
                <w:b/>
                <w:color w:val="000000" w:themeColor="text1"/>
                <w:szCs w:val="21"/>
                <w14:textFill>
                  <w14:solidFill>
                    <w14:schemeClr w14:val="tx1"/>
                  </w14:solidFill>
                </w14:textFill>
              </w:rPr>
              <w:t>表3-1</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项目废气无组织排放标准</w:t>
            </w:r>
          </w:p>
          <w:tbl>
            <w:tblPr>
              <w:tblStyle w:val="1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557"/>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vAlign w:val="center"/>
                </w:tcPr>
                <w:p>
                  <w:pPr>
                    <w:tabs>
                      <w:tab w:val="left" w:pos="402"/>
                    </w:tabs>
                    <w:spacing w:line="360" w:lineRule="auto"/>
                    <w:jc w:val="center"/>
                    <w:rPr>
                      <w:rFonts w:hint="default" w:ascii="Times New Roman"/>
                      <w:b/>
                      <w:bCs w:val="0"/>
                      <w:color w:val="000000" w:themeColor="text1"/>
                      <w:sz w:val="21"/>
                      <w:szCs w:val="21"/>
                      <w:vertAlign w:val="baseline"/>
                      <w:lang w:val="en-US" w:eastAsia="zh-CN"/>
                      <w14:textFill>
                        <w14:solidFill>
                          <w14:schemeClr w14:val="tx1"/>
                        </w14:solidFill>
                      </w14:textFill>
                    </w:rPr>
                  </w:pPr>
                  <w:r>
                    <w:rPr>
                      <w:rFonts w:hint="eastAsia" w:ascii="Times New Roman"/>
                      <w:b/>
                      <w:bCs w:val="0"/>
                      <w:color w:val="000000" w:themeColor="text1"/>
                      <w:sz w:val="21"/>
                      <w:szCs w:val="21"/>
                      <w:vertAlign w:val="baseline"/>
                      <w:lang w:val="en-US" w:eastAsia="zh-CN"/>
                      <w14:textFill>
                        <w14:solidFill>
                          <w14:schemeClr w14:val="tx1"/>
                        </w14:solidFill>
                      </w14:textFill>
                    </w:rPr>
                    <w:t>污染物名称</w:t>
                  </w:r>
                </w:p>
              </w:tc>
              <w:tc>
                <w:tcPr>
                  <w:tcW w:w="5517" w:type="dxa"/>
                  <w:gridSpan w:val="2"/>
                  <w:vAlign w:val="center"/>
                </w:tcPr>
                <w:p>
                  <w:pPr>
                    <w:tabs>
                      <w:tab w:val="left" w:pos="402"/>
                    </w:tabs>
                    <w:spacing w:line="360" w:lineRule="auto"/>
                    <w:jc w:val="center"/>
                    <w:rPr>
                      <w:rFonts w:hint="default" w:ascii="Times New Roman"/>
                      <w:b/>
                      <w:bCs w:val="0"/>
                      <w:color w:val="000000" w:themeColor="text1"/>
                      <w:sz w:val="21"/>
                      <w:szCs w:val="21"/>
                      <w:vertAlign w:val="baseline"/>
                      <w:lang w:val="en-US" w:eastAsia="zh-CN"/>
                      <w14:textFill>
                        <w14:solidFill>
                          <w14:schemeClr w14:val="tx1"/>
                        </w14:solidFill>
                      </w14:textFill>
                    </w:rPr>
                  </w:pPr>
                  <w:r>
                    <w:rPr>
                      <w:rFonts w:hint="eastAsia" w:ascii="Times New Roman"/>
                      <w:b/>
                      <w:bCs w:val="0"/>
                      <w:color w:val="000000" w:themeColor="text1"/>
                      <w:sz w:val="21"/>
                      <w:szCs w:val="21"/>
                      <w:vertAlign w:val="baseline"/>
                      <w:lang w:val="en-US" w:eastAsia="zh-CN"/>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8" w:type="dxa"/>
                  <w:vAlign w:val="center"/>
                </w:tcPr>
                <w:p>
                  <w:pPr>
                    <w:tabs>
                      <w:tab w:val="left" w:pos="402"/>
                    </w:tabs>
                    <w:spacing w:line="360" w:lineRule="auto"/>
                    <w:jc w:val="center"/>
                    <w:rPr>
                      <w:rFonts w:hint="default" w:ascii="Times New Roman"/>
                      <w:b w:val="0"/>
                      <w:bCs/>
                      <w:color w:val="000000" w:themeColor="text1"/>
                      <w:sz w:val="21"/>
                      <w:szCs w:val="21"/>
                      <w:vertAlign w:val="baseline"/>
                      <w:lang w:val="en-US" w:eastAsia="zh-CN"/>
                      <w14:textFill>
                        <w14:solidFill>
                          <w14:schemeClr w14:val="tx1"/>
                        </w14:solidFill>
                      </w14:textFill>
                    </w:rPr>
                  </w:pPr>
                  <w:r>
                    <w:rPr>
                      <w:rFonts w:hint="eastAsia" w:ascii="Times New Roman"/>
                      <w:b w:val="0"/>
                      <w:bCs/>
                      <w:color w:val="000000" w:themeColor="text1"/>
                      <w:sz w:val="21"/>
                      <w:szCs w:val="21"/>
                      <w:vertAlign w:val="baseline"/>
                      <w:lang w:val="en-US" w:eastAsia="zh-CN"/>
                      <w14:textFill>
                        <w14:solidFill>
                          <w14:schemeClr w14:val="tx1"/>
                        </w14:solidFill>
                      </w14:textFill>
                    </w:rPr>
                    <w:t>颗粒物</w:t>
                  </w:r>
                </w:p>
              </w:tc>
              <w:tc>
                <w:tcPr>
                  <w:tcW w:w="3557" w:type="dxa"/>
                  <w:vAlign w:val="center"/>
                </w:tcPr>
                <w:p>
                  <w:pPr>
                    <w:tabs>
                      <w:tab w:val="left" w:pos="402"/>
                    </w:tabs>
                    <w:spacing w:line="360" w:lineRule="auto"/>
                    <w:jc w:val="center"/>
                    <w:rPr>
                      <w:rFonts w:hint="eastAsia" w:ascii="Times New Roman"/>
                      <w:b w:val="0"/>
                      <w:bCs/>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周界外无组织排放监控浓度限值</w:t>
                  </w:r>
                </w:p>
              </w:tc>
              <w:tc>
                <w:tcPr>
                  <w:tcW w:w="1960" w:type="dxa"/>
                  <w:vAlign w:val="center"/>
                </w:tcPr>
                <w:p>
                  <w:pPr>
                    <w:tabs>
                      <w:tab w:val="left" w:pos="402"/>
                    </w:tabs>
                    <w:spacing w:line="360" w:lineRule="auto"/>
                    <w:jc w:val="center"/>
                    <w:rPr>
                      <w:rFonts w:hint="default" w:ascii="Times New Roman"/>
                      <w:b w:val="0"/>
                      <w:bCs/>
                      <w:color w:val="000000" w:themeColor="text1"/>
                      <w:sz w:val="21"/>
                      <w:szCs w:val="21"/>
                      <w:vertAlign w:val="baseline"/>
                      <w:lang w:val="en-US" w:eastAsia="zh-CN"/>
                      <w14:textFill>
                        <w14:solidFill>
                          <w14:schemeClr w14:val="tx1"/>
                        </w14:solidFill>
                      </w14:textFill>
                    </w:rPr>
                  </w:pPr>
                  <w:r>
                    <w:rPr>
                      <w:rFonts w:hint="eastAsia" w:ascii="Times New Roman"/>
                      <w:b w:val="0"/>
                      <w:bCs/>
                      <w:color w:val="000000" w:themeColor="text1"/>
                      <w:sz w:val="21"/>
                      <w:szCs w:val="21"/>
                      <w:vertAlign w:val="baseline"/>
                      <w:lang w:val="en-US" w:eastAsia="zh-CN"/>
                      <w14:textFill>
                        <w14:solidFill>
                          <w14:schemeClr w14:val="tx1"/>
                        </w14:solidFill>
                      </w14:textFill>
                    </w:rPr>
                    <w:t>1mg/m</w:t>
                  </w:r>
                  <w:r>
                    <w:rPr>
                      <w:rFonts w:hint="eastAsia" w:ascii="Times New Roman"/>
                      <w:b w:val="0"/>
                      <w:bCs/>
                      <w:color w:val="000000" w:themeColor="text1"/>
                      <w:sz w:val="21"/>
                      <w:szCs w:val="21"/>
                      <w:vertAlign w:val="superscript"/>
                      <w:lang w:val="en-US" w:eastAsia="zh-CN"/>
                      <w14:textFill>
                        <w14:solidFill>
                          <w14:schemeClr w14:val="tx1"/>
                        </w14:solidFill>
                      </w14:textFill>
                    </w:rPr>
                    <w:t>3</w:t>
                  </w:r>
                </w:p>
              </w:tc>
            </w:tr>
          </w:tbl>
          <w:p>
            <w:pPr>
              <w:tabs>
                <w:tab w:val="left" w:pos="402"/>
              </w:tabs>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废水</w:t>
            </w:r>
          </w:p>
          <w:p>
            <w:pPr>
              <w:pStyle w:val="5"/>
              <w:spacing w:line="360" w:lineRule="auto"/>
              <w:ind w:firstLine="480" w:firstLineChars="200"/>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项目区严格实行雨污分流制。项目无生产废水产生；生活废水经化粪池处理达到《污水排入城镇下水道水质标准》（GB/T31962-2015）表1中A等级标准后排入园区污水管网</w:t>
            </w:r>
            <w:r>
              <w:rPr>
                <w:rFonts w:hint="eastAsia"/>
                <w:color w:val="000000" w:themeColor="text1"/>
                <w:kern w:val="2"/>
                <w:szCs w:val="24"/>
                <w:lang w:eastAsia="zh-CN"/>
                <w14:textFill>
                  <w14:solidFill>
                    <w14:schemeClr w14:val="tx1"/>
                  </w14:solidFill>
                </w14:textFill>
              </w:rPr>
              <w:t>，</w:t>
            </w:r>
            <w:r>
              <w:rPr>
                <w:rFonts w:hint="eastAsia"/>
                <w:color w:val="000000" w:themeColor="text1"/>
                <w:kern w:val="2"/>
                <w:szCs w:val="24"/>
                <w:lang w:val="en-US" w:eastAsia="zh-CN"/>
                <w14:textFill>
                  <w14:solidFill>
                    <w14:schemeClr w14:val="tx1"/>
                  </w14:solidFill>
                </w14:textFill>
              </w:rPr>
              <w:t>进入淤泥河水质净化处理厂</w:t>
            </w:r>
            <w:r>
              <w:rPr>
                <w:rFonts w:hint="eastAsia"/>
                <w:color w:val="000000" w:themeColor="text1"/>
                <w:kern w:val="2"/>
                <w:szCs w:val="24"/>
                <w14:textFill>
                  <w14:solidFill>
                    <w14:schemeClr w14:val="tx1"/>
                  </w14:solidFill>
                </w14:textFill>
              </w:rPr>
              <w:t>进行处理。污水排入下水道水质标准见表3-1</w:t>
            </w:r>
            <w:r>
              <w:rPr>
                <w:rFonts w:hint="eastAsia"/>
                <w:color w:val="000000" w:themeColor="text1"/>
                <w:kern w:val="2"/>
                <w:szCs w:val="24"/>
                <w:lang w:val="en-US" w:eastAsia="zh-CN"/>
                <w14:textFill>
                  <w14:solidFill>
                    <w14:schemeClr w14:val="tx1"/>
                  </w14:solidFill>
                </w14:textFill>
              </w:rPr>
              <w:t>2</w:t>
            </w:r>
            <w:r>
              <w:rPr>
                <w:rFonts w:hint="eastAsia"/>
                <w:color w:val="000000" w:themeColor="text1"/>
                <w:kern w:val="2"/>
                <w:szCs w:val="24"/>
                <w14:textFill>
                  <w14:solidFill>
                    <w14:schemeClr w14:val="tx1"/>
                  </w14:solidFill>
                </w14:textFill>
              </w:rPr>
              <w:t>。</w:t>
            </w:r>
          </w:p>
          <w:p>
            <w:pPr>
              <w:pStyle w:val="5"/>
              <w:spacing w:line="360" w:lineRule="auto"/>
              <w:ind w:firstLine="422" w:firstLineChars="200"/>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表3-1</w:t>
            </w:r>
            <w:r>
              <w:rPr>
                <w:rFonts w:hint="eastAsia"/>
                <w:b/>
                <w:bCs/>
                <w:color w:val="000000" w:themeColor="text1"/>
                <w:kern w:val="2"/>
                <w:sz w:val="21"/>
                <w:szCs w:val="21"/>
                <w:lang w:val="en-US" w:eastAsia="zh-CN"/>
                <w14:textFill>
                  <w14:solidFill>
                    <w14:schemeClr w14:val="tx1"/>
                  </w14:solidFill>
                </w14:textFill>
              </w:rPr>
              <w:t>2</w:t>
            </w:r>
            <w:r>
              <w:rPr>
                <w:rFonts w:hint="eastAsia"/>
                <w:b/>
                <w:bCs/>
                <w:color w:val="000000" w:themeColor="text1"/>
                <w:kern w:val="2"/>
                <w:sz w:val="21"/>
                <w:szCs w:val="21"/>
                <w14:textFill>
                  <w14:solidFill>
                    <w14:schemeClr w14:val="tx1"/>
                  </w14:solidFill>
                </w14:textFill>
              </w:rPr>
              <w:t xml:space="preserve">  污水排入城镇下水道水质标准（节选）</w:t>
            </w:r>
          </w:p>
          <w:tbl>
            <w:tblPr>
              <w:tblStyle w:val="15"/>
              <w:tblW w:w="85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1"/>
              <w:gridCol w:w="2321"/>
              <w:gridCol w:w="2012"/>
              <w:gridCol w:w="1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21" w:type="dxa"/>
                  <w:vAlign w:val="center"/>
                </w:tcPr>
                <w:p>
                  <w:pPr>
                    <w:pStyle w:val="5"/>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序号</w:t>
                  </w:r>
                </w:p>
              </w:tc>
              <w:tc>
                <w:tcPr>
                  <w:tcW w:w="2321" w:type="dxa"/>
                  <w:vAlign w:val="center"/>
                </w:tcPr>
                <w:p>
                  <w:pPr>
                    <w:pStyle w:val="5"/>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污染物名称</w:t>
                  </w:r>
                </w:p>
              </w:tc>
              <w:tc>
                <w:tcPr>
                  <w:tcW w:w="2012" w:type="dxa"/>
                  <w:vAlign w:val="center"/>
                </w:tcPr>
                <w:p>
                  <w:pPr>
                    <w:pStyle w:val="5"/>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单位</w:t>
                  </w:r>
                </w:p>
              </w:tc>
              <w:tc>
                <w:tcPr>
                  <w:tcW w:w="1913" w:type="dxa"/>
                  <w:vAlign w:val="center"/>
                </w:tcPr>
                <w:p>
                  <w:pPr>
                    <w:pStyle w:val="5"/>
                    <w:spacing w:line="360" w:lineRule="exact"/>
                    <w:jc w:val="center"/>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允许最高浓度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pH</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无量纲</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氨氮</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总磷（以P计）</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总氮（以N计）</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CODcr</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BOD</w:t>
                  </w:r>
                  <w:r>
                    <w:rPr>
                      <w:rFonts w:hint="eastAsia"/>
                      <w:color w:val="000000" w:themeColor="text1"/>
                      <w:kern w:val="2"/>
                      <w:sz w:val="21"/>
                      <w:szCs w:val="21"/>
                      <w:vertAlign w:val="subscript"/>
                      <w14:textFill>
                        <w14:solidFill>
                          <w14:schemeClr w14:val="tx1"/>
                        </w14:solidFill>
                      </w14:textFill>
                    </w:rPr>
                    <w:t>5</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SS</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8</w:t>
                  </w:r>
                </w:p>
              </w:tc>
              <w:tc>
                <w:tcPr>
                  <w:tcW w:w="2321"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动植物油</w:t>
                  </w:r>
                </w:p>
              </w:tc>
              <w:tc>
                <w:tcPr>
                  <w:tcW w:w="2012"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mg/L</w:t>
                  </w:r>
                </w:p>
              </w:tc>
              <w:tc>
                <w:tcPr>
                  <w:tcW w:w="1913" w:type="dxa"/>
                  <w:vAlign w:val="center"/>
                </w:tcPr>
                <w:p>
                  <w:pPr>
                    <w:pStyle w:val="5"/>
                    <w:spacing w:line="360" w:lineRule="exact"/>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100</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噪声</w:t>
            </w:r>
          </w:p>
          <w:p>
            <w:pPr>
              <w:spacing w:line="360" w:lineRule="auto"/>
              <w:ind w:firstLine="480" w:firstLineChars="200"/>
              <w:rPr>
                <w:szCs w:val="21"/>
              </w:rPr>
            </w:pPr>
            <w:r>
              <w:rPr>
                <w:rFonts w:hint="eastAsia"/>
                <w:color w:val="000000" w:themeColor="text1"/>
                <w:sz w:val="24"/>
                <w14:textFill>
                  <w14:solidFill>
                    <w14:schemeClr w14:val="tx1"/>
                  </w14:solidFill>
                </w14:textFill>
              </w:rPr>
              <w:t>（1）</w:t>
            </w:r>
            <w:r>
              <w:rPr>
                <w:rFonts w:ascii="宋体" w:hAnsi="宋体"/>
                <w:color w:val="000000"/>
                <w:sz w:val="24"/>
              </w:rPr>
              <w:t>施工期噪声执行《建筑施工场界环境噪声排放标准》</w:t>
            </w:r>
            <w:r>
              <w:rPr>
                <w:color w:val="000000"/>
                <w:sz w:val="24"/>
              </w:rPr>
              <w:t>(GB12523-2011)</w:t>
            </w:r>
            <w:r>
              <w:rPr>
                <w:rFonts w:ascii="宋体" w:hAnsi="宋体"/>
                <w:color w:val="000000"/>
                <w:sz w:val="24"/>
              </w:rPr>
              <w:t>标准值，具体见表</w:t>
            </w:r>
            <w:r>
              <w:rPr>
                <w:rFonts w:hint="eastAsia"/>
                <w:color w:val="000000"/>
                <w:sz w:val="24"/>
              </w:rPr>
              <w:t>3-1</w:t>
            </w:r>
            <w:r>
              <w:rPr>
                <w:rFonts w:hint="eastAsia"/>
                <w:color w:val="000000"/>
                <w:sz w:val="24"/>
                <w:lang w:val="en-US" w:eastAsia="zh-CN"/>
              </w:rPr>
              <w:t>3</w:t>
            </w:r>
            <w:r>
              <w:rPr>
                <w:rFonts w:ascii="宋体" w:hAnsi="宋体"/>
                <w:color w:val="000000"/>
                <w:sz w:val="24"/>
              </w:rPr>
              <w:t>。</w:t>
            </w:r>
          </w:p>
          <w:p>
            <w:pPr>
              <w:pStyle w:val="6"/>
              <w:autoSpaceDE w:val="0"/>
              <w:spacing w:after="0" w:line="360" w:lineRule="auto"/>
              <w:ind w:firstLine="422"/>
              <w:jc w:val="center"/>
              <w:rPr>
                <w:b/>
                <w:bCs/>
                <w:color w:val="000000"/>
                <w:kern w:val="2"/>
                <w:sz w:val="21"/>
                <w:szCs w:val="21"/>
              </w:rPr>
            </w:pPr>
            <w:r>
              <w:rPr>
                <w:rFonts w:ascii="宋体" w:hAnsi="宋体"/>
                <w:b/>
                <w:bCs/>
                <w:color w:val="000000"/>
                <w:kern w:val="2"/>
                <w:sz w:val="21"/>
                <w:szCs w:val="21"/>
              </w:rPr>
              <w:t>表</w:t>
            </w:r>
            <w:r>
              <w:rPr>
                <w:rFonts w:hint="eastAsia"/>
                <w:b/>
                <w:bCs/>
                <w:color w:val="000000"/>
                <w:kern w:val="2"/>
                <w:sz w:val="21"/>
                <w:szCs w:val="21"/>
              </w:rPr>
              <w:t>3-1</w:t>
            </w:r>
            <w:r>
              <w:rPr>
                <w:rFonts w:hint="eastAsia"/>
                <w:b/>
                <w:bCs/>
                <w:color w:val="000000"/>
                <w:kern w:val="2"/>
                <w:sz w:val="21"/>
                <w:szCs w:val="21"/>
                <w:lang w:val="en-US" w:eastAsia="zh-CN"/>
              </w:rPr>
              <w:t>3</w:t>
            </w:r>
            <w:r>
              <w:rPr>
                <w:b/>
                <w:bCs/>
                <w:color w:val="000000"/>
                <w:kern w:val="2"/>
                <w:sz w:val="21"/>
                <w:szCs w:val="21"/>
              </w:rPr>
              <w:t xml:space="preserve">  </w:t>
            </w:r>
            <w:r>
              <w:rPr>
                <w:rFonts w:ascii="宋体" w:hAnsi="宋体"/>
                <w:b/>
                <w:bCs/>
                <w:color w:val="000000"/>
                <w:kern w:val="2"/>
                <w:sz w:val="21"/>
                <w:szCs w:val="21"/>
              </w:rPr>
              <w:t>建筑施工场界环境噪声排放标准值</w:t>
            </w:r>
            <w:r>
              <w:rPr>
                <w:b/>
                <w:bCs/>
                <w:color w:val="000000"/>
                <w:kern w:val="2"/>
                <w:sz w:val="21"/>
                <w:szCs w:val="21"/>
              </w:rPr>
              <w:t xml:space="preserve">  </w:t>
            </w:r>
            <w:r>
              <w:rPr>
                <w:rFonts w:ascii="宋体" w:hAnsi="宋体"/>
                <w:b/>
                <w:bCs/>
                <w:color w:val="000000"/>
                <w:kern w:val="2"/>
                <w:sz w:val="21"/>
                <w:szCs w:val="21"/>
              </w:rPr>
              <w:t>单位：</w:t>
            </w:r>
            <w:r>
              <w:rPr>
                <w:b/>
                <w:bCs/>
                <w:color w:val="000000"/>
                <w:kern w:val="2"/>
                <w:sz w:val="21"/>
                <w:szCs w:val="21"/>
              </w:rPr>
              <w:t>dB(A)</w:t>
            </w:r>
          </w:p>
          <w:tbl>
            <w:tblPr>
              <w:tblStyle w:val="15"/>
              <w:tblW w:w="85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13"/>
              <w:gridCol w:w="4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jc w:val="center"/>
              </w:trPr>
              <w:tc>
                <w:tcPr>
                  <w:tcW w:w="3913"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exact"/>
                    <w:jc w:val="center"/>
                    <w:rPr>
                      <w:b/>
                      <w:bCs/>
                      <w:color w:val="000000"/>
                      <w:szCs w:val="21"/>
                    </w:rPr>
                  </w:pPr>
                  <w:r>
                    <w:rPr>
                      <w:rFonts w:ascii="宋体" w:hAnsi="宋体"/>
                      <w:b/>
                      <w:bCs/>
                      <w:color w:val="000000"/>
                    </w:rPr>
                    <w:t>昼间</w:t>
                  </w:r>
                </w:p>
              </w:tc>
              <w:tc>
                <w:tcPr>
                  <w:tcW w:w="4652" w:type="dxa"/>
                  <w:tcBorders>
                    <w:top w:val="single" w:color="000000" w:sz="4" w:space="0"/>
                    <w:left w:val="nil"/>
                    <w:bottom w:val="single" w:color="000000" w:sz="4" w:space="0"/>
                    <w:right w:val="single" w:color="000000" w:sz="4" w:space="0"/>
                  </w:tcBorders>
                  <w:vAlign w:val="center"/>
                </w:tcPr>
                <w:p>
                  <w:pPr>
                    <w:autoSpaceDE w:val="0"/>
                    <w:spacing w:line="360" w:lineRule="exact"/>
                    <w:jc w:val="center"/>
                    <w:rPr>
                      <w:b/>
                      <w:bCs/>
                      <w:color w:val="000000"/>
                    </w:rPr>
                  </w:pPr>
                  <w:r>
                    <w:rPr>
                      <w:rFonts w:ascii="宋体" w:hAnsi="宋体"/>
                      <w:b/>
                      <w:bCs/>
                      <w:color w:val="000000"/>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3913"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exact"/>
                    <w:jc w:val="center"/>
                    <w:rPr>
                      <w:color w:val="000000"/>
                    </w:rPr>
                  </w:pPr>
                  <w:r>
                    <w:rPr>
                      <w:color w:val="000000"/>
                    </w:rPr>
                    <w:t>70</w:t>
                  </w:r>
                </w:p>
              </w:tc>
              <w:tc>
                <w:tcPr>
                  <w:tcW w:w="4652" w:type="dxa"/>
                  <w:tcBorders>
                    <w:top w:val="single" w:color="000000" w:sz="4" w:space="0"/>
                    <w:left w:val="nil"/>
                    <w:bottom w:val="single" w:color="000000" w:sz="4" w:space="0"/>
                    <w:right w:val="single" w:color="000000" w:sz="4" w:space="0"/>
                  </w:tcBorders>
                  <w:vAlign w:val="center"/>
                </w:tcPr>
                <w:p>
                  <w:pPr>
                    <w:autoSpaceDE w:val="0"/>
                    <w:spacing w:line="360" w:lineRule="exact"/>
                    <w:jc w:val="center"/>
                    <w:rPr>
                      <w:color w:val="000000"/>
                    </w:rPr>
                  </w:pPr>
                  <w:r>
                    <w:rPr>
                      <w:color w:val="000000"/>
                    </w:rPr>
                    <w:t>55</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（2）项目属工业园区，位于声功能区的3类区。运营期</w:t>
            </w:r>
            <w:r>
              <w:rPr>
                <w:rFonts w:hint="eastAsia" w:cs="宋体"/>
                <w:bCs/>
                <w:color w:val="000000" w:themeColor="text1"/>
                <w:sz w:val="24"/>
                <w14:textFill>
                  <w14:solidFill>
                    <w14:schemeClr w14:val="tx1"/>
                  </w14:solidFill>
                </w14:textFill>
              </w:rPr>
              <w:t>项目厂界</w:t>
            </w:r>
            <w:r>
              <w:rPr>
                <w:rFonts w:hint="eastAsia"/>
                <w:color w:val="000000" w:themeColor="text1"/>
                <w:sz w:val="24"/>
                <w14:textFill>
                  <w14:solidFill>
                    <w14:schemeClr w14:val="tx1"/>
                  </w14:solidFill>
                </w14:textFill>
              </w:rPr>
              <w:t>噪声</w:t>
            </w:r>
            <w:r>
              <w:rPr>
                <w:rFonts w:hint="eastAsia" w:cs="宋体"/>
                <w:bCs/>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《工业企业厂界环境噪声排放标准》（GB12348-2008）</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类标准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标准限值见表3-1</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w:t>
            </w:r>
          </w:p>
          <w:p>
            <w:pPr>
              <w:pStyle w:val="6"/>
              <w:spacing w:after="0" w:line="360" w:lineRule="auto"/>
              <w:ind w:firstLine="420"/>
              <w:jc w:val="center"/>
              <w:rPr>
                <w:b/>
                <w:bCs/>
                <w:color w:val="000000" w:themeColor="text1"/>
                <w:kern w:val="2"/>
                <w:sz w:val="21"/>
                <w:szCs w:val="21"/>
                <w14:textFill>
                  <w14:solidFill>
                    <w14:schemeClr w14:val="tx1"/>
                  </w14:solidFill>
                </w14:textFill>
              </w:rPr>
            </w:pPr>
            <w:r>
              <w:rPr>
                <w:b/>
                <w:bCs/>
                <w:color w:val="000000" w:themeColor="text1"/>
                <w:kern w:val="2"/>
                <w:sz w:val="21"/>
                <w:szCs w:val="21"/>
                <w14:textFill>
                  <w14:solidFill>
                    <w14:schemeClr w14:val="tx1"/>
                  </w14:solidFill>
                </w14:textFill>
              </w:rPr>
              <w:t>表</w:t>
            </w:r>
            <w:r>
              <w:rPr>
                <w:rFonts w:hint="eastAsia"/>
                <w:b/>
                <w:bCs/>
                <w:color w:val="000000" w:themeColor="text1"/>
                <w:kern w:val="2"/>
                <w:sz w:val="21"/>
                <w:szCs w:val="21"/>
                <w14:textFill>
                  <w14:solidFill>
                    <w14:schemeClr w14:val="tx1"/>
                  </w14:solidFill>
                </w14:textFill>
              </w:rPr>
              <w:t>3-1</w:t>
            </w:r>
            <w:r>
              <w:rPr>
                <w:rFonts w:hint="eastAsia"/>
                <w:b/>
                <w:bCs/>
                <w:color w:val="000000" w:themeColor="text1"/>
                <w:kern w:val="2"/>
                <w:sz w:val="21"/>
                <w:szCs w:val="21"/>
                <w:lang w:val="en-US" w:eastAsia="zh-CN"/>
                <w14:textFill>
                  <w14:solidFill>
                    <w14:schemeClr w14:val="tx1"/>
                  </w14:solidFill>
                </w14:textFill>
              </w:rPr>
              <w:t>4</w:t>
            </w:r>
            <w:r>
              <w:rPr>
                <w:b/>
                <w:bCs/>
                <w:color w:val="000000" w:themeColor="text1"/>
                <w:kern w:val="2"/>
                <w:sz w:val="21"/>
                <w:szCs w:val="21"/>
                <w14:textFill>
                  <w14:solidFill>
                    <w14:schemeClr w14:val="tx1"/>
                  </w14:solidFill>
                </w14:textFill>
              </w:rPr>
              <w:t xml:space="preserve">  工业企业厂界环境噪声排放限值  单位：dB(A)</w:t>
            </w:r>
          </w:p>
          <w:tbl>
            <w:tblPr>
              <w:tblStyle w:val="15"/>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469"/>
              <w:gridCol w:w="157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469" w:type="dxa"/>
                  <w:vMerge w:val="restart"/>
                  <w:vAlign w:val="center"/>
                </w:tcPr>
                <w:p>
                  <w:pPr>
                    <w:spacing w:line="36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厂界</w:t>
                  </w:r>
                </w:p>
              </w:tc>
              <w:tc>
                <w:tcPr>
                  <w:tcW w:w="2469" w:type="dxa"/>
                  <w:vMerge w:val="restart"/>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声环境功能区类别</w:t>
                  </w:r>
                </w:p>
              </w:tc>
              <w:tc>
                <w:tcPr>
                  <w:tcW w:w="3626" w:type="dxa"/>
                  <w:gridSpan w:val="2"/>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469"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2469" w:type="dxa"/>
                  <w:vMerge w:val="continue"/>
                  <w:vAlign w:val="center"/>
                </w:tcPr>
                <w:p>
                  <w:pPr>
                    <w:spacing w:line="360" w:lineRule="exact"/>
                    <w:jc w:val="center"/>
                    <w:rPr>
                      <w:b/>
                      <w:bCs/>
                      <w:color w:val="000000" w:themeColor="text1"/>
                      <w:szCs w:val="21"/>
                      <w14:textFill>
                        <w14:solidFill>
                          <w14:schemeClr w14:val="tx1"/>
                        </w14:solidFill>
                      </w14:textFill>
                    </w:rPr>
                  </w:pPr>
                </w:p>
              </w:tc>
              <w:tc>
                <w:tcPr>
                  <w:tcW w:w="1578"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2048" w:type="dxa"/>
                  <w:vAlign w:val="center"/>
                </w:tcPr>
                <w:p>
                  <w:pPr>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469" w:type="dxa"/>
                  <w:vAlign w:val="center"/>
                </w:tcPr>
                <w:p>
                  <w:pPr>
                    <w:spacing w:line="360" w:lineRule="exact"/>
                    <w:jc w:val="center"/>
                    <w:rPr>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厂界</w:t>
                  </w:r>
                </w:p>
              </w:tc>
              <w:tc>
                <w:tcPr>
                  <w:tcW w:w="246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w:t>
                  </w:r>
                </w:p>
              </w:tc>
              <w:tc>
                <w:tcPr>
                  <w:tcW w:w="157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5</w:t>
                  </w:r>
                </w:p>
              </w:tc>
              <w:tc>
                <w:tcPr>
                  <w:tcW w:w="204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5</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固废</w:t>
            </w:r>
          </w:p>
          <w:p>
            <w:pPr>
              <w:spacing w:line="360" w:lineRule="auto"/>
              <w:ind w:firstLine="480" w:firstLineChars="200"/>
              <w:rPr>
                <w:rStyle w:val="18"/>
                <w:rFonts w:hint="default"/>
                <w:kern w:val="0"/>
                <w:sz w:val="24"/>
                <w:szCs w:val="24"/>
                <w:lang w:val="en-US" w:eastAsia="zh-CN"/>
              </w:rPr>
            </w:pPr>
            <w:r>
              <w:rPr>
                <w:rFonts w:hint="eastAsia" w:cs="宋体"/>
                <w:bCs/>
                <w:color w:val="000000" w:themeColor="text1"/>
                <w:sz w:val="24"/>
                <w14:textFill>
                  <w14:solidFill>
                    <w14:schemeClr w14:val="tx1"/>
                  </w14:solidFill>
                </w14:textFill>
              </w:rPr>
              <w:t>一般固体废物执行《一般工业固体废物贮存和填埋污染控制标准》（GB18599-2020）；危险废物贮存执行《危险废物贮存污染控制标准》（GB18597-2023）</w:t>
            </w:r>
            <w:r>
              <w:rPr>
                <w:rStyle w:val="18"/>
                <w:rFonts w:hint="eastAsia"/>
                <w:kern w:val="0"/>
                <w:sz w:val="24"/>
                <w:szCs w:val="24"/>
                <w:lang w:val="en-US" w:eastAsia="zh-CN"/>
              </w:rPr>
              <w:t>标准及修改清单。</w:t>
            </w:r>
          </w:p>
          <w:p>
            <w:pPr>
              <w:spacing w:line="360" w:lineRule="auto"/>
              <w:ind w:firstLine="480" w:firstLineChars="200"/>
              <w:rPr>
                <w:rStyle w:val="18"/>
                <w:rFonts w:hint="eastAsia"/>
                <w:kern w:val="0"/>
                <w:sz w:val="24"/>
                <w:szCs w:val="24"/>
                <w:lang w:val="en-US" w:eastAsia="zh-CN"/>
              </w:rPr>
            </w:pPr>
          </w:p>
          <w:p>
            <w:pPr>
              <w:spacing w:line="360" w:lineRule="auto"/>
              <w:ind w:firstLine="480" w:firstLineChars="200"/>
              <w:rPr>
                <w:rStyle w:val="18"/>
                <w:rFonts w:hint="eastAsia"/>
                <w:kern w:val="0"/>
                <w:sz w:val="24"/>
                <w:szCs w:val="24"/>
                <w:lang w:val="en-US" w:eastAsia="zh-CN"/>
              </w:rPr>
            </w:pPr>
          </w:p>
          <w:p>
            <w:pPr>
              <w:spacing w:line="360" w:lineRule="auto"/>
              <w:ind w:firstLine="480" w:firstLineChars="200"/>
              <w:rPr>
                <w:rStyle w:val="18"/>
                <w:rFonts w:hint="eastAsia"/>
                <w:kern w:val="0"/>
                <w:sz w:val="24"/>
                <w:szCs w:val="24"/>
                <w:lang w:val="en-US" w:eastAsia="zh-CN"/>
              </w:rPr>
            </w:pPr>
          </w:p>
          <w:p>
            <w:pPr>
              <w:spacing w:line="360" w:lineRule="auto"/>
              <w:ind w:firstLine="480" w:firstLineChars="200"/>
              <w:rPr>
                <w:rStyle w:val="18"/>
                <w:rFonts w:hint="eastAsia"/>
                <w:kern w:val="0"/>
                <w:sz w:val="24"/>
                <w:szCs w:val="24"/>
                <w:lang w:val="en-US" w:eastAsia="zh-CN"/>
              </w:rPr>
            </w:pPr>
          </w:p>
          <w:p>
            <w:pPr>
              <w:spacing w:line="360" w:lineRule="auto"/>
              <w:ind w:firstLine="480" w:firstLineChars="200"/>
              <w:rPr>
                <w:rStyle w:val="18"/>
                <w:rFonts w:hint="eastAsia"/>
                <w:kern w:val="0"/>
                <w:sz w:val="24"/>
                <w:szCs w:val="24"/>
                <w:lang w:val="en-US" w:eastAsia="zh-CN"/>
              </w:rPr>
            </w:pPr>
          </w:p>
          <w:p>
            <w:pPr>
              <w:spacing w:line="360" w:lineRule="auto"/>
              <w:rPr>
                <w:rFonts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97" w:hRule="atLeast"/>
          <w:jc w:val="center"/>
        </w:trPr>
        <w:tc>
          <w:tcPr>
            <w:tcW w:w="450" w:type="dxa"/>
            <w:tcMar>
              <w:left w:w="28" w:type="dxa"/>
              <w:right w:w="28" w:type="dxa"/>
            </w:tcMar>
            <w:vAlign w:val="center"/>
          </w:tcPr>
          <w:p>
            <w:pPr>
              <w:adjustRightInd w:val="0"/>
              <w:snapToGrid w:val="0"/>
              <w:jc w:val="center"/>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总量</w:t>
            </w:r>
          </w:p>
          <w:p>
            <w:pPr>
              <w:adjustRightInd w:val="0"/>
              <w:snapToGrid w:val="0"/>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控制</w:t>
            </w:r>
          </w:p>
          <w:p>
            <w:pPr>
              <w:rPr>
                <w:color w:val="000000" w:themeColor="text1"/>
                <w14:textFill>
                  <w14:solidFill>
                    <w14:schemeClr w14:val="tx1"/>
                  </w14:solidFill>
                </w14:textFill>
              </w:rPr>
            </w:pPr>
            <w:r>
              <w:rPr>
                <w:rFonts w:hint="eastAsia" w:cs="宋体"/>
                <w:b/>
                <w:bCs/>
                <w:color w:val="000000" w:themeColor="text1"/>
                <w:kern w:val="0"/>
                <w:sz w:val="24"/>
                <w14:textFill>
                  <w14:solidFill>
                    <w14:schemeClr w14:val="tx1"/>
                  </w14:solidFill>
                </w14:textFill>
              </w:rPr>
              <w:t>指标</w:t>
            </w:r>
          </w:p>
          <w:p>
            <w:pPr>
              <w:pStyle w:val="2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6"/>
              <w:rPr>
                <w:color w:val="000000" w:themeColor="text1"/>
                <w14:textFill>
                  <w14:solidFill>
                    <w14:schemeClr w14:val="tx1"/>
                  </w14:solidFill>
                </w14:textFill>
              </w:rPr>
            </w:pPr>
          </w:p>
        </w:tc>
        <w:tc>
          <w:tcPr>
            <w:tcW w:w="8793" w:type="dxa"/>
            <w:vAlign w:val="center"/>
          </w:tcPr>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建议本项目的总量控制指标如下：</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1.废气</w:t>
            </w:r>
          </w:p>
          <w:p>
            <w:pPr>
              <w:spacing w:line="360" w:lineRule="auto"/>
              <w:ind w:firstLine="480" w:firstLineChars="200"/>
              <w:rPr>
                <w:rFonts w:hint="default" w:eastAsia="宋体" w:cs="宋体"/>
                <w:bCs/>
                <w:color w:val="000000" w:themeColor="text1"/>
                <w:sz w:val="24"/>
                <w:lang w:val="en-US" w:eastAsia="zh-CN"/>
                <w14:textFill>
                  <w14:solidFill>
                    <w14:schemeClr w14:val="tx1"/>
                  </w14:solidFill>
                </w14:textFill>
              </w:rPr>
            </w:pPr>
            <w:r>
              <w:rPr>
                <w:rFonts w:hint="eastAsia" w:cs="宋体"/>
                <w:bCs/>
                <w:color w:val="000000" w:themeColor="text1"/>
                <w:sz w:val="24"/>
                <w14:textFill>
                  <w14:solidFill>
                    <w14:schemeClr w14:val="tx1"/>
                  </w14:solidFill>
                </w14:textFill>
              </w:rPr>
              <w:t>项</w:t>
            </w:r>
            <w:r>
              <w:rPr>
                <w:rFonts w:hint="eastAsia" w:cs="宋体"/>
                <w:bCs/>
                <w:sz w:val="24"/>
              </w:rPr>
              <w:t>目建成后，全厂污染物排放总量：非甲烷总烃排放量为</w:t>
            </w:r>
            <w:r>
              <w:rPr>
                <w:rFonts w:hint="eastAsia"/>
                <w:kern w:val="0"/>
                <w:sz w:val="24"/>
                <w:lang w:val="en-US" w:eastAsia="zh-CN" w:bidi="ar"/>
              </w:rPr>
              <w:t>0.5285</w:t>
            </w:r>
            <w:r>
              <w:rPr>
                <w:rFonts w:hint="eastAsia" w:cs="宋体"/>
                <w:bCs/>
                <w:sz w:val="24"/>
              </w:rPr>
              <w:t>t/a，其中有组织非甲烷总烃排放量</w:t>
            </w:r>
            <w:r>
              <w:rPr>
                <w:kern w:val="0"/>
                <w:sz w:val="24"/>
                <w:lang w:bidi="ar"/>
              </w:rPr>
              <w:t>0.281</w:t>
            </w:r>
            <w:r>
              <w:rPr>
                <w:rFonts w:hint="eastAsia" w:cs="宋体"/>
                <w:bCs/>
                <w:sz w:val="24"/>
              </w:rPr>
              <w:t>t/a，</w:t>
            </w:r>
            <w:r>
              <w:rPr>
                <w:rFonts w:hint="eastAsia" w:cs="宋体"/>
                <w:bCs/>
                <w:color w:val="000000" w:themeColor="text1"/>
                <w:sz w:val="24"/>
                <w14:textFill>
                  <w14:solidFill>
                    <w14:schemeClr w14:val="tx1"/>
                  </w14:solidFill>
                </w14:textFill>
              </w:rPr>
              <w:t>无组织非甲烷总烃0.2475t/a；</w:t>
            </w:r>
            <w:r>
              <w:rPr>
                <w:rFonts w:hint="eastAsia" w:cs="宋体"/>
                <w:bCs/>
                <w:color w:val="000000" w:themeColor="text1"/>
                <w:sz w:val="24"/>
                <w:lang w:val="en-US" w:eastAsia="zh-CN"/>
                <w14:textFill>
                  <w14:solidFill>
                    <w14:schemeClr w14:val="tx1"/>
                  </w14:solidFill>
                </w14:textFill>
              </w:rPr>
              <w:t>颗粒物总量控制：0.054有组织，无组织颗粒物排放量为1.641t/a。</w:t>
            </w:r>
          </w:p>
          <w:p>
            <w:pPr>
              <w:spacing w:line="360" w:lineRule="auto"/>
              <w:ind w:firstLine="480" w:firstLineChars="200"/>
              <w:rPr>
                <w:rFonts w:cs="宋体"/>
                <w:bCs/>
                <w:sz w:val="24"/>
              </w:rPr>
            </w:pPr>
            <w:r>
              <w:rPr>
                <w:rFonts w:hint="eastAsia" w:cs="宋体"/>
                <w:bCs/>
                <w:sz w:val="24"/>
              </w:rPr>
              <w:t>2.废水</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sz w:val="24"/>
              </w:rPr>
              <w:t>项目建成后全厂废水量：</w:t>
            </w:r>
            <w:r>
              <w:rPr>
                <w:rFonts w:cs="宋体"/>
                <w:bCs/>
                <w:sz w:val="24"/>
              </w:rPr>
              <w:t>230.4</w:t>
            </w:r>
            <w:r>
              <w:rPr>
                <w:rFonts w:hint="eastAsia" w:cs="宋体"/>
                <w:bCs/>
                <w:sz w:val="24"/>
              </w:rPr>
              <w:t>m</w:t>
            </w:r>
            <w:r>
              <w:rPr>
                <w:rFonts w:hint="eastAsia" w:cs="宋体"/>
                <w:bCs/>
                <w:sz w:val="24"/>
                <w:vertAlign w:val="superscript"/>
              </w:rPr>
              <w:t>3</w:t>
            </w:r>
            <w:r>
              <w:rPr>
                <w:rFonts w:hint="eastAsia" w:cs="宋体"/>
                <w:bCs/>
                <w:sz w:val="24"/>
              </w:rPr>
              <w:t>/a，CODcr：</w:t>
            </w:r>
            <w:r>
              <w:rPr>
                <w:rFonts w:cs="宋体"/>
                <w:bCs/>
                <w:sz w:val="24"/>
              </w:rPr>
              <w:t>0.074</w:t>
            </w:r>
            <w:r>
              <w:rPr>
                <w:rFonts w:hint="eastAsia" w:cs="宋体"/>
                <w:bCs/>
                <w:sz w:val="24"/>
              </w:rPr>
              <w:t>t/a、BOD</w:t>
            </w:r>
            <w:r>
              <w:rPr>
                <w:rFonts w:hint="eastAsia" w:cs="宋体"/>
                <w:bCs/>
                <w:sz w:val="24"/>
                <w:vertAlign w:val="subscript"/>
              </w:rPr>
              <w:t>5</w:t>
            </w:r>
            <w:r>
              <w:rPr>
                <w:rFonts w:hint="eastAsia" w:cs="宋体"/>
                <w:bCs/>
                <w:sz w:val="24"/>
              </w:rPr>
              <w:t>：0.037、氨氮</w:t>
            </w:r>
            <w:r>
              <w:rPr>
                <w:rFonts w:hint="eastAsia" w:cs="宋体"/>
                <w:bCs/>
                <w:sz w:val="24"/>
                <w:lang w:val="en-US" w:eastAsia="zh-CN"/>
              </w:rPr>
              <w:t>0.0047t/a、总磷：</w:t>
            </w:r>
            <w:r>
              <w:rPr>
                <w:rFonts w:hint="eastAsia" w:cs="宋体"/>
                <w:bCs/>
                <w:sz w:val="24"/>
              </w:rPr>
              <w:t>0.0017t/a</w:t>
            </w:r>
            <w:r>
              <w:rPr>
                <w:rFonts w:hint="eastAsia" w:cs="宋体"/>
                <w:bCs/>
                <w:sz w:val="24"/>
                <w:lang w:eastAsia="zh-CN"/>
              </w:rPr>
              <w:t>、</w:t>
            </w:r>
            <w:r>
              <w:rPr>
                <w:rFonts w:hint="eastAsia" w:cs="宋体"/>
                <w:bCs/>
                <w:sz w:val="24"/>
                <w:lang w:val="en-US" w:eastAsia="zh-CN"/>
              </w:rPr>
              <w:t>总悬浮物：0.0345t/a</w:t>
            </w:r>
            <w:r>
              <w:rPr>
                <w:rFonts w:hint="eastAsia" w:cs="宋体"/>
                <w:bCs/>
                <w:sz w:val="24"/>
              </w:rPr>
              <w:t>。项</w:t>
            </w:r>
            <w:r>
              <w:rPr>
                <w:rFonts w:hint="eastAsia" w:cs="宋体"/>
                <w:bCs/>
                <w:color w:val="000000" w:themeColor="text1"/>
                <w:sz w:val="24"/>
                <w14:textFill>
                  <w14:solidFill>
                    <w14:schemeClr w14:val="tx1"/>
                  </w14:solidFill>
                </w14:textFill>
              </w:rPr>
              <w:t>目生活污水经化粪池处理达到《污水排入城镇下水道水质标准》（GB/T31962-2015）中表1的A等级标准后排入园区污水管网，最终进入淤泥河水质净化厂处理，总量纳入淤泥河水质净化厂考核。</w:t>
            </w:r>
          </w:p>
          <w:p>
            <w:pPr>
              <w:spacing w:line="360" w:lineRule="auto"/>
              <w:ind w:firstLine="480" w:firstLineChars="200"/>
              <w:rPr>
                <w:rFonts w:cs="宋体"/>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3.固废</w:t>
            </w:r>
          </w:p>
          <w:p>
            <w:pPr>
              <w:spacing w:line="360" w:lineRule="auto"/>
              <w:ind w:firstLine="480" w:firstLineChars="200"/>
              <w:rPr>
                <w:rFonts w:hint="eastAsia" w:cs="宋体"/>
                <w:bCs/>
                <w:color w:val="000000" w:themeColor="text1"/>
                <w:sz w:val="24"/>
                <w:lang w:eastAsia="zh-CN"/>
                <w14:textFill>
                  <w14:solidFill>
                    <w14:schemeClr w14:val="tx1"/>
                  </w14:solidFill>
                </w14:textFill>
              </w:rPr>
            </w:pPr>
            <w:r>
              <w:rPr>
                <w:rFonts w:hint="eastAsia" w:cs="宋体"/>
                <w:bCs/>
                <w:color w:val="000000" w:themeColor="text1"/>
                <w:sz w:val="24"/>
                <w14:textFill>
                  <w14:solidFill>
                    <w14:schemeClr w14:val="tx1"/>
                  </w14:solidFill>
                </w14:textFill>
              </w:rPr>
              <w:t>项目固体废弃物处置率100%</w:t>
            </w:r>
            <w:r>
              <w:rPr>
                <w:rFonts w:hint="eastAsia" w:cs="宋体"/>
                <w:bCs/>
                <w:color w:val="000000" w:themeColor="text1"/>
                <w:sz w:val="24"/>
                <w:lang w:eastAsia="zh-CN"/>
                <w14:textFill>
                  <w14:solidFill>
                    <w14:schemeClr w14:val="tx1"/>
                  </w14:solidFill>
                </w14:textFill>
              </w:rPr>
              <w:t>。</w:t>
            </w: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ind w:firstLine="480" w:firstLineChars="200"/>
              <w:rPr>
                <w:rFonts w:hint="eastAsia" w:cs="宋体"/>
                <w:bCs/>
                <w:color w:val="000000" w:themeColor="text1"/>
                <w:sz w:val="24"/>
                <w:lang w:eastAsia="zh-CN"/>
                <w14:textFill>
                  <w14:solidFill>
                    <w14:schemeClr w14:val="tx1"/>
                  </w14:solidFill>
                </w14:textFill>
              </w:rPr>
            </w:pPr>
          </w:p>
          <w:p>
            <w:pPr>
              <w:spacing w:line="360" w:lineRule="auto"/>
              <w:rPr>
                <w:rFonts w:cs="宋体"/>
                <w:bCs/>
                <w:color w:val="000000" w:themeColor="text1"/>
                <w:sz w:val="24"/>
                <w14:textFill>
                  <w14:solidFill>
                    <w14:schemeClr w14:val="tx1"/>
                  </w14:solidFill>
                </w14:textFill>
              </w:rPr>
            </w:pPr>
          </w:p>
        </w:tc>
      </w:tr>
    </w:tbl>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7" w:name="_Toc7320"/>
      <w:bookmarkStart w:id="8" w:name="_Toc8070"/>
      <w:r>
        <w:rPr>
          <w:rFonts w:hint="eastAsia" w:ascii="Times New Roman" w:hAnsi="Times New Roman"/>
          <w:b/>
          <w:bCs/>
          <w:snapToGrid w:val="0"/>
          <w:color w:val="000000" w:themeColor="text1"/>
          <w:sz w:val="30"/>
          <w:szCs w:val="30"/>
          <w14:textFill>
            <w14:solidFill>
              <w14:schemeClr w14:val="tx1"/>
            </w14:solidFill>
          </w14:textFill>
        </w:rPr>
        <w:t>四、主要环境影响和保护措施</w:t>
      </w:r>
      <w:bookmarkEnd w:id="7"/>
      <w:bookmarkEnd w:id="8"/>
    </w:p>
    <w:tbl>
      <w:tblPr>
        <w:tblStyle w:val="15"/>
        <w:tblW w:w="91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6" w:type="dxa"/>
            <w:tcMar>
              <w:left w:w="28" w:type="dxa"/>
              <w:right w:w="28" w:type="dxa"/>
            </w:tcMar>
            <w:vAlign w:val="center"/>
          </w:tcPr>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施工</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期环</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境保</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护措</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kern w:val="2"/>
                <w:szCs w:val="24"/>
                <w14:textFill>
                  <w14:solidFill>
                    <w14:schemeClr w14:val="tx1"/>
                  </w14:solidFill>
                </w14:textFill>
              </w:rPr>
              <w:t>施</w:t>
            </w:r>
          </w:p>
        </w:tc>
        <w:tc>
          <w:tcPr>
            <w:tcW w:w="8627" w:type="dxa"/>
            <w:vAlign w:val="center"/>
          </w:tcPr>
          <w:p>
            <w:pPr>
              <w:spacing w:line="360" w:lineRule="auto"/>
              <w:ind w:firstLine="482"/>
              <w:rPr>
                <w:rFonts w:hint="eastAsia"/>
                <w:sz w:val="24"/>
              </w:rPr>
            </w:pPr>
            <w:r>
              <w:rPr>
                <w:rFonts w:hint="eastAsia"/>
                <w:sz w:val="24"/>
              </w:rPr>
              <w:t>本项目租用已建厂房，根据现场踏勘，本项目已于20</w:t>
            </w:r>
            <w:r>
              <w:rPr>
                <w:rFonts w:hint="eastAsia"/>
                <w:sz w:val="24"/>
                <w:lang w:val="en-US" w:eastAsia="zh-CN"/>
              </w:rPr>
              <w:t>23</w:t>
            </w:r>
            <w:r>
              <w:rPr>
                <w:rFonts w:hint="eastAsia"/>
                <w:sz w:val="24"/>
              </w:rPr>
              <w:t>年</w:t>
            </w:r>
            <w:r>
              <w:rPr>
                <w:rFonts w:hint="eastAsia"/>
                <w:sz w:val="24"/>
                <w:lang w:val="en-US" w:eastAsia="zh-CN"/>
              </w:rPr>
              <w:t>6</w:t>
            </w:r>
            <w:r>
              <w:rPr>
                <w:rFonts w:hint="eastAsia"/>
                <w:sz w:val="24"/>
              </w:rPr>
              <w:t>月建成，施工期间无环境投诉，无环境遗留问题。因环保设施不符合要求进行环保工程建设，环保工程建设主要为废气处理设备的安装、危废暂存间的设置等。因此，施工期主要污染是施工期噪声、施工废水、建筑垃圾等，其对环境的不利影响是短暂的，将随着施工期的结束而消失。</w:t>
            </w:r>
          </w:p>
          <w:p>
            <w:pPr>
              <w:spacing w:line="360" w:lineRule="auto"/>
              <w:ind w:firstLine="482"/>
              <w:rPr>
                <w:b/>
                <w:bCs/>
                <w:sz w:val="24"/>
              </w:rPr>
            </w:pPr>
            <w:r>
              <w:rPr>
                <w:b/>
                <w:bCs/>
                <w:sz w:val="24"/>
              </w:rPr>
              <w:t>（一）</w:t>
            </w:r>
            <w:r>
              <w:rPr>
                <w:rFonts w:hint="eastAsia"/>
                <w:b/>
                <w:bCs/>
                <w:sz w:val="24"/>
              </w:rPr>
              <w:t>施工期污染防治措施</w:t>
            </w:r>
          </w:p>
          <w:p>
            <w:pPr>
              <w:spacing w:line="360" w:lineRule="auto"/>
              <w:ind w:left="480"/>
              <w:rPr>
                <w:b/>
                <w:bCs/>
                <w:sz w:val="24"/>
              </w:rPr>
            </w:pPr>
            <w:r>
              <w:rPr>
                <w:rFonts w:hint="eastAsia"/>
                <w:b/>
                <w:bCs/>
                <w:sz w:val="24"/>
              </w:rPr>
              <w:t>1、</w:t>
            </w:r>
            <w:r>
              <w:rPr>
                <w:b/>
                <w:bCs/>
                <w:sz w:val="24"/>
              </w:rPr>
              <w:t>施工期大气污染防治措施</w:t>
            </w:r>
          </w:p>
          <w:p>
            <w:pPr>
              <w:spacing w:line="360" w:lineRule="auto"/>
              <w:ind w:firstLine="480"/>
              <w:rPr>
                <w:sz w:val="24"/>
              </w:rPr>
            </w:pPr>
            <w:r>
              <w:rPr>
                <w:sz w:val="24"/>
              </w:rPr>
              <w:t>①</w:t>
            </w:r>
            <w:r>
              <w:rPr>
                <w:rFonts w:hint="eastAsia"/>
                <w:sz w:val="24"/>
              </w:rPr>
              <w:t>施工过程中适时洒水降尘。</w:t>
            </w:r>
          </w:p>
          <w:p>
            <w:pPr>
              <w:spacing w:line="360" w:lineRule="auto"/>
              <w:ind w:firstLine="480"/>
              <w:rPr>
                <w:sz w:val="24"/>
              </w:rPr>
            </w:pPr>
            <w:r>
              <w:rPr>
                <w:sz w:val="24"/>
              </w:rPr>
              <w:t>②运输车辆应限速慢行，并适量装车，以防运输过程中撒落引起二次扬尘。</w:t>
            </w:r>
          </w:p>
          <w:p>
            <w:pPr>
              <w:spacing w:line="360" w:lineRule="auto"/>
              <w:ind w:firstLine="480"/>
              <w:rPr>
                <w:sz w:val="24"/>
              </w:rPr>
            </w:pPr>
            <w:r>
              <w:rPr>
                <w:sz w:val="24"/>
              </w:rPr>
              <w:t>③使用尾气达标排放的施工机械和运输车辆，不得使用劣质燃料。</w:t>
            </w:r>
          </w:p>
          <w:p>
            <w:pPr>
              <w:spacing w:line="360" w:lineRule="auto"/>
              <w:ind w:firstLine="482"/>
              <w:rPr>
                <w:b/>
                <w:bCs/>
                <w:sz w:val="24"/>
              </w:rPr>
            </w:pPr>
            <w:bookmarkStart w:id="9" w:name="_Toc18778"/>
            <w:r>
              <w:rPr>
                <w:rFonts w:hint="eastAsia"/>
                <w:b/>
                <w:bCs/>
                <w:sz w:val="24"/>
              </w:rPr>
              <w:t>2</w:t>
            </w:r>
            <w:r>
              <w:rPr>
                <w:b/>
                <w:bCs/>
                <w:sz w:val="24"/>
              </w:rPr>
              <w:t>、施工期废水污染防治措施</w:t>
            </w:r>
          </w:p>
          <w:p>
            <w:pPr>
              <w:spacing w:line="360" w:lineRule="auto"/>
              <w:ind w:firstLine="480"/>
              <w:rPr>
                <w:b/>
                <w:bCs/>
                <w:sz w:val="24"/>
              </w:rPr>
            </w:pPr>
            <w:r>
              <w:rPr>
                <w:rFonts w:hint="eastAsia"/>
                <w:sz w:val="24"/>
              </w:rPr>
              <w:t>项目施工期的废水为施工人员生活污水，</w:t>
            </w:r>
            <w:r>
              <w:rPr>
                <w:sz w:val="24"/>
              </w:rPr>
              <w:t>排入</w:t>
            </w:r>
            <w:r>
              <w:rPr>
                <w:rFonts w:hint="eastAsia"/>
                <w:sz w:val="24"/>
              </w:rPr>
              <w:t>昆明安江云鼓汽车配件有限公司已建</w:t>
            </w:r>
            <w:r>
              <w:rPr>
                <w:sz w:val="24"/>
              </w:rPr>
              <w:t>化粪池处理，处理后排入园区主干道污水管网，最终进入淤泥河水质净化厂处理。</w:t>
            </w:r>
            <w:bookmarkEnd w:id="9"/>
          </w:p>
          <w:p>
            <w:pPr>
              <w:spacing w:line="360" w:lineRule="auto"/>
              <w:ind w:firstLine="482"/>
              <w:rPr>
                <w:b/>
                <w:bCs/>
                <w:sz w:val="24"/>
              </w:rPr>
            </w:pPr>
            <w:r>
              <w:rPr>
                <w:rFonts w:hint="eastAsia"/>
                <w:b/>
                <w:bCs/>
                <w:sz w:val="24"/>
              </w:rPr>
              <w:t>3</w:t>
            </w:r>
            <w:r>
              <w:rPr>
                <w:b/>
                <w:bCs/>
                <w:sz w:val="24"/>
              </w:rPr>
              <w:t>、施工期噪声污染防治措施</w:t>
            </w:r>
          </w:p>
          <w:p>
            <w:pPr>
              <w:spacing w:line="360" w:lineRule="auto"/>
              <w:ind w:firstLine="480"/>
              <w:rPr>
                <w:sz w:val="24"/>
              </w:rPr>
            </w:pPr>
            <w:r>
              <w:rPr>
                <w:sz w:val="24"/>
              </w:rPr>
              <w:t>合理安排施工时间，禁止在夜间22:00~6：00施工，减少施工噪声对环境的影响；优先采用先进工艺的低噪声设备；设备用完后或不用时应立即关闭。</w:t>
            </w:r>
          </w:p>
          <w:p>
            <w:pPr>
              <w:spacing w:line="360" w:lineRule="auto"/>
              <w:ind w:firstLine="482"/>
              <w:rPr>
                <w:b/>
                <w:bCs/>
                <w:sz w:val="24"/>
              </w:rPr>
            </w:pPr>
            <w:r>
              <w:rPr>
                <w:rFonts w:hint="eastAsia"/>
                <w:b/>
                <w:bCs/>
                <w:sz w:val="24"/>
              </w:rPr>
              <w:t>4、</w:t>
            </w:r>
            <w:r>
              <w:rPr>
                <w:b/>
                <w:bCs/>
                <w:sz w:val="24"/>
              </w:rPr>
              <w:t>固体废弃物</w:t>
            </w:r>
          </w:p>
          <w:p>
            <w:pPr>
              <w:spacing w:line="360" w:lineRule="auto"/>
              <w:ind w:firstLine="482"/>
              <w:rPr>
                <w:sz w:val="24"/>
              </w:rPr>
            </w:pPr>
            <w:r>
              <w:rPr>
                <w:rFonts w:hint="eastAsia"/>
                <w:sz w:val="24"/>
              </w:rPr>
              <w:t>①</w:t>
            </w:r>
            <w:r>
              <w:rPr>
                <w:sz w:val="24"/>
              </w:rPr>
              <w:t>建筑垃圾</w:t>
            </w:r>
          </w:p>
          <w:p>
            <w:pPr>
              <w:spacing w:line="360" w:lineRule="auto"/>
              <w:ind w:firstLine="480"/>
              <w:rPr>
                <w:sz w:val="24"/>
              </w:rPr>
            </w:pPr>
            <w:r>
              <w:rPr>
                <w:sz w:val="24"/>
              </w:rPr>
              <w:t>施工期建筑垃圾主要是施工废弃材料。项目建设危废暂存间工程量较小。建筑垃圾集中收集后尽量回收利用，不能回收利用的建筑垃圾运至指定地点处置。</w:t>
            </w:r>
          </w:p>
          <w:p>
            <w:pPr>
              <w:spacing w:line="360" w:lineRule="auto"/>
              <w:ind w:firstLine="482"/>
              <w:rPr>
                <w:sz w:val="24"/>
              </w:rPr>
            </w:pPr>
            <w:r>
              <w:rPr>
                <w:rFonts w:hint="eastAsia"/>
                <w:sz w:val="24"/>
              </w:rPr>
              <w:t>②</w:t>
            </w:r>
            <w:r>
              <w:rPr>
                <w:sz w:val="24"/>
              </w:rPr>
              <w:t>废包装材料</w:t>
            </w:r>
          </w:p>
          <w:p>
            <w:pPr>
              <w:spacing w:line="360" w:lineRule="auto"/>
              <w:ind w:firstLine="480"/>
              <w:rPr>
                <w:sz w:val="24"/>
              </w:rPr>
            </w:pPr>
            <w:bookmarkStart w:id="10" w:name="_Toc29830"/>
            <w:bookmarkStart w:id="11" w:name="_Toc4002"/>
            <w:bookmarkStart w:id="12" w:name="_Toc13733"/>
            <w:r>
              <w:rPr>
                <w:sz w:val="24"/>
              </w:rPr>
              <w:t>设备废包装材料，设备安装产生的废包装已被建设单位外售至废品回收站。</w:t>
            </w:r>
            <w:bookmarkEnd w:id="10"/>
            <w:bookmarkEnd w:id="11"/>
            <w:bookmarkEnd w:id="12"/>
          </w:p>
          <w:p>
            <w:pPr>
              <w:spacing w:line="360" w:lineRule="auto"/>
              <w:ind w:firstLine="482"/>
              <w:rPr>
                <w:sz w:val="24"/>
              </w:rPr>
            </w:pPr>
            <w:bookmarkStart w:id="13" w:name="_Toc20350"/>
            <w:bookmarkStart w:id="14" w:name="_Toc9354"/>
            <w:bookmarkStart w:id="15" w:name="_Toc7120"/>
            <w:r>
              <w:rPr>
                <w:rFonts w:hint="eastAsia"/>
                <w:sz w:val="24"/>
              </w:rPr>
              <w:t>③</w:t>
            </w:r>
            <w:r>
              <w:rPr>
                <w:sz w:val="24"/>
              </w:rPr>
              <w:t>生活垃圾</w:t>
            </w:r>
            <w:bookmarkEnd w:id="13"/>
            <w:bookmarkEnd w:id="14"/>
            <w:bookmarkEnd w:id="15"/>
          </w:p>
          <w:p>
            <w:pPr>
              <w:pStyle w:val="8"/>
              <w:spacing w:line="360" w:lineRule="auto"/>
              <w:ind w:firstLine="480" w:firstLineChars="200"/>
              <w:rPr>
                <w:rFonts w:ascii="Times New Roman" w:hAnsi="Times New Roman" w:cs="宋体"/>
                <w:b/>
                <w:bCs/>
                <w:color w:val="000000" w:themeColor="text1"/>
                <w:sz w:val="24"/>
                <w:szCs w:val="24"/>
                <w14:textFill>
                  <w14:solidFill>
                    <w14:schemeClr w14:val="tx1"/>
                  </w14:solidFill>
                </w14:textFill>
              </w:rPr>
            </w:pPr>
            <w:r>
              <w:rPr>
                <w:rFonts w:ascii="Times New Roman" w:hAnsi="Times New Roman"/>
                <w:sz w:val="24"/>
                <w:szCs w:val="24"/>
              </w:rPr>
              <w:t>施工人员生活垃圾集中收集后委托环卫部门清运处置。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6" w:type="dxa"/>
            <w:tcMar>
              <w:left w:w="28" w:type="dxa"/>
              <w:right w:w="28" w:type="dxa"/>
            </w:tcMar>
            <w:vAlign w:val="center"/>
          </w:tcPr>
          <w:p>
            <w:pPr>
              <w:adjustRightInd w:val="0"/>
              <w:snapToGrid w:val="0"/>
              <w:jc w:val="center"/>
              <w:rPr>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br w:type="page"/>
            </w: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运营</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期环</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境影</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响和</w:t>
            </w:r>
          </w:p>
          <w:p>
            <w:pPr>
              <w:adjustRightInd w:val="0"/>
              <w:snapToGrid w:val="0"/>
              <w:jc w:val="center"/>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保护</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r>
              <w:rPr>
                <w:rFonts w:hint="eastAsia" w:ascii="Times New Roman" w:hAnsi="Times New Roman" w:cs="宋体"/>
                <w:b/>
                <w:bCs/>
                <w:color w:val="000000" w:themeColor="text1"/>
                <w:szCs w:val="24"/>
                <w14:textFill>
                  <w14:solidFill>
                    <w14:schemeClr w14:val="tx1"/>
                  </w14:solidFill>
                </w14:textFill>
              </w:rPr>
              <w:t>措施</w:t>
            </w:r>
          </w:p>
          <w:p>
            <w:pPr>
              <w:pStyle w:val="12"/>
              <w:adjustRightInd w:val="0"/>
              <w:snapToGrid w:val="0"/>
              <w:spacing w:before="0" w:beforeAutospacing="0" w:after="0" w:afterAutospacing="0"/>
              <w:jc w:val="center"/>
              <w:rPr>
                <w:rFonts w:ascii="Times New Roman" w:hAnsi="Times New Roman" w:cs="宋体"/>
                <w:b/>
                <w:bCs/>
                <w:color w:val="000000" w:themeColor="text1"/>
                <w:kern w:val="2"/>
                <w:szCs w:val="24"/>
                <w14:textFill>
                  <w14:solidFill>
                    <w14:schemeClr w14:val="tx1"/>
                  </w14:solidFill>
                </w14:textFill>
              </w:rPr>
            </w:pPr>
          </w:p>
        </w:tc>
        <w:tc>
          <w:tcPr>
            <w:tcW w:w="8627" w:type="dxa"/>
            <w:vAlign w:val="center"/>
          </w:tcPr>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本项目污染物产排根据项目实际结合《排污许可证申请与核发技术规范 总则》（HJ942-2018）、《污染源源强核算技术指南 准则》（HJ884-2018）、《</w:t>
            </w:r>
            <w:r>
              <w:fldChar w:fldCharType="begin"/>
            </w:r>
            <w:r>
              <w:instrText xml:space="preserve"> HYPERLINK "https://www.mee.gov.cn/ywgz/fgbz/bz/bzwb/pwxk/202004/W020200401327032592051.pdf" </w:instrText>
            </w:r>
            <w:r>
              <w:fldChar w:fldCharType="separate"/>
            </w:r>
            <w:r>
              <w:rPr>
                <w:rFonts w:hint="eastAsia" w:cs="宋体"/>
                <w:color w:val="000000" w:themeColor="text1"/>
                <w:sz w:val="24"/>
                <w14:textFill>
                  <w14:solidFill>
                    <w14:schemeClr w14:val="tx1"/>
                  </w14:solidFill>
                </w14:textFill>
              </w:rPr>
              <w:t>排污许可证申请与核发技术规范 橡胶和塑料制品工业》（HJ1122-2020）</w:t>
            </w:r>
            <w:r>
              <w:rPr>
                <w:rFonts w:hint="eastAsia" w:cs="宋体"/>
                <w:color w:val="000000" w:themeColor="text1"/>
                <w:sz w:val="24"/>
                <w14:textFill>
                  <w14:solidFill>
                    <w14:schemeClr w14:val="tx1"/>
                  </w14:solidFill>
                </w14:textFill>
              </w:rPr>
              <w:fldChar w:fldCharType="end"/>
            </w:r>
            <w:r>
              <w:rPr>
                <w:rFonts w:hint="eastAsia" w:cs="宋体"/>
                <w:color w:val="000000" w:themeColor="text1"/>
                <w:sz w:val="24"/>
                <w14:textFill>
                  <w14:solidFill>
                    <w14:schemeClr w14:val="tx1"/>
                  </w14:solidFill>
                </w14:textFill>
              </w:rPr>
              <w:t>采用类比法和估算法进行核算。</w:t>
            </w:r>
          </w:p>
          <w:p>
            <w:pPr>
              <w:pStyle w:val="8"/>
              <w:spacing w:line="360" w:lineRule="auto"/>
              <w:ind w:firstLine="482" w:firstLineChars="200"/>
              <w:rPr>
                <w:rFonts w:hint="eastAsia" w:cs="宋体"/>
                <w:b/>
                <w:bCs/>
                <w:color w:val="000000" w:themeColor="text1"/>
                <w:sz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1.运营期废气环境影响和保护措施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）污染物产排情况</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本项目运营期废气主要污染物是挥发性有机物（以非甲烷总烃计）、粉尘。</w:t>
            </w:r>
          </w:p>
          <w:p>
            <w:p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1）塑料波纹管生产线</w:t>
            </w:r>
          </w:p>
          <w:p>
            <w:pPr>
              <w:spacing w:line="360" w:lineRule="auto"/>
              <w:ind w:firstLine="482" w:firstLineChars="200"/>
              <w:rPr>
                <w:b/>
                <w:bCs/>
                <w:color w:val="000000"/>
                <w:sz w:val="24"/>
              </w:rPr>
            </w:pPr>
            <w:r>
              <w:rPr>
                <w:rFonts w:hint="eastAsia"/>
                <w:b/>
                <w:bCs/>
                <w:color w:val="000000" w:themeColor="text1"/>
                <w:sz w:val="24"/>
                <w:lang w:val="en-US" w:eastAsia="zh-CN"/>
                <w14:textFill>
                  <w14:solidFill>
                    <w14:schemeClr w14:val="tx1"/>
                  </w14:solidFill>
                </w14:textFill>
              </w:rPr>
              <w:t>①</w:t>
            </w:r>
            <w:r>
              <w:rPr>
                <w:rFonts w:hint="eastAsia"/>
                <w:b/>
                <w:bCs/>
                <w:color w:val="000000"/>
                <w:sz w:val="24"/>
              </w:rPr>
              <w:t>有组织粉尘(</w:t>
            </w:r>
            <w:r>
              <w:rPr>
                <w:rFonts w:hint="eastAsia"/>
                <w:b/>
                <w:bCs/>
                <w:color w:val="000000" w:themeColor="text1"/>
                <w:sz w:val="24"/>
                <w:lang w:eastAsia="zh-CN"/>
                <w14:textFill>
                  <w14:solidFill>
                    <w14:schemeClr w14:val="tx1"/>
                  </w14:solidFill>
                </w14:textFill>
              </w:rPr>
              <w:t>DA00</w:t>
            </w:r>
            <w:r>
              <w:rPr>
                <w:rFonts w:hint="eastAsia"/>
                <w:b/>
                <w:bCs/>
                <w:color w:val="000000" w:themeColor="text1"/>
                <w:sz w:val="24"/>
                <w:lang w:val="en-US" w:eastAsia="zh-CN"/>
                <w14:textFill>
                  <w14:solidFill>
                    <w14:schemeClr w14:val="tx1"/>
                  </w14:solidFill>
                </w14:textFill>
              </w:rPr>
              <w:t>1</w:t>
            </w:r>
            <w:r>
              <w:rPr>
                <w:rFonts w:hint="eastAsia"/>
                <w:b/>
                <w:bCs/>
                <w:color w:val="000000" w:themeColor="text1"/>
                <w:sz w:val="24"/>
                <w14:textFill>
                  <w14:solidFill>
                    <w14:schemeClr w14:val="tx1"/>
                  </w14:solidFill>
                </w14:textFill>
              </w:rPr>
              <w:t>排气筒)</w:t>
            </w:r>
          </w:p>
          <w:p>
            <w:pPr>
              <w:spacing w:line="360" w:lineRule="auto"/>
              <w:ind w:firstLine="480" w:firstLineChars="200"/>
              <w:rPr>
                <w:rFonts w:hint="eastAsia"/>
                <w:color w:val="000000"/>
                <w:sz w:val="24"/>
              </w:rPr>
            </w:pPr>
            <w:r>
              <w:rPr>
                <w:rFonts w:hint="eastAsia"/>
                <w:color w:val="000000" w:themeColor="text1"/>
                <w:sz w:val="24"/>
                <w14:textFill>
                  <w14:solidFill>
                    <w14:schemeClr w14:val="tx1"/>
                  </w14:solidFill>
                </w14:textFill>
              </w:rPr>
              <w:t>根据建设单位提供的原料，项目黑色塑料波纹管生产采用的原料是聚丙烯、碳黑和钙粉，在配料搅拌过程中会产生粉尘，呈有组织排放。</w:t>
            </w:r>
            <w:r>
              <w:rPr>
                <w:rFonts w:hint="eastAsia"/>
                <w:color w:val="000000"/>
                <w:sz w:val="24"/>
              </w:rPr>
              <w:t>参考《排放源统计调查产排污核算方法和系数手册》292塑料制品行业系数手册中（2922塑料板、管、型材制造行业系数表）生产塑料制品工艺配料拌料过程中产生的颗粒物的量为</w:t>
            </w:r>
            <w:r>
              <w:rPr>
                <w:color w:val="000000"/>
                <w:sz w:val="24"/>
              </w:rPr>
              <w:t>6</w:t>
            </w:r>
            <w:r>
              <w:rPr>
                <w:rFonts w:hint="eastAsia"/>
                <w:color w:val="000000"/>
                <w:sz w:val="24"/>
              </w:rPr>
              <w:t>kg/t-原料。本项目主要原辅材料为聚丙烯颗粒、钙粉和炭黑总用量</w:t>
            </w:r>
            <w:r>
              <w:rPr>
                <w:color w:val="000000"/>
                <w:sz w:val="24"/>
              </w:rPr>
              <w:t>2</w:t>
            </w:r>
            <w:r>
              <w:rPr>
                <w:rFonts w:hint="eastAsia"/>
                <w:color w:val="000000"/>
                <w:sz w:val="24"/>
              </w:rPr>
              <w:t>10</w:t>
            </w:r>
            <w:r>
              <w:rPr>
                <w:color w:val="000000"/>
                <w:sz w:val="24"/>
              </w:rPr>
              <w:t>2</w:t>
            </w:r>
            <w:r>
              <w:rPr>
                <w:rFonts w:hint="eastAsia"/>
                <w:color w:val="000000"/>
                <w:sz w:val="24"/>
              </w:rPr>
              <w:t>t/a，产生颗粒物的主要原材料为钙粉和炭黑，总用量为1</w:t>
            </w:r>
            <w:r>
              <w:rPr>
                <w:color w:val="000000"/>
                <w:sz w:val="24"/>
              </w:rPr>
              <w:t>002t/a</w:t>
            </w:r>
            <w:r>
              <w:rPr>
                <w:rFonts w:hint="eastAsia"/>
                <w:color w:val="000000"/>
                <w:sz w:val="24"/>
              </w:rPr>
              <w:t>，则产生颗粒物为6</w:t>
            </w:r>
            <w:r>
              <w:rPr>
                <w:color w:val="000000"/>
                <w:sz w:val="24"/>
              </w:rPr>
              <w:t>.012</w:t>
            </w:r>
            <w:r>
              <w:rPr>
                <w:rFonts w:hint="eastAsia"/>
                <w:color w:val="000000"/>
                <w:sz w:val="24"/>
              </w:rPr>
              <w:t>t/a。集气罩收集效率为90%，布袋除尘效率为 99%，风量为 15000m³/h，项目有组织排放颗粒物排放量为0</w:t>
            </w:r>
            <w:r>
              <w:rPr>
                <w:color w:val="000000"/>
                <w:sz w:val="24"/>
              </w:rPr>
              <w:t>.054</w:t>
            </w:r>
            <w:r>
              <w:rPr>
                <w:rFonts w:hint="eastAsia"/>
                <w:color w:val="000000"/>
                <w:sz w:val="24"/>
              </w:rPr>
              <w:t>t</w:t>
            </w:r>
            <w:r>
              <w:rPr>
                <w:color w:val="000000"/>
                <w:sz w:val="24"/>
              </w:rPr>
              <w:t>/a</w:t>
            </w:r>
            <w:r>
              <w:rPr>
                <w:rFonts w:hint="eastAsia"/>
                <w:color w:val="000000"/>
                <w:sz w:val="24"/>
              </w:rPr>
              <w:t>、0</w:t>
            </w:r>
            <w:r>
              <w:rPr>
                <w:color w:val="000000"/>
                <w:sz w:val="24"/>
              </w:rPr>
              <w:t>.007</w:t>
            </w:r>
            <w:r>
              <w:rPr>
                <w:rFonts w:hint="eastAsia"/>
                <w:color w:val="000000"/>
                <w:sz w:val="24"/>
              </w:rPr>
              <w:t>kg</w:t>
            </w:r>
            <w:r>
              <w:rPr>
                <w:color w:val="000000"/>
                <w:sz w:val="24"/>
              </w:rPr>
              <w:t>/h</w:t>
            </w:r>
            <w:r>
              <w:rPr>
                <w:rFonts w:hint="eastAsia"/>
                <w:color w:val="000000"/>
                <w:sz w:val="24"/>
              </w:rPr>
              <w:t>，排放浓度为</w:t>
            </w:r>
            <w:r>
              <w:rPr>
                <w:rFonts w:hint="eastAsia"/>
                <w:color w:val="000000"/>
                <w:sz w:val="24"/>
                <w:lang w:val="en-US" w:eastAsia="zh-CN"/>
              </w:rPr>
              <w:t>0.467</w:t>
            </w:r>
            <w:r>
              <w:rPr>
                <w:rFonts w:hint="eastAsia"/>
                <w:color w:val="000000"/>
                <w:sz w:val="24"/>
              </w:rPr>
              <w:t>mg</w:t>
            </w:r>
            <w:r>
              <w:rPr>
                <w:color w:val="000000"/>
                <w:sz w:val="24"/>
              </w:rPr>
              <w:t>/m</w:t>
            </w:r>
            <w:r>
              <w:rPr>
                <w:color w:val="000000"/>
                <w:sz w:val="24"/>
                <w:vertAlign w:val="superscript"/>
              </w:rPr>
              <w:t>3</w:t>
            </w:r>
            <w:r>
              <w:rPr>
                <w:rFonts w:hint="eastAsia"/>
                <w:color w:val="000000"/>
                <w:sz w:val="24"/>
              </w:rPr>
              <w:t>。</w:t>
            </w:r>
          </w:p>
          <w:p>
            <w:pPr>
              <w:spacing w:line="360" w:lineRule="auto"/>
              <w:ind w:firstLine="480" w:firstLineChars="200"/>
              <w:rPr>
                <w:rFonts w:hint="eastAsia"/>
                <w:color w:val="000000"/>
                <w:sz w:val="24"/>
                <w:lang w:val="en-US" w:eastAsia="zh-CN"/>
              </w:rPr>
            </w:pPr>
            <w:r>
              <w:rPr>
                <w:color w:val="000000"/>
                <w:sz w:val="24"/>
              </w:rPr>
              <w:t>项目有组织排放</w:t>
            </w:r>
            <w:r>
              <w:rPr>
                <w:rFonts w:hint="eastAsia"/>
                <w:color w:val="000000"/>
                <w:sz w:val="24"/>
                <w:lang w:val="en-US" w:eastAsia="zh-CN"/>
              </w:rPr>
              <w:t>粉尘的</w:t>
            </w:r>
            <w:r>
              <w:rPr>
                <w:color w:val="000000"/>
                <w:sz w:val="24"/>
              </w:rPr>
              <w:t>排放浓度满足</w:t>
            </w:r>
            <w:r>
              <w:rPr>
                <w:rFonts w:hint="eastAsia"/>
                <w:color w:val="000000"/>
                <w:sz w:val="24"/>
              </w:rPr>
              <w:t>《合成树脂工业污染物排放标准》（GB31572-2015）表4中标准限值要求。</w:t>
            </w:r>
          </w:p>
          <w:p>
            <w:pPr>
              <w:spacing w:line="360" w:lineRule="auto"/>
              <w:ind w:firstLine="480" w:firstLineChars="200"/>
              <w:rPr>
                <w:rFonts w:hint="eastAsia"/>
                <w:b w:val="0"/>
                <w:bCs w:val="0"/>
                <w:color w:val="000000" w:themeColor="text1"/>
                <w:sz w:val="24"/>
                <w:lang w:val="en-US" w:eastAsia="zh-CN"/>
                <w14:textFill>
                  <w14:solidFill>
                    <w14:schemeClr w14:val="tx1"/>
                  </w14:solidFill>
                </w14:textFill>
              </w:rPr>
            </w:pPr>
            <w:r>
              <w:rPr>
                <w:rFonts w:hint="eastAsia"/>
                <w:color w:val="000000"/>
                <w:sz w:val="24"/>
                <w:lang w:val="en-US" w:eastAsia="zh-CN"/>
              </w:rPr>
              <w:t>配料搅</w:t>
            </w:r>
            <w:r>
              <w:rPr>
                <w:rStyle w:val="18"/>
                <w:rFonts w:hint="eastAsia"/>
                <w:kern w:val="0"/>
                <w:sz w:val="24"/>
                <w:szCs w:val="24"/>
                <w:lang w:val="en-US" w:eastAsia="zh-CN"/>
              </w:rPr>
              <w:t>拌逸散出的粉尘呈无组织排放，排放量为0.601t/a，排放速率为0.078kg/h。</w:t>
            </w:r>
            <w:r>
              <w:rPr>
                <w:rFonts w:hint="eastAsia"/>
                <w:color w:val="000000"/>
                <w:sz w:val="24"/>
                <w:lang w:val="en-US" w:eastAsia="zh-CN"/>
              </w:rPr>
              <w:t>颗粒物无组织排放满足</w:t>
            </w:r>
            <w:r>
              <w:rPr>
                <w:rFonts w:hint="eastAsia"/>
                <w:color w:val="000000"/>
                <w:sz w:val="24"/>
              </w:rPr>
              <w:t>《合成树脂工业污染物排放标准》（GB31572-2015）表</w:t>
            </w:r>
            <w:r>
              <w:rPr>
                <w:rFonts w:hint="eastAsia"/>
                <w:color w:val="000000"/>
                <w:sz w:val="24"/>
                <w:lang w:val="en-US" w:eastAsia="zh-CN"/>
              </w:rPr>
              <w:t>9</w:t>
            </w:r>
            <w:r>
              <w:rPr>
                <w:rFonts w:hint="eastAsia"/>
                <w:color w:val="000000"/>
                <w:sz w:val="24"/>
              </w:rPr>
              <w:t>中标准限值要求</w:t>
            </w:r>
            <w:r>
              <w:rPr>
                <w:rFonts w:hint="eastAsia"/>
                <w:color w:val="000000"/>
                <w:sz w:val="24"/>
                <w:lang w:eastAsia="zh-CN"/>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sz w:val="24"/>
              </w:rPr>
              <w:t>②</w:t>
            </w:r>
            <w:r>
              <w:rPr>
                <w:rFonts w:hint="eastAsia"/>
                <w:b/>
                <w:bCs/>
                <w:color w:val="000000" w:themeColor="text1"/>
                <w:sz w:val="24"/>
                <w14:textFill>
                  <w14:solidFill>
                    <w14:schemeClr w14:val="tx1"/>
                  </w14:solidFill>
                </w14:textFill>
              </w:rPr>
              <w:t>挥发性有机物（以非甲烷总烃计</w:t>
            </w:r>
            <w:r>
              <w:rPr>
                <w:rFonts w:hint="eastAsia"/>
                <w:b/>
                <w:bCs/>
                <w:color w:val="000000" w:themeColor="text1"/>
                <w:sz w:val="24"/>
                <w:lang w:eastAsia="zh-CN"/>
                <w14:textFill>
                  <w14:solidFill>
                    <w14:schemeClr w14:val="tx1"/>
                  </w14:solidFill>
                </w14:textFill>
              </w:rPr>
              <w:t>）（DA002</w:t>
            </w:r>
            <w:r>
              <w:rPr>
                <w:rFonts w:hint="eastAsia"/>
                <w:b/>
                <w:bCs/>
                <w:color w:val="000000" w:themeColor="text1"/>
                <w:sz w:val="24"/>
                <w14:textFill>
                  <w14:solidFill>
                    <w14:schemeClr w14:val="tx1"/>
                  </w14:solidFill>
                </w14:textFill>
              </w:rPr>
              <w:t>排气筒）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根据建设单位提供的资料，塑料波纹管生产线的</w:t>
            </w:r>
            <w:r>
              <w:rPr>
                <w:rFonts w:hint="eastAsia"/>
                <w:color w:val="000000" w:themeColor="text1"/>
                <w:sz w:val="24"/>
                <w:lang w:eastAsia="zh-CN"/>
                <w14:textFill>
                  <w14:solidFill>
                    <w14:schemeClr w14:val="tx1"/>
                  </w14:solidFill>
                </w14:textFill>
              </w:rPr>
              <w:t>挤出</w:t>
            </w:r>
            <w:r>
              <w:rPr>
                <w:rFonts w:hint="eastAsia"/>
                <w:color w:val="000000" w:themeColor="text1"/>
                <w:sz w:val="24"/>
                <w14:textFill>
                  <w14:solidFill>
                    <w14:schemeClr w14:val="tx1"/>
                  </w14:solidFill>
                </w14:textFill>
              </w:rPr>
              <w:t>、成型工段有少量挥发性有机物产生（以非甲烷总烃计）。本项目使用的塑料颗粒有聚丙烯和聚乙烯，其中聚丙烯熔点为167℃，分解温度分别为350℃；聚苯乙烯熔点为</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40℃，分解温度分别为</w:t>
            </w:r>
            <w:r>
              <w:rPr>
                <w:color w:val="000000" w:themeColor="text1"/>
                <w:sz w:val="24"/>
                <w14:textFill>
                  <w14:solidFill>
                    <w14:schemeClr w14:val="tx1"/>
                  </w14:solidFill>
                </w14:textFill>
              </w:rPr>
              <w:t>300</w:t>
            </w:r>
            <w:r>
              <w:rPr>
                <w:rFonts w:hint="eastAsia"/>
                <w:color w:val="000000" w:themeColor="text1"/>
                <w:sz w:val="24"/>
                <w14:textFill>
                  <w14:solidFill>
                    <w14:schemeClr w14:val="tx1"/>
                  </w14:solidFill>
                </w14:textFill>
              </w:rPr>
              <w:t>℃。本项目生产过程中熔融的温度控制在2</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0℃以下，均低于分解温度，但由于加热，分子键在剪切</w:t>
            </w:r>
            <w:r>
              <w:rPr>
                <w:rFonts w:hint="eastAsia"/>
                <w:color w:val="000000" w:themeColor="text1"/>
                <w:sz w:val="24"/>
                <w:lang w:eastAsia="zh-CN"/>
                <w14:textFill>
                  <w14:solidFill>
                    <w14:schemeClr w14:val="tx1"/>
                  </w14:solidFill>
                </w14:textFill>
              </w:rPr>
              <w:t>挤出</w:t>
            </w:r>
            <w:r>
              <w:rPr>
                <w:rFonts w:hint="eastAsia"/>
                <w:color w:val="000000" w:themeColor="text1"/>
                <w:sz w:val="24"/>
                <w14:textFill>
                  <w14:solidFill>
                    <w14:schemeClr w14:val="tx1"/>
                  </w14:solidFill>
                </w14:textFill>
              </w:rPr>
              <w:t>下会发生断链，产生游离单体，以非甲烷总烃气体计。参考《排放源统计调查产排污核算方法和系数手册》292塑料制品行业系数手册中（292</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塑料板、管、型材制造行业系数表）生产塑料制品工艺</w:t>
            </w:r>
            <w:r>
              <w:rPr>
                <w:rFonts w:hint="eastAsia"/>
                <w:color w:val="000000" w:themeColor="text1"/>
                <w:sz w:val="24"/>
                <w:lang w:eastAsia="zh-CN"/>
                <w14:textFill>
                  <w14:solidFill>
                    <w14:schemeClr w14:val="tx1"/>
                  </w14:solidFill>
                </w14:textFill>
              </w:rPr>
              <w:t>挤出</w:t>
            </w:r>
            <w:r>
              <w:rPr>
                <w:rFonts w:hint="eastAsia"/>
                <w:color w:val="000000" w:themeColor="text1"/>
                <w:sz w:val="24"/>
                <w14:textFill>
                  <w14:solidFill>
                    <w14:schemeClr w14:val="tx1"/>
                  </w14:solidFill>
                </w14:textFill>
              </w:rPr>
              <w:t>、成型工艺产生的挥发性有机物的量为</w:t>
            </w:r>
            <w:r>
              <w:rPr>
                <w:color w:val="000000" w:themeColor="text1"/>
                <w:sz w:val="24"/>
                <w14:textFill>
                  <w14:solidFill>
                    <w14:schemeClr w14:val="tx1"/>
                  </w14:solidFill>
                </w14:textFill>
              </w:rPr>
              <w:t>1.50</w:t>
            </w:r>
            <w:r>
              <w:rPr>
                <w:rFonts w:hint="eastAsia"/>
                <w:color w:val="000000" w:themeColor="text1"/>
                <w:sz w:val="24"/>
                <w14:textFill>
                  <w14:solidFill>
                    <w14:schemeClr w14:val="tx1"/>
                  </w14:solidFill>
                </w14:textFill>
              </w:rPr>
              <w:t>kg/t-原料。本项目主要原辅材料为聚丙烯和聚乙烯总用量</w:t>
            </w:r>
            <w:r>
              <w:rPr>
                <w:sz w:val="24"/>
              </w:rPr>
              <w:t>1100</w:t>
            </w:r>
            <w:r>
              <w:rPr>
                <w:rFonts w:hint="eastAsia"/>
                <w:sz w:val="24"/>
              </w:rPr>
              <w:t>t/a，</w:t>
            </w:r>
            <w:r>
              <w:rPr>
                <w:rFonts w:hint="eastAsia"/>
                <w:color w:val="000000" w:themeColor="text1"/>
                <w:sz w:val="24"/>
                <w14:textFill>
                  <w14:solidFill>
                    <w14:schemeClr w14:val="tx1"/>
                  </w14:solidFill>
                </w14:textFill>
              </w:rPr>
              <w:t>则产生挥发性有机物(以非甲烷总烃计)为0</w:t>
            </w:r>
            <w:r>
              <w:rPr>
                <w:color w:val="000000" w:themeColor="text1"/>
                <w:sz w:val="24"/>
                <w14:textFill>
                  <w14:solidFill>
                    <w14:schemeClr w14:val="tx1"/>
                  </w14:solidFill>
                </w14:textFill>
              </w:rPr>
              <w:t>.215</w:t>
            </w:r>
            <w:r>
              <w:rPr>
                <w:color w:val="000000"/>
                <w:sz w:val="24"/>
              </w:rPr>
              <w:t>kg/h</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1.65</w:t>
            </w:r>
            <w:r>
              <w:rPr>
                <w:rFonts w:hint="eastAsia"/>
                <w:color w:val="000000" w:themeColor="text1"/>
                <w:sz w:val="24"/>
                <w14:textFill>
                  <w14:solidFill>
                    <w14:schemeClr w14:val="tx1"/>
                  </w14:solidFill>
                </w14:textFill>
              </w:rPr>
              <w:t>t/a。</w:t>
            </w:r>
          </w:p>
          <w:p>
            <w:pPr>
              <w:spacing w:line="360" w:lineRule="auto"/>
              <w:ind w:firstLine="480" w:firstLineChars="200"/>
              <w:rPr>
                <w:color w:val="000000"/>
                <w:sz w:val="24"/>
              </w:rPr>
            </w:pPr>
            <w:r>
              <w:rPr>
                <w:color w:val="000000"/>
                <w:sz w:val="24"/>
              </w:rPr>
              <w:t>针对项目塑料颗粒</w:t>
            </w:r>
            <w:r>
              <w:rPr>
                <w:rFonts w:hint="eastAsia"/>
                <w:color w:val="000000"/>
                <w:sz w:val="24"/>
                <w:lang w:eastAsia="zh-CN"/>
              </w:rPr>
              <w:t>挤出</w:t>
            </w:r>
            <w:r>
              <w:rPr>
                <w:rFonts w:hint="eastAsia"/>
                <w:color w:val="000000"/>
                <w:sz w:val="24"/>
              </w:rPr>
              <w:t>成型阶段</w:t>
            </w:r>
            <w:r>
              <w:rPr>
                <w:color w:val="000000"/>
                <w:sz w:val="24"/>
              </w:rPr>
              <w:t>产生的</w:t>
            </w:r>
            <w:r>
              <w:rPr>
                <w:rFonts w:hint="eastAsia"/>
                <w:color w:val="000000"/>
                <w:sz w:val="24"/>
              </w:rPr>
              <w:t>非甲烷总烃</w:t>
            </w:r>
            <w:r>
              <w:rPr>
                <w:color w:val="000000"/>
                <w:sz w:val="24"/>
              </w:rPr>
              <w:t>，经查阅《排污许可证申请与核发技术规范 橡胶和塑料制品工业》（HJ1122-2020）中表 A.2“塑料制品工业排污单位废气污染防治可行技术参考表”中推荐的污染防治技术，本次环评建议在</w:t>
            </w:r>
            <w:r>
              <w:rPr>
                <w:rFonts w:hint="eastAsia"/>
                <w:color w:val="000000"/>
                <w:sz w:val="24"/>
              </w:rPr>
              <w:t>成型机</w:t>
            </w:r>
            <w:r>
              <w:rPr>
                <w:color w:val="000000"/>
                <w:sz w:val="24"/>
              </w:rPr>
              <w:t>（</w:t>
            </w:r>
            <w:r>
              <w:rPr>
                <w:rFonts w:hint="eastAsia"/>
                <w:color w:val="000000"/>
                <w:sz w:val="24"/>
                <w:lang w:val="en-US" w:eastAsia="zh-CN"/>
              </w:rPr>
              <w:t>7</w:t>
            </w:r>
            <w:r>
              <w:rPr>
                <w:color w:val="000000"/>
                <w:sz w:val="24"/>
              </w:rPr>
              <w:t>台）、每个设备顶部各设1个集气罩，共</w:t>
            </w:r>
            <w:r>
              <w:rPr>
                <w:rFonts w:hint="eastAsia"/>
                <w:color w:val="000000"/>
                <w:sz w:val="24"/>
                <w:lang w:val="en-US" w:eastAsia="zh-CN"/>
              </w:rPr>
              <w:t>7</w:t>
            </w:r>
            <w:r>
              <w:rPr>
                <w:color w:val="000000"/>
                <w:sz w:val="24"/>
              </w:rPr>
              <w:t>个。项目热熔</w:t>
            </w:r>
            <w:r>
              <w:rPr>
                <w:rFonts w:hint="eastAsia"/>
                <w:color w:val="000000"/>
                <w:sz w:val="24"/>
                <w:lang w:eastAsia="zh-CN"/>
              </w:rPr>
              <w:t>挤出</w:t>
            </w:r>
            <w:r>
              <w:rPr>
                <w:rFonts w:hint="eastAsia"/>
                <w:color w:val="000000"/>
                <w:sz w:val="24"/>
              </w:rPr>
              <w:t>成型</w:t>
            </w:r>
            <w:r>
              <w:rPr>
                <w:color w:val="000000"/>
                <w:sz w:val="24"/>
              </w:rPr>
              <w:t>产生的</w:t>
            </w:r>
            <w:r>
              <w:rPr>
                <w:rFonts w:hint="eastAsia"/>
                <w:color w:val="000000"/>
                <w:sz w:val="24"/>
              </w:rPr>
              <w:t>非甲烷总烃</w:t>
            </w:r>
            <w:r>
              <w:rPr>
                <w:color w:val="000000"/>
                <w:sz w:val="24"/>
              </w:rPr>
              <w:t>经集气罩收集后，进入一套活性炭吸附装置进行净化处理，最终通过1根15m高的排气筒外排（编号为</w:t>
            </w:r>
            <w:r>
              <w:rPr>
                <w:rFonts w:hint="eastAsia"/>
                <w:color w:val="000000"/>
                <w:sz w:val="24"/>
                <w:lang w:eastAsia="zh-CN"/>
              </w:rPr>
              <w:t>DA002</w:t>
            </w:r>
            <w:r>
              <w:rPr>
                <w:color w:val="000000"/>
                <w:sz w:val="24"/>
              </w:rPr>
              <w:t>）。</w:t>
            </w:r>
          </w:p>
          <w:p>
            <w:pPr>
              <w:spacing w:line="360" w:lineRule="auto"/>
              <w:ind w:firstLine="480" w:firstLineChars="200"/>
              <w:rPr>
                <w:color w:val="000000"/>
                <w:sz w:val="24"/>
              </w:rPr>
            </w:pPr>
            <w:r>
              <w:rPr>
                <w:rFonts w:hint="eastAsia"/>
                <w:color w:val="000000"/>
                <w:sz w:val="24"/>
              </w:rPr>
              <w:t>集气罩安装在注塑设备热熔工序上方，尺寸长宽为1m</w:t>
            </w:r>
            <w:r>
              <w:rPr>
                <w:color w:val="000000"/>
                <w:sz w:val="24"/>
              </w:rPr>
              <w:t>×</w:t>
            </w:r>
            <w:r>
              <w:rPr>
                <w:rFonts w:hint="eastAsia"/>
                <w:color w:val="000000"/>
                <w:sz w:val="24"/>
              </w:rPr>
              <w:t>1.</w:t>
            </w:r>
            <w:r>
              <w:rPr>
                <w:color w:val="000000"/>
                <w:sz w:val="24"/>
              </w:rPr>
              <w:t>5</w:t>
            </w:r>
            <w:r>
              <w:rPr>
                <w:rFonts w:hint="eastAsia"/>
                <w:color w:val="000000"/>
                <w:sz w:val="24"/>
              </w:rPr>
              <w:t>m，参考《三废处理工程技术手册废气卷》中有关公式计算，项目集气罩风量计算公式如下：</w:t>
            </w:r>
          </w:p>
          <w:p>
            <w:pPr>
              <w:spacing w:line="360" w:lineRule="auto"/>
              <w:ind w:firstLine="480" w:firstLineChars="200"/>
              <w:rPr>
                <w:color w:val="000000"/>
                <w:sz w:val="24"/>
              </w:rPr>
            </w:pPr>
            <w:r>
              <w:rPr>
                <w:color w:val="000000"/>
                <w:sz w:val="24"/>
              </w:rPr>
              <w:t>Q=K×V×F×3600</w:t>
            </w:r>
          </w:p>
          <w:p>
            <w:pPr>
              <w:spacing w:line="360" w:lineRule="auto"/>
              <w:ind w:firstLine="480" w:firstLineChars="200"/>
              <w:rPr>
                <w:color w:val="000000"/>
                <w:sz w:val="24"/>
              </w:rPr>
            </w:pPr>
            <w:r>
              <w:rPr>
                <w:rFonts w:hint="eastAsia"/>
                <w:color w:val="000000"/>
                <w:sz w:val="24"/>
              </w:rPr>
              <w:t>式中：Q：设计风量，m</w:t>
            </w:r>
            <w:r>
              <w:rPr>
                <w:rFonts w:hint="eastAsia"/>
                <w:color w:val="000000"/>
                <w:sz w:val="24"/>
                <w:vertAlign w:val="superscript"/>
              </w:rPr>
              <w:t>3</w:t>
            </w:r>
            <w:r>
              <w:rPr>
                <w:rFonts w:hint="eastAsia"/>
                <w:color w:val="000000"/>
                <w:sz w:val="24"/>
              </w:rPr>
              <w:t>/h；</w:t>
            </w:r>
          </w:p>
          <w:p>
            <w:pPr>
              <w:spacing w:line="360" w:lineRule="auto"/>
              <w:ind w:firstLine="1200" w:firstLineChars="500"/>
              <w:rPr>
                <w:color w:val="000000"/>
                <w:sz w:val="24"/>
              </w:rPr>
            </w:pPr>
            <w:r>
              <w:rPr>
                <w:rFonts w:hint="eastAsia"/>
                <w:color w:val="000000"/>
                <w:sz w:val="24"/>
              </w:rPr>
              <w:t>K：高度分布不均匀安全系数，1.05；</w:t>
            </w:r>
          </w:p>
          <w:p>
            <w:pPr>
              <w:spacing w:line="360" w:lineRule="auto"/>
              <w:ind w:firstLine="1200" w:firstLineChars="500"/>
              <w:rPr>
                <w:color w:val="000000"/>
                <w:sz w:val="24"/>
              </w:rPr>
            </w:pPr>
            <w:r>
              <w:rPr>
                <w:rFonts w:hint="eastAsia"/>
                <w:color w:val="000000"/>
                <w:sz w:val="24"/>
              </w:rPr>
              <w:t>V：进口风速，m/s，集气罩进口风速一般选用0.5~1.5m/s，本项目取1.0m/s；</w:t>
            </w:r>
          </w:p>
          <w:p>
            <w:pPr>
              <w:spacing w:line="360" w:lineRule="auto"/>
              <w:ind w:firstLine="1200" w:firstLineChars="500"/>
              <w:rPr>
                <w:color w:val="000000"/>
                <w:sz w:val="24"/>
              </w:rPr>
            </w:pPr>
            <w:r>
              <w:rPr>
                <w:rFonts w:hint="eastAsia"/>
                <w:color w:val="000000"/>
                <w:sz w:val="24"/>
              </w:rPr>
              <w:t>F：集气罩面积，m</w:t>
            </w:r>
            <w:r>
              <w:rPr>
                <w:rFonts w:hint="eastAsia"/>
                <w:color w:val="000000"/>
                <w:sz w:val="24"/>
                <w:vertAlign w:val="superscript"/>
              </w:rPr>
              <w:t>2</w:t>
            </w:r>
            <w:r>
              <w:rPr>
                <w:rFonts w:hint="eastAsia"/>
                <w:color w:val="000000"/>
                <w:sz w:val="24"/>
              </w:rPr>
              <w:t>，本项目为</w:t>
            </w:r>
            <w:r>
              <w:rPr>
                <w:color w:val="000000"/>
                <w:sz w:val="24"/>
              </w:rPr>
              <w:t>1.5</w:t>
            </w:r>
            <w:r>
              <w:rPr>
                <w:rFonts w:hint="eastAsia"/>
                <w:color w:val="000000"/>
                <w:sz w:val="24"/>
              </w:rPr>
              <w:t>m</w:t>
            </w:r>
            <w:r>
              <w:rPr>
                <w:rFonts w:hint="eastAsia"/>
                <w:color w:val="000000"/>
                <w:sz w:val="24"/>
                <w:vertAlign w:val="superscript"/>
              </w:rPr>
              <w:t>2</w:t>
            </w:r>
            <w:r>
              <w:rPr>
                <w:rFonts w:hint="eastAsia"/>
                <w:color w:val="000000"/>
                <w:sz w:val="24"/>
              </w:rPr>
              <w:t>。</w:t>
            </w:r>
          </w:p>
          <w:p>
            <w:pPr>
              <w:spacing w:line="360" w:lineRule="auto"/>
              <w:ind w:firstLine="1200" w:firstLineChars="500"/>
              <w:rPr>
                <w:color w:val="000000"/>
                <w:sz w:val="24"/>
              </w:rPr>
            </w:pPr>
            <w:r>
              <w:rPr>
                <w:rFonts w:hint="eastAsia"/>
                <w:color w:val="000000"/>
                <w:sz w:val="24"/>
              </w:rPr>
              <w:t>由此，单个集气罩计算风量为5</w:t>
            </w:r>
            <w:r>
              <w:rPr>
                <w:color w:val="000000"/>
                <w:sz w:val="24"/>
              </w:rPr>
              <w:t>670</w:t>
            </w:r>
            <w:r>
              <w:rPr>
                <w:rFonts w:hint="eastAsia"/>
                <w:color w:val="000000"/>
                <w:sz w:val="24"/>
              </w:rPr>
              <w:t>m</w:t>
            </w:r>
            <w:r>
              <w:rPr>
                <w:rFonts w:hint="eastAsia"/>
                <w:color w:val="000000"/>
                <w:sz w:val="24"/>
                <w:vertAlign w:val="superscript"/>
              </w:rPr>
              <w:t>3</w:t>
            </w:r>
            <w:r>
              <w:rPr>
                <w:rFonts w:hint="eastAsia"/>
                <w:color w:val="000000"/>
                <w:sz w:val="24"/>
              </w:rPr>
              <w:t xml:space="preserve"> /h。</w:t>
            </w:r>
          </w:p>
          <w:p>
            <w:pPr>
              <w:spacing w:line="360" w:lineRule="auto"/>
              <w:ind w:firstLine="480" w:firstLineChars="200"/>
              <w:rPr>
                <w:color w:val="000000"/>
                <w:sz w:val="24"/>
              </w:rPr>
            </w:pPr>
            <w:r>
              <w:rPr>
                <w:rFonts w:hint="eastAsia"/>
                <w:color w:val="000000"/>
                <w:sz w:val="24"/>
              </w:rPr>
              <w:t>考虑到风管阻力，且为保证污染物能被大部分吸入罩内，收集效率达85%以上，项目单个集气罩设计风量按6000m</w:t>
            </w:r>
            <w:r>
              <w:rPr>
                <w:rFonts w:hint="eastAsia"/>
                <w:color w:val="000000"/>
                <w:sz w:val="24"/>
                <w:vertAlign w:val="superscript"/>
              </w:rPr>
              <w:t>3</w:t>
            </w:r>
            <w:r>
              <w:rPr>
                <w:rFonts w:hint="eastAsia"/>
                <w:color w:val="000000"/>
                <w:sz w:val="24"/>
              </w:rPr>
              <w:t>/h。项目共设</w:t>
            </w:r>
            <w:r>
              <w:rPr>
                <w:rFonts w:hint="eastAsia"/>
                <w:color w:val="000000"/>
                <w:sz w:val="24"/>
                <w:lang w:val="en-US" w:eastAsia="zh-CN"/>
              </w:rPr>
              <w:t>7</w:t>
            </w:r>
            <w:r>
              <w:rPr>
                <w:rFonts w:hint="eastAsia"/>
                <w:color w:val="000000"/>
                <w:sz w:val="24"/>
              </w:rPr>
              <w:t>个集气罩，总风机风量为</w:t>
            </w:r>
            <w:r>
              <w:rPr>
                <w:rFonts w:hint="eastAsia"/>
                <w:color w:val="000000"/>
                <w:sz w:val="24"/>
                <w:lang w:val="en-US" w:eastAsia="zh-CN"/>
              </w:rPr>
              <w:t>42</w:t>
            </w:r>
            <w:r>
              <w:rPr>
                <w:rFonts w:hint="eastAsia"/>
                <w:color w:val="000000"/>
                <w:sz w:val="24"/>
              </w:rPr>
              <w:t>000m</w:t>
            </w:r>
            <w:r>
              <w:rPr>
                <w:rFonts w:hint="eastAsia"/>
                <w:color w:val="000000"/>
                <w:sz w:val="24"/>
                <w:vertAlign w:val="superscript"/>
              </w:rPr>
              <w:t>3</w:t>
            </w:r>
            <w:r>
              <w:rPr>
                <w:rFonts w:hint="eastAsia"/>
                <w:color w:val="000000"/>
                <w:sz w:val="24"/>
              </w:rPr>
              <w:t xml:space="preserve"> /h。</w:t>
            </w:r>
          </w:p>
          <w:p>
            <w:pPr>
              <w:spacing w:line="360" w:lineRule="auto"/>
              <w:ind w:firstLine="480" w:firstLineChars="200"/>
              <w:rPr>
                <w:color w:val="000000"/>
                <w:sz w:val="24"/>
              </w:rPr>
            </w:pPr>
            <w:r>
              <w:rPr>
                <w:color w:val="000000"/>
                <w:sz w:val="24"/>
              </w:rPr>
              <w:t>集气罩收集效率取85%</w:t>
            </w:r>
            <w:r>
              <w:rPr>
                <w:rFonts w:hint="eastAsia"/>
                <w:color w:val="000000"/>
                <w:sz w:val="24"/>
              </w:rPr>
              <w:t>，</w:t>
            </w:r>
            <w:r>
              <w:rPr>
                <w:color w:val="000000"/>
                <w:sz w:val="24"/>
              </w:rPr>
              <w:t>活性炭吸附对</w:t>
            </w:r>
            <w:r>
              <w:rPr>
                <w:rFonts w:hint="eastAsia"/>
                <w:color w:val="000000"/>
                <w:sz w:val="24"/>
              </w:rPr>
              <w:t>非甲烷总烃</w:t>
            </w:r>
            <w:r>
              <w:rPr>
                <w:color w:val="000000"/>
                <w:sz w:val="24"/>
              </w:rPr>
              <w:t>处理的去除效率按80%计算，则项目有组织</w:t>
            </w:r>
            <w:r>
              <w:rPr>
                <w:rFonts w:hint="eastAsia"/>
                <w:color w:val="000000"/>
                <w:sz w:val="24"/>
              </w:rPr>
              <w:t>非甲烷总烃</w:t>
            </w:r>
            <w:r>
              <w:rPr>
                <w:color w:val="000000"/>
                <w:sz w:val="24"/>
              </w:rPr>
              <w:t>排放量为0.037kg/h、0.281t/a。有组织</w:t>
            </w:r>
            <w:r>
              <w:rPr>
                <w:rFonts w:hint="eastAsia"/>
                <w:color w:val="000000"/>
                <w:sz w:val="24"/>
              </w:rPr>
              <w:t>非甲烷总烃</w:t>
            </w:r>
            <w:r>
              <w:rPr>
                <w:color w:val="000000"/>
                <w:sz w:val="24"/>
              </w:rPr>
              <w:t>排放浓度为</w:t>
            </w:r>
            <w:r>
              <w:rPr>
                <w:rFonts w:hint="eastAsia"/>
                <w:color w:val="000000"/>
                <w:sz w:val="24"/>
                <w:lang w:val="en-US" w:eastAsia="zh-CN"/>
              </w:rPr>
              <w:t>0.881</w:t>
            </w:r>
            <w:r>
              <w:rPr>
                <w:color w:val="000000"/>
                <w:sz w:val="24"/>
              </w:rPr>
              <w:t>mg/m</w:t>
            </w:r>
            <w:r>
              <w:rPr>
                <w:color w:val="000000"/>
                <w:sz w:val="24"/>
                <w:vertAlign w:val="superscript"/>
              </w:rPr>
              <w:t>3</w:t>
            </w:r>
            <w:r>
              <w:rPr>
                <w:color w:val="000000"/>
                <w:sz w:val="24"/>
              </w:rPr>
              <w:t>。</w:t>
            </w:r>
          </w:p>
          <w:p>
            <w:pPr>
              <w:spacing w:line="360" w:lineRule="auto"/>
              <w:ind w:firstLine="480" w:firstLineChars="200"/>
              <w:rPr>
                <w:color w:val="000000"/>
                <w:sz w:val="24"/>
              </w:rPr>
            </w:pPr>
            <w:r>
              <w:rPr>
                <w:color w:val="000000"/>
                <w:sz w:val="24"/>
              </w:rPr>
              <w:t>项目有组织排放</w:t>
            </w:r>
            <w:r>
              <w:rPr>
                <w:rFonts w:hint="eastAsia"/>
                <w:color w:val="000000"/>
                <w:sz w:val="24"/>
              </w:rPr>
              <w:t>非甲烷总烃</w:t>
            </w:r>
            <w:r>
              <w:rPr>
                <w:color w:val="000000"/>
                <w:sz w:val="24"/>
              </w:rPr>
              <w:t>排放浓度满足</w:t>
            </w:r>
            <w:r>
              <w:rPr>
                <w:rFonts w:hint="eastAsia" w:ascii="Times New Roman" w:hAnsi="Times New Roman" w:eastAsia="宋体" w:cs="宋体"/>
                <w:color w:val="auto"/>
                <w:sz w:val="24"/>
                <w:szCs w:val="24"/>
              </w:rPr>
              <w:t>《合成树脂工业污染物排放标准》（GB31572-2015）表4中标准限值要求</w:t>
            </w:r>
            <w:r>
              <w:rPr>
                <w:rFonts w:hint="eastAsia"/>
                <w:color w:val="000000"/>
                <w:sz w:val="24"/>
              </w:rPr>
              <w:t>。</w:t>
            </w:r>
          </w:p>
          <w:p>
            <w:pPr>
              <w:spacing w:line="360" w:lineRule="auto"/>
              <w:ind w:firstLine="480" w:firstLineChars="200"/>
              <w:rPr>
                <w:rFonts w:hint="eastAsia" w:eastAsia="宋体"/>
                <w:color w:val="000000"/>
                <w:sz w:val="24"/>
                <w:lang w:eastAsia="zh-CN"/>
              </w:rPr>
            </w:pPr>
            <w:r>
              <w:rPr>
                <w:rFonts w:hint="eastAsia"/>
                <w:color w:val="000000"/>
                <w:sz w:val="24"/>
                <w:lang w:eastAsia="zh-CN"/>
              </w:rPr>
              <w:t>挤出</w:t>
            </w:r>
            <w:r>
              <w:rPr>
                <w:rFonts w:hint="eastAsia"/>
                <w:color w:val="000000"/>
                <w:sz w:val="24"/>
              </w:rPr>
              <w:t>成型逸散出的挥发性有机物（以非甲烷总烃计）呈无组织排放，排放量为 0.2475t/a，排放速率为0.03kg/h。挥发性有机物</w:t>
            </w:r>
            <w:r>
              <w:rPr>
                <w:rFonts w:hint="eastAsia"/>
                <w:color w:val="000000"/>
                <w:sz w:val="24"/>
                <w:lang w:eastAsia="zh-CN"/>
              </w:rPr>
              <w:t>（</w:t>
            </w:r>
            <w:r>
              <w:rPr>
                <w:rFonts w:hint="eastAsia"/>
                <w:color w:val="000000"/>
                <w:sz w:val="24"/>
                <w:lang w:val="en-US" w:eastAsia="zh-CN"/>
              </w:rPr>
              <w:t>以非甲烷总烃计）无组织排放满足</w:t>
            </w:r>
            <w:r>
              <w:rPr>
                <w:rFonts w:hint="eastAsia"/>
                <w:color w:val="000000"/>
                <w:sz w:val="24"/>
              </w:rPr>
              <w:t>《合成树脂工业污染物排放标准》（GB31572-2015）表9中标准限值要求</w:t>
            </w:r>
            <w:r>
              <w:rPr>
                <w:rFonts w:hint="eastAsia"/>
                <w:color w:val="000000"/>
                <w:sz w:val="24"/>
                <w:lang w:eastAsia="zh-CN"/>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③破碎、切割</w:t>
            </w:r>
            <w:r>
              <w:rPr>
                <w:rFonts w:hint="eastAsia"/>
                <w:b/>
                <w:bCs/>
                <w:color w:val="000000" w:themeColor="text1"/>
                <w:sz w:val="24"/>
                <w:lang w:val="en-US" w:eastAsia="zh-CN"/>
                <w14:textFill>
                  <w14:solidFill>
                    <w14:schemeClr w14:val="tx1"/>
                  </w14:solidFill>
                </w14:textFill>
              </w:rPr>
              <w:t>和打孔</w:t>
            </w:r>
            <w:r>
              <w:rPr>
                <w:rFonts w:hint="eastAsia"/>
                <w:b/>
                <w:bCs/>
                <w:color w:val="000000" w:themeColor="text1"/>
                <w:sz w:val="24"/>
                <w14:textFill>
                  <w14:solidFill>
                    <w14:schemeClr w14:val="tx1"/>
                  </w14:solidFill>
                </w14:textFill>
              </w:rPr>
              <w:t>粉尘</w:t>
            </w:r>
          </w:p>
          <w:p>
            <w:pPr>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塑料波纹管</w:t>
            </w:r>
            <w:r>
              <w:rPr>
                <w:rFonts w:hint="eastAsia"/>
                <w:color w:val="000000" w:themeColor="text1"/>
                <w:sz w:val="24"/>
                <w14:textFill>
                  <w14:solidFill>
                    <w14:schemeClr w14:val="tx1"/>
                  </w14:solidFill>
                </w14:textFill>
              </w:rPr>
              <w:t>生产过程产生的残次品及边角料破碎后进行回收利用，项目采用封闭式粉碎机对其进行粉碎处理成大颗粒后作为与新鲜原料按一定比例混合后重新再投入生产。项目原材料使用量为2102t/a，其中不合格品率按总量的 1%计，粉碎粉尘产生率按破碎量的 0.3%计，则粉尘产生量为0.06t/a，由于破碎工序在封闭的破间内进行，因此破碎过程中产生的粉尘大部分以自然沉降的方式沉降在室内，沉降后人工清扫收集。本评价考虑 10%的粉尘随门窗进入环境，以无组织方式排放，排放量为0.006t/a。根据项目年工作320天，破碎车间每天工作时间按 4h 计，可得出粉尘每小时</w:t>
            </w:r>
            <w:r>
              <w:rPr>
                <w:rFonts w:hint="eastAsia"/>
                <w:color w:val="000000" w:themeColor="text1"/>
                <w:sz w:val="24"/>
                <w:lang w:val="en-US" w:eastAsia="zh-CN"/>
                <w14:textFill>
                  <w14:solidFill>
                    <w14:schemeClr w14:val="tx1"/>
                  </w14:solidFill>
                </w14:textFill>
              </w:rPr>
              <w:t>排放</w:t>
            </w:r>
            <w:r>
              <w:rPr>
                <w:rFonts w:hint="eastAsia"/>
                <w:color w:val="000000" w:themeColor="text1"/>
                <w:sz w:val="24"/>
                <w14:textFill>
                  <w14:solidFill>
                    <w14:schemeClr w14:val="tx1"/>
                  </w14:solidFill>
                </w14:textFill>
              </w:rPr>
              <w:t>量约 0.004kg/h。该过程粉尘产生量小，呈无组织排放。</w:t>
            </w:r>
          </w:p>
          <w:p>
            <w:pPr>
              <w:spacing w:line="360" w:lineRule="auto"/>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项目在制作塑料波纹管的过程中需要根据订单要求对挤出成型后的工件进行定长切割和打孔，切割打孔过程产生少量粉尘。类比同类型企业，切割打孔粉尘产生量约占切割打孔产品总量</w:t>
            </w:r>
            <w:r>
              <w:rPr>
                <w:rFonts w:hint="default" w:ascii="Times New Roman" w:hAnsi="Times New Roman" w:cs="Times New Roman"/>
                <w:sz w:val="24"/>
                <w:szCs w:val="24"/>
                <w:lang w:val="en-US" w:eastAsia="zh-CN"/>
              </w:rPr>
              <w:t xml:space="preserve"> 0.5‰</w:t>
            </w:r>
            <w:r>
              <w:rPr>
                <w:rFonts w:hint="eastAsia"/>
                <w:sz w:val="24"/>
                <w:szCs w:val="24"/>
                <w:lang w:val="en-US" w:eastAsia="zh-CN"/>
              </w:rPr>
              <w:t>，本项目制作管材约2102t/a，则粉尘产生量为 1.051t/a，产生速率为0.137kg/h，</w:t>
            </w:r>
            <w:r>
              <w:rPr>
                <w:rFonts w:hint="eastAsia"/>
                <w:color w:val="000000" w:themeColor="text1"/>
                <w:sz w:val="24"/>
                <w14:textFill>
                  <w14:solidFill>
                    <w14:schemeClr w14:val="tx1"/>
                  </w14:solidFill>
                </w14:textFill>
              </w:rPr>
              <w:t>因</w:t>
            </w:r>
            <w:r>
              <w:rPr>
                <w:rFonts w:hint="eastAsia"/>
                <w:color w:val="000000" w:themeColor="text1"/>
                <w:sz w:val="24"/>
                <w:lang w:val="en-US" w:eastAsia="zh-CN"/>
                <w14:textFill>
                  <w14:solidFill>
                    <w14:schemeClr w14:val="tx1"/>
                  </w14:solidFill>
                </w14:textFill>
              </w:rPr>
              <w:t>切割和打孔</w:t>
            </w:r>
            <w:r>
              <w:rPr>
                <w:rFonts w:hint="eastAsia"/>
                <w:color w:val="000000" w:themeColor="text1"/>
                <w:sz w:val="24"/>
                <w14:textFill>
                  <w14:solidFill>
                    <w14:schemeClr w14:val="tx1"/>
                  </w14:solidFill>
                </w14:textFill>
              </w:rPr>
              <w:t>过程中产生的粉尘大部分以自然沉降的方式沉降在室内，沉降后人工清扫收集。本评价考虑 10%的粉尘随门窗进入环境，以无组织方式排放，排放量为</w:t>
            </w:r>
            <w:r>
              <w:rPr>
                <w:rFonts w:hint="eastAsia"/>
                <w:color w:val="000000" w:themeColor="text1"/>
                <w:sz w:val="24"/>
                <w:lang w:val="en-US" w:eastAsia="zh-CN"/>
                <w14:textFill>
                  <w14:solidFill>
                    <w14:schemeClr w14:val="tx1"/>
                  </w14:solidFill>
                </w14:textFill>
              </w:rPr>
              <w:t>0.105</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排放速率为0.015kg/h</w:t>
            </w:r>
            <w:r>
              <w:rPr>
                <w:rFonts w:hint="eastAsia"/>
                <w:sz w:val="24"/>
                <w:szCs w:val="24"/>
                <w:lang w:val="en-US" w:eastAsia="zh-CN"/>
              </w:rPr>
              <w:t>。</w:t>
            </w:r>
          </w:p>
          <w:p>
            <w:pPr>
              <w:numPr>
                <w:ilvl w:val="0"/>
                <w:numId w:val="3"/>
              </w:numPr>
              <w:spacing w:line="360" w:lineRule="auto"/>
              <w:ind w:firstLine="482" w:firstLineChars="200"/>
              <w:rPr>
                <w:rFonts w:hint="default"/>
                <w:b/>
                <w:bCs/>
                <w:lang w:val="en-US" w:eastAsia="zh-CN"/>
              </w:rPr>
            </w:pPr>
            <w:r>
              <w:rPr>
                <w:rFonts w:hint="eastAsia"/>
                <w:b/>
                <w:bCs/>
                <w:color w:val="000000" w:themeColor="text1"/>
                <w:sz w:val="24"/>
                <w:lang w:val="en-US" w:eastAsia="zh-CN"/>
                <w14:textFill>
                  <w14:solidFill>
                    <w14:schemeClr w14:val="tx1"/>
                  </w14:solidFill>
                </w14:textFill>
              </w:rPr>
              <w:t>钢筋网片生产线（颗粒物）</w:t>
            </w:r>
          </w:p>
          <w:p>
            <w:pPr>
              <w:spacing w:line="360" w:lineRule="auto"/>
              <w:ind w:firstLine="482" w:firstLineChars="200"/>
              <w:rPr>
                <w:rFonts w:hint="default"/>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①调直、压扎粉尘</w:t>
            </w:r>
          </w:p>
          <w:p>
            <w:pPr>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本项目钢筋网调直和压扎减径过程中会产生细小颗粒物，根据企业经验及类比同行，调直和压扎减径等工序产生的粉尘按原料使用量的0.5‰计算，金属原材料使用量共计9015t/a，则粉尘的产生量约为4.51 t/a。由于金属颗粒物质量较重，沉降较快，且在厂房内部操作，飘逸至车间外环境的金属颗粒物极少（10%），则项目产生的少量粉尘0.451 t/a 以无组织排放至车间外，则粉尘降尘量为4.059t/a，</w:t>
            </w:r>
            <w:r>
              <w:rPr>
                <w:rFonts w:hint="eastAsia"/>
                <w:color w:val="auto"/>
                <w:sz w:val="24"/>
                <w:lang w:val="en-US" w:eastAsia="zh-CN"/>
              </w:rPr>
              <w:t>该部分金属粉尘统一清扫收集后作为下角料外售废品回收站</w:t>
            </w:r>
            <w:r>
              <w:rPr>
                <w:rFonts w:hint="eastAsia"/>
                <w:color w:val="000000" w:themeColor="text1"/>
                <w:sz w:val="24"/>
                <w:lang w:val="en-US" w:eastAsia="zh-CN"/>
                <w14:textFill>
                  <w14:solidFill>
                    <w14:schemeClr w14:val="tx1"/>
                  </w14:solidFill>
                </w14:textFill>
              </w:rPr>
              <w:t>。</w:t>
            </w:r>
          </w:p>
          <w:p>
            <w:pPr>
              <w:spacing w:line="360" w:lineRule="auto"/>
              <w:ind w:firstLine="482" w:firstLineChars="200"/>
              <w:rPr>
                <w:rFonts w:hint="default"/>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②切割粉尘</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本项目钢筋切割为气动切割机切割，产生的粉尘主要为细小的颗粒物。项目评价参考《排放源统计调查产排污核算方法和系数手册》33金属制品业，下料核算环节，</w:t>
            </w:r>
            <w:r>
              <w:rPr>
                <w:rFonts w:hint="eastAsia"/>
                <w:color w:val="auto"/>
                <w:sz w:val="24"/>
                <w:lang w:val="en-US" w:eastAsia="zh-CN"/>
              </w:rPr>
              <w:t>工艺名称为锯床、砂轮切割机切割，颗粒物产污系数为5.3kg/t-原料。项目钢筋用量为9015t，根据建设单位提供的资料，气动切割产生的颗粒物较少，本项目切割的金属原料的量约占总用量的10%，经计算，切割时颗粒物的产生的量为4.78t/a。由于切割机上方是密闭的，金属粉尘较重，主要沉降在切割机下方的收集网中，类比同类型项目有10%的粉尘以无组织形式排放，根据钢筋网片生产年工作320天，每天12小时算，排放量为0.478t/a，排放速率为0.124kg/h。项目运营过程中粉尘沉降量为4.3t/a，该部分金属粉尘统一清扫收集后作为下角料外售废品回收站。</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④</w:t>
            </w:r>
            <w:r>
              <w:rPr>
                <w:b/>
                <w:bCs/>
                <w:color w:val="000000" w:themeColor="text1"/>
                <w:sz w:val="24"/>
                <w:lang w:val="en-GB"/>
                <w14:textFill>
                  <w14:solidFill>
                    <w14:schemeClr w14:val="tx1"/>
                  </w14:solidFill>
                </w14:textFill>
              </w:rPr>
              <w:t>本项目废气排</w:t>
            </w:r>
            <w:r>
              <w:rPr>
                <w:rFonts w:hint="eastAsia"/>
                <w:b/>
                <w:bCs/>
                <w:color w:val="000000" w:themeColor="text1"/>
                <w:sz w:val="24"/>
                <w:lang w:val="en-GB"/>
                <w14:textFill>
                  <w14:solidFill>
                    <w14:schemeClr w14:val="tx1"/>
                  </w14:solidFill>
                </w14:textFill>
              </w:rPr>
              <w:t>放情况</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项目生产废气产排情况汇总详情如下表4-</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w:t>
            </w:r>
          </w:p>
          <w:p>
            <w:pPr>
              <w:pStyle w:val="22"/>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项目废气主要污染物排放情况表</w:t>
            </w:r>
          </w:p>
          <w:tbl>
            <w:tblPr>
              <w:tblStyle w:val="15"/>
              <w:tblW w:w="840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22"/>
              <w:gridCol w:w="575"/>
              <w:gridCol w:w="746"/>
              <w:gridCol w:w="893"/>
              <w:gridCol w:w="731"/>
              <w:gridCol w:w="793"/>
              <w:gridCol w:w="801"/>
              <w:gridCol w:w="861"/>
              <w:gridCol w:w="867"/>
              <w:gridCol w:w="7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27" w:type="dxa"/>
                  <w:vMerge w:val="restart"/>
                  <w:tcBorders>
                    <w:left w:val="single" w:color="auto" w:sz="0" w:space="0"/>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排放方式</w:t>
                  </w:r>
                </w:p>
              </w:tc>
              <w:tc>
                <w:tcPr>
                  <w:tcW w:w="922" w:type="dxa"/>
                  <w:vMerge w:val="restart"/>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排放源</w:t>
                  </w:r>
                </w:p>
              </w:tc>
              <w:tc>
                <w:tcPr>
                  <w:tcW w:w="575" w:type="dxa"/>
                  <w:vMerge w:val="restart"/>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名称</w:t>
                  </w:r>
                </w:p>
              </w:tc>
              <w:tc>
                <w:tcPr>
                  <w:tcW w:w="746" w:type="dxa"/>
                  <w:vMerge w:val="restart"/>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产污环节</w:t>
                  </w:r>
                </w:p>
              </w:tc>
              <w:tc>
                <w:tcPr>
                  <w:tcW w:w="2417" w:type="dxa"/>
                  <w:gridSpan w:val="3"/>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产生情况</w:t>
                  </w:r>
                </w:p>
              </w:tc>
              <w:tc>
                <w:tcPr>
                  <w:tcW w:w="801" w:type="dxa"/>
                  <w:vMerge w:val="restart"/>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治理措施</w:t>
                  </w:r>
                </w:p>
              </w:tc>
              <w:tc>
                <w:tcPr>
                  <w:tcW w:w="2521" w:type="dxa"/>
                  <w:gridSpan w:val="3"/>
                  <w:tcBorders>
                    <w:right w:val="single" w:color="auto" w:sz="4" w:space="0"/>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746" w:type="dxa"/>
                  <w:vMerge w:val="continue"/>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893" w:type="dxa"/>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产生量t/a</w:t>
                  </w:r>
                </w:p>
              </w:tc>
              <w:tc>
                <w:tcPr>
                  <w:tcW w:w="731" w:type="dxa"/>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w:t>
                  </w:r>
                </w:p>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速率kg/h</w:t>
                  </w:r>
                </w:p>
              </w:tc>
              <w:tc>
                <w:tcPr>
                  <w:tcW w:w="793" w:type="dxa"/>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产生</w:t>
                  </w:r>
                </w:p>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浓度mg/m³</w:t>
                  </w:r>
                </w:p>
              </w:tc>
              <w:tc>
                <w:tcPr>
                  <w:tcW w:w="801" w:type="dxa"/>
                  <w:vMerge w:val="continue"/>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排放量t/a</w:t>
                  </w:r>
                </w:p>
              </w:tc>
              <w:tc>
                <w:tcPr>
                  <w:tcW w:w="867" w:type="dxa"/>
                  <w:tcBorders>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排放速率kg/h</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排放</w:t>
                  </w:r>
                  <w:r>
                    <w:rPr>
                      <w:rFonts w:ascii="Times New Roman"/>
                      <w:b/>
                      <w:bCs/>
                      <w:color w:val="000000" w:themeColor="text1"/>
                      <w:sz w:val="21"/>
                      <w:szCs w:val="21"/>
                      <w14:textFill>
                        <w14:solidFill>
                          <w14:schemeClr w14:val="tx1"/>
                        </w14:solidFill>
                      </w14:textFill>
                    </w:rPr>
                    <w:t>浓度mg/m³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Merge w:val="restart"/>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有组织</w:t>
                  </w:r>
                </w:p>
              </w:tc>
              <w:tc>
                <w:tcPr>
                  <w:tcW w:w="922"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p>
                  <w:pPr>
                    <w:pStyle w:val="21"/>
                    <w:spacing w:beforeLines="0" w:afterLines="0" w:line="360" w:lineRule="exact"/>
                    <w:ind w:firstLine="0" w:firstLineChars="0"/>
                    <w:jc w:val="both"/>
                    <w:rPr>
                      <w:rFonts w:hint="eastAsia" w:ascii="Times New Roman" w:eastAsia="宋体"/>
                      <w:color w:val="000000" w:themeColor="text1"/>
                      <w:sz w:val="21"/>
                      <w:szCs w:val="21"/>
                      <w:lang w:eastAsia="zh-CN"/>
                      <w14:textFill>
                        <w14:solidFill>
                          <w14:schemeClr w14:val="tx1"/>
                        </w14:solidFill>
                      </w14:textFill>
                    </w:rPr>
                  </w:pPr>
                  <w:r>
                    <w:rPr>
                      <w:rFonts w:ascii="Times New Roman"/>
                      <w:color w:val="000000" w:themeColor="text1"/>
                      <w:sz w:val="21"/>
                      <w:szCs w:val="21"/>
                      <w14:textFill>
                        <w14:solidFill>
                          <w14:schemeClr w14:val="tx1"/>
                        </w14:solidFill>
                      </w14:textFill>
                    </w:rPr>
                    <w:t>排气筒</w:t>
                  </w: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575"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粉尘</w:t>
                  </w:r>
                </w:p>
              </w:tc>
              <w:tc>
                <w:tcPr>
                  <w:tcW w:w="746"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配料</w:t>
                  </w:r>
                  <w:r>
                    <w:rPr>
                      <w:rFonts w:hint="eastAsia" w:ascii="Times New Roman"/>
                      <w:color w:val="000000" w:themeColor="text1"/>
                      <w:sz w:val="21"/>
                      <w:szCs w:val="21"/>
                      <w14:textFill>
                        <w14:solidFill>
                          <w14:schemeClr w14:val="tx1"/>
                        </w14:solidFill>
                      </w14:textFill>
                    </w:rPr>
                    <w:t>搅拌</w:t>
                  </w:r>
                </w:p>
              </w:tc>
              <w:tc>
                <w:tcPr>
                  <w:tcW w:w="893"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6.012</w:t>
                  </w:r>
                </w:p>
              </w:tc>
              <w:tc>
                <w:tcPr>
                  <w:tcW w:w="731"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0.783</w:t>
                  </w:r>
                </w:p>
              </w:tc>
              <w:tc>
                <w:tcPr>
                  <w:tcW w:w="793"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52.2</w:t>
                  </w:r>
                </w:p>
              </w:tc>
              <w:tc>
                <w:tcPr>
                  <w:tcW w:w="801"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集气罩+布袋除尘</w:t>
                  </w:r>
                </w:p>
              </w:tc>
              <w:tc>
                <w:tcPr>
                  <w:tcW w:w="861"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0.054</w:t>
                  </w:r>
                </w:p>
              </w:tc>
              <w:tc>
                <w:tcPr>
                  <w:tcW w:w="867"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0.007</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tcBorders>
                    <w:tl2br w:val="nil"/>
                    <w:tr2bl w:val="nil"/>
                  </w:tcBorders>
                  <w:vAlign w:val="center"/>
                </w:tcPr>
                <w:p>
                  <w:pPr>
                    <w:pStyle w:val="21"/>
                    <w:spacing w:beforeLines="0" w:afterLines="0" w:line="360" w:lineRule="exact"/>
                    <w:ind w:firstLine="0" w:firstLineChars="0"/>
                    <w:jc w:val="both"/>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排气筒</w:t>
                  </w:r>
                  <w:r>
                    <w:rPr>
                      <w:rFonts w:hint="eastAsia" w:ascii="Times New Roman"/>
                      <w:color w:val="000000" w:themeColor="text1"/>
                      <w:sz w:val="21"/>
                      <w:szCs w:val="21"/>
                      <w:lang w:eastAsia="zh-CN"/>
                      <w14:textFill>
                        <w14:solidFill>
                          <w14:schemeClr w14:val="tx1"/>
                        </w14:solidFill>
                      </w14:textFill>
                    </w:rPr>
                    <w:t>DA002</w:t>
                  </w:r>
                </w:p>
              </w:tc>
              <w:tc>
                <w:tcPr>
                  <w:tcW w:w="575"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非甲烷总烃</w:t>
                  </w:r>
                </w:p>
              </w:tc>
              <w:tc>
                <w:tcPr>
                  <w:tcW w:w="746"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挤出</w:t>
                  </w:r>
                  <w:r>
                    <w:rPr>
                      <w:rFonts w:hint="eastAsia" w:ascii="Times New Roman"/>
                      <w:color w:val="000000" w:themeColor="text1"/>
                      <w:sz w:val="21"/>
                      <w:szCs w:val="21"/>
                      <w14:textFill>
                        <w14:solidFill>
                          <w14:schemeClr w14:val="tx1"/>
                        </w14:solidFill>
                      </w14:textFill>
                    </w:rPr>
                    <w:t>、成型</w:t>
                  </w:r>
                </w:p>
              </w:tc>
              <w:tc>
                <w:tcPr>
                  <w:tcW w:w="893"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1.65</w:t>
                  </w:r>
                </w:p>
              </w:tc>
              <w:tc>
                <w:tcPr>
                  <w:tcW w:w="731"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0.215</w:t>
                  </w:r>
                </w:p>
              </w:tc>
              <w:tc>
                <w:tcPr>
                  <w:tcW w:w="793"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5.97</w:t>
                  </w:r>
                </w:p>
              </w:tc>
              <w:tc>
                <w:tcPr>
                  <w:tcW w:w="801"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集气罩+</w:t>
                  </w:r>
                  <w:r>
                    <w:rPr>
                      <w:rFonts w:hint="eastAsia" w:ascii="Times New Roman"/>
                      <w:color w:val="000000" w:themeColor="text1"/>
                      <w:sz w:val="21"/>
                      <w:szCs w:val="21"/>
                      <w14:textFill>
                        <w14:solidFill>
                          <w14:schemeClr w14:val="tx1"/>
                        </w14:solidFill>
                      </w14:textFill>
                    </w:rPr>
                    <w:t>活性炭吸附装置</w:t>
                  </w:r>
                </w:p>
              </w:tc>
              <w:tc>
                <w:tcPr>
                  <w:tcW w:w="861"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0.281</w:t>
                  </w:r>
                </w:p>
              </w:tc>
              <w:tc>
                <w:tcPr>
                  <w:tcW w:w="867" w:type="dxa"/>
                  <w:tcBorders>
                    <w:tl2br w:val="nil"/>
                    <w:tr2bl w:val="nil"/>
                  </w:tcBorders>
                  <w:vAlign w:val="center"/>
                </w:tcPr>
                <w:p>
                  <w:pPr>
                    <w:pStyle w:val="21"/>
                    <w:spacing w:beforeLines="0" w:afterLines="0" w:line="360" w:lineRule="exact"/>
                    <w:ind w:firstLine="0" w:firstLineChars="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0.037</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0.881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427" w:type="dxa"/>
                  <w:vMerge w:val="restart"/>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w:t>
                  </w:r>
                </w:p>
              </w:tc>
              <w:tc>
                <w:tcPr>
                  <w:tcW w:w="922" w:type="dxa"/>
                  <w:vMerge w:val="restart"/>
                  <w:tcBorders>
                    <w:tl2br w:val="nil"/>
                    <w:tr2bl w:val="nil"/>
                  </w:tcBorders>
                  <w:vAlign w:val="center"/>
                </w:tcPr>
                <w:p>
                  <w:pPr>
                    <w:pStyle w:val="21"/>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ascii="Times New Roman"/>
                      <w:color w:val="000000" w:themeColor="text1"/>
                      <w:sz w:val="21"/>
                      <w:szCs w:val="21"/>
                      <w14:textFill>
                        <w14:solidFill>
                          <w14:schemeClr w14:val="tx1"/>
                        </w14:solidFill>
                      </w14:textFill>
                    </w:rPr>
                    <w:t>厂界无组织</w:t>
                  </w:r>
                </w:p>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粉尘</w:t>
                  </w:r>
                </w:p>
              </w:tc>
              <w:tc>
                <w:tcPr>
                  <w:tcW w:w="746" w:type="dxa"/>
                  <w:tcBorders>
                    <w:tl2br w:val="nil"/>
                    <w:tr2bl w:val="nil"/>
                  </w:tcBorders>
                  <w:vAlign w:val="center"/>
                </w:tcPr>
                <w:p>
                  <w:pPr>
                    <w:pStyle w:val="21"/>
                    <w:spacing w:beforeLines="0" w:afterLines="0" w:line="360" w:lineRule="exact"/>
                    <w:ind w:firstLine="0" w:firstLineChars="0"/>
                    <w:jc w:val="both"/>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破碎</w:t>
                  </w:r>
                </w:p>
              </w:tc>
              <w:tc>
                <w:tcPr>
                  <w:tcW w:w="893"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0.06</w:t>
                  </w:r>
                </w:p>
              </w:tc>
              <w:tc>
                <w:tcPr>
                  <w:tcW w:w="731"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0.0</w:t>
                  </w:r>
                  <w:r>
                    <w:rPr>
                      <w:rFonts w:hint="eastAsia" w:ascii="Times New Roman"/>
                      <w:color w:val="000000" w:themeColor="text1"/>
                      <w:sz w:val="21"/>
                      <w:szCs w:val="21"/>
                      <w:lang w:val="en-US" w:eastAsia="zh-CN"/>
                      <w14:textFill>
                        <w14:solidFill>
                          <w14:schemeClr w14:val="tx1"/>
                        </w14:solidFill>
                      </w14:textFill>
                    </w:rPr>
                    <w:t>46</w:t>
                  </w:r>
                </w:p>
              </w:tc>
              <w:tc>
                <w:tcPr>
                  <w:tcW w:w="793"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w:t>
                  </w:r>
                </w:p>
              </w:tc>
              <w:tc>
                <w:tcPr>
                  <w:tcW w:w="801" w:type="dxa"/>
                  <w:vMerge w:val="restart"/>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密闭、</w:t>
                  </w:r>
                  <w:r>
                    <w:rPr>
                      <w:rFonts w:ascii="Times New Roman"/>
                      <w:color w:val="000000" w:themeColor="text1"/>
                      <w:sz w:val="21"/>
                      <w:szCs w:val="21"/>
                      <w14:textFill>
                        <w14:solidFill>
                          <w14:schemeClr w14:val="tx1"/>
                        </w14:solidFill>
                      </w14:textFill>
                    </w:rPr>
                    <w:t>加强通风</w:t>
                  </w:r>
                </w:p>
              </w:tc>
              <w:tc>
                <w:tcPr>
                  <w:tcW w:w="861"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0.006</w:t>
                  </w:r>
                </w:p>
              </w:tc>
              <w:tc>
                <w:tcPr>
                  <w:tcW w:w="867"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0.004</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746" w:type="dxa"/>
                  <w:tcBorders>
                    <w:tl2br w:val="nil"/>
                    <w:tr2bl w:val="nil"/>
                  </w:tcBorders>
                  <w:vAlign w:val="center"/>
                </w:tcPr>
                <w:p>
                  <w:pPr>
                    <w:pStyle w:val="21"/>
                    <w:spacing w:beforeLines="0" w:afterLines="0" w:line="360" w:lineRule="exact"/>
                    <w:ind w:firstLine="0" w:firstLineChars="0"/>
                    <w:jc w:val="both"/>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切割、</w:t>
                  </w:r>
                  <w:r>
                    <w:rPr>
                      <w:rFonts w:hint="eastAsia" w:ascii="Times New Roman"/>
                      <w:color w:val="000000" w:themeColor="text1"/>
                      <w:sz w:val="21"/>
                      <w:szCs w:val="21"/>
                      <w:lang w:val="en-US" w:eastAsia="zh-CN"/>
                      <w14:textFill>
                        <w14:solidFill>
                          <w14:schemeClr w14:val="tx1"/>
                        </w14:solidFill>
                      </w14:textFill>
                    </w:rPr>
                    <w:t>打孔</w:t>
                  </w:r>
                </w:p>
              </w:tc>
              <w:tc>
                <w:tcPr>
                  <w:tcW w:w="893"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1.051</w:t>
                  </w:r>
                </w:p>
              </w:tc>
              <w:tc>
                <w:tcPr>
                  <w:tcW w:w="731"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0.137</w:t>
                  </w:r>
                </w:p>
              </w:tc>
              <w:tc>
                <w:tcPr>
                  <w:tcW w:w="793" w:type="dxa"/>
                  <w:tcBorders>
                    <w:tl2br w:val="nil"/>
                    <w:tr2bl w:val="nil"/>
                  </w:tcBorders>
                  <w:vAlign w:val="center"/>
                </w:tcPr>
                <w:p>
                  <w:pPr>
                    <w:pStyle w:val="21"/>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801" w:type="dxa"/>
                  <w:vMerge w:val="continue"/>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0.105</w:t>
                  </w:r>
                </w:p>
              </w:tc>
              <w:tc>
                <w:tcPr>
                  <w:tcW w:w="867" w:type="dxa"/>
                  <w:tcBorders>
                    <w:tl2br w:val="nil"/>
                    <w:tr2bl w:val="nil"/>
                  </w:tcBorders>
                  <w:vAlign w:val="center"/>
                </w:tcPr>
                <w:p>
                  <w:pPr>
                    <w:pStyle w:val="21"/>
                    <w:spacing w:beforeLines="0" w:afterLines="0" w:line="360" w:lineRule="exact"/>
                    <w:ind w:firstLine="0" w:firstLineChars="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0.015</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746" w:type="dxa"/>
                  <w:tcBorders>
                    <w:tl2br w:val="nil"/>
                    <w:tr2bl w:val="nil"/>
                  </w:tcBorders>
                  <w:vAlign w:val="center"/>
                </w:tcPr>
                <w:p>
                  <w:pPr>
                    <w:pStyle w:val="21"/>
                    <w:spacing w:beforeLines="0" w:afterLines="0" w:line="360" w:lineRule="exact"/>
                    <w:ind w:firstLine="0" w:firstLineChars="0"/>
                    <w:jc w:val="both"/>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配料搅拌</w:t>
                  </w:r>
                </w:p>
              </w:tc>
              <w:tc>
                <w:tcPr>
                  <w:tcW w:w="893"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0.601</w:t>
                  </w:r>
                </w:p>
              </w:tc>
              <w:tc>
                <w:tcPr>
                  <w:tcW w:w="731"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0.078</w:t>
                  </w:r>
                </w:p>
              </w:tc>
              <w:tc>
                <w:tcPr>
                  <w:tcW w:w="793"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801" w:type="dxa"/>
                  <w:vMerge w:val="continue"/>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0.601</w:t>
                  </w:r>
                </w:p>
              </w:tc>
              <w:tc>
                <w:tcPr>
                  <w:tcW w:w="867" w:type="dxa"/>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0.078</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非甲烷总烃</w:t>
                  </w:r>
                </w:p>
              </w:tc>
              <w:tc>
                <w:tcPr>
                  <w:tcW w:w="746"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挤出</w:t>
                  </w:r>
                  <w:r>
                    <w:rPr>
                      <w:rFonts w:hint="eastAsia" w:ascii="Times New Roman"/>
                      <w:color w:val="000000" w:themeColor="text1"/>
                      <w:sz w:val="21"/>
                      <w:szCs w:val="21"/>
                      <w14:textFill>
                        <w14:solidFill>
                          <w14:schemeClr w14:val="tx1"/>
                        </w14:solidFill>
                      </w14:textFill>
                    </w:rPr>
                    <w:t>成型</w:t>
                  </w:r>
                </w:p>
              </w:tc>
              <w:tc>
                <w:tcPr>
                  <w:tcW w:w="893"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0.2475</w:t>
                  </w:r>
                </w:p>
              </w:tc>
              <w:tc>
                <w:tcPr>
                  <w:tcW w:w="731"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0.03</w:t>
                  </w:r>
                </w:p>
              </w:tc>
              <w:tc>
                <w:tcPr>
                  <w:tcW w:w="793"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c>
                <w:tcPr>
                  <w:tcW w:w="801"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0.2475</w:t>
                  </w:r>
                </w:p>
              </w:tc>
              <w:tc>
                <w:tcPr>
                  <w:tcW w:w="867" w:type="dxa"/>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0.03</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vMerge w:val="restart"/>
                  <w:tcBorders>
                    <w:tl2br w:val="nil"/>
                    <w:tr2bl w:val="nil"/>
                  </w:tcBorders>
                  <w:vAlign w:val="center"/>
                </w:tcPr>
                <w:p>
                  <w:pPr>
                    <w:pStyle w:val="21"/>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746"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钢筋切割</w:t>
                  </w:r>
                </w:p>
              </w:tc>
              <w:tc>
                <w:tcPr>
                  <w:tcW w:w="893"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4.78</w:t>
                  </w:r>
                </w:p>
              </w:tc>
              <w:tc>
                <w:tcPr>
                  <w:tcW w:w="731"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1.24</w:t>
                  </w:r>
                </w:p>
              </w:tc>
              <w:tc>
                <w:tcPr>
                  <w:tcW w:w="793"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801"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0.478</w:t>
                  </w:r>
                </w:p>
              </w:tc>
              <w:tc>
                <w:tcPr>
                  <w:tcW w:w="867" w:type="dxa"/>
                  <w:tcBorders>
                    <w:tl2br w:val="nil"/>
                    <w:tr2bl w:val="nil"/>
                  </w:tcBorders>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0.124</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7" w:type="dxa"/>
                  <w:vMerge w:val="continue"/>
                  <w:tcBorders>
                    <w:left w:val="single" w:color="auto" w:sz="4" w:space="0"/>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22"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75" w:type="dxa"/>
                  <w:vMerge w:val="continue"/>
                  <w:tcBorders>
                    <w:tl2br w:val="nil"/>
                    <w:tr2bl w:val="nil"/>
                  </w:tcBorders>
                  <w:vAlign w:val="center"/>
                </w:tcPr>
                <w:p>
                  <w:pPr>
                    <w:pStyle w:val="21"/>
                    <w:spacing w:beforeLines="0" w:afterLines="0" w:line="360" w:lineRule="exact"/>
                    <w:ind w:firstLine="0" w:firstLineChars="0"/>
                    <w:rPr>
                      <w:rFonts w:hint="eastAsia" w:ascii="Times New Roman"/>
                      <w:color w:val="000000" w:themeColor="text1"/>
                      <w:sz w:val="21"/>
                      <w:szCs w:val="21"/>
                      <w:lang w:val="en-US" w:eastAsia="zh-CN"/>
                      <w14:textFill>
                        <w14:solidFill>
                          <w14:schemeClr w14:val="tx1"/>
                        </w14:solidFill>
                      </w14:textFill>
                    </w:rPr>
                  </w:pPr>
                </w:p>
              </w:tc>
              <w:tc>
                <w:tcPr>
                  <w:tcW w:w="746"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调直、压扎</w:t>
                  </w:r>
                </w:p>
              </w:tc>
              <w:tc>
                <w:tcPr>
                  <w:tcW w:w="893"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4.51</w:t>
                  </w:r>
                </w:p>
              </w:tc>
              <w:tc>
                <w:tcPr>
                  <w:tcW w:w="731"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1.17</w:t>
                  </w:r>
                </w:p>
              </w:tc>
              <w:tc>
                <w:tcPr>
                  <w:tcW w:w="793"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c>
                <w:tcPr>
                  <w:tcW w:w="801" w:type="dxa"/>
                  <w:vMerge w:val="continue"/>
                  <w:tcBorders>
                    <w:tl2br w:val="nil"/>
                    <w:tr2bl w:val="nil"/>
                  </w:tcBorders>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61" w:type="dxa"/>
                  <w:tcBorders>
                    <w:tl2br w:val="nil"/>
                    <w:tr2bl w:val="nil"/>
                  </w:tcBorders>
                  <w:vAlign w:val="center"/>
                </w:tcPr>
                <w:p>
                  <w:pPr>
                    <w:pStyle w:val="21"/>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0.451</w:t>
                  </w:r>
                </w:p>
              </w:tc>
              <w:tc>
                <w:tcPr>
                  <w:tcW w:w="867" w:type="dxa"/>
                  <w:tcBorders>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0.117</w:t>
                  </w:r>
                </w:p>
              </w:tc>
              <w:tc>
                <w:tcPr>
                  <w:tcW w:w="793" w:type="dxa"/>
                  <w:tcBorders>
                    <w:right w:val="single" w:color="auto" w:sz="4" w:space="0"/>
                    <w:tl2br w:val="nil"/>
                    <w:tr2bl w:val="nil"/>
                  </w:tcBorders>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w:t>
                  </w:r>
                </w:p>
              </w:tc>
            </w:tr>
          </w:tbl>
          <w:p>
            <w:pPr>
              <w:spacing w:line="360" w:lineRule="auto"/>
              <w:ind w:firstLine="480"/>
              <w:rPr>
                <w:rFonts w:hint="eastAsia"/>
                <w:b/>
                <w:bCs w:val="0"/>
                <w:color w:val="auto"/>
                <w:sz w:val="24"/>
              </w:rPr>
            </w:pPr>
            <w:r>
              <w:rPr>
                <w:rFonts w:hint="eastAsia"/>
                <w:b/>
                <w:bCs w:val="0"/>
                <w:color w:val="auto"/>
                <w:sz w:val="24"/>
              </w:rPr>
              <w:t>（4）达标分析</w:t>
            </w:r>
          </w:p>
          <w:p>
            <w:pPr>
              <w:spacing w:line="360" w:lineRule="auto"/>
              <w:ind w:firstLine="480"/>
              <w:rPr>
                <w:rFonts w:hint="eastAsia"/>
                <w:b/>
                <w:bCs w:val="0"/>
                <w:color w:val="000000"/>
                <w:sz w:val="24"/>
              </w:rPr>
            </w:pPr>
            <w:r>
              <w:rPr>
                <w:rFonts w:hint="eastAsia"/>
                <w:b/>
                <w:bCs w:val="0"/>
                <w:color w:val="000000"/>
                <w:sz w:val="24"/>
              </w:rPr>
              <w:t>①有组织废气达标情况分析</w:t>
            </w:r>
          </w:p>
          <w:p>
            <w:pPr>
              <w:spacing w:line="360" w:lineRule="auto"/>
              <w:ind w:firstLine="480"/>
              <w:rPr>
                <w:rFonts w:hint="eastAsia" w:eastAsia="宋体"/>
                <w:bCs/>
                <w:color w:val="000000"/>
                <w:sz w:val="24"/>
                <w:lang w:eastAsia="zh-CN"/>
              </w:rPr>
            </w:pPr>
            <w:r>
              <w:rPr>
                <w:rFonts w:hint="eastAsia"/>
                <w:bCs/>
                <w:color w:val="000000"/>
                <w:sz w:val="24"/>
              </w:rPr>
              <w:t>本项目有组织废气为有机废气（按非甲烷总烃计）</w:t>
            </w:r>
            <w:r>
              <w:rPr>
                <w:rFonts w:hint="eastAsia"/>
                <w:bCs/>
                <w:color w:val="000000"/>
                <w:sz w:val="24"/>
                <w:lang w:val="en-US" w:eastAsia="zh-CN"/>
              </w:rPr>
              <w:t>和颗粒物</w:t>
            </w:r>
            <w:r>
              <w:rPr>
                <w:rFonts w:hint="eastAsia"/>
                <w:bCs/>
                <w:color w:val="000000"/>
                <w:sz w:val="24"/>
              </w:rPr>
              <w:t>，非甲烷总烃</w:t>
            </w:r>
            <w:r>
              <w:rPr>
                <w:rFonts w:hint="eastAsia"/>
                <w:bCs/>
                <w:color w:val="000000"/>
                <w:sz w:val="24"/>
                <w:lang w:val="en-US" w:eastAsia="zh-CN"/>
              </w:rPr>
              <w:t>和颗粒物</w:t>
            </w:r>
            <w:r>
              <w:rPr>
                <w:rFonts w:hint="eastAsia"/>
                <w:bCs/>
                <w:color w:val="000000"/>
                <w:sz w:val="24"/>
              </w:rPr>
              <w:t>排放执行《合成树脂工业污染物排放标准》（GB31572-2015）表4中标准限值要求</w:t>
            </w:r>
            <w:r>
              <w:rPr>
                <w:rFonts w:hint="eastAsia"/>
                <w:bCs/>
                <w:color w:val="000000"/>
                <w:sz w:val="24"/>
                <w:lang w:eastAsia="zh-CN"/>
              </w:rPr>
              <w:t>。</w:t>
            </w:r>
          </w:p>
          <w:p>
            <w:pPr>
              <w:spacing w:line="360" w:lineRule="auto"/>
              <w:ind w:firstLine="480"/>
              <w:rPr>
                <w:rFonts w:hint="eastAsia"/>
                <w:bCs/>
                <w:color w:val="000000"/>
                <w:sz w:val="24"/>
                <w:vertAlign w:val="baseline"/>
                <w:lang w:eastAsia="zh-CN"/>
              </w:rPr>
            </w:pPr>
            <w:r>
              <w:rPr>
                <w:rFonts w:hint="eastAsia"/>
                <w:bCs/>
                <w:color w:val="000000"/>
                <w:sz w:val="24"/>
              </w:rPr>
              <w:t>项目</w:t>
            </w:r>
            <w:r>
              <w:rPr>
                <w:rFonts w:hint="eastAsia"/>
                <w:bCs/>
                <w:color w:val="000000"/>
                <w:sz w:val="24"/>
                <w:vertAlign w:val="baseline"/>
                <w:lang w:val="en-US" w:eastAsia="zh-CN"/>
              </w:rPr>
              <w:t>配料搅拌产生的粉尘经“布袋除尘装置+15m高（DA001）排气筒处理后”颗粒物的排放量，</w:t>
            </w:r>
            <w:r>
              <w:rPr>
                <w:rFonts w:hint="eastAsia"/>
                <w:bCs/>
                <w:color w:val="000000"/>
                <w:sz w:val="24"/>
              </w:rPr>
              <w:t>处理后非甲烷总烃排放量</w:t>
            </w:r>
            <w:r>
              <w:rPr>
                <w:rFonts w:hint="eastAsia"/>
                <w:bCs/>
                <w:color w:val="000000"/>
                <w:sz w:val="24"/>
                <w:lang w:val="en-US" w:eastAsia="zh-CN"/>
              </w:rPr>
              <w:t>0.054</w:t>
            </w:r>
            <w:r>
              <w:rPr>
                <w:rFonts w:hint="eastAsia"/>
                <w:bCs/>
                <w:color w:val="000000"/>
                <w:sz w:val="24"/>
              </w:rPr>
              <w:t>t/a、排放速率为</w:t>
            </w:r>
            <w:r>
              <w:rPr>
                <w:rFonts w:hint="eastAsia"/>
                <w:bCs/>
                <w:color w:val="000000"/>
                <w:sz w:val="24"/>
                <w:lang w:val="en-US" w:eastAsia="zh-CN"/>
              </w:rPr>
              <w:t>0.007</w:t>
            </w:r>
            <w:r>
              <w:rPr>
                <w:rFonts w:hint="eastAsia"/>
                <w:bCs/>
                <w:color w:val="000000"/>
                <w:sz w:val="24"/>
              </w:rPr>
              <w:t>kg/h、排放浓度为</w:t>
            </w:r>
            <w:r>
              <w:rPr>
                <w:rFonts w:hint="eastAsia"/>
                <w:bCs/>
                <w:color w:val="000000"/>
                <w:sz w:val="24"/>
                <w:lang w:val="en-US" w:eastAsia="zh-CN"/>
              </w:rPr>
              <w:t>0.47</w:t>
            </w:r>
            <w:r>
              <w:rPr>
                <w:rFonts w:hint="eastAsia"/>
                <w:bCs/>
                <w:color w:val="000000"/>
                <w:sz w:val="24"/>
              </w:rPr>
              <w:t>mg/m</w:t>
            </w:r>
            <w:r>
              <w:rPr>
                <w:rFonts w:hint="eastAsia"/>
                <w:bCs/>
                <w:color w:val="000000"/>
                <w:sz w:val="24"/>
                <w:vertAlign w:val="superscript"/>
              </w:rPr>
              <w:t>3</w:t>
            </w:r>
            <w:r>
              <w:rPr>
                <w:rFonts w:hint="eastAsia"/>
                <w:bCs/>
                <w:color w:val="000000"/>
                <w:sz w:val="24"/>
                <w:vertAlign w:val="baseline"/>
                <w:lang w:val="en-US" w:eastAsia="zh-CN"/>
              </w:rPr>
              <w:t>；</w:t>
            </w:r>
            <w:r>
              <w:rPr>
                <w:rFonts w:hint="eastAsia"/>
                <w:bCs/>
                <w:color w:val="000000"/>
                <w:sz w:val="24"/>
                <w:lang w:val="en-US" w:eastAsia="zh-CN"/>
              </w:rPr>
              <w:t>挤出成型</w:t>
            </w:r>
            <w:r>
              <w:rPr>
                <w:rFonts w:hint="eastAsia"/>
                <w:bCs/>
                <w:color w:val="000000"/>
                <w:sz w:val="24"/>
              </w:rPr>
              <w:t>废气经“活性炭吸附装置+</w:t>
            </w:r>
            <w:r>
              <w:rPr>
                <w:rFonts w:hint="eastAsia"/>
                <w:bCs/>
                <w:color w:val="000000"/>
                <w:sz w:val="24"/>
                <w:lang w:val="en-US" w:eastAsia="zh-CN"/>
              </w:rPr>
              <w:t>15</w:t>
            </w:r>
            <w:r>
              <w:rPr>
                <w:rFonts w:hint="eastAsia"/>
                <w:bCs/>
                <w:color w:val="000000"/>
                <w:sz w:val="24"/>
              </w:rPr>
              <w:t>m高（</w:t>
            </w:r>
            <w:r>
              <w:rPr>
                <w:rFonts w:hint="eastAsia"/>
                <w:bCs/>
                <w:color w:val="000000"/>
                <w:sz w:val="24"/>
                <w:lang w:eastAsia="zh-CN"/>
              </w:rPr>
              <w:t>DA00</w:t>
            </w:r>
            <w:r>
              <w:rPr>
                <w:rFonts w:hint="eastAsia"/>
                <w:bCs/>
                <w:color w:val="000000"/>
                <w:sz w:val="24"/>
                <w:lang w:val="en-US" w:eastAsia="zh-CN"/>
              </w:rPr>
              <w:t>2</w:t>
            </w:r>
            <w:r>
              <w:rPr>
                <w:rFonts w:hint="eastAsia"/>
                <w:bCs/>
                <w:color w:val="000000"/>
                <w:sz w:val="24"/>
              </w:rPr>
              <w:t>）排气筒”处理后非甲烷总烃排放量</w:t>
            </w:r>
            <w:r>
              <w:rPr>
                <w:rFonts w:hint="eastAsia"/>
                <w:bCs/>
                <w:color w:val="000000"/>
                <w:sz w:val="24"/>
                <w:lang w:val="en-US" w:eastAsia="zh-CN"/>
              </w:rPr>
              <w:t>0.281</w:t>
            </w:r>
            <w:r>
              <w:rPr>
                <w:rFonts w:hint="eastAsia"/>
                <w:bCs/>
                <w:color w:val="000000"/>
                <w:sz w:val="24"/>
              </w:rPr>
              <w:t>t/a、排放速率为</w:t>
            </w:r>
            <w:r>
              <w:rPr>
                <w:rFonts w:hint="eastAsia"/>
                <w:bCs/>
                <w:color w:val="000000"/>
                <w:sz w:val="24"/>
                <w:lang w:val="en-US" w:eastAsia="zh-CN"/>
              </w:rPr>
              <w:t>0.037</w:t>
            </w:r>
            <w:r>
              <w:rPr>
                <w:rFonts w:hint="eastAsia"/>
                <w:bCs/>
                <w:color w:val="000000"/>
                <w:sz w:val="24"/>
              </w:rPr>
              <w:t>kg/h、排放浓度为</w:t>
            </w:r>
            <w:r>
              <w:rPr>
                <w:rFonts w:hint="eastAsia"/>
                <w:bCs/>
                <w:color w:val="000000"/>
                <w:sz w:val="24"/>
                <w:lang w:val="en-US" w:eastAsia="zh-CN"/>
              </w:rPr>
              <w:t>0.881</w:t>
            </w:r>
            <w:r>
              <w:rPr>
                <w:rFonts w:hint="eastAsia"/>
                <w:bCs/>
                <w:color w:val="000000"/>
                <w:sz w:val="24"/>
              </w:rPr>
              <w:t>mg/m</w:t>
            </w:r>
            <w:r>
              <w:rPr>
                <w:rFonts w:hint="eastAsia"/>
                <w:bCs/>
                <w:color w:val="000000"/>
                <w:sz w:val="24"/>
                <w:vertAlign w:val="superscript"/>
              </w:rPr>
              <w:t>3</w:t>
            </w:r>
            <w:r>
              <w:rPr>
                <w:rFonts w:hint="eastAsia"/>
                <w:bCs/>
                <w:color w:val="000000"/>
                <w:sz w:val="24"/>
                <w:vertAlign w:val="baseline"/>
                <w:lang w:eastAsia="zh-CN"/>
              </w:rPr>
              <w:t>。</w:t>
            </w:r>
          </w:p>
          <w:p>
            <w:pPr>
              <w:spacing w:line="360" w:lineRule="auto"/>
              <w:ind w:firstLine="480"/>
              <w:rPr>
                <w:rFonts w:hint="eastAsia" w:eastAsia="宋体"/>
                <w:bCs/>
                <w:color w:val="000000"/>
                <w:sz w:val="24"/>
                <w:lang w:eastAsia="zh-CN"/>
              </w:rPr>
            </w:pPr>
            <w:r>
              <w:rPr>
                <w:rFonts w:hint="eastAsia"/>
                <w:bCs/>
                <w:color w:val="000000"/>
                <w:sz w:val="24"/>
              </w:rPr>
              <w:t>本项目</w:t>
            </w:r>
            <w:r>
              <w:rPr>
                <w:rFonts w:hint="eastAsia"/>
                <w:bCs/>
                <w:color w:val="000000"/>
                <w:sz w:val="24"/>
                <w:lang w:eastAsia="zh-CN"/>
              </w:rPr>
              <w:t>（</w:t>
            </w:r>
            <w:r>
              <w:rPr>
                <w:rFonts w:hint="eastAsia"/>
                <w:bCs/>
                <w:color w:val="000000"/>
                <w:sz w:val="24"/>
                <w:lang w:val="en-US" w:eastAsia="zh-CN"/>
              </w:rPr>
              <w:t>DA001排气筒</w:t>
            </w:r>
            <w:r>
              <w:rPr>
                <w:rFonts w:hint="eastAsia"/>
                <w:bCs/>
                <w:color w:val="000000"/>
                <w:sz w:val="24"/>
                <w:lang w:eastAsia="zh-CN"/>
              </w:rPr>
              <w:t>）</w:t>
            </w:r>
            <w:r>
              <w:rPr>
                <w:rFonts w:hint="eastAsia"/>
                <w:bCs/>
                <w:color w:val="000000"/>
                <w:sz w:val="24"/>
                <w:lang w:val="en-US" w:eastAsia="zh-CN"/>
              </w:rPr>
              <w:t>排放量满足</w:t>
            </w:r>
            <w:r>
              <w:rPr>
                <w:rFonts w:hint="eastAsia" w:ascii="Times New Roman" w:hAnsi="Times New Roman" w:eastAsia="宋体" w:cs="宋体"/>
                <w:color w:val="auto"/>
                <w:sz w:val="24"/>
                <w:szCs w:val="24"/>
              </w:rPr>
              <w:t>《合成树脂工业污染物排放标准》（GB31572-2015）表4中标准限值要求</w:t>
            </w:r>
            <w:r>
              <w:rPr>
                <w:rFonts w:hint="eastAsia"/>
                <w:bCs/>
                <w:color w:val="000000"/>
                <w:sz w:val="24"/>
              </w:rPr>
              <w:t>，即</w:t>
            </w:r>
            <w:r>
              <w:rPr>
                <w:rFonts w:hint="eastAsia"/>
                <w:bCs/>
                <w:color w:val="000000"/>
                <w:sz w:val="24"/>
                <w:lang w:val="en-US" w:eastAsia="zh-CN"/>
              </w:rPr>
              <w:t>颗粒物</w:t>
            </w:r>
            <w:r>
              <w:rPr>
                <w:rFonts w:hint="eastAsia"/>
                <w:bCs/>
                <w:color w:val="000000"/>
                <w:sz w:val="24"/>
              </w:rPr>
              <w:t>排放浓度≦</w:t>
            </w:r>
            <w:r>
              <w:rPr>
                <w:rFonts w:hint="eastAsia"/>
                <w:bCs/>
                <w:color w:val="000000"/>
                <w:sz w:val="24"/>
                <w:lang w:val="en-US" w:eastAsia="zh-CN"/>
              </w:rPr>
              <w:t>30</w:t>
            </w:r>
            <w:r>
              <w:rPr>
                <w:rFonts w:hint="eastAsia"/>
                <w:bCs/>
                <w:color w:val="000000"/>
                <w:sz w:val="24"/>
              </w:rPr>
              <w:t>mg/m</w:t>
            </w:r>
            <w:r>
              <w:rPr>
                <w:rFonts w:hint="eastAsia"/>
                <w:bCs/>
                <w:color w:val="000000"/>
                <w:sz w:val="24"/>
                <w:vertAlign w:val="superscript"/>
              </w:rPr>
              <w:t>3</w:t>
            </w:r>
            <w:r>
              <w:rPr>
                <w:rFonts w:hint="eastAsia"/>
                <w:bCs/>
                <w:color w:val="000000"/>
                <w:sz w:val="24"/>
                <w:lang w:eastAsia="zh-CN"/>
              </w:rPr>
              <w:t>。</w:t>
            </w:r>
            <w:r>
              <w:rPr>
                <w:rFonts w:hint="eastAsia"/>
                <w:bCs/>
                <w:color w:val="000000"/>
                <w:sz w:val="24"/>
              </w:rPr>
              <w:t>（</w:t>
            </w:r>
            <w:r>
              <w:rPr>
                <w:rFonts w:hint="eastAsia"/>
                <w:bCs/>
                <w:color w:val="000000"/>
                <w:sz w:val="24"/>
                <w:lang w:eastAsia="zh-CN"/>
              </w:rPr>
              <w:t>DA002</w:t>
            </w:r>
            <w:r>
              <w:rPr>
                <w:rFonts w:hint="eastAsia"/>
                <w:bCs/>
                <w:color w:val="000000"/>
                <w:sz w:val="24"/>
              </w:rPr>
              <w:t>排气筒）排放的非甲烷总烃满足</w:t>
            </w:r>
            <w:r>
              <w:rPr>
                <w:rFonts w:hint="eastAsia" w:ascii="Times New Roman" w:hAnsi="Times New Roman" w:eastAsia="宋体" w:cs="宋体"/>
                <w:color w:val="auto"/>
                <w:sz w:val="24"/>
                <w:szCs w:val="24"/>
              </w:rPr>
              <w:t>《合成树脂工业污染物排放标准》（GB31572-2015）表4中标准限值要求</w:t>
            </w:r>
            <w:r>
              <w:rPr>
                <w:rFonts w:hint="eastAsia"/>
                <w:bCs/>
                <w:color w:val="000000"/>
                <w:sz w:val="24"/>
              </w:rPr>
              <w:t>，即非甲烷总烃排放浓度≦1</w:t>
            </w:r>
            <w:r>
              <w:rPr>
                <w:rFonts w:hint="eastAsia"/>
                <w:bCs/>
                <w:color w:val="000000"/>
                <w:sz w:val="24"/>
                <w:lang w:val="en-US" w:eastAsia="zh-CN"/>
              </w:rPr>
              <w:t>0</w:t>
            </w:r>
            <w:r>
              <w:rPr>
                <w:rFonts w:hint="eastAsia"/>
                <w:bCs/>
                <w:color w:val="000000"/>
                <w:sz w:val="24"/>
              </w:rPr>
              <w:t>0mg/m</w:t>
            </w:r>
            <w:r>
              <w:rPr>
                <w:rFonts w:hint="eastAsia"/>
                <w:bCs/>
                <w:color w:val="000000"/>
                <w:sz w:val="24"/>
                <w:vertAlign w:val="superscript"/>
              </w:rPr>
              <w:t>3</w:t>
            </w:r>
            <w:r>
              <w:rPr>
                <w:rFonts w:hint="eastAsia"/>
                <w:bCs/>
                <w:color w:val="000000"/>
                <w:sz w:val="24"/>
                <w:lang w:eastAsia="zh-CN"/>
              </w:rPr>
              <w:t>。</w:t>
            </w:r>
          </w:p>
          <w:p>
            <w:pPr>
              <w:snapToGrid w:val="0"/>
              <w:spacing w:line="360" w:lineRule="auto"/>
              <w:ind w:firstLine="482" w:firstLineChars="200"/>
              <w:rPr>
                <w:rFonts w:hint="eastAsia" w:ascii="Times New Roman" w:hAnsi="Times New Roman" w:eastAsia="宋体" w:cs="Times New Roman"/>
                <w:b/>
                <w:bCs/>
                <w:color w:val="000000"/>
                <w:sz w:val="24"/>
                <w:lang w:val="en-US" w:eastAsia="zh-CN"/>
              </w:rPr>
            </w:pPr>
            <w:r>
              <w:rPr>
                <w:rFonts w:hint="eastAsia" w:ascii="Times New Roman" w:hAnsi="Times New Roman" w:eastAsia="宋体" w:cs="Times New Roman"/>
                <w:b/>
                <w:bCs/>
                <w:color w:val="000000"/>
                <w:sz w:val="24"/>
                <w:lang w:val="en-US" w:eastAsia="zh-CN"/>
              </w:rPr>
              <w:t>②无组织废气达标分析</w:t>
            </w:r>
          </w:p>
          <w:p>
            <w:pPr>
              <w:spacing w:line="360" w:lineRule="auto"/>
              <w:ind w:firstLine="482"/>
              <w:rPr>
                <w:rFonts w:hint="eastAsia"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项目</w:t>
            </w:r>
            <w:r>
              <w:rPr>
                <w:rFonts w:hint="eastAsia" w:cs="Times New Roman"/>
                <w:color w:val="000000"/>
                <w:sz w:val="24"/>
                <w:lang w:val="en-US" w:eastAsia="zh-CN"/>
              </w:rPr>
              <w:t>塑料波纹管生产过程中</w:t>
            </w:r>
            <w:r>
              <w:rPr>
                <w:rFonts w:hint="eastAsia" w:ascii="Times New Roman" w:hAnsi="Times New Roman" w:eastAsia="宋体" w:cs="Times New Roman"/>
                <w:color w:val="000000"/>
                <w:sz w:val="24"/>
                <w:lang w:eastAsia="zh-CN"/>
              </w:rPr>
              <w:t>未有效收集的粉尘、非甲烷总烃</w:t>
            </w:r>
            <w:r>
              <w:rPr>
                <w:rFonts w:hint="eastAsia" w:cs="Times New Roman"/>
                <w:color w:val="000000"/>
                <w:sz w:val="24"/>
                <w:lang w:val="en-US" w:eastAsia="zh-CN"/>
              </w:rPr>
              <w:t>以及钢筋网片生产过程产生的颗粒物</w:t>
            </w:r>
            <w:r>
              <w:rPr>
                <w:rFonts w:hint="eastAsia" w:ascii="Times New Roman" w:hAnsi="Times New Roman" w:eastAsia="宋体" w:cs="Times New Roman"/>
                <w:color w:val="000000"/>
                <w:sz w:val="24"/>
                <w:lang w:eastAsia="zh-CN"/>
              </w:rPr>
              <w:t>呈无组织排放，主要污染物为颗粒物、非甲烷总烃，厂房密闭，通过加强场内通风后对周围环境影响可接受</w:t>
            </w:r>
            <w:r>
              <w:rPr>
                <w:rFonts w:hint="eastAsia" w:cs="Times New Roman"/>
                <w:color w:val="000000"/>
                <w:sz w:val="24"/>
                <w:lang w:eastAsia="zh-CN"/>
              </w:rPr>
              <w:t>。</w:t>
            </w:r>
            <w:r>
              <w:rPr>
                <w:rFonts w:hint="eastAsia" w:cs="Times New Roman"/>
                <w:color w:val="000000"/>
                <w:sz w:val="24"/>
                <w:lang w:val="en-US" w:eastAsia="zh-CN"/>
              </w:rPr>
              <w:t>塑料波纹管</w:t>
            </w:r>
            <w:r>
              <w:rPr>
                <w:rFonts w:hint="eastAsia" w:ascii="Times New Roman" w:hAnsi="Times New Roman" w:eastAsia="宋体" w:cs="Times New Roman"/>
                <w:color w:val="000000"/>
                <w:sz w:val="24"/>
                <w:lang w:eastAsia="zh-CN"/>
              </w:rPr>
              <w:t>厂界颗粒物和非甲烷总烃浓度满足</w:t>
            </w:r>
            <w:r>
              <w:rPr>
                <w:rFonts w:hint="eastAsia" w:ascii="Times New Roman" w:hAnsi="Times New Roman" w:eastAsia="宋体" w:cs="宋体"/>
                <w:color w:val="auto"/>
                <w:sz w:val="24"/>
                <w:szCs w:val="24"/>
              </w:rPr>
              <w:t>《合成树脂工业污染物排放标准》（GB31572-2015）表</w:t>
            </w:r>
            <w:r>
              <w:rPr>
                <w:rFonts w:hint="eastAsia" w:ascii="Times New Roman" w:hAnsi="Times New Roman" w:eastAsia="宋体" w:cs="宋体"/>
                <w:color w:val="auto"/>
                <w:sz w:val="24"/>
                <w:szCs w:val="24"/>
                <w:lang w:val="en-US" w:eastAsia="zh-CN"/>
              </w:rPr>
              <w:t>9</w:t>
            </w:r>
            <w:r>
              <w:rPr>
                <w:rFonts w:hint="eastAsia" w:ascii="Times New Roman" w:hAnsi="Times New Roman" w:eastAsia="宋体" w:cs="宋体"/>
                <w:color w:val="auto"/>
                <w:sz w:val="24"/>
                <w:szCs w:val="24"/>
              </w:rPr>
              <w:t>中</w:t>
            </w:r>
            <w:r>
              <w:rPr>
                <w:rFonts w:hint="eastAsia" w:ascii="Times New Roman" w:hAnsi="Times New Roman" w:eastAsia="宋体" w:cs="宋体"/>
                <w:color w:val="auto"/>
                <w:sz w:val="24"/>
                <w:szCs w:val="24"/>
                <w:lang w:val="en-US" w:eastAsia="zh-CN"/>
              </w:rPr>
              <w:t>无组织排放</w:t>
            </w:r>
            <w:r>
              <w:rPr>
                <w:rFonts w:hint="eastAsia" w:ascii="Times New Roman" w:hAnsi="Times New Roman" w:eastAsia="宋体" w:cs="宋体"/>
                <w:color w:val="auto"/>
                <w:sz w:val="24"/>
                <w:szCs w:val="24"/>
              </w:rPr>
              <w:t>标准限值要求</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lang w:val="en-US" w:eastAsia="zh-CN"/>
              </w:rPr>
              <w:t>即：</w:t>
            </w:r>
            <w:r>
              <w:rPr>
                <w:rFonts w:hint="eastAsia" w:ascii="Times New Roman" w:hAnsi="Times New Roman" w:eastAsia="宋体" w:cs="宋体"/>
                <w:sz w:val="24"/>
                <w:szCs w:val="24"/>
              </w:rPr>
              <w:t>非甲烷总烃≤4.0mg/m</w:t>
            </w:r>
            <w:r>
              <w:rPr>
                <w:rFonts w:hint="eastAsia" w:ascii="Times New Roman" w:hAnsi="Times New Roman" w:eastAsia="宋体" w:cs="宋体"/>
                <w:sz w:val="24"/>
                <w:szCs w:val="24"/>
                <w:vertAlign w:val="superscript"/>
              </w:rPr>
              <w:t>3</w:t>
            </w:r>
            <w:r>
              <w:rPr>
                <w:rFonts w:hint="eastAsia" w:ascii="Times New Roman" w:hAnsi="Times New Roman" w:eastAsia="宋体" w:cs="宋体"/>
                <w:sz w:val="24"/>
                <w:szCs w:val="24"/>
              </w:rPr>
              <w:t>、颗粒物≤1.0mg/m</w:t>
            </w:r>
            <w:r>
              <w:rPr>
                <w:rFonts w:hint="eastAsia" w:ascii="Times New Roman" w:hAnsi="Times New Roman" w:eastAsia="宋体" w:cs="宋体"/>
                <w:sz w:val="24"/>
                <w:szCs w:val="24"/>
                <w:vertAlign w:val="superscript"/>
              </w:rPr>
              <w:t>3</w:t>
            </w:r>
            <w:r>
              <w:rPr>
                <w:rFonts w:hint="eastAsia" w:ascii="Times New Roman" w:hAnsi="Times New Roman" w:eastAsia="宋体" w:cs="Times New Roman"/>
                <w:color w:val="000000"/>
                <w:sz w:val="24"/>
                <w:lang w:eastAsia="zh-CN"/>
              </w:rPr>
              <w:t>；</w:t>
            </w:r>
            <w:r>
              <w:rPr>
                <w:rFonts w:hint="eastAsia" w:cs="Times New Roman"/>
                <w:color w:val="000000"/>
                <w:sz w:val="24"/>
                <w:lang w:val="en-US" w:eastAsia="zh-CN"/>
              </w:rPr>
              <w:t>钢筋网片生产颗粒物排放满足</w:t>
            </w:r>
            <w:r>
              <w:rPr>
                <w:rFonts w:hint="eastAsia" w:ascii="Times New Roman"/>
                <w:color w:val="000000" w:themeColor="text1"/>
                <w:sz w:val="21"/>
                <w:szCs w:val="21"/>
                <w14:textFill>
                  <w14:solidFill>
                    <w14:schemeClr w14:val="tx1"/>
                  </w14:solidFill>
                </w14:textFill>
              </w:rPr>
              <w:t>《大气污染物综合排放标准》（GB16297-1996）</w:t>
            </w:r>
            <w:r>
              <w:rPr>
                <w:rFonts w:hint="eastAsia" w:ascii="Times New Roman"/>
                <w:color w:val="000000" w:themeColor="text1"/>
                <w:sz w:val="21"/>
                <w:szCs w:val="21"/>
                <w:lang w:val="en-US" w:eastAsia="zh-CN"/>
                <w14:textFill>
                  <w14:solidFill>
                    <w14:schemeClr w14:val="tx1"/>
                  </w14:solidFill>
                </w14:textFill>
              </w:rPr>
              <w:t>表2中无组织排放监控浓度限值要求，</w:t>
            </w:r>
            <w:r>
              <w:rPr>
                <w:rFonts w:hint="eastAsia" w:ascii="Times New Roman" w:hAnsi="Times New Roman" w:eastAsia="宋体" w:cs="宋体"/>
                <w:color w:val="auto"/>
                <w:sz w:val="24"/>
                <w:szCs w:val="24"/>
                <w:lang w:val="en-US" w:eastAsia="zh-CN"/>
              </w:rPr>
              <w:t>即：</w:t>
            </w:r>
            <w:r>
              <w:rPr>
                <w:rFonts w:hint="eastAsia" w:ascii="Times New Roman" w:hAnsi="Times New Roman" w:eastAsia="宋体" w:cs="宋体"/>
                <w:sz w:val="24"/>
                <w:szCs w:val="24"/>
              </w:rPr>
              <w:t>颗粒物≤1.0mg/m</w:t>
            </w:r>
            <w:r>
              <w:rPr>
                <w:rFonts w:hint="eastAsia" w:ascii="Times New Roman" w:hAnsi="Times New Roman" w:eastAsia="宋体" w:cs="宋体"/>
                <w:sz w:val="24"/>
                <w:szCs w:val="24"/>
                <w:vertAlign w:val="superscript"/>
              </w:rPr>
              <w:t>3</w:t>
            </w:r>
            <w:r>
              <w:rPr>
                <w:rFonts w:hint="eastAsia" w:ascii="Times New Roman" w:hAnsi="Times New Roman" w:eastAsia="宋体" w:cs="Times New Roman"/>
                <w:color w:val="000000"/>
                <w:sz w:val="24"/>
                <w:lang w:eastAsia="zh-CN"/>
              </w:rPr>
              <w:t>对大气环境影响可以接受，不会改变区域环境空气质量功能。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）污染物产排情况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大气污染物有组织排放量核算见表4-</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w:t>
            </w:r>
          </w:p>
          <w:p>
            <w:pPr>
              <w:spacing w:line="360" w:lineRule="auto"/>
              <w:ind w:firstLine="2587" w:firstLineChars="1227"/>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2</w:t>
            </w:r>
            <w:r>
              <w:rPr>
                <w:rFonts w:hint="eastAsia" w:cs="宋体"/>
                <w:b/>
                <w:bCs/>
                <w:color w:val="000000" w:themeColor="text1"/>
                <w:szCs w:val="21"/>
                <w14:textFill>
                  <w14:solidFill>
                    <w14:schemeClr w14:val="tx1"/>
                  </w14:solidFill>
                </w14:textFill>
              </w:rPr>
              <w:t xml:space="preserve">  大气污染物有组织排放量核算表</w:t>
            </w:r>
          </w:p>
          <w:tbl>
            <w:tblPr>
              <w:tblStyle w:val="15"/>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151"/>
              <w:gridCol w:w="1903"/>
              <w:gridCol w:w="1533"/>
              <w:gridCol w:w="14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 w:hRule="atLeast"/>
              </w:trPr>
              <w:tc>
                <w:tcPr>
                  <w:tcW w:w="791"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序号</w:t>
                  </w:r>
                </w:p>
              </w:tc>
              <w:tc>
                <w:tcPr>
                  <w:tcW w:w="1151"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排放口编号</w:t>
                  </w:r>
                </w:p>
              </w:tc>
              <w:tc>
                <w:tcPr>
                  <w:tcW w:w="1903"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tc>
              <w:tc>
                <w:tcPr>
                  <w:tcW w:w="1533"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核算排放浓度</w:t>
                  </w: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（mg/</w:t>
                  </w:r>
                  <w:r>
                    <w:rPr>
                      <w:rFonts w:hint="eastAsia" w:ascii="Times New Roman"/>
                      <w:b/>
                      <w:bCs/>
                      <w:color w:val="000000" w:themeColor="text1"/>
                      <w:sz w:val="21"/>
                      <w:szCs w:val="21"/>
                      <w14:textFill>
                        <w14:solidFill>
                          <w14:schemeClr w14:val="tx1"/>
                        </w14:solidFill>
                      </w14:textFill>
                    </w:rPr>
                    <w:t>m³</w:t>
                  </w:r>
                  <w:r>
                    <w:rPr>
                      <w:rFonts w:ascii="Times New Roman"/>
                      <w:b/>
                      <w:bCs/>
                      <w:color w:val="000000" w:themeColor="text1"/>
                      <w:sz w:val="21"/>
                      <w:szCs w:val="21"/>
                      <w14:textFill>
                        <w14:solidFill>
                          <w14:schemeClr w14:val="tx1"/>
                        </w14:solidFill>
                      </w14:textFill>
                    </w:rPr>
                    <w:t>）</w:t>
                  </w:r>
                </w:p>
              </w:tc>
              <w:tc>
                <w:tcPr>
                  <w:tcW w:w="1490"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核算排放速率</w:t>
                  </w: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（kg/h）</w:t>
                  </w:r>
                </w:p>
              </w:tc>
              <w:tc>
                <w:tcPr>
                  <w:tcW w:w="1530"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核算排放量</w:t>
                  </w: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 w:hRule="atLeast"/>
              </w:trPr>
              <w:tc>
                <w:tcPr>
                  <w:tcW w:w="8398" w:type="dxa"/>
                  <w:gridSpan w:val="6"/>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91"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w:t>
                  </w:r>
                </w:p>
              </w:tc>
              <w:tc>
                <w:tcPr>
                  <w:tcW w:w="1151" w:type="dxa"/>
                  <w:vAlign w:val="center"/>
                </w:tcPr>
                <w:p>
                  <w:pPr>
                    <w:pStyle w:val="21"/>
                    <w:tabs>
                      <w:tab w:val="left" w:pos="5530"/>
                    </w:tabs>
                    <w:spacing w:beforeLines="0" w:afterLines="0" w:line="360" w:lineRule="exact"/>
                    <w:ind w:firstLine="0" w:firstLineChars="0"/>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1903"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1533"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0.19</w:t>
                  </w:r>
                </w:p>
              </w:tc>
              <w:tc>
                <w:tcPr>
                  <w:tcW w:w="149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0.007</w:t>
                  </w:r>
                </w:p>
              </w:tc>
              <w:tc>
                <w:tcPr>
                  <w:tcW w:w="153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91"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w:t>
                  </w:r>
                </w:p>
              </w:tc>
              <w:tc>
                <w:tcPr>
                  <w:tcW w:w="1151"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DA002</w:t>
                  </w:r>
                </w:p>
              </w:tc>
              <w:tc>
                <w:tcPr>
                  <w:tcW w:w="1903"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挥发性有机物</w:t>
                  </w:r>
                </w:p>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（以非甲烷总烃计）</w:t>
                  </w:r>
                </w:p>
              </w:tc>
              <w:tc>
                <w:tcPr>
                  <w:tcW w:w="1533" w:type="dxa"/>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0.881</w:t>
                  </w:r>
                </w:p>
              </w:tc>
              <w:tc>
                <w:tcPr>
                  <w:tcW w:w="149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0.037</w:t>
                  </w:r>
                </w:p>
              </w:tc>
              <w:tc>
                <w:tcPr>
                  <w:tcW w:w="153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0.281</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大气污染物无组织排放量核算见表4-</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14:textFill>
                  <w14:solidFill>
                    <w14:schemeClr w14:val="tx1"/>
                  </w14:solidFill>
                </w14:textFill>
              </w:rPr>
              <w:t>。</w:t>
            </w:r>
          </w:p>
          <w:p>
            <w:pPr>
              <w:spacing w:line="360" w:lineRule="auto"/>
              <w:ind w:firstLine="2587" w:firstLineChars="1227"/>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3</w:t>
            </w:r>
            <w:r>
              <w:rPr>
                <w:rFonts w:hint="eastAsia" w:cs="宋体"/>
                <w:b/>
                <w:bCs/>
                <w:color w:val="000000" w:themeColor="text1"/>
                <w:szCs w:val="21"/>
                <w14:textFill>
                  <w14:solidFill>
                    <w14:schemeClr w14:val="tx1"/>
                  </w14:solidFill>
                </w14:textFill>
              </w:rPr>
              <w:t>大气污染物无组织排放量核算表</w:t>
            </w:r>
          </w:p>
          <w:tbl>
            <w:tblPr>
              <w:tblStyle w:val="15"/>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1"/>
              <w:gridCol w:w="939"/>
              <w:gridCol w:w="694"/>
              <w:gridCol w:w="482"/>
              <w:gridCol w:w="1305"/>
              <w:gridCol w:w="652"/>
              <w:gridCol w:w="1827"/>
              <w:gridCol w:w="105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501" w:type="dxa"/>
                  <w:vMerge w:val="restart"/>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排放口编号</w:t>
                  </w:r>
                </w:p>
              </w:tc>
              <w:tc>
                <w:tcPr>
                  <w:tcW w:w="939"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p>
                  <w:pPr>
                    <w:pStyle w:val="21"/>
                    <w:tabs>
                      <w:tab w:val="left" w:pos="5530"/>
                    </w:tabs>
                    <w:spacing w:beforeLines="0" w:afterLines="0" w:line="360" w:lineRule="exact"/>
                    <w:ind w:firstLine="0" w:firstLineChars="0"/>
                    <w:rPr>
                      <w:rFonts w:hint="default" w:ascii="Times New Roman" w:eastAsia="宋体"/>
                      <w:b/>
                      <w:bCs/>
                      <w:color w:val="000000" w:themeColor="text1"/>
                      <w:sz w:val="21"/>
                      <w:szCs w:val="21"/>
                      <w:lang w:val="en-US" w:eastAsia="zh-CN"/>
                      <w14:textFill>
                        <w14:solidFill>
                          <w14:schemeClr w14:val="tx1"/>
                        </w14:solidFill>
                      </w14:textFill>
                    </w:rPr>
                  </w:pPr>
                  <w:r>
                    <w:rPr>
                      <w:rFonts w:hint="eastAsia" w:ascii="Times New Roman"/>
                      <w:b/>
                      <w:bCs/>
                      <w:color w:val="000000" w:themeColor="text1"/>
                      <w:sz w:val="21"/>
                      <w:szCs w:val="21"/>
                      <w:lang w:val="en-US" w:eastAsia="zh-CN"/>
                      <w14:textFill>
                        <w14:solidFill>
                          <w14:schemeClr w14:val="tx1"/>
                        </w14:solidFill>
                      </w14:textFill>
                    </w:rPr>
                    <w:t>生产工艺</w:t>
                  </w:r>
                </w:p>
              </w:tc>
              <w:tc>
                <w:tcPr>
                  <w:tcW w:w="1176" w:type="dxa"/>
                  <w:gridSpan w:val="2"/>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产污环节</w:t>
                  </w:r>
                </w:p>
              </w:tc>
              <w:tc>
                <w:tcPr>
                  <w:tcW w:w="1305"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污染物</w:t>
                  </w:r>
                </w:p>
              </w:tc>
              <w:tc>
                <w:tcPr>
                  <w:tcW w:w="652"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主要污染防治措施</w:t>
                  </w:r>
                </w:p>
              </w:tc>
              <w:tc>
                <w:tcPr>
                  <w:tcW w:w="2883" w:type="dxa"/>
                  <w:gridSpan w:val="2"/>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国家或地方污染物排放标准</w:t>
                  </w:r>
                </w:p>
              </w:tc>
              <w:tc>
                <w:tcPr>
                  <w:tcW w:w="940"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年排放量</w:t>
                  </w:r>
                </w:p>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501"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939" w:type="dxa"/>
                  <w:vMerge w:val="continue"/>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176" w:type="dxa"/>
                  <w:gridSpan w:val="2"/>
                  <w:vMerge w:val="continue"/>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305" w:type="dxa"/>
                  <w:vMerge w:val="continue"/>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652" w:type="dxa"/>
                  <w:vMerge w:val="continue"/>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827"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标准名称</w:t>
                  </w:r>
                </w:p>
              </w:tc>
              <w:tc>
                <w:tcPr>
                  <w:tcW w:w="1056"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浓度限值</w:t>
                  </w:r>
                </w:p>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mg/</w:t>
                  </w:r>
                  <w:r>
                    <w:rPr>
                      <w:rFonts w:hint="eastAsia" w:ascii="Times New Roman"/>
                      <w:b/>
                      <w:bCs/>
                      <w:color w:val="000000" w:themeColor="text1"/>
                      <w:sz w:val="21"/>
                      <w:szCs w:val="21"/>
                      <w14:textFill>
                        <w14:solidFill>
                          <w14:schemeClr w14:val="tx1"/>
                        </w14:solidFill>
                      </w14:textFill>
                    </w:rPr>
                    <w:t>m³</w:t>
                  </w:r>
                </w:p>
              </w:tc>
              <w:tc>
                <w:tcPr>
                  <w:tcW w:w="940"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 w:hRule="atLeast"/>
                <w:jc w:val="center"/>
              </w:trPr>
              <w:tc>
                <w:tcPr>
                  <w:tcW w:w="501" w:type="dxa"/>
                  <w:vMerge w:val="restart"/>
                  <w:vAlign w:val="center"/>
                </w:tcPr>
                <w:p>
                  <w:pPr>
                    <w:pStyle w:val="21"/>
                    <w:tabs>
                      <w:tab w:val="left" w:pos="5530"/>
                    </w:tabs>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ascii="Times New Roman"/>
                      <w:color w:val="000000" w:themeColor="text1"/>
                      <w:sz w:val="21"/>
                      <w:szCs w:val="21"/>
                      <w14:textFill>
                        <w14:solidFill>
                          <w14:schemeClr w14:val="tx1"/>
                        </w14:solidFill>
                      </w14:textFill>
                    </w:rPr>
                    <w:t>生产车间面源</w:t>
                  </w:r>
                </w:p>
              </w:tc>
              <w:tc>
                <w:tcPr>
                  <w:tcW w:w="939" w:type="dxa"/>
                  <w:vMerge w:val="restart"/>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塑料波纹管生产</w:t>
                  </w:r>
                </w:p>
              </w:tc>
              <w:tc>
                <w:tcPr>
                  <w:tcW w:w="1176" w:type="dxa"/>
                  <w:gridSpan w:val="2"/>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挤出</w:t>
                  </w:r>
                  <w:r>
                    <w:rPr>
                      <w:rFonts w:hint="eastAsia" w:ascii="Times New Roman"/>
                      <w:color w:val="000000" w:themeColor="text1"/>
                      <w:sz w:val="21"/>
                      <w:szCs w:val="21"/>
                      <w14:textFill>
                        <w14:solidFill>
                          <w14:schemeClr w14:val="tx1"/>
                        </w14:solidFill>
                      </w14:textFill>
                    </w:rPr>
                    <w:t>成型</w:t>
                  </w:r>
                </w:p>
              </w:tc>
              <w:tc>
                <w:tcPr>
                  <w:tcW w:w="1305"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挥发性有机物（以非甲烷总烃计）</w:t>
                  </w:r>
                </w:p>
              </w:tc>
              <w:tc>
                <w:tcPr>
                  <w:tcW w:w="652" w:type="dxa"/>
                  <w:vMerge w:val="restart"/>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加强通风</w:t>
                  </w:r>
                </w:p>
              </w:tc>
              <w:tc>
                <w:tcPr>
                  <w:tcW w:w="1827" w:type="dxa"/>
                  <w:vMerge w:val="restart"/>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《合成树脂工业污染物排放标准》（GB31572-2015）表9中</w:t>
                  </w:r>
                  <w:r>
                    <w:rPr>
                      <w:rFonts w:hint="eastAsia" w:ascii="Times New Roman"/>
                      <w:color w:val="000000" w:themeColor="text1"/>
                      <w:sz w:val="21"/>
                      <w:szCs w:val="21"/>
                      <w:lang w:val="en-US" w:eastAsia="zh-CN"/>
                      <w14:textFill>
                        <w14:solidFill>
                          <w14:schemeClr w14:val="tx1"/>
                        </w14:solidFill>
                      </w14:textFill>
                    </w:rPr>
                    <w:t>无组织排放</w:t>
                  </w:r>
                  <w:r>
                    <w:rPr>
                      <w:rFonts w:hint="eastAsia" w:ascii="Times New Roman"/>
                      <w:color w:val="000000" w:themeColor="text1"/>
                      <w:sz w:val="21"/>
                      <w:szCs w:val="21"/>
                      <w14:textFill>
                        <w14:solidFill>
                          <w14:schemeClr w14:val="tx1"/>
                        </w14:solidFill>
                      </w14:textFill>
                    </w:rPr>
                    <w:t>标准限值要求</w:t>
                  </w:r>
                </w:p>
              </w:tc>
              <w:tc>
                <w:tcPr>
                  <w:tcW w:w="1056"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4.0</w:t>
                  </w:r>
                </w:p>
              </w:tc>
              <w:tc>
                <w:tcPr>
                  <w:tcW w:w="94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501" w:type="dxa"/>
                  <w:vMerge w:val="continue"/>
                  <w:vAlign w:val="center"/>
                </w:tcPr>
                <w:p>
                  <w:pPr>
                    <w:pStyle w:val="21"/>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p>
              </w:tc>
              <w:tc>
                <w:tcPr>
                  <w:tcW w:w="939"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176" w:type="dxa"/>
                  <w:gridSpan w:val="2"/>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配料搅拌</w:t>
                  </w:r>
                </w:p>
              </w:tc>
              <w:tc>
                <w:tcPr>
                  <w:tcW w:w="1305"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652"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827"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56"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1.0</w:t>
                  </w:r>
                </w:p>
              </w:tc>
              <w:tc>
                <w:tcPr>
                  <w:tcW w:w="940" w:type="dxa"/>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501" w:type="dxa"/>
                  <w:vMerge w:val="continue"/>
                  <w:vAlign w:val="center"/>
                </w:tcPr>
                <w:p>
                  <w:pPr>
                    <w:pStyle w:val="21"/>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p>
              </w:tc>
              <w:tc>
                <w:tcPr>
                  <w:tcW w:w="939"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176" w:type="dxa"/>
                  <w:gridSpan w:val="2"/>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破碎、切割和打孔</w:t>
                  </w:r>
                </w:p>
              </w:tc>
              <w:tc>
                <w:tcPr>
                  <w:tcW w:w="1305" w:type="dxa"/>
                  <w:vAlign w:val="center"/>
                </w:tcPr>
                <w:p>
                  <w:pPr>
                    <w:pStyle w:val="21"/>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652"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827"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56"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1.0</w:t>
                  </w:r>
                </w:p>
              </w:tc>
              <w:tc>
                <w:tcPr>
                  <w:tcW w:w="940" w:type="dxa"/>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501" w:type="dxa"/>
                  <w:vMerge w:val="continue"/>
                  <w:vAlign w:val="center"/>
                </w:tcPr>
                <w:p>
                  <w:pPr>
                    <w:pStyle w:val="21"/>
                    <w:tabs>
                      <w:tab w:val="left" w:pos="5530"/>
                    </w:tabs>
                    <w:spacing w:beforeLines="0" w:afterLines="0" w:line="360" w:lineRule="exact"/>
                    <w:ind w:firstLine="0" w:firstLineChars="0"/>
                    <w:rPr>
                      <w:rFonts w:hint="eastAsia" w:ascii="Times New Roman" w:eastAsia="宋体"/>
                      <w:color w:val="000000" w:themeColor="text1"/>
                      <w:sz w:val="21"/>
                      <w:szCs w:val="21"/>
                      <w:lang w:val="en-US" w:eastAsia="zh-CN"/>
                      <w14:textFill>
                        <w14:solidFill>
                          <w14:schemeClr w14:val="tx1"/>
                        </w14:solidFill>
                      </w14:textFill>
                    </w:rPr>
                  </w:pPr>
                </w:p>
              </w:tc>
              <w:tc>
                <w:tcPr>
                  <w:tcW w:w="939" w:type="dxa"/>
                  <w:vMerge w:val="restart"/>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钢筋网片生产</w:t>
                  </w:r>
                </w:p>
              </w:tc>
              <w:tc>
                <w:tcPr>
                  <w:tcW w:w="1176" w:type="dxa"/>
                  <w:gridSpan w:val="2"/>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金属切割</w:t>
                  </w:r>
                </w:p>
              </w:tc>
              <w:tc>
                <w:tcPr>
                  <w:tcW w:w="1305"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652"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827" w:type="dxa"/>
                  <w:vMerge w:val="restart"/>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执行《大气污染物综合排放标准》（GB16297-1996）</w:t>
                  </w:r>
                  <w:r>
                    <w:rPr>
                      <w:rFonts w:hint="eastAsia" w:ascii="Times New Roman"/>
                      <w:color w:val="000000" w:themeColor="text1"/>
                      <w:sz w:val="21"/>
                      <w:szCs w:val="21"/>
                      <w:lang w:val="en-US" w:eastAsia="zh-CN"/>
                      <w14:textFill>
                        <w14:solidFill>
                          <w14:schemeClr w14:val="tx1"/>
                        </w14:solidFill>
                      </w14:textFill>
                    </w:rPr>
                    <w:t>表2中无组织排放监控浓度限值要求</w:t>
                  </w:r>
                </w:p>
              </w:tc>
              <w:tc>
                <w:tcPr>
                  <w:tcW w:w="1056" w:type="dxa"/>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940" w:type="dxa"/>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501" w:type="dxa"/>
                  <w:vMerge w:val="continue"/>
                  <w:vAlign w:val="center"/>
                </w:tcPr>
                <w:p>
                  <w:pPr>
                    <w:pStyle w:val="21"/>
                    <w:tabs>
                      <w:tab w:val="left" w:pos="5530"/>
                    </w:tabs>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p>
              </w:tc>
              <w:tc>
                <w:tcPr>
                  <w:tcW w:w="939"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176" w:type="dxa"/>
                  <w:gridSpan w:val="2"/>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金属压扎、调直</w:t>
                  </w:r>
                </w:p>
              </w:tc>
              <w:tc>
                <w:tcPr>
                  <w:tcW w:w="1305"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颗粒物</w:t>
                  </w:r>
                </w:p>
              </w:tc>
              <w:tc>
                <w:tcPr>
                  <w:tcW w:w="652"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827"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56" w:type="dxa"/>
                  <w:vAlign w:val="center"/>
                </w:tcPr>
                <w:p>
                  <w:pPr>
                    <w:pStyle w:val="21"/>
                    <w:tabs>
                      <w:tab w:val="left" w:pos="5530"/>
                    </w:tabs>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940" w:type="dxa"/>
                  <w:vAlign w:val="center"/>
                </w:tcPr>
                <w:p>
                  <w:pPr>
                    <w:pStyle w:val="21"/>
                    <w:spacing w:beforeLines="0" w:afterLines="0" w:line="360" w:lineRule="exact"/>
                    <w:ind w:firstLine="0" w:firstLineChars="0"/>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8396" w:type="dxa"/>
                  <w:gridSpan w:val="9"/>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2134" w:type="dxa"/>
                  <w:gridSpan w:val="3"/>
                  <w:vMerge w:val="restart"/>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无组织排放总计</w:t>
                  </w:r>
                </w:p>
              </w:tc>
              <w:tc>
                <w:tcPr>
                  <w:tcW w:w="5322" w:type="dxa"/>
                  <w:gridSpan w:val="5"/>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挥发性有机物（以非甲烷总烃计）</w:t>
                  </w:r>
                </w:p>
              </w:tc>
              <w:tc>
                <w:tcPr>
                  <w:tcW w:w="940" w:type="dxa"/>
                  <w:vAlign w:val="center"/>
                </w:tcPr>
                <w:p>
                  <w:pPr>
                    <w:pStyle w:val="21"/>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jc w:val="center"/>
              </w:trPr>
              <w:tc>
                <w:tcPr>
                  <w:tcW w:w="2134" w:type="dxa"/>
                  <w:gridSpan w:val="3"/>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5322" w:type="dxa"/>
                  <w:gridSpan w:val="5"/>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940" w:type="dxa"/>
                  <w:vAlign w:val="center"/>
                </w:tcPr>
                <w:p>
                  <w:pPr>
                    <w:pStyle w:val="21"/>
                    <w:spacing w:beforeLines="0" w:afterLines="0" w:line="360" w:lineRule="exact"/>
                    <w:ind w:firstLine="0" w:firstLineChars="0"/>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1.641</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大气污染物年排放量核算见表4-</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p>
          <w:p>
            <w:pPr>
              <w:spacing w:line="360" w:lineRule="auto"/>
              <w:ind w:firstLine="2587" w:firstLineChars="1227"/>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4</w:t>
            </w:r>
            <w:r>
              <w:rPr>
                <w:rFonts w:hint="eastAsia" w:cs="宋体"/>
                <w:b/>
                <w:bCs/>
                <w:color w:val="000000" w:themeColor="text1"/>
                <w:szCs w:val="21"/>
                <w14:textFill>
                  <w14:solidFill>
                    <w14:schemeClr w14:val="tx1"/>
                  </w14:solidFill>
                </w14:textFill>
              </w:rPr>
              <w:t xml:space="preserve"> 大气污染物年排放量核算表</w:t>
            </w:r>
          </w:p>
          <w:tbl>
            <w:tblPr>
              <w:tblStyle w:val="15"/>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2"/>
              <w:gridCol w:w="3516"/>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trPr>
              <w:tc>
                <w:tcPr>
                  <w:tcW w:w="1492" w:type="dxa"/>
                </w:tcPr>
                <w:p>
                  <w:pPr>
                    <w:pStyle w:val="21"/>
                    <w:tabs>
                      <w:tab w:val="left" w:pos="5530"/>
                    </w:tabs>
                    <w:spacing w:before="24" w:after="24"/>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序号</w:t>
                  </w:r>
                </w:p>
              </w:tc>
              <w:tc>
                <w:tcPr>
                  <w:tcW w:w="3516" w:type="dxa"/>
                </w:tcPr>
                <w:p>
                  <w:pPr>
                    <w:pStyle w:val="21"/>
                    <w:tabs>
                      <w:tab w:val="left" w:pos="5530"/>
                    </w:tabs>
                    <w:spacing w:before="24" w:after="24"/>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污染物</w:t>
                  </w:r>
                </w:p>
              </w:tc>
              <w:tc>
                <w:tcPr>
                  <w:tcW w:w="3308" w:type="dxa"/>
                </w:tcPr>
                <w:p>
                  <w:pPr>
                    <w:pStyle w:val="21"/>
                    <w:tabs>
                      <w:tab w:val="left" w:pos="5530"/>
                    </w:tabs>
                    <w:spacing w:before="24" w:after="24"/>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trPr>
              <w:tc>
                <w:tcPr>
                  <w:tcW w:w="1492" w:type="dxa"/>
                </w:tcPr>
                <w:p>
                  <w:pPr>
                    <w:pStyle w:val="21"/>
                    <w:tabs>
                      <w:tab w:val="left" w:pos="5530"/>
                    </w:tabs>
                    <w:spacing w:before="24" w:after="24"/>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w:t>
                  </w:r>
                </w:p>
              </w:tc>
              <w:tc>
                <w:tcPr>
                  <w:tcW w:w="3516"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挥发性有机物（以非甲烷总烃计）</w:t>
                  </w:r>
                </w:p>
              </w:tc>
              <w:tc>
                <w:tcPr>
                  <w:tcW w:w="3308" w:type="dxa"/>
                  <w:vAlign w:val="center"/>
                </w:tcPr>
                <w:p>
                  <w:pPr>
                    <w:pStyle w:val="21"/>
                    <w:tabs>
                      <w:tab w:val="left" w:pos="5530"/>
                    </w:tabs>
                    <w:spacing w:before="24" w:after="2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14:textFill>
                        <w14:solidFill>
                          <w14:schemeClr w14:val="tx1"/>
                        </w14:solidFill>
                      </w14:textFill>
                    </w:rPr>
                    <w:t>0.</w:t>
                  </w:r>
                  <w:r>
                    <w:rPr>
                      <w:rFonts w:hint="eastAsia" w:ascii="Times New Roman"/>
                      <w:color w:val="000000" w:themeColor="text1"/>
                      <w:sz w:val="21"/>
                      <w:szCs w:val="21"/>
                      <w:lang w:val="en-US" w:eastAsia="zh-CN"/>
                      <w14:textFill>
                        <w14:solidFill>
                          <w14:schemeClr w14:val="tx1"/>
                        </w14:solidFill>
                      </w14:textFill>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 w:hRule="atLeast"/>
              </w:trPr>
              <w:tc>
                <w:tcPr>
                  <w:tcW w:w="1492" w:type="dxa"/>
                </w:tcPr>
                <w:p>
                  <w:pPr>
                    <w:pStyle w:val="21"/>
                    <w:tabs>
                      <w:tab w:val="left" w:pos="5530"/>
                    </w:tabs>
                    <w:spacing w:before="24" w:after="24"/>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w:t>
                  </w:r>
                </w:p>
              </w:tc>
              <w:tc>
                <w:tcPr>
                  <w:tcW w:w="3516" w:type="dxa"/>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颗粒物</w:t>
                  </w:r>
                </w:p>
              </w:tc>
              <w:tc>
                <w:tcPr>
                  <w:tcW w:w="3308" w:type="dxa"/>
                  <w:vAlign w:val="center"/>
                </w:tcPr>
                <w:p>
                  <w:pPr>
                    <w:pStyle w:val="21"/>
                    <w:tabs>
                      <w:tab w:val="left" w:pos="5530"/>
                    </w:tabs>
                    <w:spacing w:before="24" w:after="2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1.695</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项目排放口基本情况见下表4-</w:t>
            </w:r>
            <w:r>
              <w:rPr>
                <w:rFonts w:hint="eastAsia" w:cs="宋体"/>
                <w:color w:val="000000" w:themeColor="text1"/>
                <w:sz w:val="24"/>
                <w:lang w:val="en-US" w:eastAsia="zh-CN"/>
                <w14:textFill>
                  <w14:solidFill>
                    <w14:schemeClr w14:val="tx1"/>
                  </w14:solidFill>
                </w14:textFill>
              </w:rPr>
              <w:t>5</w:t>
            </w:r>
            <w:r>
              <w:rPr>
                <w:rFonts w:hint="eastAsia" w:cs="宋体"/>
                <w:color w:val="000000" w:themeColor="text1"/>
                <w:sz w:val="24"/>
                <w14:textFill>
                  <w14:solidFill>
                    <w14:schemeClr w14:val="tx1"/>
                  </w14:solidFill>
                </w14:textFill>
              </w:rPr>
              <w:t>。</w:t>
            </w:r>
          </w:p>
          <w:p>
            <w:pPr>
              <w:spacing w:line="360" w:lineRule="auto"/>
              <w:ind w:firstLine="2951" w:firstLineChars="1400"/>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5</w:t>
            </w:r>
            <w:r>
              <w:rPr>
                <w:rFonts w:hint="eastAsia" w:cs="宋体"/>
                <w:b/>
                <w:bCs/>
                <w:color w:val="000000" w:themeColor="text1"/>
                <w:szCs w:val="21"/>
                <w14:textFill>
                  <w14:solidFill>
                    <w14:schemeClr w14:val="tx1"/>
                  </w14:solidFill>
                </w14:textFill>
              </w:rPr>
              <w:t xml:space="preserve">  排放口基本情况表</w:t>
            </w:r>
          </w:p>
          <w:tbl>
            <w:tblPr>
              <w:tblStyle w:val="15"/>
              <w:tblW w:w="8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74"/>
              <w:gridCol w:w="1850"/>
              <w:gridCol w:w="813"/>
              <w:gridCol w:w="1077"/>
              <w:gridCol w:w="85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176"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排气筒编号及名称</w:t>
                  </w:r>
                </w:p>
              </w:tc>
              <w:tc>
                <w:tcPr>
                  <w:tcW w:w="3624" w:type="dxa"/>
                  <w:gridSpan w:val="2"/>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地理坐标</w:t>
                  </w:r>
                </w:p>
              </w:tc>
              <w:tc>
                <w:tcPr>
                  <w:tcW w:w="813"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高度（m）</w:t>
                  </w:r>
                </w:p>
              </w:tc>
              <w:tc>
                <w:tcPr>
                  <w:tcW w:w="1077"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排气筒内径（m）</w:t>
                  </w:r>
                </w:p>
              </w:tc>
              <w:tc>
                <w:tcPr>
                  <w:tcW w:w="850" w:type="dxa"/>
                  <w:vMerge w:val="restart"/>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温度（℃）</w:t>
                  </w:r>
                </w:p>
              </w:tc>
              <w:tc>
                <w:tcPr>
                  <w:tcW w:w="858" w:type="dxa"/>
                  <w:vMerge w:val="restart"/>
                  <w:vAlign w:val="center"/>
                </w:tcPr>
                <w:p>
                  <w:pPr>
                    <w:pStyle w:val="21"/>
                    <w:tabs>
                      <w:tab w:val="left" w:pos="5530"/>
                    </w:tabs>
                    <w:spacing w:before="24" w:after="24"/>
                    <w:ind w:firstLine="211" w:firstLineChars="100"/>
                    <w:jc w:val="both"/>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176" w:type="dxa"/>
                  <w:vMerge w:val="continue"/>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p>
              </w:tc>
              <w:tc>
                <w:tcPr>
                  <w:tcW w:w="1774"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经度</w:t>
                  </w:r>
                </w:p>
              </w:tc>
              <w:tc>
                <w:tcPr>
                  <w:tcW w:w="1850" w:type="dxa"/>
                  <w:vAlign w:val="center"/>
                </w:tcPr>
                <w:p>
                  <w:pPr>
                    <w:pStyle w:val="21"/>
                    <w:tabs>
                      <w:tab w:val="left" w:pos="5530"/>
                    </w:tabs>
                    <w:spacing w:beforeLines="0" w:afterLines="0" w:line="360" w:lineRule="exact"/>
                    <w:ind w:firstLine="0" w:firstLineChars="0"/>
                    <w:rPr>
                      <w:rFonts w:ascii="Times New Roman"/>
                      <w:b/>
                      <w:bCs/>
                      <w:color w:val="000000" w:themeColor="text1"/>
                      <w:sz w:val="21"/>
                      <w:szCs w:val="21"/>
                      <w14:textFill>
                        <w14:solidFill>
                          <w14:schemeClr w14:val="tx1"/>
                        </w14:solidFill>
                      </w14:textFill>
                    </w:rPr>
                  </w:pPr>
                  <w:r>
                    <w:rPr>
                      <w:rFonts w:hint="eastAsia" w:ascii="Times New Roman"/>
                      <w:b/>
                      <w:bCs/>
                      <w:color w:val="000000" w:themeColor="text1"/>
                      <w:sz w:val="21"/>
                      <w:szCs w:val="21"/>
                      <w14:textFill>
                        <w14:solidFill>
                          <w14:schemeClr w14:val="tx1"/>
                        </w14:solidFill>
                      </w14:textFill>
                    </w:rPr>
                    <w:t>纬度</w:t>
                  </w:r>
                </w:p>
              </w:tc>
              <w:tc>
                <w:tcPr>
                  <w:tcW w:w="813"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1077"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50" w:type="dxa"/>
                  <w:vMerge w:val="continue"/>
                  <w:vAlign w:val="center"/>
                </w:tcPr>
                <w:p>
                  <w:pPr>
                    <w:pStyle w:val="21"/>
                    <w:tabs>
                      <w:tab w:val="left" w:pos="5530"/>
                    </w:tabs>
                    <w:spacing w:beforeLines="0" w:afterLines="0" w:line="360" w:lineRule="exact"/>
                    <w:ind w:firstLine="0" w:firstLineChars="0"/>
                    <w:rPr>
                      <w:rFonts w:ascii="Times New Roman"/>
                      <w:color w:val="000000" w:themeColor="text1"/>
                      <w:sz w:val="21"/>
                      <w:szCs w:val="21"/>
                      <w14:textFill>
                        <w14:solidFill>
                          <w14:schemeClr w14:val="tx1"/>
                        </w14:solidFill>
                      </w14:textFill>
                    </w:rPr>
                  </w:pPr>
                </w:p>
              </w:tc>
              <w:tc>
                <w:tcPr>
                  <w:tcW w:w="858" w:type="dxa"/>
                  <w:vMerge w:val="continue"/>
                  <w:vAlign w:val="center"/>
                </w:tcPr>
                <w:p>
                  <w:pPr>
                    <w:pStyle w:val="21"/>
                    <w:tabs>
                      <w:tab w:val="left" w:pos="5530"/>
                    </w:tabs>
                    <w:spacing w:before="24" w:after="24"/>
                    <w:rPr>
                      <w:rFonts w:asci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w:t>
                  </w:r>
                  <w:r>
                    <w:rPr>
                      <w:rFonts w:hint="eastAsia" w:ascii="Times New Roman"/>
                      <w:color w:val="000000" w:themeColor="text1"/>
                      <w:sz w:val="21"/>
                      <w:szCs w:val="21"/>
                      <w:lang w:val="en-US" w:eastAsia="zh-CN"/>
                      <w14:textFill>
                        <w14:solidFill>
                          <w14:schemeClr w14:val="tx1"/>
                        </w14:solidFill>
                      </w14:textFill>
                    </w:rPr>
                    <w:t>1</w:t>
                  </w:r>
                </w:p>
              </w:tc>
              <w:tc>
                <w:tcPr>
                  <w:tcW w:w="177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44.881″</w:t>
                  </w:r>
                </w:p>
              </w:tc>
              <w:tc>
                <w:tcPr>
                  <w:tcW w:w="1850"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57.638″</w:t>
                  </w:r>
                </w:p>
              </w:tc>
              <w:tc>
                <w:tcPr>
                  <w:tcW w:w="813"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15</w:t>
                  </w:r>
                </w:p>
              </w:tc>
              <w:tc>
                <w:tcPr>
                  <w:tcW w:w="1077"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0.3</w:t>
                  </w:r>
                </w:p>
              </w:tc>
              <w:tc>
                <w:tcPr>
                  <w:tcW w:w="850" w:type="dxa"/>
                  <w:vAlign w:val="center"/>
                </w:tcPr>
                <w:p>
                  <w:pPr>
                    <w:pStyle w:val="21"/>
                    <w:tabs>
                      <w:tab w:val="left" w:pos="5530"/>
                    </w:tabs>
                    <w:spacing w:beforeLines="0" w:afterLines="0" w:line="360" w:lineRule="exact"/>
                    <w:ind w:firstLine="0" w:firstLineChars="0"/>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20</w:t>
                  </w:r>
                </w:p>
              </w:tc>
              <w:tc>
                <w:tcPr>
                  <w:tcW w:w="858" w:type="dxa"/>
                  <w:vAlign w:val="center"/>
                </w:tcPr>
                <w:p>
                  <w:pPr>
                    <w:pStyle w:val="21"/>
                    <w:tabs>
                      <w:tab w:val="left" w:pos="5530"/>
                    </w:tabs>
                    <w:spacing w:before="24" w:after="24"/>
                    <w:ind w:firstLine="0" w:firstLineChars="0"/>
                    <w:jc w:val="both"/>
                    <w:rPr>
                      <w:rFonts w:hint="eastAsia"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6" w:type="dxa"/>
                  <w:vAlign w:val="center"/>
                </w:tcPr>
                <w:p>
                  <w:pPr>
                    <w:pStyle w:val="21"/>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DA002</w:t>
                  </w:r>
                </w:p>
              </w:tc>
              <w:tc>
                <w:tcPr>
                  <w:tcW w:w="1774"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102°44′44.66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p>
              </w:tc>
              <w:tc>
                <w:tcPr>
                  <w:tcW w:w="1850" w:type="dxa"/>
                  <w:vAlign w:val="center"/>
                </w:tcPr>
                <w:p>
                  <w:pPr>
                    <w:spacing w:line="36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57.044″</w:t>
                  </w:r>
                </w:p>
              </w:tc>
              <w:tc>
                <w:tcPr>
                  <w:tcW w:w="813" w:type="dxa"/>
                  <w:vAlign w:val="center"/>
                </w:tcPr>
                <w:p>
                  <w:pPr>
                    <w:pStyle w:val="21"/>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15</w:t>
                  </w:r>
                </w:p>
              </w:tc>
              <w:tc>
                <w:tcPr>
                  <w:tcW w:w="1077" w:type="dxa"/>
                  <w:vAlign w:val="center"/>
                </w:tcPr>
                <w:p>
                  <w:pPr>
                    <w:pStyle w:val="21"/>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0.3</w:t>
                  </w:r>
                </w:p>
              </w:tc>
              <w:tc>
                <w:tcPr>
                  <w:tcW w:w="850" w:type="dxa"/>
                  <w:vAlign w:val="center"/>
                </w:tcPr>
                <w:p>
                  <w:pPr>
                    <w:pStyle w:val="21"/>
                    <w:tabs>
                      <w:tab w:val="left" w:pos="5530"/>
                    </w:tabs>
                    <w:spacing w:beforeLines="0" w:afterLines="0" w:line="360" w:lineRule="exact"/>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20</w:t>
                  </w:r>
                </w:p>
              </w:tc>
              <w:tc>
                <w:tcPr>
                  <w:tcW w:w="858" w:type="dxa"/>
                  <w:vAlign w:val="center"/>
                </w:tcPr>
                <w:p>
                  <w:pPr>
                    <w:pStyle w:val="21"/>
                    <w:tabs>
                      <w:tab w:val="left" w:pos="5530"/>
                    </w:tabs>
                    <w:spacing w:before="24" w:after="24"/>
                    <w:ind w:firstLine="0" w:firstLineChars="0"/>
                    <w:jc w:val="both"/>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color w:val="000000" w:themeColor="text1"/>
                      <w:sz w:val="21"/>
                      <w:szCs w:val="21"/>
                      <w14:textFill>
                        <w14:solidFill>
                          <w14:schemeClr w14:val="tx1"/>
                        </w14:solidFill>
                      </w14:textFill>
                    </w:rPr>
                    <w:t>一般排放口</w:t>
                  </w:r>
                </w:p>
              </w:tc>
            </w:tr>
          </w:tbl>
          <w:p>
            <w:pPr>
              <w:spacing w:line="360" w:lineRule="auto"/>
              <w:ind w:firstLine="482" w:firstLineChars="200"/>
              <w:rPr>
                <w:b/>
                <w:bCs w:val="0"/>
                <w:color w:val="000000"/>
                <w:sz w:val="24"/>
              </w:rPr>
            </w:pPr>
            <w:r>
              <w:rPr>
                <w:b/>
                <w:bCs w:val="0"/>
                <w:color w:val="000000"/>
                <w:sz w:val="24"/>
              </w:rPr>
              <w:t>（</w:t>
            </w:r>
            <w:r>
              <w:rPr>
                <w:rFonts w:hint="eastAsia"/>
                <w:b/>
                <w:bCs w:val="0"/>
                <w:color w:val="000000"/>
                <w:sz w:val="24"/>
                <w:lang w:val="en-US" w:eastAsia="zh-CN"/>
              </w:rPr>
              <w:t>3</w:t>
            </w:r>
            <w:r>
              <w:rPr>
                <w:b/>
                <w:bCs w:val="0"/>
                <w:color w:val="000000"/>
                <w:sz w:val="24"/>
              </w:rPr>
              <w:t>）</w:t>
            </w:r>
            <w:r>
              <w:rPr>
                <w:rFonts w:hint="eastAsia"/>
                <w:b/>
                <w:bCs w:val="0"/>
                <w:color w:val="000000"/>
                <w:sz w:val="24"/>
              </w:rPr>
              <w:t>非正常排放条件的设置</w:t>
            </w:r>
          </w:p>
          <w:p>
            <w:pPr>
              <w:pStyle w:val="6"/>
              <w:spacing w:before="0" w:after="0" w:line="360" w:lineRule="auto"/>
              <w:ind w:right="0" w:firstLine="480" w:firstLineChars="200"/>
              <w:rPr>
                <w:color w:val="000000"/>
                <w:sz w:val="24"/>
                <w:szCs w:val="24"/>
              </w:rPr>
            </w:pPr>
            <w:r>
              <w:rPr>
                <w:color w:val="000000"/>
                <w:sz w:val="24"/>
                <w:szCs w:val="24"/>
              </w:rPr>
              <w:t>根据拟建项目情况，结合国内同类生产装置的运行情况，确定</w:t>
            </w:r>
            <w:r>
              <w:rPr>
                <w:rFonts w:hint="eastAsia"/>
                <w:color w:val="000000"/>
                <w:sz w:val="24"/>
                <w:szCs w:val="24"/>
              </w:rPr>
              <w:t>项目</w:t>
            </w:r>
            <w:r>
              <w:rPr>
                <w:color w:val="000000"/>
                <w:sz w:val="24"/>
                <w:szCs w:val="24"/>
              </w:rPr>
              <w:t>非正常状态</w:t>
            </w:r>
            <w:r>
              <w:rPr>
                <w:rFonts w:hint="eastAsia"/>
                <w:color w:val="000000"/>
                <w:sz w:val="24"/>
                <w:szCs w:val="24"/>
              </w:rPr>
              <w:t>为</w:t>
            </w:r>
            <w:r>
              <w:rPr>
                <w:color w:val="000000"/>
                <w:sz w:val="24"/>
                <w:szCs w:val="24"/>
              </w:rPr>
              <w:t>：（废气处理设备出现故障，处理效率降低或完全失效，废气污染物排放量将大幅度增加，造成非正常排放。非正常工况废气污染物源强按废气处理设备出现故障进行核算，其中，</w:t>
            </w:r>
            <w:r>
              <w:rPr>
                <w:rFonts w:hint="eastAsia"/>
                <w:color w:val="000000"/>
                <w:sz w:val="24"/>
                <w:szCs w:val="24"/>
              </w:rPr>
              <w:t>废气处理设施</w:t>
            </w:r>
            <w:r>
              <w:rPr>
                <w:color w:val="000000"/>
                <w:sz w:val="24"/>
                <w:szCs w:val="24"/>
              </w:rPr>
              <w:t>效率为50%计。经核算，最大运行负荷下拟建项目非正常工况废气排放情况见表4-</w:t>
            </w:r>
            <w:r>
              <w:rPr>
                <w:rFonts w:hint="eastAsia"/>
                <w:color w:val="000000"/>
                <w:sz w:val="24"/>
                <w:szCs w:val="24"/>
                <w:lang w:val="en-US" w:eastAsia="zh-CN"/>
              </w:rPr>
              <w:t>6</w:t>
            </w:r>
            <w:r>
              <w:rPr>
                <w:color w:val="000000"/>
                <w:sz w:val="24"/>
                <w:szCs w:val="24"/>
              </w:rPr>
              <w:t>。</w:t>
            </w:r>
          </w:p>
          <w:p>
            <w:pPr>
              <w:pStyle w:val="6"/>
              <w:spacing w:before="0" w:after="0" w:line="360" w:lineRule="auto"/>
              <w:ind w:right="0" w:firstLine="480" w:firstLineChars="200"/>
              <w:rPr>
                <w:color w:val="000000"/>
                <w:sz w:val="24"/>
                <w:szCs w:val="24"/>
              </w:rPr>
            </w:pPr>
            <w:r>
              <w:rPr>
                <w:color w:val="000000"/>
                <w:sz w:val="24"/>
                <w:szCs w:val="24"/>
              </w:rPr>
              <w:t>废气处理措施出现故障后，废气污染物排放量小幅度增加，各污染物未超出排放标准限值要求。因此，废气治理措施出现故障后将对大气环境质量造成的影响有限。</w:t>
            </w:r>
          </w:p>
          <w:p>
            <w:pPr>
              <w:pStyle w:val="6"/>
              <w:spacing w:before="0" w:after="0" w:line="360" w:lineRule="auto"/>
              <w:ind w:right="0" w:firstLine="480" w:firstLineChars="200"/>
              <w:rPr>
                <w:color w:val="000000"/>
                <w:sz w:val="24"/>
                <w:szCs w:val="24"/>
              </w:rPr>
            </w:pPr>
            <w:r>
              <w:rPr>
                <w:color w:val="000000"/>
                <w:sz w:val="24"/>
                <w:szCs w:val="24"/>
              </w:rPr>
              <w:t>为避免非正常工况排放，确保生产设备和施工安装质量先进可靠外，最直接有效的措施是加强管理，做好日常维护、保养工作，定期检查环保设施，同时提高操作工艺的技术水平，使其严格按照操作规程生产。为保证环保设施的正常运行，要求建设单位：</w:t>
            </w:r>
          </w:p>
          <w:p>
            <w:pPr>
              <w:pStyle w:val="6"/>
              <w:spacing w:before="0" w:after="0" w:line="360" w:lineRule="auto"/>
              <w:ind w:right="0" w:firstLine="480" w:firstLineChars="200"/>
              <w:rPr>
                <w:color w:val="000000"/>
                <w:sz w:val="24"/>
                <w:szCs w:val="24"/>
              </w:rPr>
            </w:pPr>
            <w:r>
              <w:rPr>
                <w:color w:val="000000"/>
                <w:sz w:val="24"/>
                <w:szCs w:val="24"/>
              </w:rPr>
              <w:t>（1）加强对车间操作人员岗位培训，使其熟练掌握除尘的操作规程和技术。如果除尘设施发生事故，应立刻停炉检修，避免对周围环境造成污染。</w:t>
            </w:r>
          </w:p>
          <w:p>
            <w:pPr>
              <w:pStyle w:val="6"/>
              <w:spacing w:before="0" w:after="0" w:line="360" w:lineRule="auto"/>
              <w:ind w:right="0" w:firstLine="480" w:firstLineChars="200"/>
              <w:rPr>
                <w:color w:val="000000"/>
                <w:sz w:val="24"/>
                <w:szCs w:val="24"/>
              </w:rPr>
            </w:pPr>
            <w:r>
              <w:rPr>
                <w:color w:val="000000"/>
                <w:sz w:val="24"/>
                <w:szCs w:val="24"/>
              </w:rPr>
              <w:t>（2）定时检查供电设施及线路，保证电力供应。</w:t>
            </w:r>
          </w:p>
          <w:p>
            <w:pPr>
              <w:pStyle w:val="6"/>
              <w:spacing w:before="0" w:after="0" w:line="360" w:lineRule="auto"/>
              <w:ind w:right="0" w:firstLine="480" w:firstLineChars="200"/>
              <w:rPr>
                <w:color w:val="000000"/>
                <w:sz w:val="24"/>
                <w:szCs w:val="24"/>
              </w:rPr>
            </w:pPr>
            <w:r>
              <w:rPr>
                <w:color w:val="000000"/>
                <w:sz w:val="24"/>
                <w:szCs w:val="24"/>
              </w:rPr>
              <w:t>（3）加强企业的运行管理，通过规章制度约束工人按操作规程工作。</w:t>
            </w:r>
          </w:p>
          <w:p>
            <w:pPr>
              <w:jc w:val="center"/>
              <w:rPr>
                <w:b/>
                <w:color w:val="000000"/>
                <w:szCs w:val="21"/>
              </w:rPr>
            </w:pPr>
            <w:r>
              <w:rPr>
                <w:b/>
                <w:color w:val="000000"/>
                <w:szCs w:val="21"/>
              </w:rPr>
              <w:t>表4-</w:t>
            </w:r>
            <w:r>
              <w:rPr>
                <w:rFonts w:hint="eastAsia"/>
                <w:b/>
                <w:color w:val="000000"/>
                <w:szCs w:val="21"/>
              </w:rPr>
              <w:t>6</w:t>
            </w:r>
            <w:r>
              <w:rPr>
                <w:b/>
                <w:color w:val="000000"/>
                <w:szCs w:val="21"/>
              </w:rPr>
              <w:t xml:space="preserve">  </w:t>
            </w:r>
            <w:r>
              <w:rPr>
                <w:rFonts w:hint="eastAsia"/>
                <w:b/>
                <w:color w:val="000000"/>
                <w:szCs w:val="21"/>
              </w:rPr>
              <w:t>非正常排放参数表</w:t>
            </w:r>
          </w:p>
          <w:tbl>
            <w:tblPr>
              <w:tblStyle w:val="15"/>
              <w:tblW w:w="8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700"/>
              <w:gridCol w:w="1553"/>
              <w:gridCol w:w="1210"/>
              <w:gridCol w:w="960"/>
              <w:gridCol w:w="1249"/>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Merge w:val="restart"/>
                  <w:vAlign w:val="center"/>
                </w:tcPr>
                <w:p>
                  <w:pPr>
                    <w:jc w:val="center"/>
                    <w:rPr>
                      <w:b/>
                      <w:bCs/>
                      <w:color w:val="000000"/>
                      <w:szCs w:val="21"/>
                    </w:rPr>
                  </w:pPr>
                  <w:r>
                    <w:rPr>
                      <w:b/>
                      <w:bCs/>
                      <w:color w:val="000000"/>
                      <w:szCs w:val="21"/>
                    </w:rPr>
                    <w:t>非正常排放源</w:t>
                  </w:r>
                </w:p>
              </w:tc>
              <w:tc>
                <w:tcPr>
                  <w:tcW w:w="1700" w:type="dxa"/>
                  <w:vMerge w:val="restart"/>
                  <w:vAlign w:val="center"/>
                </w:tcPr>
                <w:p>
                  <w:pPr>
                    <w:jc w:val="center"/>
                    <w:rPr>
                      <w:b/>
                      <w:bCs/>
                      <w:color w:val="000000"/>
                      <w:szCs w:val="21"/>
                    </w:rPr>
                  </w:pPr>
                  <w:r>
                    <w:rPr>
                      <w:b/>
                      <w:bCs/>
                      <w:color w:val="000000"/>
                      <w:szCs w:val="21"/>
                    </w:rPr>
                    <w:t>事故原因</w:t>
                  </w:r>
                </w:p>
              </w:tc>
              <w:tc>
                <w:tcPr>
                  <w:tcW w:w="1553" w:type="dxa"/>
                  <w:vMerge w:val="restart"/>
                  <w:vAlign w:val="center"/>
                </w:tcPr>
                <w:p>
                  <w:pPr>
                    <w:jc w:val="center"/>
                    <w:rPr>
                      <w:b/>
                      <w:bCs/>
                      <w:color w:val="000000"/>
                      <w:szCs w:val="21"/>
                    </w:rPr>
                  </w:pPr>
                  <w:r>
                    <w:rPr>
                      <w:b/>
                      <w:bCs/>
                      <w:color w:val="000000"/>
                      <w:szCs w:val="21"/>
                    </w:rPr>
                    <w:t>污染物</w:t>
                  </w:r>
                </w:p>
              </w:tc>
              <w:tc>
                <w:tcPr>
                  <w:tcW w:w="3419" w:type="dxa"/>
                  <w:gridSpan w:val="3"/>
                  <w:vAlign w:val="center"/>
                </w:tcPr>
                <w:p>
                  <w:pPr>
                    <w:jc w:val="center"/>
                    <w:rPr>
                      <w:b/>
                      <w:bCs/>
                      <w:color w:val="000000"/>
                      <w:szCs w:val="21"/>
                    </w:rPr>
                  </w:pPr>
                  <w:r>
                    <w:rPr>
                      <w:b/>
                      <w:bCs/>
                      <w:color w:val="000000"/>
                      <w:szCs w:val="21"/>
                    </w:rPr>
                    <w:t>非正常工况</w:t>
                  </w:r>
                </w:p>
              </w:tc>
              <w:tc>
                <w:tcPr>
                  <w:tcW w:w="895" w:type="dxa"/>
                  <w:vMerge w:val="restart"/>
                  <w:vAlign w:val="center"/>
                </w:tcPr>
                <w:p>
                  <w:pPr>
                    <w:jc w:val="center"/>
                    <w:rPr>
                      <w:b/>
                      <w:bCs/>
                      <w:color w:val="000000"/>
                      <w:szCs w:val="21"/>
                    </w:rPr>
                  </w:pPr>
                  <w:r>
                    <w:rPr>
                      <w:b/>
                      <w:bCs/>
                      <w:color w:val="000000"/>
                      <w:szCs w:val="21"/>
                    </w:rPr>
                    <w:t>排放持续时间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Merge w:val="continue"/>
                  <w:vAlign w:val="center"/>
                </w:tcPr>
                <w:p>
                  <w:pPr>
                    <w:jc w:val="center"/>
                    <w:rPr>
                      <w:b/>
                      <w:bCs/>
                      <w:color w:val="000000"/>
                      <w:szCs w:val="21"/>
                    </w:rPr>
                  </w:pPr>
                </w:p>
              </w:tc>
              <w:tc>
                <w:tcPr>
                  <w:tcW w:w="1700" w:type="dxa"/>
                  <w:vMerge w:val="continue"/>
                  <w:vAlign w:val="center"/>
                </w:tcPr>
                <w:p>
                  <w:pPr>
                    <w:jc w:val="center"/>
                    <w:rPr>
                      <w:b/>
                      <w:bCs/>
                      <w:color w:val="000000"/>
                      <w:szCs w:val="21"/>
                    </w:rPr>
                  </w:pPr>
                </w:p>
              </w:tc>
              <w:tc>
                <w:tcPr>
                  <w:tcW w:w="1553" w:type="dxa"/>
                  <w:vMerge w:val="continue"/>
                  <w:vAlign w:val="center"/>
                </w:tcPr>
                <w:p>
                  <w:pPr>
                    <w:jc w:val="center"/>
                    <w:rPr>
                      <w:b/>
                      <w:bCs/>
                      <w:color w:val="000000"/>
                      <w:szCs w:val="21"/>
                    </w:rPr>
                  </w:pPr>
                </w:p>
              </w:tc>
              <w:tc>
                <w:tcPr>
                  <w:tcW w:w="1210" w:type="dxa"/>
                  <w:vAlign w:val="center"/>
                </w:tcPr>
                <w:p>
                  <w:pPr>
                    <w:jc w:val="center"/>
                    <w:rPr>
                      <w:b/>
                      <w:bCs/>
                      <w:color w:val="000000"/>
                      <w:szCs w:val="21"/>
                    </w:rPr>
                  </w:pPr>
                  <w:r>
                    <w:rPr>
                      <w:b/>
                      <w:bCs/>
                      <w:color w:val="000000"/>
                      <w:szCs w:val="21"/>
                    </w:rPr>
                    <w:t>排放速率</w:t>
                  </w:r>
                </w:p>
              </w:tc>
              <w:tc>
                <w:tcPr>
                  <w:tcW w:w="960" w:type="dxa"/>
                  <w:tcBorders>
                    <w:right w:val="single" w:color="auto" w:sz="4" w:space="0"/>
                  </w:tcBorders>
                  <w:vAlign w:val="center"/>
                </w:tcPr>
                <w:p>
                  <w:pPr>
                    <w:jc w:val="center"/>
                    <w:rPr>
                      <w:b/>
                      <w:bCs/>
                      <w:color w:val="000000"/>
                      <w:szCs w:val="21"/>
                    </w:rPr>
                  </w:pPr>
                  <w:r>
                    <w:rPr>
                      <w:b/>
                      <w:bCs/>
                      <w:color w:val="000000"/>
                      <w:szCs w:val="21"/>
                    </w:rPr>
                    <w:t>排放浓度</w:t>
                  </w:r>
                </w:p>
              </w:tc>
              <w:tc>
                <w:tcPr>
                  <w:tcW w:w="1249" w:type="dxa"/>
                  <w:tcBorders>
                    <w:left w:val="single" w:color="auto" w:sz="4" w:space="0"/>
                  </w:tcBorders>
                  <w:vAlign w:val="center"/>
                </w:tcPr>
                <w:p>
                  <w:pPr>
                    <w:jc w:val="center"/>
                    <w:rPr>
                      <w:b/>
                      <w:bCs/>
                      <w:color w:val="000000"/>
                      <w:szCs w:val="21"/>
                    </w:rPr>
                  </w:pPr>
                  <w:r>
                    <w:rPr>
                      <w:b/>
                      <w:bCs/>
                      <w:color w:val="000000"/>
                      <w:szCs w:val="21"/>
                    </w:rPr>
                    <w:t>排放口</w:t>
                  </w:r>
                </w:p>
              </w:tc>
              <w:tc>
                <w:tcPr>
                  <w:tcW w:w="895" w:type="dxa"/>
                  <w:vMerge w:val="continue"/>
                  <w:vAlign w:val="center"/>
                </w:tcPr>
                <w:p>
                  <w:pPr>
                    <w:jc w:val="center"/>
                    <w:rPr>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Align w:val="center"/>
                </w:tcPr>
                <w:p>
                  <w:pPr>
                    <w:spacing w:before="1"/>
                    <w:ind w:left="8" w:leftChars="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配料搅拌</w:t>
                  </w:r>
                </w:p>
              </w:tc>
              <w:tc>
                <w:tcPr>
                  <w:tcW w:w="1700" w:type="dxa"/>
                  <w:vAlign w:val="center"/>
                </w:tcPr>
                <w:p>
                  <w:pPr>
                    <w:ind w:left="199" w:leftChars="0" w:right="193" w:rightChars="0" w:firstLine="210" w:firstLineChars="10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布袋除尘</w:t>
                  </w:r>
                </w:p>
              </w:tc>
              <w:tc>
                <w:tcPr>
                  <w:tcW w:w="1553" w:type="dxa"/>
                  <w:vAlign w:val="center"/>
                </w:tcPr>
                <w:p>
                  <w:pPr>
                    <w:ind w:left="109" w:leftChars="0" w:right="102" w:rightChars="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颗粒物</w:t>
                  </w:r>
                </w:p>
              </w:tc>
              <w:tc>
                <w:tcPr>
                  <w:tcW w:w="1210" w:type="dxa"/>
                  <w:vAlign w:val="center"/>
                </w:tcPr>
                <w:p>
                  <w:pPr>
                    <w:jc w:val="center"/>
                    <w:rPr>
                      <w:rFonts w:ascii="Times New Roman" w:hAnsi="Times New Roman" w:eastAsia="宋体" w:cs="Times New Roman"/>
                      <w:color w:val="FF0000"/>
                      <w:kern w:val="2"/>
                      <w:sz w:val="21"/>
                      <w:szCs w:val="21"/>
                      <w:lang w:val="en-US" w:eastAsia="zh-CN" w:bidi="ar-SA"/>
                    </w:rPr>
                  </w:pPr>
                  <w:r>
                    <w:rPr>
                      <w:rFonts w:hint="eastAsia"/>
                      <w:color w:val="000000" w:themeColor="text1"/>
                      <w:szCs w:val="21"/>
                      <w14:textFill>
                        <w14:solidFill>
                          <w14:schemeClr w14:val="tx1"/>
                        </w14:solidFill>
                      </w14:textFill>
                    </w:rPr>
                    <w:t>0.785</w:t>
                  </w:r>
                  <w:r>
                    <w:rPr>
                      <w:color w:val="000000" w:themeColor="text1"/>
                      <w:szCs w:val="21"/>
                      <w14:textFill>
                        <w14:solidFill>
                          <w14:schemeClr w14:val="tx1"/>
                        </w14:solidFill>
                      </w14:textFill>
                    </w:rPr>
                    <w:t>kg/h</w:t>
                  </w:r>
                </w:p>
              </w:tc>
              <w:tc>
                <w:tcPr>
                  <w:tcW w:w="960" w:type="dxa"/>
                  <w:tcBorders>
                    <w:right w:val="single" w:color="auto" w:sz="4" w:space="0"/>
                  </w:tcBorders>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w:t>
                  </w:r>
                </w:p>
              </w:tc>
              <w:tc>
                <w:tcPr>
                  <w:tcW w:w="1249" w:type="dxa"/>
                  <w:tcBorders>
                    <w:left w:val="single" w:color="auto" w:sz="4" w:space="0"/>
                    <w:bottom w:val="single" w:color="auto" w:sz="4" w:space="0"/>
                  </w:tcBorders>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DA001</w:t>
                  </w:r>
                </w:p>
              </w:tc>
              <w:tc>
                <w:tcPr>
                  <w:tcW w:w="895"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34" w:type="dxa"/>
                  <w:vAlign w:val="center"/>
                </w:tcPr>
                <w:p>
                  <w:pPr>
                    <w:spacing w:before="1"/>
                    <w:ind w:left="8" w:lef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eastAsia="zh-CN"/>
                    </w:rPr>
                    <w:t>挤出</w:t>
                  </w:r>
                  <w:r>
                    <w:rPr>
                      <w:rFonts w:hint="eastAsia"/>
                      <w:color w:val="000000"/>
                      <w:szCs w:val="21"/>
                    </w:rPr>
                    <w:t>成型</w:t>
                  </w:r>
                </w:p>
              </w:tc>
              <w:tc>
                <w:tcPr>
                  <w:tcW w:w="1700" w:type="dxa"/>
                  <w:vAlign w:val="center"/>
                </w:tcPr>
                <w:p>
                  <w:pPr>
                    <w:ind w:left="199" w:leftChars="0" w:right="193" w:righ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活性炭吸附装置故障</w:t>
                  </w:r>
                </w:p>
              </w:tc>
              <w:tc>
                <w:tcPr>
                  <w:tcW w:w="1553" w:type="dxa"/>
                  <w:vAlign w:val="center"/>
                </w:tcPr>
                <w:p>
                  <w:pPr>
                    <w:ind w:left="109" w:leftChars="0" w:right="102" w:righ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非甲烷总烃</w:t>
                  </w:r>
                </w:p>
              </w:tc>
              <w:tc>
                <w:tcPr>
                  <w:tcW w:w="1210" w:type="dxa"/>
                  <w:vAlign w:val="center"/>
                </w:tcPr>
                <w:p>
                  <w:pPr>
                    <w:jc w:val="center"/>
                    <w:rPr>
                      <w:rFonts w:hint="eastAsia" w:ascii="Times New Roman" w:hAnsi="Times New Roman" w:eastAsia="宋体" w:cs="Times New Roman"/>
                      <w:color w:val="FF0000"/>
                      <w:kern w:val="2"/>
                      <w:sz w:val="21"/>
                      <w:szCs w:val="21"/>
                      <w:lang w:val="en-US" w:eastAsia="zh-CN" w:bidi="ar-SA"/>
                    </w:rPr>
                  </w:pPr>
                  <w:r>
                    <w:rPr>
                      <w:rFonts w:hint="eastAsia"/>
                      <w:color w:val="000000" w:themeColor="text1"/>
                      <w:szCs w:val="21"/>
                      <w14:textFill>
                        <w14:solidFill>
                          <w14:schemeClr w14:val="tx1"/>
                        </w14:solidFill>
                      </w14:textFill>
                    </w:rPr>
                    <w:t>0.215</w:t>
                  </w:r>
                  <w:r>
                    <w:rPr>
                      <w:color w:val="000000" w:themeColor="text1"/>
                      <w:szCs w:val="21"/>
                      <w14:textFill>
                        <w14:solidFill>
                          <w14:schemeClr w14:val="tx1"/>
                        </w14:solidFill>
                      </w14:textFill>
                    </w:rPr>
                    <w:t>kg/h</w:t>
                  </w:r>
                </w:p>
              </w:tc>
              <w:tc>
                <w:tcPr>
                  <w:tcW w:w="960" w:type="dxa"/>
                  <w:tcBorders>
                    <w:right w:val="single" w:color="auto" w:sz="4" w:space="0"/>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w:t>
                  </w:r>
                </w:p>
              </w:tc>
              <w:tc>
                <w:tcPr>
                  <w:tcW w:w="1249" w:type="dxa"/>
                  <w:tcBorders>
                    <w:top w:val="single" w:color="auto" w:sz="4" w:space="0"/>
                    <w:left w:val="single" w:color="auto" w:sz="4" w:space="0"/>
                  </w:tcBorders>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DA002</w:t>
                  </w:r>
                </w:p>
              </w:tc>
              <w:tc>
                <w:tcPr>
                  <w:tcW w:w="895"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h</w:t>
                  </w:r>
                </w:p>
              </w:tc>
            </w:tr>
          </w:tbl>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14:textFill>
                  <w14:solidFill>
                    <w14:schemeClr w14:val="tx1"/>
                  </w14:solidFill>
                </w14:textFill>
              </w:rPr>
              <w:t>）污染防治措施可行性分析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根据《排污许可证申请与核发技术规范 橡胶和塑料制品工业》表A.2塑料制品工业排污单位废气污染防治可行技术参考表中塑料板、管、型材制造产生的非甲烷总烃以及采取局部收集方式、活性炭吸附方式处理非甲烷总烃是可行的，见下表4-</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w:t>
            </w:r>
          </w:p>
          <w:p>
            <w:pPr>
              <w:pStyle w:val="2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表4-7 塑料制品工业排污单位废气污染防治可行技术参考表</w:t>
            </w:r>
          </w:p>
          <w:tbl>
            <w:tblPr>
              <w:tblStyle w:val="15"/>
              <w:tblW w:w="84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1329"/>
              <w:gridCol w:w="1724"/>
              <w:gridCol w:w="16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690" w:type="dxa"/>
                  <w:vMerge w:val="restart"/>
                  <w:tcBorders>
                    <w:left w:val="single" w:color="auto" w:sz="0" w:space="0"/>
                    <w:tl2br w:val="nil"/>
                    <w:tr2bl w:val="nil"/>
                  </w:tcBorders>
                  <w:vAlign w:val="center"/>
                </w:tcPr>
                <w:p>
                  <w:pPr>
                    <w:pStyle w:val="21"/>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产排污环节</w:t>
                  </w:r>
                </w:p>
              </w:tc>
              <w:tc>
                <w:tcPr>
                  <w:tcW w:w="1329" w:type="dxa"/>
                  <w:vMerge w:val="restart"/>
                  <w:tcBorders>
                    <w:tl2br w:val="nil"/>
                    <w:tr2bl w:val="nil"/>
                  </w:tcBorders>
                  <w:vAlign w:val="center"/>
                </w:tcPr>
                <w:p>
                  <w:pPr>
                    <w:pStyle w:val="21"/>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污染物种类</w:t>
                  </w:r>
                </w:p>
              </w:tc>
              <w:tc>
                <w:tcPr>
                  <w:tcW w:w="1724" w:type="dxa"/>
                  <w:vMerge w:val="restart"/>
                  <w:tcBorders>
                    <w:tl2br w:val="nil"/>
                    <w:tr2bl w:val="nil"/>
                  </w:tcBorders>
                  <w:vAlign w:val="center"/>
                </w:tcPr>
                <w:p>
                  <w:pPr>
                    <w:pStyle w:val="21"/>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过程控制技术</w:t>
                  </w:r>
                </w:p>
              </w:tc>
              <w:tc>
                <w:tcPr>
                  <w:tcW w:w="1665"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可行技术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690"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29" w:type="dxa"/>
                  <w:vMerge w:val="continue"/>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724" w:type="dxa"/>
                  <w:vMerge w:val="continue"/>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665"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3690" w:type="dxa"/>
                  <w:vMerge w:val="restart"/>
                  <w:tcBorders>
                    <w:lef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塑料薄膜制造，塑料板、管、型材制造， 塑料丝、绳及编制品制造，泡沫塑料制 造，塑料包装箱及容器制造，日用塑料 制品制造，人造草坪制造，塑料零件及其他塑料制品制造废气</w:t>
                  </w:r>
                </w:p>
              </w:tc>
              <w:tc>
                <w:tcPr>
                  <w:tcW w:w="1329" w:type="dxa"/>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1724" w:type="dxa"/>
                  <w:vMerge w:val="restart"/>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溶剂替代密闭过程密闭场所局部收集</w:t>
                  </w:r>
                </w:p>
              </w:tc>
              <w:tc>
                <w:tcPr>
                  <w:tcW w:w="1665" w:type="dxa"/>
                  <w:tcBorders>
                    <w:righ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喷淋；吸附；吸附浓缩+热力燃烧/催化燃烧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3690"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29" w:type="dxa"/>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724" w:type="dxa"/>
                  <w:vMerge w:val="continue"/>
                  <w:tcBorders>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665" w:type="dxa"/>
                  <w:tcBorders>
                    <w:right w:val="single" w:color="auto" w:sz="4" w:space="0"/>
                    <w:tl2br w:val="nil"/>
                    <w:tr2bl w:val="nil"/>
                  </w:tcBorders>
                  <w:vAlign w:val="center"/>
                </w:tcPr>
                <w:p>
                  <w:pPr>
                    <w:pStyle w:val="21"/>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袋式除尘;滤筒/滤芯除尘</w:t>
                  </w:r>
                </w:p>
              </w:tc>
            </w:tr>
          </w:tbl>
          <w:p>
            <w:pPr>
              <w:adjustRightInd w:val="0"/>
              <w:snapToGrid w:val="0"/>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5</w:t>
            </w:r>
            <w:r>
              <w:rPr>
                <w:rFonts w:hint="eastAsia" w:cs="宋体"/>
                <w:b/>
                <w:bCs/>
                <w:color w:val="000000" w:themeColor="text1"/>
                <w:sz w:val="24"/>
                <w14:textFill>
                  <w14:solidFill>
                    <w14:schemeClr w14:val="tx1"/>
                  </w14:solidFill>
                </w14:textFill>
              </w:rPr>
              <w:t>）运营期废气监测计划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总则》（HJ819-2018）中废气监测要求，并结合项目实际，监测计划详见表4-</w:t>
            </w:r>
            <w:r>
              <w:rPr>
                <w:rFonts w:hint="eastAsia" w:cs="宋体"/>
                <w:color w:val="000000" w:themeColor="text1"/>
                <w:sz w:val="24"/>
                <w:lang w:val="en-US" w:eastAsia="zh-CN"/>
                <w14:textFill>
                  <w14:solidFill>
                    <w14:schemeClr w14:val="tx1"/>
                  </w14:solidFill>
                </w14:textFill>
              </w:rPr>
              <w:t>8</w:t>
            </w:r>
            <w:r>
              <w:rPr>
                <w:rFonts w:hint="eastAsia" w:cs="宋体"/>
                <w:color w:val="000000" w:themeColor="text1"/>
                <w:sz w:val="24"/>
                <w14:textFill>
                  <w14:solidFill>
                    <w14:schemeClr w14:val="tx1"/>
                  </w14:solidFill>
                </w14:textFill>
              </w:rPr>
              <w:t>。</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8</w:t>
            </w:r>
            <w:r>
              <w:rPr>
                <w:rFonts w:hint="eastAsia" w:cs="宋体"/>
                <w:b/>
                <w:bCs/>
                <w:color w:val="000000" w:themeColor="text1"/>
                <w:szCs w:val="21"/>
                <w14:textFill>
                  <w14:solidFill>
                    <w14:schemeClr w14:val="tx1"/>
                  </w14:solidFill>
                </w14:textFill>
              </w:rPr>
              <w:t xml:space="preserve">  废气污染源监测计划表</w:t>
            </w:r>
          </w:p>
          <w:tbl>
            <w:tblPr>
              <w:tblStyle w:val="15"/>
              <w:tblW w:w="830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855"/>
              <w:gridCol w:w="1618"/>
              <w:gridCol w:w="1108"/>
              <w:gridCol w:w="24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253" w:type="dxa"/>
                  <w:tcBorders>
                    <w:left w:val="single" w:color="auto" w:sz="0" w:space="0"/>
                    <w:tl2br w:val="nil"/>
                    <w:tr2bl w:val="nil"/>
                  </w:tcBorders>
                  <w:vAlign w:val="center"/>
                </w:tcPr>
                <w:p>
                  <w:pPr>
                    <w:pStyle w:val="21"/>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项目</w:t>
                  </w:r>
                </w:p>
              </w:tc>
              <w:tc>
                <w:tcPr>
                  <w:tcW w:w="1855" w:type="dxa"/>
                  <w:tcBorders>
                    <w:tl2br w:val="nil"/>
                    <w:tr2bl w:val="nil"/>
                  </w:tcBorders>
                  <w:vAlign w:val="center"/>
                </w:tcPr>
                <w:p>
                  <w:pPr>
                    <w:pStyle w:val="21"/>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监测点位</w:t>
                  </w:r>
                </w:p>
              </w:tc>
              <w:tc>
                <w:tcPr>
                  <w:tcW w:w="1618" w:type="dxa"/>
                  <w:tcBorders>
                    <w:tl2br w:val="nil"/>
                    <w:tr2bl w:val="nil"/>
                  </w:tcBorders>
                  <w:vAlign w:val="center"/>
                </w:tcPr>
                <w:p>
                  <w:pPr>
                    <w:pStyle w:val="21"/>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监测项目</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监测频次</w:t>
                  </w:r>
                </w:p>
              </w:tc>
              <w:tc>
                <w:tcPr>
                  <w:tcW w:w="2473" w:type="dxa"/>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b/>
                      <w:bCs/>
                      <w:color w:val="000000" w:themeColor="text1"/>
                      <w:kern w:val="2"/>
                      <w:sz w:val="21"/>
                      <w:szCs w:val="21"/>
                      <w14:textFill>
                        <w14:solidFill>
                          <w14:schemeClr w14:val="tx1"/>
                        </w14:solidFill>
                      </w14:textFill>
                    </w:rPr>
                  </w:pPr>
                  <w:r>
                    <w:rPr>
                      <w:rFonts w:hint="eastAsia" w:ascii="Times New Roman"/>
                      <w:b/>
                      <w:bCs/>
                      <w:color w:val="000000" w:themeColor="text1"/>
                      <w:kern w:val="2"/>
                      <w:sz w:val="21"/>
                      <w:szCs w:val="21"/>
                      <w14:textFill>
                        <w14:solidFill>
                          <w14:schemeClr w14:val="tx1"/>
                        </w14:solidFill>
                      </w14:textFill>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253" w:type="dxa"/>
                  <w:vMerge w:val="restart"/>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有组织废气</w:t>
                  </w:r>
                </w:p>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55" w:type="dxa"/>
                  <w:tcBorders>
                    <w:tl2br w:val="nil"/>
                    <w:tr2bl w:val="nil"/>
                  </w:tcBorders>
                  <w:vAlign w:val="center"/>
                </w:tcPr>
                <w:p>
                  <w:pPr>
                    <w:pStyle w:val="21"/>
                    <w:tabs>
                      <w:tab w:val="left" w:pos="5530"/>
                    </w:tabs>
                    <w:spacing w:before="24" w:after="24" w:line="360" w:lineRule="exact"/>
                    <w:ind w:firstLine="0" w:firstLineChars="0"/>
                    <w:rPr>
                      <w:rFonts w:hint="eastAsia" w:ascii="Times New Roman"/>
                      <w:color w:val="000000" w:themeColor="text1"/>
                      <w:kern w:val="2"/>
                      <w:sz w:val="21"/>
                      <w:szCs w:val="21"/>
                      <w:lang w:eastAsia="zh-CN"/>
                      <w14:textFill>
                        <w14:solidFill>
                          <w14:schemeClr w14:val="tx1"/>
                        </w14:solidFill>
                      </w14:textFill>
                    </w:rPr>
                  </w:pPr>
                </w:p>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1</w:t>
                  </w:r>
                  <w:r>
                    <w:rPr>
                      <w:rFonts w:hint="eastAsia" w:ascii="Times New Roman"/>
                      <w:color w:val="000000" w:themeColor="text1"/>
                      <w:kern w:val="2"/>
                      <w:sz w:val="21"/>
                      <w:szCs w:val="21"/>
                      <w14:textFill>
                        <w14:solidFill>
                          <w14:schemeClr w14:val="tx1"/>
                        </w14:solidFill>
                      </w14:textFill>
                    </w:rPr>
                    <w:t>排气筒排出口</w:t>
                  </w:r>
                </w:p>
              </w:tc>
              <w:tc>
                <w:tcPr>
                  <w:tcW w:w="1618"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颗粒物</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hAnsi="Times New Roman" w:eastAsia="宋体" w:cs="宋体"/>
                      <w:bCs/>
                      <w:color w:val="000000" w:themeColor="text1"/>
                      <w:spacing w:val="-10"/>
                      <w:kern w:val="0"/>
                      <w:sz w:val="21"/>
                      <w:szCs w:val="21"/>
                      <w:lang w:val="en-US" w:eastAsia="zh-CN" w:bidi="ar-SA"/>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473"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《合成树脂工业污染物排放标准》（GB31572-2015）表4中标准限值要求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53"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55"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2</w:t>
                  </w:r>
                  <w:r>
                    <w:rPr>
                      <w:rFonts w:hint="eastAsia" w:ascii="Times New Roman"/>
                      <w:color w:val="000000" w:themeColor="text1"/>
                      <w:kern w:val="2"/>
                      <w:sz w:val="21"/>
                      <w:szCs w:val="21"/>
                      <w14:textFill>
                        <w14:solidFill>
                          <w14:schemeClr w14:val="tx1"/>
                        </w14:solidFill>
                      </w14:textFill>
                    </w:rPr>
                    <w:t>排气筒排出口</w:t>
                  </w:r>
                </w:p>
              </w:tc>
              <w:tc>
                <w:tcPr>
                  <w:tcW w:w="1618" w:type="dxa"/>
                  <w:tcBorders>
                    <w:tl2br w:val="nil"/>
                    <w:tr2bl w:val="nil"/>
                  </w:tcBorders>
                  <w:vAlign w:val="center"/>
                </w:tcPr>
                <w:p>
                  <w:pPr>
                    <w:pStyle w:val="21"/>
                    <w:tabs>
                      <w:tab w:val="left" w:pos="5530"/>
                    </w:tabs>
                    <w:spacing w:before="24" w:after="24" w:line="360" w:lineRule="exact"/>
                    <w:ind w:firstLine="0" w:firstLineChars="0"/>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非甲烷总烃</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cs="宋体"/>
                      <w:bCs/>
                      <w:color w:val="000000" w:themeColor="text1"/>
                      <w:spacing w:val="-10"/>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473"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253" w:type="dxa"/>
                  <w:vMerge w:val="restart"/>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 xml:space="preserve">厂界无组织废气 </w:t>
                  </w:r>
                </w:p>
              </w:tc>
              <w:tc>
                <w:tcPr>
                  <w:tcW w:w="1855" w:type="dxa"/>
                  <w:vMerge w:val="restart"/>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在厂界上风向设1个参照点，厂界下风向设3个监测点</w:t>
                  </w:r>
                </w:p>
              </w:tc>
              <w:tc>
                <w:tcPr>
                  <w:tcW w:w="1618"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非甲烷总烃</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473" w:type="dxa"/>
                  <w:vMerge w:val="restart"/>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执行</w:t>
                  </w:r>
                  <w:r>
                    <w:rPr>
                      <w:rFonts w:hint="eastAsia" w:ascii="Times New Roman"/>
                      <w:color w:val="000000" w:themeColor="text1"/>
                      <w:sz w:val="21"/>
                      <w:szCs w:val="21"/>
                      <w14:textFill>
                        <w14:solidFill>
                          <w14:schemeClr w14:val="tx1"/>
                        </w14:solidFill>
                      </w14:textFill>
                    </w:rPr>
                    <w:t>《合成树脂工业污染物排放标准》（GB31572-2015）表9</w:t>
                  </w:r>
                  <w:r>
                    <w:rPr>
                      <w:rFonts w:hint="eastAsia" w:ascii="Times New Roman"/>
                      <w:color w:val="000000" w:themeColor="text1"/>
                      <w:sz w:val="21"/>
                      <w:szCs w:val="21"/>
                      <w:lang w:val="en-US" w:eastAsia="zh-CN"/>
                      <w14:textFill>
                        <w14:solidFill>
                          <w14:schemeClr w14:val="tx1"/>
                        </w14:solidFill>
                      </w14:textFill>
                    </w:rPr>
                    <w:t>无组织排放标准</w:t>
                  </w:r>
                  <w:r>
                    <w:rPr>
                      <w:rFonts w:hint="eastAsia" w:ascii="Times New Roman"/>
                      <w:color w:val="000000" w:themeColor="text1"/>
                      <w:sz w:val="21"/>
                      <w:szCs w:val="21"/>
                      <w14:textFill>
                        <w14:solidFill>
                          <w14:schemeClr w14:val="tx1"/>
                        </w14:solidFill>
                      </w14:textFill>
                    </w:rPr>
                    <w:t>限值要求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253" w:type="dxa"/>
                  <w:vMerge w:val="continue"/>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855" w:type="dxa"/>
                  <w:vMerge w:val="continue"/>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p>
              </w:tc>
              <w:tc>
                <w:tcPr>
                  <w:tcW w:w="1618" w:type="dxa"/>
                  <w:tcBorders>
                    <w:tl2br w:val="nil"/>
                    <w:tr2bl w:val="nil"/>
                  </w:tcBorders>
                  <w:vAlign w:val="center"/>
                </w:tcPr>
                <w:p>
                  <w:pPr>
                    <w:pStyle w:val="21"/>
                    <w:tabs>
                      <w:tab w:val="left" w:pos="5530"/>
                    </w:tabs>
                    <w:spacing w:before="24" w:after="24" w:line="360" w:lineRule="exact"/>
                    <w:ind w:firstLine="0" w:firstLineChars="0"/>
                    <w:jc w:val="center"/>
                    <w:rPr>
                      <w:rFonts w:hint="default" w:ascii="Times New Roman" w:eastAsia="宋体"/>
                      <w:color w:val="000000" w:themeColor="text1"/>
                      <w:kern w:val="2"/>
                      <w:sz w:val="21"/>
                      <w:szCs w:val="21"/>
                      <w:lang w:val="en-US" w:eastAsia="zh-CN"/>
                      <w14:textFill>
                        <w14:solidFill>
                          <w14:schemeClr w14:val="tx1"/>
                        </w14:solidFill>
                      </w14:textFill>
                    </w:rPr>
                  </w:pPr>
                  <w:r>
                    <w:rPr>
                      <w:rFonts w:hint="eastAsia" w:ascii="Times New Roman"/>
                      <w:color w:val="000000" w:themeColor="text1"/>
                      <w:kern w:val="2"/>
                      <w:sz w:val="21"/>
                      <w:szCs w:val="21"/>
                      <w:lang w:val="en-US" w:eastAsia="zh-CN"/>
                      <w14:textFill>
                        <w14:solidFill>
                          <w14:schemeClr w14:val="tx1"/>
                        </w14:solidFill>
                      </w14:textFill>
                    </w:rPr>
                    <w:t>颗粒物</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cs="宋体"/>
                      <w:bCs/>
                      <w:color w:val="000000" w:themeColor="text1"/>
                      <w:spacing w:val="-10"/>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473" w:type="dxa"/>
                  <w:vMerge w:val="continue"/>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3" w:type="dxa"/>
                  <w:tcBorders>
                    <w:lef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厂界内无组织非甲烷总烃</w:t>
                  </w:r>
                </w:p>
              </w:tc>
              <w:tc>
                <w:tcPr>
                  <w:tcW w:w="1855"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厂房门窗距离地面1.5m以上位置处进行监测1个点，共1个监测点位</w:t>
                  </w:r>
                </w:p>
              </w:tc>
              <w:tc>
                <w:tcPr>
                  <w:tcW w:w="1618"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非甲烷总烃</w:t>
                  </w:r>
                </w:p>
              </w:tc>
              <w:tc>
                <w:tcPr>
                  <w:tcW w:w="1108" w:type="dxa"/>
                  <w:tcBorders>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s="宋体"/>
                      <w:bCs/>
                      <w:color w:val="000000" w:themeColor="text1"/>
                      <w:spacing w:val="-10"/>
                      <w:sz w:val="21"/>
                      <w:szCs w:val="21"/>
                      <w14:textFill>
                        <w14:solidFill>
                          <w14:schemeClr w14:val="tx1"/>
                        </w14:solidFill>
                      </w14:textFill>
                    </w:rPr>
                    <w:t>1次/年</w:t>
                  </w:r>
                </w:p>
              </w:tc>
              <w:tc>
                <w:tcPr>
                  <w:tcW w:w="2473" w:type="dxa"/>
                  <w:tcBorders>
                    <w:right w:val="single" w:color="auto" w:sz="4" w:space="0"/>
                    <w:tl2br w:val="nil"/>
                    <w:tr2bl w:val="nil"/>
                  </w:tcBorders>
                  <w:vAlign w:val="center"/>
                </w:tcPr>
                <w:p>
                  <w:pPr>
                    <w:pStyle w:val="21"/>
                    <w:tabs>
                      <w:tab w:val="left" w:pos="5530"/>
                    </w:tabs>
                    <w:spacing w:before="24" w:after="24" w:line="360" w:lineRule="exact"/>
                    <w:ind w:firstLine="0" w:firstLineChars="0"/>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执行</w:t>
                  </w:r>
                  <w:r>
                    <w:rPr>
                      <w:rFonts w:ascii="Times New Roman"/>
                      <w:color w:val="000000" w:themeColor="text1"/>
                      <w:kern w:val="2"/>
                      <w:sz w:val="21"/>
                      <w:szCs w:val="21"/>
                      <w14:textFill>
                        <w14:solidFill>
                          <w14:schemeClr w14:val="tx1"/>
                        </w14:solidFill>
                      </w14:textFill>
                    </w:rPr>
                    <w:t>《挥发性有机物无组织排放控制标准》（GB37822-2019）无组织排放限值</w:t>
                  </w:r>
                </w:p>
              </w:tc>
            </w:tr>
          </w:tbl>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（6）小结</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项目内产生的废气对周围环境影响较小。</w:t>
            </w:r>
            <w:r>
              <w:rPr>
                <w:rFonts w:hint="eastAsia" w:cs="宋体"/>
                <w:color w:val="000000" w:themeColor="text1"/>
                <w:sz w:val="24"/>
                <w14:textFill>
                  <w14:solidFill>
                    <w14:schemeClr w14:val="tx1"/>
                  </w14:solidFill>
                </w14:textFill>
              </w:rPr>
              <w:t>评价认为项目运营期对周围环境空气质量的影响可接受。</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2.运营期废水环境影响和保护措施</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（1）项目污水源强及达标排放情况</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①循环冷却水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项目无生产废水产生，循环冷却水不外排。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②废水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项目废水包括食堂污水、其他生活污水。</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本项目废水产生量约</w:t>
            </w:r>
            <w:r>
              <w:rPr>
                <w:rFonts w:cs="宋体"/>
                <w:color w:val="000000" w:themeColor="text1"/>
                <w:sz w:val="24"/>
                <w14:textFill>
                  <w14:solidFill>
                    <w14:schemeClr w14:val="tx1"/>
                  </w14:solidFill>
                </w14:textFill>
              </w:rPr>
              <w:t>0.72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w:t>
            </w:r>
            <w:r>
              <w:rPr>
                <w:rFonts w:cs="宋体"/>
                <w:color w:val="000000" w:themeColor="text1"/>
                <w:sz w:val="24"/>
                <w14:textFill>
                  <w14:solidFill>
                    <w14:schemeClr w14:val="tx1"/>
                  </w14:solidFill>
                </w14:textFill>
              </w:rPr>
              <w:t>230.4</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/a，主要污染物为CODcr、BOD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、SS、氨氮、总磷、动植物油。根据《我国城市生活污水水质统计数据》，各种污染物的浓度分别为CODcr：400mg/L，BOD</w:t>
            </w:r>
            <w:r>
              <w:rPr>
                <w:rFonts w:hint="eastAsia" w:cs="宋体"/>
                <w:color w:val="000000" w:themeColor="text1"/>
                <w:sz w:val="24"/>
                <w:vertAlign w:val="subscript"/>
                <w14:textFill>
                  <w14:solidFill>
                    <w14:schemeClr w14:val="tx1"/>
                  </w14:solidFill>
                </w14:textFill>
              </w:rPr>
              <w:t>5</w:t>
            </w:r>
            <w:r>
              <w:rPr>
                <w:rFonts w:hint="eastAsia" w:cs="宋体"/>
                <w:color w:val="000000" w:themeColor="text1"/>
                <w:sz w:val="24"/>
                <w14:textFill>
                  <w14:solidFill>
                    <w14:schemeClr w14:val="tx1"/>
                  </w14:solidFill>
                </w14:textFill>
              </w:rPr>
              <w:t>：220mg/L，SS：300mg/L，NH</w:t>
            </w:r>
            <w:r>
              <w:rPr>
                <w:rFonts w:hint="eastAsia" w:cs="宋体"/>
                <w:color w:val="000000" w:themeColor="text1"/>
                <w:sz w:val="24"/>
                <w:vertAlign w:val="subscript"/>
                <w14:textFill>
                  <w14:solidFill>
                    <w14:schemeClr w14:val="tx1"/>
                  </w14:solidFill>
                </w14:textFill>
              </w:rPr>
              <w:t>3</w:t>
            </w:r>
            <w:r>
              <w:rPr>
                <w:rFonts w:hint="eastAsia" w:cs="宋体"/>
                <w:color w:val="000000" w:themeColor="text1"/>
                <w:sz w:val="24"/>
                <w14:textFill>
                  <w14:solidFill>
                    <w14:schemeClr w14:val="tx1"/>
                  </w14:solidFill>
                </w14:textFill>
              </w:rPr>
              <w:t>-N：20mg/L，TP：7mg/L。项目水污染物产生及排放量汇总见表4-</w:t>
            </w:r>
            <w:r>
              <w:rPr>
                <w:rFonts w:hint="eastAsia" w:cs="宋体"/>
                <w:color w:val="000000" w:themeColor="text1"/>
                <w:sz w:val="24"/>
                <w:lang w:val="en-US" w:eastAsia="zh-CN"/>
                <w14:textFill>
                  <w14:solidFill>
                    <w14:schemeClr w14:val="tx1"/>
                  </w14:solidFill>
                </w14:textFill>
              </w:rPr>
              <w:t>9</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9</w:t>
            </w:r>
            <w:r>
              <w:rPr>
                <w:rFonts w:hint="eastAsia" w:cs="宋体"/>
                <w:b/>
                <w:bCs/>
                <w:color w:val="000000" w:themeColor="text1"/>
                <w:szCs w:val="21"/>
                <w14:textFill>
                  <w14:solidFill>
                    <w14:schemeClr w14:val="tx1"/>
                  </w14:solidFill>
                </w14:textFill>
              </w:rPr>
              <w:t xml:space="preserve"> 本项目水污染物产生及排放量</w:t>
            </w:r>
          </w:p>
          <w:tbl>
            <w:tblPr>
              <w:tblStyle w:val="15"/>
              <w:tblW w:w="84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99"/>
              <w:gridCol w:w="1700"/>
              <w:gridCol w:w="1418"/>
              <w:gridCol w:w="1858"/>
              <w:gridCol w:w="14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restart"/>
                  <w:tcBorders>
                    <w:left w:val="single" w:color="auto" w:sz="0"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排放源</w:t>
                  </w:r>
                </w:p>
              </w:tc>
              <w:tc>
                <w:tcPr>
                  <w:tcW w:w="1199" w:type="dxa"/>
                  <w:vMerge w:val="restart"/>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污染物名称</w:t>
                  </w:r>
                </w:p>
              </w:tc>
              <w:tc>
                <w:tcPr>
                  <w:tcW w:w="3118" w:type="dxa"/>
                  <w:gridSpan w:val="2"/>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处理前</w:t>
                  </w:r>
                </w:p>
              </w:tc>
              <w:tc>
                <w:tcPr>
                  <w:tcW w:w="3304" w:type="dxa"/>
                  <w:gridSpan w:val="2"/>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处理后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199" w:type="dxa"/>
                  <w:vMerge w:val="continue"/>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p>
              </w:tc>
              <w:tc>
                <w:tcPr>
                  <w:tcW w:w="1700"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产生浓度（mg/L）</w:t>
                  </w:r>
                </w:p>
              </w:tc>
              <w:tc>
                <w:tcPr>
                  <w:tcW w:w="1418"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产生量（t/a）</w:t>
                  </w:r>
                </w:p>
              </w:tc>
              <w:tc>
                <w:tcPr>
                  <w:tcW w:w="1858"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排放浓度（mg/L）</w:t>
                  </w:r>
                </w:p>
              </w:tc>
              <w:tc>
                <w:tcPr>
                  <w:tcW w:w="1446" w:type="dxa"/>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restart"/>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综合废水</w:t>
                  </w: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废水量</w:t>
                  </w:r>
                </w:p>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（t/a）</w:t>
                  </w:r>
                </w:p>
              </w:tc>
              <w:tc>
                <w:tcPr>
                  <w:tcW w:w="3118" w:type="dxa"/>
                  <w:gridSpan w:val="2"/>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230.4</w:t>
                  </w:r>
                </w:p>
              </w:tc>
              <w:tc>
                <w:tcPr>
                  <w:tcW w:w="3304" w:type="dxa"/>
                  <w:gridSpan w:val="2"/>
                  <w:tcBorders>
                    <w:righ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230.4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CODcr</w:t>
                  </w:r>
                </w:p>
              </w:tc>
              <w:tc>
                <w:tcPr>
                  <w:tcW w:w="1700"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400</w:t>
                  </w:r>
                </w:p>
              </w:tc>
              <w:tc>
                <w:tcPr>
                  <w:tcW w:w="1418"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.092</w:t>
                  </w:r>
                </w:p>
              </w:tc>
              <w:tc>
                <w:tcPr>
                  <w:tcW w:w="1858"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cs="宋体"/>
                      <w:color w:val="000000" w:themeColor="text1"/>
                      <w:szCs w:val="21"/>
                      <w14:textFill>
                        <w14:solidFill>
                          <w14:schemeClr w14:val="tx1"/>
                        </w14:solidFill>
                      </w14:textFill>
                    </w:rPr>
                    <w:t>20</w:t>
                  </w:r>
                </w:p>
              </w:tc>
              <w:tc>
                <w:tcPr>
                  <w:tcW w:w="1446" w:type="dxa"/>
                  <w:tcBorders>
                    <w:right w:val="single" w:color="auto" w:sz="4" w:space="0"/>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BOD</w:t>
                  </w:r>
                  <w:r>
                    <w:rPr>
                      <w:rFonts w:hint="eastAsia" w:cs="宋体"/>
                      <w:color w:val="000000" w:themeColor="text1"/>
                      <w:szCs w:val="21"/>
                      <w:vertAlign w:val="subscript"/>
                      <w14:textFill>
                        <w14:solidFill>
                          <w14:schemeClr w14:val="tx1"/>
                        </w14:solidFill>
                      </w14:textFill>
                    </w:rPr>
                    <w:t>5</w:t>
                  </w:r>
                </w:p>
              </w:tc>
              <w:tc>
                <w:tcPr>
                  <w:tcW w:w="1700"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220</w:t>
                  </w:r>
                </w:p>
              </w:tc>
              <w:tc>
                <w:tcPr>
                  <w:tcW w:w="1418"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.046</w:t>
                  </w:r>
                </w:p>
              </w:tc>
              <w:tc>
                <w:tcPr>
                  <w:tcW w:w="1858"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78.2</w:t>
                  </w:r>
                </w:p>
              </w:tc>
              <w:tc>
                <w:tcPr>
                  <w:tcW w:w="1446" w:type="dxa"/>
                  <w:tcBorders>
                    <w:right w:val="single" w:color="auto" w:sz="4" w:space="0"/>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氨氮</w:t>
                  </w:r>
                </w:p>
              </w:tc>
              <w:tc>
                <w:tcPr>
                  <w:tcW w:w="1700"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w:t>
                  </w:r>
                </w:p>
              </w:tc>
              <w:tc>
                <w:tcPr>
                  <w:tcW w:w="1418"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.005</w:t>
                  </w:r>
                </w:p>
              </w:tc>
              <w:tc>
                <w:tcPr>
                  <w:tcW w:w="1858"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8.8</w:t>
                  </w:r>
                </w:p>
              </w:tc>
              <w:tc>
                <w:tcPr>
                  <w:tcW w:w="1446" w:type="dxa"/>
                  <w:tcBorders>
                    <w:right w:val="single" w:color="auto" w:sz="4" w:space="0"/>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总磷</w:t>
                  </w:r>
                </w:p>
              </w:tc>
              <w:tc>
                <w:tcPr>
                  <w:tcW w:w="1700"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418"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.002</w:t>
                  </w:r>
                </w:p>
              </w:tc>
              <w:tc>
                <w:tcPr>
                  <w:tcW w:w="1858"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r>
                    <w:rPr>
                      <w:rFonts w:cs="宋体"/>
                      <w:color w:val="000000" w:themeColor="text1"/>
                      <w:szCs w:val="21"/>
                      <w14:textFill>
                        <w14:solidFill>
                          <w14:schemeClr w14:val="tx1"/>
                        </w14:solidFill>
                      </w14:textFill>
                    </w:rPr>
                    <w:t>.97</w:t>
                  </w:r>
                </w:p>
              </w:tc>
              <w:tc>
                <w:tcPr>
                  <w:tcW w:w="1446" w:type="dxa"/>
                  <w:tcBorders>
                    <w:right w:val="single" w:color="auto" w:sz="4" w:space="0"/>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87" w:type="dxa"/>
                  <w:vMerge w:val="continue"/>
                  <w:tcBorders>
                    <w:left w:val="single" w:color="auto" w:sz="4" w:space="0"/>
                    <w:tl2br w:val="nil"/>
                    <w:tr2bl w:val="nil"/>
                  </w:tcBorders>
                  <w:vAlign w:val="center"/>
                </w:tcPr>
                <w:p>
                  <w:pPr>
                    <w:spacing w:line="360" w:lineRule="exact"/>
                    <w:jc w:val="center"/>
                    <w:rPr>
                      <w:rFonts w:cs="宋体"/>
                      <w:color w:val="000000" w:themeColor="text1"/>
                      <w:szCs w:val="21"/>
                      <w14:textFill>
                        <w14:solidFill>
                          <w14:schemeClr w14:val="tx1"/>
                        </w14:solidFill>
                      </w14:textFill>
                    </w:rPr>
                  </w:pPr>
                </w:p>
              </w:tc>
              <w:tc>
                <w:tcPr>
                  <w:tcW w:w="1199"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悬浮物</w:t>
                  </w:r>
                </w:p>
              </w:tc>
              <w:tc>
                <w:tcPr>
                  <w:tcW w:w="1700"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300</w:t>
                  </w:r>
                </w:p>
              </w:tc>
              <w:tc>
                <w:tcPr>
                  <w:tcW w:w="1418" w:type="dxa"/>
                  <w:tcBorders>
                    <w:tl2br w:val="nil"/>
                    <w:tr2bl w:val="nil"/>
                  </w:tcBorders>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.069</w:t>
                  </w:r>
                </w:p>
              </w:tc>
              <w:tc>
                <w:tcPr>
                  <w:tcW w:w="1858" w:type="dxa"/>
                  <w:tcBorders>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50</w:t>
                  </w:r>
                </w:p>
              </w:tc>
              <w:tc>
                <w:tcPr>
                  <w:tcW w:w="1446" w:type="dxa"/>
                  <w:tcBorders>
                    <w:right w:val="single" w:color="auto" w:sz="4" w:space="0"/>
                    <w:tl2br w:val="nil"/>
                    <w:tr2bl w:val="nil"/>
                  </w:tcBorders>
                  <w:vAlign w:val="center"/>
                </w:tcPr>
                <w:p>
                  <w:pPr>
                    <w:widowControl/>
                    <w:jc w:val="center"/>
                    <w:textAlignment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w:t>
                  </w:r>
                  <w:r>
                    <w:rPr>
                      <w:rFonts w:cs="宋体"/>
                      <w:color w:val="000000" w:themeColor="text1"/>
                      <w:szCs w:val="21"/>
                      <w14:textFill>
                        <w14:solidFill>
                          <w14:schemeClr w14:val="tx1"/>
                        </w14:solidFill>
                      </w14:textFill>
                    </w:rPr>
                    <w:t>.0345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408" w:type="dxa"/>
                  <w:gridSpan w:val="6"/>
                  <w:tcBorders>
                    <w:left w:val="single" w:color="auto" w:sz="4" w:space="0"/>
                    <w:right w:val="single" w:color="auto" w:sz="4" w:space="0"/>
                    <w:tl2br w:val="nil"/>
                    <w:tr2bl w:val="nil"/>
                  </w:tcBorders>
                  <w:vAlign w:val="center"/>
                </w:tcPr>
                <w:p>
                  <w:pPr>
                    <w:widowControl/>
                    <w:jc w:val="center"/>
                    <w:textAlignment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注：根据《第一次全国污染源普查城镇生活源产排污系数手册》中的“第一分册 城镇居民生活源污染物产生、排放系数手册”（表4 四区三类）中化粪池去除率COD为20%，BOD5为19%，NH3-N为6%，总磷为14.7%，TN为15.1%，SS为50%。</w:t>
                  </w:r>
                </w:p>
              </w:tc>
            </w:tr>
          </w:tbl>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由上表可知，项目综合废水经化粪池预处理后可满足《污水排入城镇下水道水质标准》（GB/T31962-2015）（表1）A等级标准。</w:t>
            </w:r>
          </w:p>
          <w:p>
            <w:pPr>
              <w:spacing w:line="360" w:lineRule="auto"/>
              <w:ind w:firstLine="482" w:firstLineChars="200"/>
              <w:rPr>
                <w:rFonts w:cs="宋体"/>
                <w:b/>
                <w:bCs/>
                <w:color w:val="FF0000"/>
                <w:sz w:val="24"/>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）污染治理技术可行性分析</w:t>
            </w:r>
          </w:p>
          <w:p>
            <w:pPr>
              <w:spacing w:line="360" w:lineRule="auto"/>
              <w:ind w:firstLine="482" w:firstLineChars="200"/>
              <w:rPr>
                <w:rFonts w:cs="宋体"/>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①依托化粪池可行性分析</w:t>
            </w:r>
          </w:p>
          <w:p>
            <w:pPr>
              <w:spacing w:line="360" w:lineRule="auto"/>
              <w:ind w:firstLine="480" w:firstLineChars="200"/>
              <w:rPr>
                <w:rFonts w:hint="eastAsia"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本项目依托</w:t>
            </w:r>
            <w:r>
              <w:rPr>
                <w:rFonts w:hint="eastAsia" w:cs="宋体"/>
                <w:color w:val="000000" w:themeColor="text1"/>
                <w:sz w:val="24"/>
                <w:lang w:val="en-US" w:eastAsia="zh-CN"/>
                <w14:textFill>
                  <w14:solidFill>
                    <w14:schemeClr w14:val="tx1"/>
                  </w14:solidFill>
                </w14:textFill>
              </w:rPr>
              <w:t>昆明安江鼓汽车配件有限公司建设</w:t>
            </w:r>
            <w:r>
              <w:rPr>
                <w:rFonts w:hint="eastAsia" w:cs="宋体"/>
                <w:color w:val="000000" w:themeColor="text1"/>
                <w:sz w:val="24"/>
                <w14:textFill>
                  <w14:solidFill>
                    <w14:schemeClr w14:val="tx1"/>
                  </w14:solidFill>
                </w14:textFill>
              </w:rPr>
              <w:t>的</w:t>
            </w:r>
            <w:r>
              <w:rPr>
                <w:rFonts w:hint="eastAsia" w:cs="宋体"/>
                <w:color w:val="000000" w:themeColor="text1"/>
                <w:sz w:val="24"/>
                <w:lang w:val="en-US" w:eastAsia="zh-CN"/>
                <w14:textFill>
                  <w14:solidFill>
                    <w14:schemeClr w14:val="tx1"/>
                  </w14:solidFill>
                </w14:textFill>
              </w:rPr>
              <w:t>公共化粪池</w:t>
            </w:r>
            <w:r>
              <w:rPr>
                <w:rFonts w:hint="eastAsia" w:cs="宋体"/>
                <w:color w:val="000000" w:themeColor="text1"/>
                <w:sz w:val="24"/>
                <w:lang w:eastAsia="zh-CN"/>
                <w14:textFill>
                  <w14:solidFill>
                    <w14:schemeClr w14:val="tx1"/>
                  </w14:solidFill>
                </w14:textFill>
              </w:rPr>
              <w:t>，经化粪池处理后排入园区污水管网，最终排入昆明市淤泥河水质净化厂处理。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本</w:t>
            </w:r>
            <w:r>
              <w:rPr>
                <w:rFonts w:hint="eastAsia" w:cs="宋体"/>
                <w:color w:val="000000" w:themeColor="text1"/>
                <w:sz w:val="24"/>
                <w14:textFill>
                  <w14:solidFill>
                    <w14:schemeClr w14:val="tx1"/>
                  </w14:solidFill>
                </w14:textFill>
              </w:rPr>
              <w:t>项目建成后污水</w:t>
            </w:r>
            <w:r>
              <w:rPr>
                <w:rFonts w:hint="eastAsia" w:cs="宋体"/>
                <w:color w:val="000000" w:themeColor="text1"/>
                <w:sz w:val="24"/>
                <w:lang w:val="en-US" w:eastAsia="zh-CN"/>
                <w14:textFill>
                  <w14:solidFill>
                    <w14:schemeClr w14:val="tx1"/>
                  </w14:solidFill>
                </w14:textFill>
              </w:rPr>
              <w:t>排放量最大为</w:t>
            </w:r>
            <w:r>
              <w:rPr>
                <w:rFonts w:hint="eastAsia" w:cs="宋体"/>
                <w:color w:val="000000" w:themeColor="text1"/>
                <w:sz w:val="24"/>
                <w14:textFill>
                  <w14:solidFill>
                    <w14:schemeClr w14:val="tx1"/>
                  </w14:solidFill>
                </w14:textFill>
              </w:rPr>
              <w:t>0</w:t>
            </w:r>
            <w:r>
              <w:rPr>
                <w:rFonts w:cs="宋体"/>
                <w:color w:val="000000" w:themeColor="text1"/>
                <w:sz w:val="24"/>
                <w14:textFill>
                  <w14:solidFill>
                    <w14:schemeClr w14:val="tx1"/>
                  </w14:solidFill>
                </w14:textFill>
              </w:rPr>
              <w:t>.72</w:t>
            </w:r>
            <w:r>
              <w:rPr>
                <w:rFonts w:hint="eastAsia" w:cs="宋体"/>
                <w:color w:val="000000" w:themeColor="text1"/>
                <w:sz w:val="24"/>
                <w14:textFill>
                  <w14:solidFill>
                    <w14:schemeClr w14:val="tx1"/>
                  </w14:solidFill>
                </w14:textFill>
              </w:rPr>
              <w:t>m</w:t>
            </w:r>
            <w:r>
              <w:rPr>
                <w:rFonts w:hint="eastAsia" w:cs="宋体"/>
                <w:color w:val="000000" w:themeColor="text1"/>
                <w:sz w:val="24"/>
                <w:vertAlign w:val="superscript"/>
                <w14:textFill>
                  <w14:solidFill>
                    <w14:schemeClr w14:val="tx1"/>
                  </w14:solidFill>
                </w14:textFill>
              </w:rPr>
              <w:t>3</w:t>
            </w:r>
            <w:r>
              <w:rPr>
                <w:rFonts w:hint="eastAsia" w:cs="宋体"/>
                <w:color w:val="000000" w:themeColor="text1"/>
                <w:sz w:val="24"/>
                <w14:textFill>
                  <w14:solidFill>
                    <w14:schemeClr w14:val="tx1"/>
                  </w14:solidFill>
                </w14:textFill>
              </w:rPr>
              <w:t>/d，</w:t>
            </w:r>
            <w:r>
              <w:rPr>
                <w:rFonts w:hint="eastAsia" w:cs="宋体"/>
                <w:color w:val="000000" w:themeColor="text1"/>
                <w:sz w:val="24"/>
                <w:lang w:val="en-US" w:eastAsia="zh-CN"/>
                <w14:textFill>
                  <w14:solidFill>
                    <w14:schemeClr w14:val="tx1"/>
                  </w14:solidFill>
                </w14:textFill>
              </w:rPr>
              <w:t>昆明安江鼓汽车配件有限公司化粪池日处理的最大规模30m³/d，昆明安江鼓汽车配件有限公司厂区目前现有员工7人在内食宿，废水排放量为0.56m³/d。昆明安江鼓汽车配件有限公司化粪池剩余处理量还有29.44m³/d，本项目产生废水量仅占昆明安江鼓汽车配件有限公司化粪池剩余处理量的2.4%，剩余容量能够处理本项目产生的生活废水，故本项目的生活废水依托昆明虹诺工贸有限公司化粪池是可行的，化粪池容积能保证废水在化粪池的停留时间不小于 24h</w:t>
            </w:r>
            <w:r>
              <w:rPr>
                <w:rFonts w:hint="eastAsia" w:cs="宋体"/>
                <w:color w:val="000000" w:themeColor="text1"/>
                <w:sz w:val="24"/>
                <w14:textFill>
                  <w14:solidFill>
                    <w14:schemeClr w14:val="tx1"/>
                  </w14:solidFill>
                </w14:textFill>
              </w:rPr>
              <w:t>。则本项目依托</w:t>
            </w:r>
            <w:r>
              <w:rPr>
                <w:rFonts w:hint="eastAsia" w:cs="宋体"/>
                <w:color w:val="000000" w:themeColor="text1"/>
                <w:sz w:val="24"/>
                <w:lang w:val="en-US" w:eastAsia="zh-CN"/>
                <w14:textFill>
                  <w14:solidFill>
                    <w14:schemeClr w14:val="tx1"/>
                  </w14:solidFill>
                </w14:textFill>
              </w:rPr>
              <w:t>昆明安江鼓汽车配件有限公司的</w:t>
            </w:r>
            <w:r>
              <w:rPr>
                <w:rFonts w:hint="eastAsia" w:cs="宋体"/>
                <w:color w:val="000000" w:themeColor="text1"/>
                <w:sz w:val="24"/>
                <w14:textFill>
                  <w14:solidFill>
                    <w14:schemeClr w14:val="tx1"/>
                  </w14:solidFill>
                </w14:textFill>
              </w:rPr>
              <w:t>化粪池可行。</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②污水处理厂接纳可行性分析</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位于晋宁工业园区晋城基地，根据《云南晋宁工业园区总体规划修编（2012-2030）环境影响报告书》本项目废水纳入淤泥河水质净化厂处理，淤泥河水质净化厂位于环湖道路的南侧，淤泥河与环湖道路交叉口的西南角、安乐村的西侧，占地面积89252.15m</w:t>
            </w:r>
            <w:r>
              <w:rPr>
                <w:rFonts w:hint="eastAsia" w:cs="宋体"/>
                <w:color w:val="000000" w:themeColor="text1"/>
                <w:sz w:val="24"/>
                <w:vertAlign w:val="superscript"/>
                <w14:textFill>
                  <w14:solidFill>
                    <w14:schemeClr w14:val="tx1"/>
                  </w14:solidFill>
                </w14:textFill>
              </w:rPr>
              <w:t>2</w:t>
            </w:r>
            <w:r>
              <w:rPr>
                <w:rFonts w:hint="eastAsia" w:cs="宋体"/>
                <w:color w:val="000000" w:themeColor="text1"/>
                <w:sz w:val="24"/>
                <w14:textFill>
                  <w14:solidFill>
                    <w14:schemeClr w14:val="tx1"/>
                  </w14:solidFill>
                </w14:textFill>
              </w:rPr>
              <w:t>，采用A/A/O+混凝沉淀过滤工艺，旱季设计处理污水5.0万m³/d，雨季设计处理污水10万m³/d，深度处理（V型滤池待建）10万m³/d。本项目产生的生活污水</w:t>
            </w:r>
            <w:r>
              <w:rPr>
                <w:rFonts w:hint="eastAsia" w:cs="宋体"/>
                <w:color w:val="000000" w:themeColor="text1"/>
                <w:sz w:val="24"/>
                <w:lang w:val="en-US" w:eastAsia="zh-CN"/>
                <w14:textFill>
                  <w14:solidFill>
                    <w14:schemeClr w14:val="tx1"/>
                  </w14:solidFill>
                </w14:textFill>
              </w:rPr>
              <w:t>公用</w:t>
            </w:r>
            <w:r>
              <w:rPr>
                <w:rFonts w:hint="eastAsia" w:cs="宋体"/>
                <w:color w:val="000000" w:themeColor="text1"/>
                <w:sz w:val="24"/>
                <w14:textFill>
                  <w14:solidFill>
                    <w14:schemeClr w14:val="tx1"/>
                  </w14:solidFill>
                </w14:textFill>
              </w:rPr>
              <w:t>化粪池处理，经化粪池处理后排入工业园区污水管网后，最终排入淤泥河水质净化厂处理</w:t>
            </w:r>
            <w:r>
              <w:rPr>
                <w:rFonts w:hint="eastAsia" w:cs="宋体"/>
                <w:color w:val="000000" w:themeColor="text1"/>
                <w:sz w:val="24"/>
                <w:lang w:eastAsia="zh-CN"/>
                <w14:textFill>
                  <w14:solidFill>
                    <w14:schemeClr w14:val="tx1"/>
                  </w14:solidFill>
                </w14:textFill>
              </w:rPr>
              <w:t>，处理达GB18918-2002《城镇污水处理厂污染物排放标准》级 A 标部分回用于绿化，剩余部分排放至湖滨湿地</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本项目污水排放量最大</w:t>
            </w:r>
            <w:r>
              <w:rPr>
                <w:rFonts w:cs="宋体"/>
                <w:color w:val="000000" w:themeColor="text1"/>
                <w:sz w:val="24"/>
                <w14:textFill>
                  <w14:solidFill>
                    <w14:schemeClr w14:val="tx1"/>
                  </w14:solidFill>
                </w14:textFill>
              </w:rPr>
              <w:t>0.72</w:t>
            </w:r>
            <w:r>
              <w:rPr>
                <w:rFonts w:hint="eastAsia" w:cs="宋体"/>
                <w:color w:val="000000" w:themeColor="text1"/>
                <w:sz w:val="24"/>
                <w14:textFill>
                  <w14:solidFill>
                    <w14:schemeClr w14:val="tx1"/>
                  </w14:solidFill>
                </w14:textFill>
              </w:rPr>
              <w:t>m³/d，淤泥河水质净化厂污水处理设施日处理的最大规模</w:t>
            </w:r>
            <w:r>
              <w:rPr>
                <w:rFonts w:hint="eastAsia" w:cs="宋体"/>
                <w:color w:val="000000" w:themeColor="text1"/>
                <w:sz w:val="24"/>
                <w:lang w:val="en-US" w:eastAsia="zh-CN"/>
                <w14:textFill>
                  <w14:solidFill>
                    <w14:schemeClr w14:val="tx1"/>
                  </w14:solidFill>
                </w14:textFill>
              </w:rPr>
              <w:t>5万m</w:t>
            </w:r>
            <w:r>
              <w:rPr>
                <w:rFonts w:hint="eastAsia" w:cs="宋体"/>
                <w:color w:val="000000" w:themeColor="text1"/>
                <w:sz w:val="24"/>
                <w:vertAlign w:val="superscript"/>
                <w:lang w:val="en-US" w:eastAsia="zh-CN"/>
                <w14:textFill>
                  <w14:solidFill>
                    <w14:schemeClr w14:val="tx1"/>
                  </w14:solidFill>
                </w14:textFill>
              </w:rPr>
              <w:t>3</w:t>
            </w:r>
            <w:r>
              <w:rPr>
                <w:rFonts w:hint="eastAsia" w:cs="宋体"/>
                <w:color w:val="000000" w:themeColor="text1"/>
                <w:sz w:val="24"/>
                <w:lang w:val="en-US" w:eastAsia="zh-CN"/>
                <w14:textFill>
                  <w14:solidFill>
                    <w14:schemeClr w14:val="tx1"/>
                  </w14:solidFill>
                </w14:textFill>
              </w:rPr>
              <w:t>/d</w:t>
            </w:r>
            <w:r>
              <w:rPr>
                <w:rFonts w:hint="eastAsia" w:cs="宋体"/>
                <w:color w:val="000000" w:themeColor="text1"/>
                <w:sz w:val="24"/>
                <w14:textFill>
                  <w14:solidFill>
                    <w14:schemeClr w14:val="tx1"/>
                  </w14:solidFill>
                </w14:textFill>
              </w:rPr>
              <w:t>，本项目产生废水量仅占淤泥河水质净化厂处理设施处理能力的0.0</w:t>
            </w:r>
            <w:r>
              <w:rPr>
                <w:rFonts w:cs="宋体"/>
                <w:color w:val="000000" w:themeColor="text1"/>
                <w:sz w:val="24"/>
                <w14:textFill>
                  <w14:solidFill>
                    <w14:schemeClr w14:val="tx1"/>
                  </w14:solidFill>
                </w14:textFill>
              </w:rPr>
              <w:t>01</w:t>
            </w:r>
            <w:r>
              <w:rPr>
                <w:rFonts w:hint="eastAsia" w:cs="宋体"/>
                <w:color w:val="000000" w:themeColor="text1"/>
                <w:sz w:val="24"/>
                <w14:textFill>
                  <w14:solidFill>
                    <w14:schemeClr w14:val="tx1"/>
                  </w14:solidFill>
                </w14:textFill>
              </w:rPr>
              <w:t>%，从项目废水排放量来说，项目废水进水质净化厂是可行的。故本项目的污水排入淤泥河水质净化厂，从水质和水量分析都不会对淤泥河水质净化厂造成不利影响。</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综上分析，本项目污水进入淤泥河水质净化厂处理是可行的。</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3</w:t>
            </w:r>
            <w:r>
              <w:rPr>
                <w:rFonts w:hint="eastAsia" w:cs="宋体"/>
                <w:b/>
                <w:bCs/>
                <w:color w:val="000000" w:themeColor="text1"/>
                <w:sz w:val="24"/>
                <w14:textFill>
                  <w14:solidFill>
                    <w14:schemeClr w14:val="tx1"/>
                  </w14:solidFill>
                </w14:textFill>
              </w:rPr>
              <w:t>）监测要求</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根据《排污单位自行监测技术指南总则》（HJ819-2017）制定本次监测计划，详见下表4-</w:t>
            </w:r>
            <w:r>
              <w:rPr>
                <w:rFonts w:hint="eastAsia" w:cs="宋体"/>
                <w:color w:val="000000" w:themeColor="text1"/>
                <w:sz w:val="24"/>
                <w:lang w:val="en-US" w:eastAsia="zh-CN"/>
                <w14:textFill>
                  <w14:solidFill>
                    <w14:schemeClr w14:val="tx1"/>
                  </w14:solidFill>
                </w14:textFill>
              </w:rPr>
              <w:t>10</w:t>
            </w:r>
            <w:r>
              <w:rPr>
                <w:rFonts w:hint="eastAsia" w:cs="宋体"/>
                <w:color w:val="000000" w:themeColor="text1"/>
                <w:sz w:val="24"/>
                <w14:textFill>
                  <w14:solidFill>
                    <w14:schemeClr w14:val="tx1"/>
                  </w14:solidFill>
                </w14:textFill>
              </w:rPr>
              <w:t>。</w:t>
            </w:r>
          </w:p>
          <w:p>
            <w:pPr>
              <w:spacing w:line="360" w:lineRule="auto"/>
              <w:ind w:firstLine="422" w:firstLineChars="2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w:t>
            </w:r>
            <w:r>
              <w:rPr>
                <w:rFonts w:hint="eastAsia" w:cs="宋体"/>
                <w:b/>
                <w:bCs/>
                <w:color w:val="000000" w:themeColor="text1"/>
                <w:szCs w:val="21"/>
                <w:lang w:val="en-US" w:eastAsia="zh-CN"/>
                <w14:textFill>
                  <w14:solidFill>
                    <w14:schemeClr w14:val="tx1"/>
                  </w14:solidFill>
                </w14:textFill>
              </w:rPr>
              <w:t>10</w:t>
            </w:r>
            <w:r>
              <w:rPr>
                <w:rFonts w:hint="eastAsia" w:cs="宋体"/>
                <w:b/>
                <w:bCs/>
                <w:color w:val="000000" w:themeColor="text1"/>
                <w:szCs w:val="21"/>
                <w14:textFill>
                  <w14:solidFill>
                    <w14:schemeClr w14:val="tx1"/>
                  </w14:solidFill>
                </w14:textFill>
              </w:rPr>
              <w:t xml:space="preserve"> 废水监测计划</w:t>
            </w:r>
          </w:p>
          <w:tbl>
            <w:tblPr>
              <w:tblStyle w:val="16"/>
              <w:tblW w:w="840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775"/>
              <w:gridCol w:w="2992"/>
              <w:gridCol w:w="12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left w:val="single" w:color="auto" w:sz="0"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监测点位</w:t>
                  </w:r>
                </w:p>
              </w:tc>
              <w:tc>
                <w:tcPr>
                  <w:tcW w:w="2775"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污染物名称</w:t>
                  </w:r>
                </w:p>
              </w:tc>
              <w:tc>
                <w:tcPr>
                  <w:tcW w:w="2992" w:type="dxa"/>
                  <w:tcBorders>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执行标准</w:t>
                  </w:r>
                </w:p>
              </w:tc>
              <w:tc>
                <w:tcPr>
                  <w:tcW w:w="1218" w:type="dxa"/>
                  <w:tcBorders>
                    <w:right w:val="single" w:color="auto" w:sz="4" w:space="0"/>
                    <w:tl2br w:val="nil"/>
                    <w:tr2bl w:val="nil"/>
                  </w:tcBorders>
                  <w:vAlign w:val="center"/>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421" w:type="dxa"/>
                  <w:tcBorders>
                    <w:left w:val="single" w:color="auto" w:sz="4" w:space="0"/>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化粪池出口</w:t>
                  </w:r>
                </w:p>
              </w:tc>
              <w:tc>
                <w:tcPr>
                  <w:tcW w:w="2775" w:type="dxa"/>
                  <w:tcBorders>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pH（无量纲）、SS、CODcr、BOD</w:t>
                  </w:r>
                  <w:r>
                    <w:rPr>
                      <w:rFonts w:hint="eastAsia" w:cs="宋体"/>
                      <w:color w:val="000000" w:themeColor="text1"/>
                      <w:szCs w:val="21"/>
                      <w:vertAlign w:val="subscript"/>
                      <w14:textFill>
                        <w14:solidFill>
                          <w14:schemeClr w14:val="tx1"/>
                        </w14:solidFill>
                      </w14:textFill>
                    </w:rPr>
                    <w:t>5</w:t>
                  </w:r>
                  <w:r>
                    <w:rPr>
                      <w:rFonts w:hint="eastAsia" w:cs="宋体"/>
                      <w:color w:val="000000" w:themeColor="text1"/>
                      <w:szCs w:val="21"/>
                      <w14:textFill>
                        <w14:solidFill>
                          <w14:schemeClr w14:val="tx1"/>
                        </w14:solidFill>
                      </w14:textFill>
                    </w:rPr>
                    <w:t>、氨氮、T-P</w:t>
                  </w:r>
                </w:p>
              </w:tc>
              <w:tc>
                <w:tcPr>
                  <w:tcW w:w="2992" w:type="dxa"/>
                  <w:tcBorders>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《污水排入城镇下水道水质标准》（GB/T31962-2015）（表1）A等级标准</w:t>
                  </w:r>
                </w:p>
              </w:tc>
              <w:tc>
                <w:tcPr>
                  <w:tcW w:w="1218" w:type="dxa"/>
                  <w:tcBorders>
                    <w:right w:val="single" w:color="auto" w:sz="4" w:space="0"/>
                    <w:tl2br w:val="nil"/>
                    <w:tr2bl w:val="nil"/>
                  </w:tcBorders>
                  <w:vAlign w:val="center"/>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每年监测1次</w:t>
                  </w:r>
                </w:p>
              </w:tc>
            </w:tr>
          </w:tbl>
          <w:p>
            <w:pPr>
              <w:spacing w:line="360" w:lineRule="auto"/>
              <w:ind w:firstLine="200" w:firstLineChars="200"/>
              <w:rPr>
                <w:rFonts w:cs="宋体"/>
                <w:color w:val="000000" w:themeColor="text1"/>
                <w:sz w:val="10"/>
                <w:szCs w:val="10"/>
                <w14:textFill>
                  <w14:solidFill>
                    <w14:schemeClr w14:val="tx1"/>
                  </w14:solidFill>
                </w14:textFill>
              </w:rPr>
            </w:pP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（6）地表水环境影响结论</w:t>
            </w:r>
          </w:p>
          <w:p>
            <w:pPr>
              <w:spacing w:line="360" w:lineRule="auto"/>
              <w:ind w:firstLine="480" w:firstLineChars="200"/>
              <w:rPr>
                <w:rFonts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项目区严格实行雨污分流制。雨水经项目区雨水沟收集</w:t>
            </w:r>
            <w:r>
              <w:rPr>
                <w:rFonts w:hint="eastAsia" w:cs="宋体"/>
                <w:color w:val="000000" w:themeColor="text1"/>
                <w:sz w:val="24"/>
                <w14:textFill>
                  <w14:solidFill>
                    <w14:schemeClr w14:val="tx1"/>
                  </w14:solidFill>
                </w14:textFill>
              </w:rPr>
              <w:t>后经雨水管网外排；生活污水经化粪池预处理后达到《污水排入城镇下水道水质标准》（GB/T31962-2015）（表1）A等级标准排入园区污水管网，最终进入淤泥河水质净化厂。项目废水不直接外排，对周围环境影响较小。</w:t>
            </w:r>
          </w:p>
          <w:p>
            <w:pPr>
              <w:pStyle w:val="8"/>
              <w:spacing w:line="360" w:lineRule="auto"/>
              <w:ind w:firstLine="482" w:firstLineChars="200"/>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3.运营期声环境影响和保护措施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（1）运营期</w:t>
            </w:r>
            <w:r>
              <w:rPr>
                <w:rFonts w:hint="eastAsia"/>
                <w:b/>
                <w:bCs/>
                <w:color w:val="000000" w:themeColor="text1"/>
                <w:sz w:val="24"/>
                <w14:textFill>
                  <w14:solidFill>
                    <w14:schemeClr w14:val="tx1"/>
                  </w14:solidFill>
                </w14:textFill>
              </w:rPr>
              <w:t>噪声源强</w:t>
            </w:r>
          </w:p>
          <w:p>
            <w:pPr>
              <w:spacing w:line="360" w:lineRule="auto"/>
              <w:ind w:firstLine="480" w:firstLineChars="200"/>
              <w:rPr>
                <w:color w:val="000000" w:themeColor="text1"/>
                <w:sz w:val="24"/>
                <w14:textFill>
                  <w14:solidFill>
                    <w14:schemeClr w14:val="tx1"/>
                  </w14:solidFill>
                </w14:textFill>
              </w:rPr>
            </w:pPr>
            <w:r>
              <w:rPr>
                <w:rFonts w:hint="eastAsia" w:cs="宋体"/>
                <w:color w:val="000000" w:themeColor="text1"/>
                <w:sz w:val="24"/>
                <w:szCs w:val="32"/>
                <w14:textFill>
                  <w14:solidFill>
                    <w14:schemeClr w14:val="tx1"/>
                  </w14:solidFill>
                </w14:textFill>
              </w:rPr>
              <w:t>本项目运营期的噪声来源主要来自破碎机、吸料机、割据机、焊接机等的运行噪声，噪声级约为75～8</w:t>
            </w:r>
            <w:r>
              <w:rPr>
                <w:rFonts w:cs="宋体"/>
                <w:color w:val="000000" w:themeColor="text1"/>
                <w:sz w:val="24"/>
                <w:szCs w:val="32"/>
                <w14:textFill>
                  <w14:solidFill>
                    <w14:schemeClr w14:val="tx1"/>
                  </w14:solidFill>
                </w14:textFill>
              </w:rPr>
              <w:t>5</w:t>
            </w:r>
            <w:r>
              <w:rPr>
                <w:rFonts w:hint="eastAsia" w:cs="宋体"/>
                <w:color w:val="000000" w:themeColor="text1"/>
                <w:sz w:val="24"/>
                <w:szCs w:val="32"/>
                <w14:textFill>
                  <w14:solidFill>
                    <w14:schemeClr w14:val="tx1"/>
                  </w14:solidFill>
                </w14:textFill>
              </w:rPr>
              <w:t>dB(A)。</w:t>
            </w:r>
            <w:r>
              <w:rPr>
                <w:rFonts w:hint="eastAsia"/>
                <w:color w:val="000000" w:themeColor="text1"/>
                <w:sz w:val="24"/>
                <w14:textFill>
                  <w14:solidFill>
                    <w14:schemeClr w14:val="tx1"/>
                  </w14:solidFill>
                </w14:textFill>
              </w:rPr>
              <w:t>本工程主要噪声设备源强见表4-1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w:t>
            </w:r>
          </w:p>
          <w:p>
            <w:pPr>
              <w:spacing w:line="360" w:lineRule="auto"/>
              <w:ind w:firstLine="1687" w:firstLineChars="800"/>
              <w:jc w:val="left"/>
              <w:rPr>
                <w:rFonts w:ascii="宋体" w:hAnsi="宋体" w:cs="宋体"/>
                <w:color w:val="000000" w:themeColor="text1"/>
                <w:sz w:val="24"/>
                <w:szCs w:val="32"/>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主要噪声源及源强</w:t>
            </w:r>
            <w:r>
              <w:rPr>
                <w:rFonts w:hint="eastAsia"/>
                <w:b/>
                <w:color w:val="000000" w:themeColor="text1"/>
                <w:szCs w:val="21"/>
                <w14:textFill>
                  <w14:solidFill>
                    <w14:schemeClr w14:val="tx1"/>
                  </w14:solidFill>
                </w14:textFill>
              </w:rPr>
              <w:t>一览表   （单位：〔dB(A)〕</w:t>
            </w: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104"/>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名称规格</w:t>
                  </w:r>
                </w:p>
              </w:tc>
              <w:tc>
                <w:tcPr>
                  <w:tcW w:w="1104"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数量（台）</w:t>
                  </w:r>
                </w:p>
              </w:tc>
              <w:tc>
                <w:tcPr>
                  <w:tcW w:w="1881" w:type="dxa"/>
                  <w:vAlign w:val="center"/>
                </w:tcPr>
                <w:p>
                  <w:pPr>
                    <w:tabs>
                      <w:tab w:val="left" w:pos="15"/>
                    </w:tabs>
                    <w:adjustRightInd w:val="0"/>
                    <w:snapToGrid w:val="0"/>
                    <w:jc w:val="center"/>
                    <w:rPr>
                      <w:rFonts w:cs="Courier New"/>
                      <w:b/>
                      <w:bCs/>
                      <w:color w:val="000000" w:themeColor="text1"/>
                      <w:szCs w:val="21"/>
                      <w14:textFill>
                        <w14:solidFill>
                          <w14:schemeClr w14:val="tx1"/>
                        </w14:solidFill>
                      </w14:textFill>
                    </w:rPr>
                  </w:pPr>
                  <w:r>
                    <w:rPr>
                      <w:rFonts w:hint="eastAsia" w:cs="Courier New"/>
                      <w:b/>
                      <w:bCs/>
                      <w:color w:val="000000" w:themeColor="text1"/>
                      <w:szCs w:val="21"/>
                      <w14:textFill>
                        <w14:solidFill>
                          <w14:schemeClr w14:val="tx1"/>
                        </w14:solidFill>
                      </w14:textFill>
                    </w:rPr>
                    <w:t>最大噪声级d</w:t>
                  </w:r>
                  <w:r>
                    <w:rPr>
                      <w:rFonts w:cs="Courier New"/>
                      <w:b/>
                      <w:bCs/>
                      <w:color w:val="000000" w:themeColor="text1"/>
                      <w:szCs w:val="21"/>
                      <w14:textFill>
                        <w14:solidFill>
                          <w14:schemeClr w14:val="tx1"/>
                        </w14:solidFill>
                      </w14:textFill>
                    </w:rPr>
                    <w:t>B</w:t>
                  </w:r>
                  <w:r>
                    <w:rPr>
                      <w:rFonts w:hint="eastAsia" w:cs="Courier New"/>
                      <w:b/>
                      <w:bCs/>
                      <w:color w:val="000000" w:themeColor="text1"/>
                      <w:szCs w:val="21"/>
                      <w14:textFill>
                        <w14:solidFill>
                          <w14:schemeClr w14:val="tx1"/>
                        </w14:solidFill>
                      </w14:textFill>
                    </w:rPr>
                    <w:t>（A）</w:t>
                  </w:r>
                </w:p>
              </w:tc>
              <w:tc>
                <w:tcPr>
                  <w:tcW w:w="1881" w:type="dxa"/>
                  <w:vAlign w:val="center"/>
                </w:tcPr>
                <w:p>
                  <w:pPr>
                    <w:tabs>
                      <w:tab w:val="left" w:pos="15"/>
                    </w:tabs>
                    <w:adjustRightInd w:val="0"/>
                    <w:snapToGrid w:val="0"/>
                    <w:jc w:val="center"/>
                    <w:rPr>
                      <w:rFonts w:hint="default" w:eastAsia="宋体" w:cs="Courier New"/>
                      <w:b/>
                      <w:bCs/>
                      <w:color w:val="000000" w:themeColor="text1"/>
                      <w:szCs w:val="21"/>
                      <w:lang w:val="en-US" w:eastAsia="zh-CN"/>
                      <w14:textFill>
                        <w14:solidFill>
                          <w14:schemeClr w14:val="tx1"/>
                        </w14:solidFill>
                      </w14:textFill>
                    </w:rPr>
                  </w:pPr>
                  <w:r>
                    <w:rPr>
                      <w:rFonts w:hint="eastAsia" w:cs="Courier New"/>
                      <w:b/>
                      <w:bCs/>
                      <w:color w:val="000000" w:themeColor="text1"/>
                      <w:szCs w:val="21"/>
                      <w:lang w:val="en-US" w:eastAsia="zh-CN"/>
                      <w14:textFill>
                        <w14:solidFill>
                          <w14:schemeClr w14:val="tx1"/>
                        </w14:solidFill>
                      </w14:textFill>
                    </w:rPr>
                    <w:t>治理措施</w:t>
                  </w:r>
                </w:p>
              </w:tc>
              <w:tc>
                <w:tcPr>
                  <w:tcW w:w="1881" w:type="dxa"/>
                  <w:vAlign w:val="center"/>
                </w:tcPr>
                <w:p>
                  <w:pPr>
                    <w:tabs>
                      <w:tab w:val="left" w:pos="15"/>
                    </w:tabs>
                    <w:adjustRightInd w:val="0"/>
                    <w:snapToGrid w:val="0"/>
                    <w:jc w:val="center"/>
                    <w:rPr>
                      <w:rFonts w:hint="default" w:eastAsia="宋体" w:cs="Courier New"/>
                      <w:b/>
                      <w:bCs/>
                      <w:color w:val="000000" w:themeColor="text1"/>
                      <w:szCs w:val="21"/>
                      <w:lang w:val="en-US" w:eastAsia="zh-CN"/>
                      <w14:textFill>
                        <w14:solidFill>
                          <w14:schemeClr w14:val="tx1"/>
                        </w14:solidFill>
                      </w14:textFill>
                    </w:rPr>
                  </w:pPr>
                  <w:r>
                    <w:rPr>
                      <w:rFonts w:hint="eastAsia" w:cs="Courier New"/>
                      <w:b/>
                      <w:bCs/>
                      <w:color w:val="000000" w:themeColor="text1"/>
                      <w:szCs w:val="21"/>
                      <w:lang w:val="en-US" w:eastAsia="zh-CN"/>
                      <w14:textFill>
                        <w14:solidFill>
                          <w14:schemeClr w14:val="tx1"/>
                        </w14:solidFill>
                      </w14:textFill>
                    </w:rPr>
                    <w:t>降噪后的噪声源强（dB（A））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全自动吸料机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8</w:t>
                  </w:r>
                  <w:r>
                    <w:rPr>
                      <w:rFonts w:cs="Courier New"/>
                      <w:bCs/>
                      <w:color w:val="000000" w:themeColor="text1"/>
                      <w:szCs w:val="21"/>
                      <w14:textFill>
                        <w14:solidFill>
                          <w14:schemeClr w14:val="tx1"/>
                        </w14:solidFill>
                      </w14:textFill>
                    </w:rPr>
                    <w:t>0</w:t>
                  </w:r>
                </w:p>
              </w:tc>
              <w:tc>
                <w:tcPr>
                  <w:tcW w:w="1881" w:type="dxa"/>
                  <w:vMerge w:val="restart"/>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合理布局、加装基础减震装置、厂房隔音（15dB（A））</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牵引机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7</w:t>
                  </w:r>
                  <w:r>
                    <w:rPr>
                      <w:rFonts w:cs="Courier New"/>
                      <w:bCs/>
                      <w:color w:val="000000" w:themeColor="text1"/>
                      <w:szCs w:val="21"/>
                      <w14:textFill>
                        <w14:solidFill>
                          <w14:schemeClr w14:val="tx1"/>
                        </w14:solidFill>
                      </w14:textFill>
                    </w:rPr>
                    <w:t>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成型机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70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eastAsia"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割据机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搅拌机</w:t>
                  </w:r>
                </w:p>
              </w:tc>
              <w:tc>
                <w:tcPr>
                  <w:tcW w:w="1104"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2</w:t>
                  </w:r>
                </w:p>
              </w:tc>
              <w:tc>
                <w:tcPr>
                  <w:tcW w:w="1881" w:type="dxa"/>
                  <w:vAlign w:val="center"/>
                </w:tcPr>
                <w:p>
                  <w:pPr>
                    <w:tabs>
                      <w:tab w:val="left" w:pos="15"/>
                    </w:tabs>
                    <w:adjustRightInd w:val="0"/>
                    <w:snapToGrid w:val="0"/>
                    <w:jc w:val="center"/>
                    <w:rPr>
                      <w:rFonts w:hint="eastAsia" w:eastAsia="宋体" w:cs="Courier New"/>
                      <w:bCs/>
                      <w:color w:val="000000" w:themeColor="text1"/>
                      <w:szCs w:val="21"/>
                      <w:lang w:eastAsia="zh-CN"/>
                      <w14:textFill>
                        <w14:solidFill>
                          <w14:schemeClr w14:val="tx1"/>
                        </w14:solidFill>
                      </w14:textFill>
                    </w:rPr>
                  </w:pPr>
                  <w:r>
                    <w:rPr>
                      <w:rFonts w:cs="Courier New"/>
                      <w:bCs/>
                      <w:color w:val="000000" w:themeColor="text1"/>
                      <w:szCs w:val="21"/>
                      <w14:textFill>
                        <w14:solidFill>
                          <w14:schemeClr w14:val="tx1"/>
                        </w14:solidFill>
                      </w14:textFill>
                    </w:rPr>
                    <w:t>8</w:t>
                  </w:r>
                  <w:r>
                    <w:rPr>
                      <w:rFonts w:hint="eastAsia" w:cs="Courier New"/>
                      <w:bCs/>
                      <w:color w:val="000000" w:themeColor="text1"/>
                      <w:szCs w:val="21"/>
                      <w:lang w:val="en-US" w:eastAsia="zh-CN"/>
                      <w14:textFill>
                        <w14:solidFill>
                          <w14:schemeClr w14:val="tx1"/>
                        </w14:solidFill>
                      </w14:textFill>
                    </w:rPr>
                    <w:t>0</w:t>
                  </w:r>
                </w:p>
              </w:tc>
              <w:tc>
                <w:tcPr>
                  <w:tcW w:w="1881" w:type="dxa"/>
                  <w:vMerge w:val="continue"/>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破碎机</w:t>
                  </w:r>
                </w:p>
              </w:tc>
              <w:tc>
                <w:tcPr>
                  <w:tcW w:w="1104"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cs="Courier New"/>
                      <w:bCs/>
                      <w:color w:val="000000" w:themeColor="text1"/>
                      <w:szCs w:val="21"/>
                      <w14:textFill>
                        <w14:solidFill>
                          <w14:schemeClr w14:val="tx1"/>
                        </w14:solidFill>
                      </w14:textFill>
                    </w:rPr>
                    <w:t>1</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8</w:t>
                  </w:r>
                  <w:r>
                    <w:rPr>
                      <w:rFonts w:cs="Courier New"/>
                      <w:bCs/>
                      <w:color w:val="000000" w:themeColor="text1"/>
                      <w:szCs w:val="21"/>
                      <w14:textFill>
                        <w14:solidFill>
                          <w14:schemeClr w14:val="tx1"/>
                        </w14:solidFill>
                      </w14:textFill>
                    </w:rPr>
                    <w:t>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冷却塔</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1</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打孔机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1</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75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焊接机</w:t>
                  </w:r>
                </w:p>
              </w:tc>
              <w:tc>
                <w:tcPr>
                  <w:tcW w:w="1104"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1</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85</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调直机</w:t>
                  </w:r>
                </w:p>
              </w:tc>
              <w:tc>
                <w:tcPr>
                  <w:tcW w:w="1104"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1</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8</w:t>
                  </w:r>
                  <w:r>
                    <w:rPr>
                      <w:rFonts w:cs="Courier New"/>
                      <w:bCs/>
                      <w:color w:val="000000" w:themeColor="text1"/>
                      <w:szCs w:val="21"/>
                      <w14:textFill>
                        <w14:solidFill>
                          <w14:schemeClr w14:val="tx1"/>
                        </w14:solidFill>
                      </w14:textFill>
                    </w:rPr>
                    <w:t>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冷扎带肋钢筋机组</w:t>
                  </w:r>
                </w:p>
              </w:tc>
              <w:tc>
                <w:tcPr>
                  <w:tcW w:w="1104"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1</w:t>
                  </w:r>
                </w:p>
              </w:tc>
              <w:tc>
                <w:tcPr>
                  <w:tcW w:w="1881" w:type="dxa"/>
                  <w:vAlign w:val="center"/>
                </w:tcPr>
                <w:p>
                  <w:pPr>
                    <w:tabs>
                      <w:tab w:val="left" w:pos="15"/>
                    </w:tabs>
                    <w:adjustRightInd w:val="0"/>
                    <w:snapToGrid w:val="0"/>
                    <w:jc w:val="center"/>
                    <w:rPr>
                      <w:rFonts w:cs="Courier New"/>
                      <w:bCs/>
                      <w:color w:val="000000" w:themeColor="text1"/>
                      <w:szCs w:val="21"/>
                      <w14:textFill>
                        <w14:solidFill>
                          <w14:schemeClr w14:val="tx1"/>
                        </w14:solidFill>
                      </w14:textFill>
                    </w:rPr>
                  </w:pPr>
                  <w:r>
                    <w:rPr>
                      <w:rFonts w:hint="eastAsia" w:cs="Courier New"/>
                      <w:bCs/>
                      <w:color w:val="000000" w:themeColor="text1"/>
                      <w:szCs w:val="21"/>
                      <w14:textFill>
                        <w14:solidFill>
                          <w14:schemeClr w14:val="tx1"/>
                        </w14:solidFill>
                      </w14:textFill>
                    </w:rPr>
                    <w:t>80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Align w:val="center"/>
                </w:tcPr>
                <w:p>
                  <w:pPr>
                    <w:widowControl/>
                    <w:spacing w:line="360" w:lineRule="exact"/>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气动切割机</w:t>
                  </w:r>
                </w:p>
              </w:tc>
              <w:tc>
                <w:tcPr>
                  <w:tcW w:w="1104" w:type="dxa"/>
                  <w:vAlign w:val="center"/>
                </w:tcPr>
                <w:p>
                  <w:pPr>
                    <w:tabs>
                      <w:tab w:val="left" w:pos="15"/>
                    </w:tabs>
                    <w:adjustRightInd w:val="0"/>
                    <w:snapToGrid w:val="0"/>
                    <w:jc w:val="center"/>
                    <w:rPr>
                      <w:rFonts w:hint="eastAsia"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1</w:t>
                  </w:r>
                </w:p>
              </w:tc>
              <w:tc>
                <w:tcPr>
                  <w:tcW w:w="1881"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80</w:t>
                  </w:r>
                </w:p>
              </w:tc>
              <w:tc>
                <w:tcPr>
                  <w:tcW w:w="1881" w:type="dxa"/>
                  <w:vMerge w:val="continue"/>
                  <w:vAlign w:val="center"/>
                </w:tcPr>
                <w:p>
                  <w:pPr>
                    <w:tabs>
                      <w:tab w:val="left" w:pos="15"/>
                    </w:tabs>
                    <w:adjustRightInd w:val="0"/>
                    <w:snapToGrid w:val="0"/>
                    <w:jc w:val="center"/>
                    <w:rPr>
                      <w:rFonts w:hint="eastAsia" w:cs="Courier New"/>
                      <w:bCs/>
                      <w:color w:val="000000" w:themeColor="text1"/>
                      <w:szCs w:val="21"/>
                      <w14:textFill>
                        <w14:solidFill>
                          <w14:schemeClr w14:val="tx1"/>
                        </w14:solidFill>
                      </w14:textFill>
                    </w:rPr>
                  </w:pPr>
                </w:p>
              </w:tc>
              <w:tc>
                <w:tcPr>
                  <w:tcW w:w="1881"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r>
          </w:tbl>
          <w:p>
            <w:pPr>
              <w:tabs>
                <w:tab w:val="left" w:pos="15"/>
              </w:tabs>
              <w:adjustRightInd w:val="0"/>
              <w:snapToGrid w:val="0"/>
              <w:spacing w:line="360" w:lineRule="auto"/>
              <w:ind w:firstLine="482"/>
              <w:rPr>
                <w:rFonts w:cs="Courier New"/>
                <w:b/>
                <w:color w:val="000000" w:themeColor="text1"/>
                <w:sz w:val="24"/>
                <w14:textFill>
                  <w14:solidFill>
                    <w14:schemeClr w14:val="tx1"/>
                  </w14:solidFill>
                </w14:textFill>
              </w:rPr>
            </w:pPr>
            <w:r>
              <w:rPr>
                <w:rFonts w:hint="eastAsia" w:cs="Courier New"/>
                <w:b/>
                <w:color w:val="000000" w:themeColor="text1"/>
                <w:sz w:val="24"/>
                <w14:textFill>
                  <w14:solidFill>
                    <w14:schemeClr w14:val="tx1"/>
                  </w14:solidFill>
                </w14:textFill>
              </w:rPr>
              <w:t>（2）预测模型及方法</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依据《环境影响评价技术导则—声环境》（HJ2.4－2021）的技术要求，本次评价采 取导则推荐模式，预测模式如下：</w:t>
            </w:r>
          </w:p>
          <w:p>
            <w:pPr>
              <w:widowControl/>
              <w:spacing w:line="360" w:lineRule="auto"/>
              <w:ind w:firstLine="960" w:firstLine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①计算单个声源在预测点产生的等效声级</w:t>
            </w:r>
          </w:p>
          <w:p>
            <w:pPr>
              <w:widowControl/>
              <w:spacing w:line="360" w:lineRule="auto"/>
              <w:ind w:firstLine="960" w:firstLineChars="4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Lp(r)=Lp(r0)-20lgr/r0</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式中：Lp（r）--距声源r处的A声压级，dB(A)；</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Lp（r0）--距声源r0处的A声压级，dB(A)；</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r--预测点与点声源之间的距离，m；</w:t>
            </w:r>
          </w:p>
          <w:p>
            <w:pPr>
              <w:widowControl/>
              <w:spacing w:line="360" w:lineRule="auto"/>
              <w:ind w:firstLine="960" w:firstLineChars="4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r0--测量参考声级处与点声源之间的距离，m；</w:t>
            </w:r>
          </w:p>
          <w:p>
            <w:pPr>
              <w:widowControl/>
              <w:spacing w:line="360" w:lineRule="auto"/>
              <w:ind w:firstLine="960" w:firstLineChars="400"/>
              <w:jc w:val="left"/>
              <w:rPr>
                <w:sz w:val="24"/>
              </w:rPr>
            </w:pPr>
            <w:r>
              <w:rPr>
                <w:rFonts w:hint="eastAsia"/>
                <w:sz w:val="24"/>
              </w:rPr>
              <w:t>②将单个声源在预测点的声压级进行叠加，按下式计算：</w:t>
            </w:r>
          </w:p>
          <w:p>
            <w:pPr>
              <w:widowControl/>
              <w:spacing w:line="360" w:lineRule="auto"/>
              <w:ind w:firstLine="840" w:firstLineChars="400"/>
              <w:jc w:val="center"/>
            </w:pPr>
            <w:r>
              <w:drawing>
                <wp:inline distT="0" distB="0" distL="0" distR="0">
                  <wp:extent cx="2867660" cy="665480"/>
                  <wp:effectExtent l="0" t="0" r="8890" b="1270"/>
                  <wp:docPr id="2" name="图片 2" descr="C:\Users\ADMINI~1\AppData\Local\Temp\WeChat Files\916b6139a378c5089c6b6391a9c5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916b6139a378c5089c6b6391a9c5e6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67660" cy="665480"/>
                          </a:xfrm>
                          <a:prstGeom prst="rect">
                            <a:avLst/>
                          </a:prstGeom>
                          <a:noFill/>
                          <a:ln>
                            <a:noFill/>
                          </a:ln>
                        </pic:spPr>
                      </pic:pic>
                    </a:graphicData>
                  </a:graphic>
                </wp:inline>
              </w:drawing>
            </w:r>
          </w:p>
          <w:p>
            <w:pPr>
              <w:widowControl/>
              <w:spacing w:line="360" w:lineRule="auto"/>
              <w:ind w:left="1470" w:leftChars="400" w:hanging="630" w:hangingChars="300"/>
              <w:jc w:val="left"/>
            </w:pPr>
            <w:r>
              <w:t xml:space="preserve">式中：Lp1i （T）—靠近围护结构处室内 N 个声源 i 倍频带的叠加声压级，dB； Lp1ij—室内 j 声源 i 倍频带的声压级，dB； </w:t>
            </w:r>
          </w:p>
          <w:p>
            <w:pPr>
              <w:widowControl/>
              <w:spacing w:line="360" w:lineRule="auto"/>
              <w:ind w:left="1470" w:leftChars="700" w:firstLine="0" w:firstLineChars="0"/>
              <w:jc w:val="left"/>
              <w:rPr>
                <w:color w:val="000000" w:themeColor="text1"/>
                <w:sz w:val="24"/>
                <w14:textFill>
                  <w14:solidFill>
                    <w14:schemeClr w14:val="tx1"/>
                  </w14:solidFill>
                </w14:textFill>
              </w:rPr>
            </w:pPr>
            <w:r>
              <w:t>N—室内声源总数。</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w:t>
            </w:r>
            <w:r>
              <w:rPr>
                <w:rFonts w:hint="eastAsia" w:ascii="宋体" w:hAnsi="宋体" w:cs="宋体"/>
                <w:b/>
                <w:color w:val="000000" w:themeColor="text1"/>
                <w:kern w:val="24"/>
                <w:sz w:val="24"/>
                <w:szCs w:val="20"/>
                <w:lang w:val="en-US" w:eastAsia="zh-CN"/>
                <w14:textFill>
                  <w14:solidFill>
                    <w14:schemeClr w14:val="tx1"/>
                  </w14:solidFill>
                </w14:textFill>
              </w:rPr>
              <w:t>3</w:t>
            </w:r>
            <w:r>
              <w:rPr>
                <w:rFonts w:hint="eastAsia" w:ascii="宋体" w:hAnsi="宋体" w:cs="宋体"/>
                <w:b/>
                <w:color w:val="000000" w:themeColor="text1"/>
                <w:kern w:val="24"/>
                <w:sz w:val="24"/>
                <w:szCs w:val="20"/>
                <w14:textFill>
                  <w14:solidFill>
                    <w14:schemeClr w14:val="tx1"/>
                  </w14:solidFill>
                </w14:textFill>
              </w:rPr>
              <w:t>）预测结果</w:t>
            </w:r>
          </w:p>
          <w:p>
            <w:pPr>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本评价噪声环境影响预测主要预测项目厂界噪声达标情况，沿厂界共设置 4</w:t>
            </w:r>
          </w:p>
          <w:p>
            <w:pPr>
              <w:snapToGrid w:val="0"/>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个噪声预测点，各噪声源与预测点预测结果见下表。</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按照预测模式，根据各噪声源所在位置与正常工作时间，各厂界噪声预测值见</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4-12</w:t>
            </w:r>
            <w:r>
              <w:rPr>
                <w:color w:val="000000" w:themeColor="text1"/>
                <w:sz w:val="24"/>
                <w14:textFill>
                  <w14:solidFill>
                    <w14:schemeClr w14:val="tx1"/>
                  </w14:solidFill>
                </w14:textFill>
              </w:rPr>
              <w:t>。</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4-12</w:t>
            </w:r>
            <w:r>
              <w:rPr>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bookmarkStart w:id="16" w:name="PT_7"/>
            <w:r>
              <w:rPr>
                <w:rFonts w:hint="eastAsia" w:ascii="宋体" w:hAnsi="宋体"/>
                <w:b/>
                <w:color w:val="000000" w:themeColor="text1"/>
                <w:szCs w:val="21"/>
                <w14:textFill>
                  <w14:solidFill>
                    <w14:schemeClr w14:val="tx1"/>
                  </w14:solidFill>
                </w14:textFill>
              </w:rPr>
              <w:t xml:space="preserve">单个声源距离衰减噪声值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单位：</w:t>
            </w:r>
            <w:r>
              <w:rPr>
                <w:rFonts w:hint="eastAsia" w:cs="宋体"/>
                <w:b/>
                <w:color w:val="000000" w:themeColor="text1"/>
                <w:kern w:val="24"/>
                <w:szCs w:val="21"/>
                <w14:textFill>
                  <w14:solidFill>
                    <w14:schemeClr w14:val="tx1"/>
                  </w14:solidFill>
                </w14:textFill>
              </w:rPr>
              <w:t>dB（A）</w:t>
            </w:r>
          </w:p>
          <w:bookmarkEnd w:id="16"/>
          <w:tbl>
            <w:tblPr>
              <w:tblStyle w:val="16"/>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883"/>
              <w:gridCol w:w="640"/>
              <w:gridCol w:w="990"/>
              <w:gridCol w:w="647"/>
              <w:gridCol w:w="790"/>
              <w:gridCol w:w="647"/>
              <w:gridCol w:w="790"/>
              <w:gridCol w:w="662"/>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Merge w:val="restart"/>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14:textFill>
                        <w14:solidFill>
                          <w14:schemeClr w14:val="tx1"/>
                        </w14:solidFill>
                      </w14:textFill>
                    </w:rPr>
                    <w:t>噪声源</w:t>
                  </w:r>
                </w:p>
              </w:tc>
              <w:tc>
                <w:tcPr>
                  <w:tcW w:w="883" w:type="dxa"/>
                  <w:vMerge w:val="restart"/>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14:textFill>
                        <w14:solidFill>
                          <w14:schemeClr w14:val="tx1"/>
                        </w14:solidFill>
                      </w14:textFill>
                    </w:rPr>
                    <w:t>源强d</w:t>
                  </w:r>
                  <w:r>
                    <w:rPr>
                      <w:rFonts w:cs="宋体"/>
                      <w:b/>
                      <w:color w:val="000000" w:themeColor="text1"/>
                      <w:kern w:val="24"/>
                      <w:szCs w:val="21"/>
                      <w14:textFill>
                        <w14:solidFill>
                          <w14:schemeClr w14:val="tx1"/>
                        </w14:solidFill>
                      </w14:textFill>
                    </w:rPr>
                    <w:t>B</w:t>
                  </w:r>
                  <w:r>
                    <w:rPr>
                      <w:rFonts w:hint="eastAsia" w:cs="宋体"/>
                      <w:b/>
                      <w:color w:val="000000" w:themeColor="text1"/>
                      <w:kern w:val="24"/>
                      <w:szCs w:val="21"/>
                      <w14:textFill>
                        <w14:solidFill>
                          <w14:schemeClr w14:val="tx1"/>
                        </w14:solidFill>
                      </w14:textFill>
                    </w:rPr>
                    <w:t>（A）</w:t>
                  </w:r>
                </w:p>
              </w:tc>
              <w:tc>
                <w:tcPr>
                  <w:tcW w:w="1630" w:type="dxa"/>
                  <w:gridSpan w:val="2"/>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东厂界</w:t>
                  </w:r>
                </w:p>
              </w:tc>
              <w:tc>
                <w:tcPr>
                  <w:tcW w:w="1437"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西厂界</w:t>
                  </w:r>
                </w:p>
              </w:tc>
              <w:tc>
                <w:tcPr>
                  <w:tcW w:w="1437"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南厂界</w:t>
                  </w:r>
                </w:p>
              </w:tc>
              <w:tc>
                <w:tcPr>
                  <w:tcW w:w="1452" w:type="dxa"/>
                  <w:gridSpan w:val="2"/>
                  <w:vAlign w:val="center"/>
                </w:tcPr>
                <w:p>
                  <w:pPr>
                    <w:snapToGrid w:val="0"/>
                    <w:spacing w:line="360" w:lineRule="auto"/>
                    <w:jc w:val="center"/>
                    <w:rPr>
                      <w:rFonts w:hint="eastAsia"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Merge w:val="continue"/>
                  <w:vAlign w:val="center"/>
                </w:tcPr>
                <w:p>
                  <w:pPr>
                    <w:snapToGrid w:val="0"/>
                    <w:spacing w:line="360" w:lineRule="auto"/>
                    <w:jc w:val="center"/>
                    <w:rPr>
                      <w:rFonts w:cs="宋体"/>
                      <w:b/>
                      <w:color w:val="000000" w:themeColor="text1"/>
                      <w:kern w:val="24"/>
                      <w:szCs w:val="21"/>
                      <w14:textFill>
                        <w14:solidFill>
                          <w14:schemeClr w14:val="tx1"/>
                        </w14:solidFill>
                      </w14:textFill>
                    </w:rPr>
                  </w:pPr>
                </w:p>
              </w:tc>
              <w:tc>
                <w:tcPr>
                  <w:tcW w:w="883" w:type="dxa"/>
                  <w:vMerge w:val="continue"/>
                  <w:vAlign w:val="center"/>
                </w:tcPr>
                <w:p>
                  <w:pPr>
                    <w:snapToGrid w:val="0"/>
                    <w:spacing w:line="360" w:lineRule="auto"/>
                    <w:jc w:val="center"/>
                    <w:rPr>
                      <w:rFonts w:cs="宋体"/>
                      <w:b/>
                      <w:color w:val="000000" w:themeColor="text1"/>
                      <w:kern w:val="24"/>
                      <w:szCs w:val="21"/>
                      <w14:textFill>
                        <w14:solidFill>
                          <w14:schemeClr w14:val="tx1"/>
                        </w14:solidFill>
                      </w14:textFill>
                    </w:rPr>
                  </w:pPr>
                </w:p>
              </w:tc>
              <w:tc>
                <w:tcPr>
                  <w:tcW w:w="640" w:type="dxa"/>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990" w:type="dxa"/>
                  <w:vAlign w:val="center"/>
                </w:tcPr>
                <w:p>
                  <w:pPr>
                    <w:snapToGrid w:val="0"/>
                    <w:spacing w:line="360" w:lineRule="auto"/>
                    <w:jc w:val="center"/>
                    <w:rPr>
                      <w:rFonts w:hint="default" w:eastAsia="宋体" w:cs="宋体"/>
                      <w:b/>
                      <w:color w:val="000000" w:themeColor="text1"/>
                      <w:kern w:val="24"/>
                      <w:szCs w:val="21"/>
                      <w:lang w:val="en-US" w:eastAsia="zh-CN"/>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47"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47"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c>
                <w:tcPr>
                  <w:tcW w:w="662"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距离m</w:t>
                  </w:r>
                </w:p>
              </w:tc>
              <w:tc>
                <w:tcPr>
                  <w:tcW w:w="790" w:type="dxa"/>
                  <w:vAlign w:val="center"/>
                </w:tcPr>
                <w:p>
                  <w:pPr>
                    <w:snapToGrid w:val="0"/>
                    <w:spacing w:line="360" w:lineRule="auto"/>
                    <w:jc w:val="center"/>
                    <w:rPr>
                      <w:rFonts w:cs="宋体"/>
                      <w:b/>
                      <w:color w:val="000000" w:themeColor="text1"/>
                      <w:kern w:val="24"/>
                      <w:szCs w:val="21"/>
                      <w14:textFill>
                        <w14:solidFill>
                          <w14:schemeClr w14:val="tx1"/>
                        </w14:solidFill>
                      </w14:textFill>
                    </w:rPr>
                  </w:pPr>
                  <w:r>
                    <w:rPr>
                      <w:rFonts w:hint="eastAsia" w:cs="宋体"/>
                      <w:b/>
                      <w:color w:val="000000" w:themeColor="text1"/>
                      <w:kern w:val="24"/>
                      <w:szCs w:val="21"/>
                      <w:lang w:val="en-US" w:eastAsia="zh-CN"/>
                      <w14:textFill>
                        <w14:solidFill>
                          <w14:schemeClr w14:val="tx1"/>
                        </w14:solidFill>
                      </w14:textFill>
                    </w:rPr>
                    <w:t>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全自动吸料机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cs="宋体"/>
                      <w:color w:val="000000" w:themeColor="text1"/>
                      <w:kern w:val="24"/>
                      <w:szCs w:val="21"/>
                      <w:lang w:val="en-US"/>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15</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41.48</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28.74</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75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27.50</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牵引机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29.00</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19.44</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70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18.10</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成型机</w:t>
                  </w:r>
                </w:p>
              </w:tc>
              <w:tc>
                <w:tcPr>
                  <w:tcW w:w="883" w:type="dxa"/>
                  <w:vAlign w:val="center"/>
                </w:tcPr>
                <w:p>
                  <w:pPr>
                    <w:tabs>
                      <w:tab w:val="left" w:pos="15"/>
                    </w:tabs>
                    <w:adjustRightInd w:val="0"/>
                    <w:snapToGrid w:val="0"/>
                    <w:jc w:val="center"/>
                    <w:rPr>
                      <w:rFonts w:hint="eastAsia"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18</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29.89</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62</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19.15</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18.74</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割据机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17</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45.39</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63</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34.01</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34.44</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搅拌机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15</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41.48</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28.74</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62</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29.15</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18</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破碎机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20</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43.98</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34.44</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75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32.50</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20</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冷却塔</w:t>
                  </w:r>
                </w:p>
              </w:tc>
              <w:tc>
                <w:tcPr>
                  <w:tcW w:w="883" w:type="dxa"/>
                  <w:vAlign w:val="center"/>
                </w:tcPr>
                <w:p>
                  <w:pPr>
                    <w:tabs>
                      <w:tab w:val="left" w:pos="15"/>
                    </w:tabs>
                    <w:adjustRightInd w:val="0"/>
                    <w:snapToGrid w:val="0"/>
                    <w:jc w:val="center"/>
                    <w:rPr>
                      <w:rFonts w:hint="default"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55</w:t>
                  </w:r>
                </w:p>
              </w:tc>
              <w:tc>
                <w:tcPr>
                  <w:tcW w:w="64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20</w:t>
                  </w:r>
                </w:p>
              </w:tc>
              <w:tc>
                <w:tcPr>
                  <w:tcW w:w="9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28.98</w:t>
                  </w:r>
                </w:p>
              </w:tc>
              <w:tc>
                <w:tcPr>
                  <w:tcW w:w="647"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19.44</w:t>
                  </w:r>
                </w:p>
              </w:tc>
              <w:tc>
                <w:tcPr>
                  <w:tcW w:w="647"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19.44</w:t>
                  </w:r>
                </w:p>
              </w:tc>
              <w:tc>
                <w:tcPr>
                  <w:tcW w:w="662"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25</w:t>
                  </w:r>
                </w:p>
              </w:tc>
              <w:tc>
                <w:tcPr>
                  <w:tcW w:w="790" w:type="dxa"/>
                  <w:vAlign w:val="center"/>
                </w:tcPr>
                <w:p>
                  <w:pPr>
                    <w:snapToGrid w:val="0"/>
                    <w:spacing w:line="360" w:lineRule="auto"/>
                    <w:jc w:val="center"/>
                    <w:rPr>
                      <w:rFonts w:hint="default"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打孔机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60</w:t>
                  </w:r>
                </w:p>
              </w:tc>
              <w:tc>
                <w:tcPr>
                  <w:tcW w:w="64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19</w:t>
                  </w:r>
                </w:p>
              </w:tc>
              <w:tc>
                <w:tcPr>
                  <w:tcW w:w="9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34.42</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66</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23.61</w:t>
                  </w:r>
                </w:p>
              </w:tc>
              <w:tc>
                <w:tcPr>
                  <w:tcW w:w="647"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75</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22.50</w:t>
                  </w:r>
                </w:p>
              </w:tc>
              <w:tc>
                <w:tcPr>
                  <w:tcW w:w="662"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13</w:t>
                  </w:r>
                </w:p>
              </w:tc>
              <w:tc>
                <w:tcPr>
                  <w:tcW w:w="790" w:type="dxa"/>
                  <w:vAlign w:val="center"/>
                </w:tcPr>
                <w:p>
                  <w:pPr>
                    <w:snapToGrid w:val="0"/>
                    <w:spacing w:line="360" w:lineRule="auto"/>
                    <w:jc w:val="center"/>
                    <w:rPr>
                      <w:rFonts w:hint="default" w:eastAsia="宋体" w:cs="宋体"/>
                      <w:color w:val="000000" w:themeColor="text1"/>
                      <w:kern w:val="24"/>
                      <w:szCs w:val="21"/>
                      <w:lang w:val="en-US" w:eastAsia="zh-CN"/>
                      <w14:textFill>
                        <w14:solidFill>
                          <w14:schemeClr w14:val="tx1"/>
                        </w14:solidFill>
                      </w14:textFill>
                    </w:rPr>
                  </w:pPr>
                  <w:r>
                    <w:rPr>
                      <w:rFonts w:hint="eastAsia" w:cs="宋体"/>
                      <w:color w:val="000000" w:themeColor="text1"/>
                      <w:kern w:val="24"/>
                      <w:szCs w:val="21"/>
                      <w:lang w:val="en-US" w:eastAsia="zh-CN"/>
                      <w14:textFill>
                        <w14:solidFill>
                          <w14:schemeClr w14:val="tx1"/>
                        </w14:solidFill>
                      </w14:textFill>
                    </w:rPr>
                    <w:t>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焊接机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70</w:t>
                  </w:r>
                </w:p>
              </w:tc>
              <w:tc>
                <w:tcPr>
                  <w:tcW w:w="640" w:type="dxa"/>
                  <w:vAlign w:val="center"/>
                </w:tcPr>
                <w:p>
                  <w:pPr>
                    <w:widowControl/>
                    <w:spacing w:line="360" w:lineRule="exact"/>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15</w:t>
                  </w:r>
                </w:p>
              </w:tc>
              <w:tc>
                <w:tcPr>
                  <w:tcW w:w="990" w:type="dxa"/>
                  <w:vAlign w:val="center"/>
                </w:tcPr>
                <w:p>
                  <w:pPr>
                    <w:tabs>
                      <w:tab w:val="left" w:pos="15"/>
                    </w:tabs>
                    <w:adjustRightInd w:val="0"/>
                    <w:snapToGrid w:val="0"/>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2"/>
                      <w:sz w:val="21"/>
                      <w:szCs w:val="21"/>
                      <w:lang w:val="en-US" w:eastAsia="zh-CN" w:bidi="ar-SA"/>
                      <w14:textFill>
                        <w14:solidFill>
                          <w14:schemeClr w14:val="tx1"/>
                        </w14:solidFill>
                      </w14:textFill>
                    </w:rPr>
                    <w:t>46.78</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33.74</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40</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38.00</w:t>
                  </w:r>
                </w:p>
              </w:tc>
              <w:tc>
                <w:tcPr>
                  <w:tcW w:w="662"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调直机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14</w:t>
                  </w:r>
                </w:p>
              </w:tc>
              <w:tc>
                <w:tcPr>
                  <w:tcW w:w="9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42.08</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28.74</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40</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32.96</w:t>
                  </w:r>
                </w:p>
              </w:tc>
              <w:tc>
                <w:tcPr>
                  <w:tcW w:w="662"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冷扎带肋钢筋机组</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14</w:t>
                  </w:r>
                </w:p>
              </w:tc>
              <w:tc>
                <w:tcPr>
                  <w:tcW w:w="990"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42.08</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65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28.74</w:t>
                  </w:r>
                </w:p>
              </w:tc>
              <w:tc>
                <w:tcPr>
                  <w:tcW w:w="647"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40</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w:t>
                  </w:r>
                  <w:r>
                    <w:rPr>
                      <w:rFonts w:hint="eastAsia" w:cs="Times New Roman"/>
                      <w:color w:val="000000" w:themeColor="text1"/>
                      <w:kern w:val="24"/>
                      <w:szCs w:val="21"/>
                      <w:lang w:val="en-US" w:eastAsia="zh-CN"/>
                      <w14:textFill>
                        <w14:solidFill>
                          <w14:schemeClr w14:val="tx1"/>
                        </w14:solidFill>
                      </w14:textFill>
                    </w:rPr>
                    <w:t>2.96</w:t>
                  </w:r>
                </w:p>
              </w:tc>
              <w:tc>
                <w:tcPr>
                  <w:tcW w:w="662"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45</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气动切割机</w:t>
                  </w:r>
                </w:p>
              </w:tc>
              <w:tc>
                <w:tcPr>
                  <w:tcW w:w="883" w:type="dxa"/>
                  <w:vAlign w:val="center"/>
                </w:tcPr>
                <w:p>
                  <w:pPr>
                    <w:tabs>
                      <w:tab w:val="left" w:pos="15"/>
                    </w:tabs>
                    <w:adjustRightInd w:val="0"/>
                    <w:snapToGrid w:val="0"/>
                    <w:jc w:val="center"/>
                    <w:rPr>
                      <w:rFonts w:hint="default" w:ascii="Times New Roman" w:hAnsi="Times New Roman" w:eastAsia="宋体" w:cs="Courier New"/>
                      <w:bCs/>
                      <w:color w:val="000000" w:themeColor="text1"/>
                      <w:kern w:val="2"/>
                      <w:sz w:val="21"/>
                      <w:szCs w:val="21"/>
                      <w:lang w:val="en-US" w:eastAsia="zh-CN" w:bidi="ar-SA"/>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65</w:t>
                  </w:r>
                </w:p>
              </w:tc>
              <w:tc>
                <w:tcPr>
                  <w:tcW w:w="640"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20</w:t>
                  </w:r>
                </w:p>
              </w:tc>
              <w:tc>
                <w:tcPr>
                  <w:tcW w:w="990"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38.98</w:t>
                  </w:r>
                </w:p>
              </w:tc>
              <w:tc>
                <w:tcPr>
                  <w:tcW w:w="647"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60</w:t>
                  </w:r>
                </w:p>
              </w:tc>
              <w:tc>
                <w:tcPr>
                  <w:tcW w:w="790"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29.44</w:t>
                  </w:r>
                </w:p>
              </w:tc>
              <w:tc>
                <w:tcPr>
                  <w:tcW w:w="647"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40</w:t>
                  </w:r>
                </w:p>
              </w:tc>
              <w:tc>
                <w:tcPr>
                  <w:tcW w:w="790"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32.96</w:t>
                  </w:r>
                </w:p>
              </w:tc>
              <w:tc>
                <w:tcPr>
                  <w:tcW w:w="662"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45</w:t>
                  </w:r>
                </w:p>
              </w:tc>
              <w:tc>
                <w:tcPr>
                  <w:tcW w:w="790" w:type="dxa"/>
                  <w:vAlign w:val="center"/>
                </w:tcPr>
                <w:p>
                  <w:pPr>
                    <w:snapToGrid w:val="0"/>
                    <w:spacing w:line="360" w:lineRule="auto"/>
                    <w:jc w:val="center"/>
                    <w:rPr>
                      <w:rFonts w:hint="default" w:ascii="Times New Roman" w:hAnsi="Times New Roman"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2" w:type="dxa"/>
                  <w:vAlign w:val="center"/>
                </w:tcPr>
                <w:p>
                  <w:pPr>
                    <w:widowControl/>
                    <w:spacing w:line="36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全厂噪声值（叠加源强）</w:t>
                  </w:r>
                </w:p>
              </w:tc>
              <w:tc>
                <w:tcPr>
                  <w:tcW w:w="883" w:type="dxa"/>
                  <w:vAlign w:val="center"/>
                </w:tcPr>
                <w:p>
                  <w:pPr>
                    <w:tabs>
                      <w:tab w:val="left" w:pos="15"/>
                    </w:tabs>
                    <w:adjustRightInd w:val="0"/>
                    <w:snapToGrid w:val="0"/>
                    <w:jc w:val="center"/>
                    <w:rPr>
                      <w:rFonts w:hint="default" w:eastAsia="宋体" w:cs="Courier New"/>
                      <w:bCs/>
                      <w:color w:val="000000" w:themeColor="text1"/>
                      <w:szCs w:val="21"/>
                      <w:lang w:val="en-US" w:eastAsia="zh-CN"/>
                      <w14:textFill>
                        <w14:solidFill>
                          <w14:schemeClr w14:val="tx1"/>
                        </w14:solidFill>
                      </w14:textFill>
                    </w:rPr>
                  </w:pPr>
                  <w:r>
                    <w:rPr>
                      <w:rFonts w:hint="eastAsia" w:cs="Courier New"/>
                      <w:bCs/>
                      <w:color w:val="000000" w:themeColor="text1"/>
                      <w:szCs w:val="21"/>
                      <w:lang w:val="en-US" w:eastAsia="zh-CN"/>
                      <w14:textFill>
                        <w14:solidFill>
                          <w14:schemeClr w14:val="tx1"/>
                        </w14:solidFill>
                      </w14:textFill>
                    </w:rPr>
                    <w:t>76.79</w:t>
                  </w:r>
                </w:p>
              </w:tc>
              <w:tc>
                <w:tcPr>
                  <w:tcW w:w="640"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9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52.56</w:t>
                  </w:r>
                </w:p>
              </w:tc>
              <w:tc>
                <w:tcPr>
                  <w:tcW w:w="647"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40.8</w:t>
                  </w:r>
                </w:p>
              </w:tc>
              <w:tc>
                <w:tcPr>
                  <w:tcW w:w="647"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cs="Times New Roman"/>
                      <w:color w:val="000000" w:themeColor="text1"/>
                      <w:kern w:val="24"/>
                      <w:szCs w:val="21"/>
                      <w:lang w:val="en-US" w:eastAsia="zh-CN"/>
                      <w14:textFill>
                        <w14:solidFill>
                          <w14:schemeClr w14:val="tx1"/>
                        </w14:solidFill>
                      </w14:textFill>
                    </w:rPr>
                    <w:t>42.66</w:t>
                  </w:r>
                </w:p>
              </w:tc>
              <w:tc>
                <w:tcPr>
                  <w:tcW w:w="662" w:type="dxa"/>
                  <w:vAlign w:val="center"/>
                </w:tcPr>
                <w:p>
                  <w:pPr>
                    <w:snapToGrid w:val="0"/>
                    <w:spacing w:line="360" w:lineRule="auto"/>
                    <w:jc w:val="center"/>
                    <w:rPr>
                      <w:rFonts w:hint="eastAsia"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w:t>
                  </w:r>
                </w:p>
              </w:tc>
              <w:tc>
                <w:tcPr>
                  <w:tcW w:w="790" w:type="dxa"/>
                  <w:vAlign w:val="center"/>
                </w:tcPr>
                <w:p>
                  <w:pPr>
                    <w:snapToGrid w:val="0"/>
                    <w:spacing w:line="360" w:lineRule="auto"/>
                    <w:jc w:val="center"/>
                    <w:rPr>
                      <w:rFonts w:hint="default" w:ascii="Times New Roman" w:hAnsi="Times New Roman" w:eastAsia="宋体" w:cs="Times New Roman"/>
                      <w:color w:val="000000" w:themeColor="text1"/>
                      <w:kern w:val="24"/>
                      <w:szCs w:val="21"/>
                      <w:lang w:val="en-US" w:eastAsia="zh-CN"/>
                      <w14:textFill>
                        <w14:solidFill>
                          <w14:schemeClr w14:val="tx1"/>
                        </w14:solidFill>
                      </w14:textFill>
                    </w:rPr>
                  </w:pPr>
                  <w:r>
                    <w:rPr>
                      <w:rFonts w:hint="eastAsia" w:ascii="Times New Roman" w:hAnsi="Times New Roman" w:cs="Times New Roman"/>
                      <w:color w:val="000000" w:themeColor="text1"/>
                      <w:kern w:val="24"/>
                      <w:szCs w:val="21"/>
                      <w:lang w:val="en-US" w:eastAsia="zh-CN"/>
                      <w14:textFill>
                        <w14:solidFill>
                          <w14:schemeClr w14:val="tx1"/>
                        </w14:solidFill>
                      </w14:textFill>
                    </w:rPr>
                    <w:t>5</w:t>
                  </w:r>
                  <w:r>
                    <w:rPr>
                      <w:rFonts w:hint="eastAsia" w:cs="Times New Roman"/>
                      <w:color w:val="000000" w:themeColor="text1"/>
                      <w:kern w:val="24"/>
                      <w:szCs w:val="21"/>
                      <w:lang w:val="en-US" w:eastAsia="zh-CN"/>
                      <w14:textFill>
                        <w14:solidFill>
                          <w14:schemeClr w14:val="tx1"/>
                        </w14:solidFill>
                      </w14:textFill>
                    </w:rPr>
                    <w:t>0.03</w:t>
                  </w:r>
                </w:p>
              </w:tc>
            </w:tr>
          </w:tbl>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项目噪声对厂界贡献值见表 </w:t>
            </w:r>
            <w:r>
              <w:rPr>
                <w:rFonts w:hint="default" w:ascii="Times New Roman" w:hAnsi="Times New Roman" w:eastAsia="宋体" w:cs="Times New Roman"/>
                <w:color w:val="000000"/>
                <w:kern w:val="0"/>
                <w:sz w:val="24"/>
                <w:szCs w:val="24"/>
                <w:lang w:val="en-US" w:eastAsia="zh-CN" w:bidi="ar"/>
              </w:rPr>
              <w:t>4-</w:t>
            </w:r>
            <w:r>
              <w:rPr>
                <w:rFonts w:hint="eastAsia" w:cs="Times New Roman"/>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4-1</w:t>
            </w:r>
            <w:r>
              <w:rPr>
                <w:rFonts w:hint="eastAsia"/>
                <w:b/>
                <w:color w:val="000000" w:themeColor="text1"/>
                <w:szCs w:val="21"/>
                <w:lang w:val="en-US" w:eastAsia="zh-CN"/>
                <w14:textFill>
                  <w14:solidFill>
                    <w14:schemeClr w14:val="tx1"/>
                  </w14:solidFill>
                </w14:textFill>
              </w:rPr>
              <w:t>3</w:t>
            </w:r>
            <w:r>
              <w:rPr>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运营期厂界噪声值预测结果一览表</w:t>
            </w: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622"/>
              <w:gridCol w:w="1622"/>
              <w:gridCol w:w="1623"/>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vMerge w:val="restart"/>
                  <w:tcBorders>
                    <w:tl2br w:val="single" w:color="auto" w:sz="4" w:space="0"/>
                  </w:tcBorders>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预测点</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噪声源。</w:t>
                  </w:r>
                </w:p>
              </w:tc>
              <w:tc>
                <w:tcPr>
                  <w:tcW w:w="6502" w:type="dxa"/>
                  <w:gridSpan w:val="4"/>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噪声值</w:t>
                  </w:r>
                  <w:r>
                    <w:rPr>
                      <w:rFonts w:hint="eastAsia" w:cs="宋体"/>
                      <w:color w:val="000000" w:themeColor="text1"/>
                      <w:kern w:val="24"/>
                      <w:szCs w:val="21"/>
                      <w14:textFill>
                        <w14:solidFill>
                          <w14:schemeClr w14:val="tx1"/>
                        </w14:solidFill>
                      </w14:textFill>
                    </w:rPr>
                    <w:t>d</w:t>
                  </w:r>
                  <w:r>
                    <w:rPr>
                      <w:rFonts w:cs="宋体"/>
                      <w:color w:val="000000" w:themeColor="text1"/>
                      <w:kern w:val="24"/>
                      <w:szCs w:val="21"/>
                      <w14:textFill>
                        <w14:solidFill>
                          <w14:schemeClr w14:val="tx1"/>
                        </w14:solidFill>
                      </w14:textFill>
                    </w:rPr>
                    <w:t>B</w:t>
                  </w:r>
                  <w:r>
                    <w:rPr>
                      <w:rFonts w:hint="eastAsia" w:cs="宋体"/>
                      <w:color w:val="000000" w:themeColor="text1"/>
                      <w:kern w:val="24"/>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vMerge w:val="continue"/>
                </w:tcPr>
                <w:p>
                  <w:pPr>
                    <w:adjustRightInd w:val="0"/>
                    <w:snapToGrid w:val="0"/>
                    <w:spacing w:line="360" w:lineRule="auto"/>
                    <w:jc w:val="center"/>
                    <w:rPr>
                      <w:rFonts w:ascii="宋体" w:hAnsi="宋体"/>
                      <w:color w:val="000000" w:themeColor="text1"/>
                      <w:szCs w:val="21"/>
                      <w14:textFill>
                        <w14:solidFill>
                          <w14:schemeClr w14:val="tx1"/>
                        </w14:solidFill>
                      </w14:textFill>
                    </w:rPr>
                  </w:pPr>
                </w:p>
              </w:tc>
              <w:tc>
                <w:tcPr>
                  <w:tcW w:w="162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东厂界</w:t>
                  </w:r>
                </w:p>
              </w:tc>
              <w:tc>
                <w:tcPr>
                  <w:tcW w:w="162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西厂界</w:t>
                  </w:r>
                </w:p>
              </w:tc>
              <w:tc>
                <w:tcPr>
                  <w:tcW w:w="1623"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南厂界</w:t>
                  </w:r>
                </w:p>
              </w:tc>
              <w:tc>
                <w:tcPr>
                  <w:tcW w:w="163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vAlign w:val="top"/>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预测结果</w:t>
                  </w:r>
                </w:p>
              </w:tc>
              <w:tc>
                <w:tcPr>
                  <w:tcW w:w="1622" w:type="dxa"/>
                  <w:vAlign w:val="top"/>
                </w:tcPr>
                <w:p>
                  <w:pPr>
                    <w:adjustRightInd w:val="0"/>
                    <w:snapToGrid w:val="0"/>
                    <w:spacing w:line="36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52.56</w:t>
                  </w:r>
                </w:p>
              </w:tc>
              <w:tc>
                <w:tcPr>
                  <w:tcW w:w="1622" w:type="dxa"/>
                  <w:vAlign w:val="top"/>
                </w:tcPr>
                <w:p>
                  <w:pPr>
                    <w:adjustRightInd w:val="0"/>
                    <w:snapToGrid w:val="0"/>
                    <w:spacing w:line="36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40.8</w:t>
                  </w:r>
                </w:p>
              </w:tc>
              <w:tc>
                <w:tcPr>
                  <w:tcW w:w="1623" w:type="dxa"/>
                  <w:vAlign w:val="top"/>
                </w:tcPr>
                <w:p>
                  <w:pPr>
                    <w:adjustRightInd w:val="0"/>
                    <w:snapToGrid w:val="0"/>
                    <w:spacing w:line="36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42.66</w:t>
                  </w:r>
                </w:p>
              </w:tc>
              <w:tc>
                <w:tcPr>
                  <w:tcW w:w="1635" w:type="dxa"/>
                  <w:vAlign w:val="top"/>
                </w:tcPr>
                <w:p>
                  <w:pPr>
                    <w:adjustRightInd w:val="0"/>
                    <w:snapToGrid w:val="0"/>
                    <w:spacing w:line="360"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《工业企业厂界环境噪声排放标准》（GB12348-2008）</w:t>
                  </w:r>
                </w:p>
              </w:tc>
              <w:tc>
                <w:tcPr>
                  <w:tcW w:w="6502" w:type="dxa"/>
                  <w:gridSpan w:val="4"/>
                  <w:vAlign w:val="center"/>
                </w:tcPr>
                <w:p>
                  <w:pPr>
                    <w:keepNext w:val="0"/>
                    <w:keepLines w:val="0"/>
                    <w:widowControl/>
                    <w:suppressLineNumbers w:val="0"/>
                    <w:jc w:val="center"/>
                    <w:rPr>
                      <w:rFonts w:hint="default" w:ascii="Times New Roman" w:hAnsi="Times New Roman" w:eastAsia="宋体"/>
                      <w:sz w:val="21"/>
                      <w:szCs w:val="21"/>
                      <w:lang w:val="en-US"/>
                    </w:rPr>
                  </w:pPr>
                  <w:r>
                    <w:rPr>
                      <w:rFonts w:hint="default" w:ascii="Times New Roman" w:hAnsi="Times New Roman" w:eastAsia="宋体" w:cs="Times New Roman"/>
                      <w:color w:val="000000"/>
                      <w:kern w:val="0"/>
                      <w:sz w:val="21"/>
                      <w:szCs w:val="21"/>
                      <w:lang w:val="en-US" w:eastAsia="zh-CN" w:bidi="ar"/>
                    </w:rPr>
                    <w:t xml:space="preserve">3 </w:t>
                  </w:r>
                  <w:r>
                    <w:rPr>
                      <w:rFonts w:hint="eastAsia" w:ascii="Times New Roman" w:hAnsi="Times New Roman" w:eastAsia="宋体" w:cs="宋体"/>
                      <w:color w:val="000000"/>
                      <w:kern w:val="0"/>
                      <w:sz w:val="21"/>
                      <w:szCs w:val="21"/>
                      <w:lang w:val="en-US" w:eastAsia="zh-CN" w:bidi="ar"/>
                    </w:rPr>
                    <w:t>类区标准，即昼间</w:t>
                  </w:r>
                  <w:r>
                    <w:rPr>
                      <w:rFonts w:hint="default" w:ascii="Times New Roman" w:hAnsi="Times New Roman" w:eastAsia="宋体" w:cs="Times New Roman"/>
                      <w:color w:val="000000"/>
                      <w:kern w:val="0"/>
                      <w:sz w:val="21"/>
                      <w:szCs w:val="21"/>
                      <w:lang w:val="en-US" w:eastAsia="zh-CN" w:bidi="ar"/>
                    </w:rPr>
                    <w:t>≤65dB(A)</w:t>
                  </w:r>
                  <w:r>
                    <w:rPr>
                      <w:rFonts w:hint="eastAsia" w:ascii="Times New Roman" w:hAnsi="Times New Roman" w:eastAsia="宋体" w:cs="Times New Roman"/>
                      <w:color w:val="000000"/>
                      <w:kern w:val="0"/>
                      <w:sz w:val="21"/>
                      <w:szCs w:val="21"/>
                      <w:lang w:val="en-US" w:eastAsia="zh-CN" w:bidi="ar"/>
                    </w:rPr>
                    <w:t>，夜间</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55</w:t>
                  </w:r>
                  <w:r>
                    <w:rPr>
                      <w:rFonts w:hint="default" w:ascii="Times New Roman" w:hAnsi="Times New Roman" w:eastAsia="宋体" w:cs="Times New Roman"/>
                      <w:color w:val="000000"/>
                      <w:kern w:val="0"/>
                      <w:sz w:val="21"/>
                      <w:szCs w:val="21"/>
                      <w:lang w:val="en-US" w:eastAsia="zh-CN" w:bidi="ar"/>
                    </w:rPr>
                    <w:t>dB(A)</w:t>
                  </w:r>
                </w:p>
                <w:p>
                  <w:pPr>
                    <w:adjustRightInd w:val="0"/>
                    <w:snapToGrid w:val="0"/>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达标情况</w:t>
                  </w:r>
                </w:p>
              </w:tc>
              <w:tc>
                <w:tcPr>
                  <w:tcW w:w="162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达标</w:t>
                  </w:r>
                </w:p>
              </w:tc>
              <w:tc>
                <w:tcPr>
                  <w:tcW w:w="1622" w:type="dxa"/>
                </w:tcPr>
                <w:p>
                  <w:pPr>
                    <w:adjustRightInd w:val="0"/>
                    <w:snapToGrid w:val="0"/>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达标</w:t>
                  </w:r>
                </w:p>
              </w:tc>
              <w:tc>
                <w:tcPr>
                  <w:tcW w:w="1623"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达标</w:t>
                  </w:r>
                </w:p>
              </w:tc>
              <w:tc>
                <w:tcPr>
                  <w:tcW w:w="163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达标</w:t>
                  </w:r>
                </w:p>
              </w:tc>
            </w:tr>
          </w:tbl>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4"/>
                <w:sz w:val="24"/>
                <w:szCs w:val="20"/>
                <w14:textFill>
                  <w14:solidFill>
                    <w14:schemeClr w14:val="tx1"/>
                  </w14:solidFill>
                </w14:textFill>
              </w:rPr>
              <w:t>从上表可知，正常工况下，项目运营期间企业</w:t>
            </w:r>
            <w:r>
              <w:rPr>
                <w:rFonts w:hint="eastAsia" w:cs="宋体"/>
                <w:bCs/>
                <w:color w:val="000000" w:themeColor="text1"/>
                <w:sz w:val="24"/>
                <w14:textFill>
                  <w14:solidFill>
                    <w14:schemeClr w14:val="tx1"/>
                  </w14:solidFill>
                </w14:textFill>
              </w:rPr>
              <w:t>厂界</w:t>
            </w:r>
            <w:r>
              <w:rPr>
                <w:rFonts w:hint="eastAsia"/>
                <w:color w:val="000000" w:themeColor="text1"/>
                <w:sz w:val="24"/>
                <w14:textFill>
                  <w14:solidFill>
                    <w14:schemeClr w14:val="tx1"/>
                  </w14:solidFill>
                </w14:textFill>
              </w:rPr>
              <w:t>噪声执行《工业企业厂界环境噪声排放标准》（GB12348-2008）3类标准</w:t>
            </w:r>
            <w:r>
              <w:rPr>
                <w:rFonts w:hint="eastAsia" w:ascii="宋体" w:hAnsi="宋体" w:cs="宋体"/>
                <w:color w:val="000000" w:themeColor="text1"/>
                <w:kern w:val="24"/>
                <w:sz w:val="24"/>
                <w:szCs w:val="20"/>
                <w14:textFill>
                  <w14:solidFill>
                    <w14:schemeClr w14:val="tx1"/>
                  </w14:solidFill>
                </w14:textFill>
              </w:rPr>
              <w:t>。</w:t>
            </w:r>
          </w:p>
          <w:p>
            <w:pPr>
              <w:snapToGrid w:val="0"/>
              <w:spacing w:line="360" w:lineRule="auto"/>
              <w:ind w:firstLine="482" w:firstLineChars="200"/>
              <w:rPr>
                <w:rFonts w:ascii="宋体" w:hAnsi="宋体" w:cs="宋体"/>
                <w:b/>
                <w:color w:val="000000" w:themeColor="text1"/>
                <w:kern w:val="24"/>
                <w:sz w:val="24"/>
                <w:szCs w:val="20"/>
                <w14:textFill>
                  <w14:solidFill>
                    <w14:schemeClr w14:val="tx1"/>
                  </w14:solidFill>
                </w14:textFill>
              </w:rPr>
            </w:pPr>
            <w:r>
              <w:rPr>
                <w:rFonts w:hint="eastAsia" w:ascii="宋体" w:hAnsi="宋体" w:cs="宋体"/>
                <w:b/>
                <w:color w:val="000000" w:themeColor="text1"/>
                <w:kern w:val="24"/>
                <w:sz w:val="24"/>
                <w:szCs w:val="20"/>
                <w14:textFill>
                  <w14:solidFill>
                    <w14:schemeClr w14:val="tx1"/>
                  </w14:solidFill>
                </w14:textFill>
              </w:rPr>
              <w:t>（</w:t>
            </w:r>
            <w:r>
              <w:rPr>
                <w:rFonts w:hint="eastAsia" w:ascii="宋体" w:hAnsi="宋体" w:cs="宋体"/>
                <w:b/>
                <w:color w:val="000000" w:themeColor="text1"/>
                <w:kern w:val="24"/>
                <w:sz w:val="24"/>
                <w:szCs w:val="20"/>
                <w:lang w:val="en-US" w:eastAsia="zh-CN"/>
                <w14:textFill>
                  <w14:solidFill>
                    <w14:schemeClr w14:val="tx1"/>
                  </w14:solidFill>
                </w14:textFill>
              </w:rPr>
              <w:t>4</w:t>
            </w:r>
            <w:r>
              <w:rPr>
                <w:rFonts w:hint="eastAsia" w:ascii="宋体" w:hAnsi="宋体" w:cs="宋体"/>
                <w:b/>
                <w:color w:val="000000" w:themeColor="text1"/>
                <w:kern w:val="24"/>
                <w:sz w:val="24"/>
                <w:szCs w:val="20"/>
                <w14:textFill>
                  <w14:solidFill>
                    <w14:schemeClr w14:val="tx1"/>
                  </w14:solidFill>
                </w14:textFill>
              </w:rPr>
              <w:t>）对保护目标的影响分析</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厂界周围</w:t>
            </w:r>
            <w:r>
              <w:rPr>
                <w:color w:val="000000" w:themeColor="text1"/>
                <w:kern w:val="0"/>
                <w:sz w:val="24"/>
                <w:lang w:bidi="ar"/>
                <w14:textFill>
                  <w14:solidFill>
                    <w14:schemeClr w14:val="tx1"/>
                  </w14:solidFill>
                </w14:textFill>
              </w:rPr>
              <w:t>50m</w:t>
            </w:r>
            <w:r>
              <w:rPr>
                <w:rFonts w:hint="eastAsia"/>
                <w:color w:val="000000" w:themeColor="text1"/>
                <w:kern w:val="0"/>
                <w:sz w:val="24"/>
                <w:lang w:bidi="ar"/>
                <w14:textFill>
                  <w14:solidFill>
                    <w14:schemeClr w14:val="tx1"/>
                  </w14:solidFill>
                </w14:textFill>
              </w:rPr>
              <w:t>范围内无声环境保护目标，噪声对周围环境影响较小。</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为了进一步降低运营期噪声对周边环境的影响，本环评报告要求建设单位在运营期采取一下措施：</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a</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设配应定期维护保养，避免设配噪声增大；</w:t>
            </w:r>
          </w:p>
          <w:p>
            <w:pPr>
              <w:snapToGrid w:val="0"/>
              <w:spacing w:line="360" w:lineRule="auto"/>
              <w:ind w:left="61" w:leftChars="29" w:firstLine="480" w:firstLineChars="200"/>
              <w:contextualSpacing/>
              <w:rPr>
                <w:rFonts w:ascii="宋体" w:hAnsi="宋体" w:cs="宋体"/>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b</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运输车辆应减速慢行并禁止鸣笛。</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5</w:t>
            </w:r>
            <w:r>
              <w:rPr>
                <w:rFonts w:hint="eastAsia" w:cs="宋体"/>
                <w:b/>
                <w:bCs/>
                <w:color w:val="000000" w:themeColor="text1"/>
                <w:sz w:val="24"/>
                <w14:textFill>
                  <w14:solidFill>
                    <w14:schemeClr w14:val="tx1"/>
                  </w14:solidFill>
                </w14:textFill>
              </w:rPr>
              <w:t>）运营期声环境保护措施</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为减轻项目噪声对周围环境的影响，本项目采取的噪声治理措施如下：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①对主要设备设减震垫；</w:t>
            </w:r>
          </w:p>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②营运过程中应加强对设备的保养、检修，保证设备处于良好的运转状态，减少机械振动和摩擦产生的噪声，防止共振</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lang w:val="en-US" w:eastAsia="zh-CN"/>
              </w:rPr>
            </w:pPr>
            <w:r>
              <w:rPr>
                <w:rFonts w:hint="eastAsia" w:ascii="宋体" w:hAnsi="宋体" w:cs="宋体"/>
                <w:color w:val="000000" w:themeColor="text1"/>
                <w:sz w:val="24"/>
                <w:lang w:val="en-US" w:eastAsia="zh-CN"/>
                <w14:textFill>
                  <w14:solidFill>
                    <w14:schemeClr w14:val="tx1"/>
                  </w14:solidFill>
                </w14:textFill>
              </w:rPr>
              <w:t>③合理布置产生噪声设备</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）运营期噪声监测计划</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根据《排污单位自行监测技术指南 总则》（HJ819-2017）、《排污许可证申请与核发技术规范-总则》（HJ942-2018），结合项目情况，提出声环境监测计划见表4-14。</w:t>
            </w:r>
          </w:p>
          <w:p>
            <w:pPr>
              <w:tabs>
                <w:tab w:val="left" w:pos="1900"/>
              </w:tabs>
              <w:spacing w:line="360" w:lineRule="auto"/>
              <w:ind w:firstLine="42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表4-14  项目噪声污染源监测计划表</w:t>
            </w:r>
          </w:p>
          <w:tbl>
            <w:tblPr>
              <w:tblStyle w:val="15"/>
              <w:tblW w:w="8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26"/>
              <w:gridCol w:w="1119"/>
              <w:gridCol w:w="1156"/>
              <w:gridCol w:w="759"/>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监测时期</w:t>
                  </w:r>
                </w:p>
              </w:tc>
              <w:tc>
                <w:tcPr>
                  <w:tcW w:w="726"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监测项目</w:t>
                  </w:r>
                </w:p>
              </w:tc>
              <w:tc>
                <w:tcPr>
                  <w:tcW w:w="1119"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点位/断面</w:t>
                  </w:r>
                </w:p>
              </w:tc>
              <w:tc>
                <w:tcPr>
                  <w:tcW w:w="1156"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监测参数</w:t>
                  </w:r>
                </w:p>
              </w:tc>
              <w:tc>
                <w:tcPr>
                  <w:tcW w:w="759"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监测频率</w:t>
                  </w:r>
                </w:p>
              </w:tc>
              <w:tc>
                <w:tcPr>
                  <w:tcW w:w="3845"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运营期</w:t>
                  </w:r>
                </w:p>
              </w:tc>
              <w:tc>
                <w:tcPr>
                  <w:tcW w:w="726"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噪声</w:t>
                  </w:r>
                </w:p>
              </w:tc>
              <w:tc>
                <w:tcPr>
                  <w:tcW w:w="1119"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企业东、南、西、北厂界外1m处各布设1个</w:t>
                  </w:r>
                </w:p>
              </w:tc>
              <w:tc>
                <w:tcPr>
                  <w:tcW w:w="1156" w:type="dxa"/>
                  <w:vAlign w:val="center"/>
                </w:tcPr>
                <w:p>
                  <w:pPr>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Leq（A）</w:t>
                  </w:r>
                </w:p>
              </w:tc>
              <w:tc>
                <w:tcPr>
                  <w:tcW w:w="759" w:type="dxa"/>
                  <w:vAlign w:val="center"/>
                </w:tcPr>
                <w:p>
                  <w:pPr>
                    <w:tabs>
                      <w:tab w:val="left" w:pos="1900"/>
                    </w:tabs>
                    <w:spacing w:line="360" w:lineRule="exact"/>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 xml:space="preserve">1次/季度 </w:t>
                  </w:r>
                </w:p>
              </w:tc>
              <w:tc>
                <w:tcPr>
                  <w:tcW w:w="3845"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厂界噪声执行《工业企业厂界环境噪声排放标准》（GB12348-2008）中</w:t>
                  </w:r>
                  <w:r>
                    <w:rPr>
                      <w:rFonts w:hint="eastAsia" w:cs="宋体"/>
                      <w:color w:val="000000" w:themeColor="text1"/>
                      <w:szCs w:val="21"/>
                      <w:lang w:val="en-US" w:eastAsia="zh-CN"/>
                      <w14:textFill>
                        <w14:solidFill>
                          <w14:schemeClr w14:val="tx1"/>
                        </w14:solidFill>
                      </w14:textFill>
                    </w:rPr>
                    <w:t>3</w:t>
                  </w:r>
                  <w:r>
                    <w:rPr>
                      <w:rFonts w:hint="eastAsia" w:cs="宋体"/>
                      <w:color w:val="000000" w:themeColor="text1"/>
                      <w:szCs w:val="21"/>
                      <w14:textFill>
                        <w14:solidFill>
                          <w14:schemeClr w14:val="tx1"/>
                        </w14:solidFill>
                      </w14:textFill>
                    </w:rPr>
                    <w:t>类标准限值；</w:t>
                  </w:r>
                </w:p>
              </w:tc>
            </w:tr>
          </w:tbl>
          <w:p>
            <w:pPr>
              <w:pStyle w:val="8"/>
              <w:spacing w:line="360" w:lineRule="auto"/>
              <w:ind w:firstLine="723" w:firstLineChars="300"/>
              <w:rPr>
                <w:color w:val="000000" w:themeColor="text1"/>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4.运营期固体废物环境影响和保护措施</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1</w:t>
            </w:r>
            <w:r>
              <w:rPr>
                <w:rFonts w:hint="eastAsia" w:cs="宋体"/>
                <w:b/>
                <w:bCs/>
                <w:color w:val="000000" w:themeColor="text1"/>
                <w:sz w:val="24"/>
                <w14:textFill>
                  <w14:solidFill>
                    <w14:schemeClr w14:val="tx1"/>
                  </w14:solidFill>
                </w14:textFill>
              </w:rPr>
              <w:t>）运营期</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环境影响及防治措施</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项目运营期固体废弃物主要包括一般工业固体废物、生活垃圾、危险废物。其中一般工业固体废物包括不合格产品</w:t>
            </w:r>
            <w:r>
              <w:rPr>
                <w:rFonts w:hint="eastAsia"/>
                <w:color w:val="000000" w:themeColor="text1"/>
                <w:kern w:val="2"/>
                <w:sz w:val="24"/>
                <w:lang w:val="en-US" w:eastAsia="zh-CN"/>
                <w14:textFill>
                  <w14:solidFill>
                    <w14:schemeClr w14:val="tx1"/>
                  </w14:solidFill>
                </w14:textFill>
              </w:rPr>
              <w:t>及塑料</w:t>
            </w:r>
            <w:r>
              <w:rPr>
                <w:rFonts w:hint="eastAsia"/>
                <w:color w:val="000000" w:themeColor="text1"/>
                <w:kern w:val="2"/>
                <w:sz w:val="24"/>
                <w14:textFill>
                  <w14:solidFill>
                    <w14:schemeClr w14:val="tx1"/>
                  </w14:solidFill>
                </w14:textFill>
              </w:rPr>
              <w:t>废边角料、</w:t>
            </w:r>
            <w:r>
              <w:rPr>
                <w:rFonts w:hint="eastAsia"/>
                <w:color w:val="000000" w:themeColor="text1"/>
                <w:kern w:val="2"/>
                <w:sz w:val="24"/>
                <w:lang w:val="en-US" w:eastAsia="zh-CN"/>
                <w14:textFill>
                  <w14:solidFill>
                    <w14:schemeClr w14:val="tx1"/>
                  </w14:solidFill>
                </w14:textFill>
              </w:rPr>
              <w:t>塑料粉尘、金属边角料、沉降颗粒物和</w:t>
            </w:r>
            <w:r>
              <w:rPr>
                <w:rFonts w:hint="eastAsia"/>
                <w:color w:val="000000" w:themeColor="text1"/>
                <w:kern w:val="2"/>
                <w:sz w:val="24"/>
                <w14:textFill>
                  <w14:solidFill>
                    <w14:schemeClr w14:val="tx1"/>
                  </w14:solidFill>
                </w14:textFill>
              </w:rPr>
              <w:t>废包装材料；生活垃圾包括职工生活垃圾、食堂泔水、隔油池废油脂、化粪池沉渣；危险废物包括废活性炭、废活性炭、废油墨桶、废液压油、废机油。</w:t>
            </w:r>
          </w:p>
          <w:p>
            <w:pPr>
              <w:pStyle w:val="13"/>
              <w:spacing w:before="0" w:after="0" w:line="360" w:lineRule="auto"/>
              <w:ind w:right="0" w:firstLine="482" w:firstLineChars="200"/>
              <w:rPr>
                <w:b/>
                <w:bCs/>
                <w:color w:val="000000" w:themeColor="text1"/>
                <w:kern w:val="2"/>
                <w:sz w:val="24"/>
                <w14:textFill>
                  <w14:solidFill>
                    <w14:schemeClr w14:val="tx1"/>
                  </w14:solidFill>
                </w14:textFill>
              </w:rPr>
            </w:pPr>
            <w:r>
              <w:rPr>
                <w:rFonts w:hint="eastAsia"/>
                <w:b/>
                <w:bCs/>
                <w:color w:val="000000" w:themeColor="text1"/>
                <w:kern w:val="2"/>
                <w:sz w:val="24"/>
                <w14:textFill>
                  <w14:solidFill>
                    <w14:schemeClr w14:val="tx1"/>
                  </w14:solidFill>
                </w14:textFill>
              </w:rPr>
              <w:t>①一般工业固体废物</w:t>
            </w:r>
          </w:p>
          <w:p>
            <w:pPr>
              <w:pStyle w:val="13"/>
              <w:spacing w:before="0" w:after="0" w:line="360" w:lineRule="auto"/>
              <w:ind w:right="0" w:firstLine="480" w:firstLineChars="200"/>
              <w:rPr>
                <w:rFonts w:hint="eastAsia"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A.</w:t>
            </w:r>
            <w:r>
              <w:rPr>
                <w:rFonts w:hint="eastAsia"/>
                <w:color w:val="000000" w:themeColor="text1"/>
                <w:kern w:val="2"/>
                <w:sz w:val="24"/>
                <w:lang w:val="en-US" w:eastAsia="zh-CN"/>
                <w14:textFill>
                  <w14:solidFill>
                    <w14:schemeClr w14:val="tx1"/>
                  </w14:solidFill>
                </w14:textFill>
              </w:rPr>
              <w:t>塑料边角料及</w:t>
            </w:r>
            <w:r>
              <w:rPr>
                <w:rFonts w:hint="eastAsia"/>
                <w:color w:val="000000" w:themeColor="text1"/>
                <w:kern w:val="2"/>
                <w:sz w:val="24"/>
                <w14:textFill>
                  <w14:solidFill>
                    <w14:schemeClr w14:val="tx1"/>
                  </w14:solidFill>
                </w14:textFill>
              </w:rPr>
              <w:t>不合格产品</w:t>
            </w:r>
          </w:p>
          <w:p>
            <w:pPr>
              <w:spacing w:line="360" w:lineRule="auto"/>
              <w:ind w:firstLine="480"/>
              <w:contextualSpacing/>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生产塑料波纹管</w:t>
            </w:r>
            <w:r>
              <w:rPr>
                <w:rFonts w:hint="eastAsia"/>
                <w:color w:val="000000" w:themeColor="text1"/>
                <w:sz w:val="24"/>
                <w14:textFill>
                  <w14:solidFill>
                    <w14:schemeClr w14:val="tx1"/>
                  </w14:solidFill>
                </w14:textFill>
              </w:rPr>
              <w:t>切割和打孔过程中会产生废边角料。根据建设单位提供资料，废边角料产生量约为</w:t>
            </w:r>
            <w:r>
              <w:rPr>
                <w:color w:val="000000" w:themeColor="text1"/>
                <w:sz w:val="24"/>
                <w14:textFill>
                  <w14:solidFill>
                    <w14:schemeClr w14:val="tx1"/>
                  </w14:solidFill>
                </w14:textFill>
              </w:rPr>
              <w:t>0.5t/a，</w:t>
            </w:r>
            <w:r>
              <w:rPr>
                <w:rFonts w:hint="eastAsia"/>
                <w:color w:val="000000" w:themeColor="text1"/>
                <w:sz w:val="24"/>
                <w14:textFill>
                  <w14:solidFill>
                    <w14:schemeClr w14:val="tx1"/>
                  </w14:solidFill>
                </w14:textFill>
              </w:rPr>
              <w:t>属一般工业固体废物，回用于生产线再利用</w:t>
            </w:r>
            <w:r>
              <w:rPr>
                <w:rFonts w:hint="eastAsia"/>
                <w:color w:val="000000" w:themeColor="text1"/>
                <w:sz w:val="24"/>
                <w:lang w:eastAsia="zh-CN"/>
                <w14:textFill>
                  <w14:solidFill>
                    <w14:schemeClr w14:val="tx1"/>
                  </w14:solidFill>
                </w14:textFill>
              </w:rPr>
              <w:t>。</w:t>
            </w:r>
          </w:p>
          <w:p>
            <w:pPr>
              <w:spacing w:line="360" w:lineRule="auto"/>
              <w:ind w:firstLine="480"/>
              <w:contextualSpacing/>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项目塑料波纹管质检过程中会产生不合格产品，根据业主提供资料，不合格产品量为</w:t>
            </w:r>
            <w:r>
              <w:rPr>
                <w:rFonts w:hint="eastAsia"/>
                <w:color w:val="000000" w:themeColor="text1"/>
                <w:sz w:val="24"/>
                <w:lang w:val="en-US" w:eastAsia="zh-CN"/>
                <w14:textFill>
                  <w14:solidFill>
                    <w14:schemeClr w14:val="tx1"/>
                  </w14:solidFill>
                </w14:textFill>
              </w:rPr>
              <w:t>21.02</w:t>
            </w:r>
            <w:r>
              <w:rPr>
                <w:rFonts w:hint="eastAsia"/>
                <w:color w:val="000000" w:themeColor="text1"/>
                <w:sz w:val="24"/>
                <w14:textFill>
                  <w14:solidFill>
                    <w14:schemeClr w14:val="tx1"/>
                  </w14:solidFill>
                </w14:textFill>
              </w:rPr>
              <w:t>t/a，属于一般工业固废。不合格塑料波纹塑料管破碎后返回生产线作为原料使用</w:t>
            </w:r>
            <w:r>
              <w:rPr>
                <w:rFonts w:hint="eastAsia"/>
                <w:color w:val="000000" w:themeColor="text1"/>
                <w:sz w:val="24"/>
                <w:lang w:eastAsia="zh-CN"/>
                <w14:textFill>
                  <w14:solidFill>
                    <w14:schemeClr w14:val="tx1"/>
                  </w14:solidFill>
                </w14:textFill>
              </w:rPr>
              <w:t>。</w:t>
            </w:r>
          </w:p>
          <w:p>
            <w:pPr>
              <w:pStyle w:val="13"/>
              <w:spacing w:before="0" w:after="0" w:line="360" w:lineRule="auto"/>
              <w:ind w:right="0" w:firstLine="480" w:firstLineChars="200"/>
              <w:rPr>
                <w:rFonts w:hint="default" w:eastAsia="宋体"/>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B.</w:t>
            </w:r>
            <w:r>
              <w:rPr>
                <w:rFonts w:hint="eastAsia"/>
                <w:color w:val="000000" w:themeColor="text1"/>
                <w:kern w:val="2"/>
                <w:sz w:val="24"/>
                <w:lang w:val="en-US" w:eastAsia="zh-CN"/>
                <w14:textFill>
                  <w14:solidFill>
                    <w14:schemeClr w14:val="tx1"/>
                  </w14:solidFill>
                </w14:textFill>
              </w:rPr>
              <w:t>塑料粉尘</w:t>
            </w:r>
          </w:p>
          <w:p>
            <w:pPr>
              <w:spacing w:line="360" w:lineRule="auto"/>
              <w:ind w:firstLine="480"/>
              <w:contextualSpacing/>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生产黑色塑料波纹管配料搅拌</w:t>
            </w:r>
            <w:r>
              <w:rPr>
                <w:rFonts w:hint="eastAsia"/>
                <w:color w:val="000000" w:themeColor="text1"/>
                <w:sz w:val="24"/>
                <w14:textFill>
                  <w14:solidFill>
                    <w14:schemeClr w14:val="tx1"/>
                  </w14:solidFill>
                </w14:textFill>
              </w:rPr>
              <w:t xml:space="preserve">工段采用布袋除尘设备进行收集处理废气，项目布袋除尘设备收集的粉尘为 </w:t>
            </w:r>
            <w:r>
              <w:rPr>
                <w:rFonts w:hint="eastAsia"/>
                <w:color w:val="000000" w:themeColor="text1"/>
                <w:sz w:val="24"/>
                <w:lang w:val="en-US" w:eastAsia="zh-CN"/>
                <w14:textFill>
                  <w14:solidFill>
                    <w14:schemeClr w14:val="tx1"/>
                  </w14:solidFill>
                </w14:textFill>
              </w:rPr>
              <w:t>5.41</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破碎、切割及打孔产生的粉尘量为</w:t>
            </w:r>
          </w:p>
          <w:p>
            <w:pPr>
              <w:spacing w:line="360" w:lineRule="auto"/>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1.105</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属一般工业固体废物，</w:t>
            </w:r>
            <w:r>
              <w:rPr>
                <w:rFonts w:hint="eastAsia"/>
                <w:color w:val="000000" w:themeColor="text1"/>
                <w:sz w:val="24"/>
                <w:lang w:val="en-US" w:eastAsia="zh-CN"/>
                <w14:textFill>
                  <w14:solidFill>
                    <w14:schemeClr w14:val="tx1"/>
                  </w14:solidFill>
                </w14:textFill>
              </w:rPr>
              <w:t>收集到的塑料粉尘全部</w:t>
            </w:r>
            <w:r>
              <w:rPr>
                <w:rFonts w:hint="eastAsia"/>
                <w:color w:val="000000" w:themeColor="text1"/>
                <w:sz w:val="24"/>
                <w14:textFill>
                  <w14:solidFill>
                    <w14:schemeClr w14:val="tx1"/>
                  </w14:solidFill>
                </w14:textFill>
              </w:rPr>
              <w:t>回用于生产线再利用。</w:t>
            </w:r>
          </w:p>
          <w:p>
            <w:pPr>
              <w:spacing w:line="360" w:lineRule="auto"/>
              <w:ind w:firstLine="480"/>
              <w:contextualSpacing/>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C</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金属边角料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color w:val="000000" w:themeColor="text1"/>
                <w:kern w:val="2"/>
                <w:sz w:val="24"/>
                <w14:textFill>
                  <w14:solidFill>
                    <w14:schemeClr w14:val="tx1"/>
                  </w14:solidFill>
                </w14:textFill>
              </w:rPr>
            </w:pP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生产钢筋网片在</w:t>
            </w:r>
            <w:r>
              <w:rPr>
                <w:rFonts w:hint="eastAsia"/>
                <w:color w:val="000000" w:themeColor="text1"/>
                <w:sz w:val="24"/>
                <w14:textFill>
                  <w14:solidFill>
                    <w14:schemeClr w14:val="tx1"/>
                  </w14:solidFill>
                </w14:textFill>
              </w:rPr>
              <w:t>切割过程会产生金属边角料。</w:t>
            </w:r>
            <w:r>
              <w:rPr>
                <w:color w:val="000000" w:themeColor="text1"/>
                <w:sz w:val="24"/>
                <w14:textFill>
                  <w14:solidFill>
                    <w14:schemeClr w14:val="tx1"/>
                  </w14:solidFill>
                </w14:textFill>
              </w:rPr>
              <w:t>根据建设单位提供的资料，</w:t>
            </w:r>
            <w:r>
              <w:rPr>
                <w:rFonts w:hint="eastAsia"/>
                <w:color w:val="000000" w:themeColor="text1"/>
                <w:sz w:val="24"/>
                <w14:textFill>
                  <w14:solidFill>
                    <w14:schemeClr w14:val="tx1"/>
                  </w14:solidFill>
                </w14:textFill>
              </w:rPr>
              <w:t>金属边角料</w:t>
            </w:r>
            <w:r>
              <w:rPr>
                <w:color w:val="000000" w:themeColor="text1"/>
                <w:sz w:val="24"/>
                <w14:textFill>
                  <w14:solidFill>
                    <w14:schemeClr w14:val="tx1"/>
                  </w14:solidFill>
                </w14:textFill>
              </w:rPr>
              <w:t xml:space="preserve">产生量按照用料用量的 </w:t>
            </w:r>
            <w:r>
              <w:rPr>
                <w:rFonts w:hint="eastAsia"/>
                <w:color w:val="000000" w:themeColor="text1"/>
                <w:sz w:val="24"/>
                <w:lang w:val="en-US" w:eastAsia="zh-CN"/>
                <w14:textFill>
                  <w14:solidFill>
                    <w14:schemeClr w14:val="tx1"/>
                  </w14:solidFill>
                </w14:textFill>
              </w:rPr>
              <w:t>0.6</w:t>
            </w:r>
            <w:r>
              <w:rPr>
                <w:color w:val="000000" w:themeColor="text1"/>
                <w:sz w:val="24"/>
                <w14:textFill>
                  <w14:solidFill>
                    <w14:schemeClr w14:val="tx1"/>
                  </w14:solidFill>
                </w14:textFill>
              </w:rPr>
              <w:t>‰计算，则产生量为</w:t>
            </w:r>
            <w:r>
              <w:rPr>
                <w:rFonts w:hint="eastAsia"/>
                <w:color w:val="000000" w:themeColor="text1"/>
                <w:sz w:val="24"/>
                <w:lang w:val="en-US" w:eastAsia="zh-CN"/>
                <w14:textFill>
                  <w14:solidFill>
                    <w14:schemeClr w14:val="tx1"/>
                  </w14:solidFill>
                </w14:textFill>
              </w:rPr>
              <w:t>5.41</w:t>
            </w:r>
            <w:r>
              <w:rPr>
                <w:color w:val="000000" w:themeColor="text1"/>
                <w:sz w:val="24"/>
                <w14:textFill>
                  <w14:solidFill>
                    <w14:schemeClr w14:val="tx1"/>
                  </w14:solidFill>
                </w14:textFill>
              </w:rPr>
              <w:t>t/a，收集后可外售给物资回收公司处理。</w:t>
            </w:r>
          </w:p>
          <w:p>
            <w:pPr>
              <w:pStyle w:val="13"/>
              <w:spacing w:before="0" w:after="0" w:line="360" w:lineRule="auto"/>
              <w:ind w:right="0" w:firstLine="480" w:firstLineChars="200"/>
              <w:rPr>
                <w:rFonts w:hint="eastAsia"/>
                <w:color w:val="000000" w:themeColor="text1"/>
                <w:kern w:val="2"/>
                <w:sz w:val="24"/>
                <w:lang w:val="en-US" w:eastAsia="zh-CN"/>
                <w14:textFill>
                  <w14:solidFill>
                    <w14:schemeClr w14:val="tx1"/>
                  </w14:solidFill>
                </w14:textFill>
              </w:rPr>
            </w:pPr>
            <w:r>
              <w:rPr>
                <w:rFonts w:hint="eastAsia"/>
                <w:color w:val="000000" w:themeColor="text1"/>
                <w:kern w:val="2"/>
                <w:sz w:val="24"/>
                <w14:textFill>
                  <w14:solidFill>
                    <w14:schemeClr w14:val="tx1"/>
                  </w14:solidFill>
                </w14:textFill>
              </w:rPr>
              <w:t>D</w:t>
            </w:r>
            <w:r>
              <w:rPr>
                <w:rFonts w:hint="eastAsia"/>
                <w:color w:val="000000" w:themeColor="text1"/>
                <w:kern w:val="2"/>
                <w:sz w:val="24"/>
                <w:lang w:val="en-US" w:eastAsia="zh-CN"/>
                <w14:textFill>
                  <w14:solidFill>
                    <w14:schemeClr w14:val="tx1"/>
                  </w14:solidFill>
                </w14:textFill>
              </w:rPr>
              <w:t>.沉降颗粒物</w:t>
            </w:r>
          </w:p>
          <w:p>
            <w:pPr>
              <w:pStyle w:val="13"/>
              <w:spacing w:before="0" w:after="0" w:line="360" w:lineRule="auto"/>
              <w:ind w:right="0" w:firstLine="480" w:firstLineChars="200"/>
              <w:rPr>
                <w:rFonts w:hint="default"/>
                <w:sz w:val="24"/>
                <w:szCs w:val="24"/>
                <w:lang w:val="en-US" w:eastAsia="zh-CN"/>
              </w:rPr>
            </w:pPr>
            <w:r>
              <w:rPr>
                <w:rFonts w:hint="default"/>
                <w:sz w:val="24"/>
                <w:szCs w:val="24"/>
                <w:lang w:val="en-US" w:eastAsia="zh-CN"/>
              </w:rPr>
              <w:t>项目</w:t>
            </w:r>
            <w:r>
              <w:rPr>
                <w:rFonts w:hint="eastAsia"/>
                <w:sz w:val="24"/>
                <w:szCs w:val="24"/>
                <w:lang w:val="en-US" w:eastAsia="zh-CN"/>
              </w:rPr>
              <w:t>调直、压扎和</w:t>
            </w:r>
            <w:r>
              <w:rPr>
                <w:rFonts w:hint="default"/>
                <w:sz w:val="24"/>
                <w:szCs w:val="24"/>
                <w:lang w:val="en-US" w:eastAsia="zh-CN"/>
              </w:rPr>
              <w:t>切割产生金属颗粒物，大部分经沉降于</w:t>
            </w:r>
            <w:r>
              <w:rPr>
                <w:rFonts w:hint="eastAsia"/>
                <w:sz w:val="24"/>
                <w:szCs w:val="24"/>
                <w:lang w:val="en-US" w:eastAsia="zh-CN"/>
              </w:rPr>
              <w:t>收集槽中</w:t>
            </w:r>
            <w:r>
              <w:rPr>
                <w:rFonts w:hint="default"/>
                <w:sz w:val="24"/>
                <w:szCs w:val="24"/>
                <w:lang w:val="en-US" w:eastAsia="zh-CN"/>
              </w:rPr>
              <w:t>，根据</w:t>
            </w:r>
            <w:r>
              <w:rPr>
                <w:rFonts w:hint="eastAsia"/>
                <w:sz w:val="24"/>
                <w:szCs w:val="24"/>
                <w:lang w:val="en-US" w:eastAsia="zh-CN"/>
              </w:rPr>
              <w:t>对</w:t>
            </w:r>
            <w:r>
              <w:rPr>
                <w:rFonts w:hint="default"/>
                <w:sz w:val="24"/>
                <w:szCs w:val="24"/>
                <w:lang w:val="en-US" w:eastAsia="zh-CN"/>
              </w:rPr>
              <w:t>废气源强分析计算，本项目沉降金属粉尘产生量约为8.</w:t>
            </w:r>
            <w:r>
              <w:rPr>
                <w:rFonts w:hint="eastAsia"/>
                <w:sz w:val="24"/>
                <w:szCs w:val="24"/>
                <w:lang w:val="en-US" w:eastAsia="zh-CN"/>
              </w:rPr>
              <w:t>359</w:t>
            </w:r>
            <w:r>
              <w:rPr>
                <w:rFonts w:hint="default"/>
                <w:sz w:val="24"/>
                <w:szCs w:val="24"/>
                <w:lang w:val="en-US" w:eastAsia="zh-CN"/>
              </w:rPr>
              <w:t>t/a，集中收集后外售。</w:t>
            </w:r>
          </w:p>
          <w:p>
            <w:pPr>
              <w:pStyle w:val="13"/>
              <w:spacing w:before="0" w:after="0" w:line="360" w:lineRule="auto"/>
              <w:ind w:right="0" w:firstLine="480" w:firstLineChars="200"/>
              <w:rPr>
                <w:rFonts w:hint="default"/>
                <w:color w:val="000000" w:themeColor="text1"/>
                <w:kern w:val="2"/>
                <w:sz w:val="24"/>
                <w:lang w:val="en-US" w:eastAsia="zh-CN"/>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E.焊渣</w:t>
            </w:r>
          </w:p>
          <w:p>
            <w:pPr>
              <w:pStyle w:val="13"/>
              <w:spacing w:before="0" w:after="0" w:line="360" w:lineRule="auto"/>
              <w:ind w:right="0" w:firstLine="480" w:firstLineChars="200"/>
              <w:rPr>
                <w:rFonts w:hint="eastAsia" w:eastAsia="宋体"/>
                <w:color w:val="000000" w:themeColor="text1"/>
                <w:kern w:val="2"/>
                <w:sz w:val="24"/>
                <w:szCs w:val="24"/>
                <w:lang w:val="en-US" w:eastAsia="zh-CN"/>
                <w14:textFill>
                  <w14:solidFill>
                    <w14:schemeClr w14:val="tx1"/>
                  </w14:solidFill>
                </w14:textFill>
              </w:rPr>
            </w:pPr>
            <w:r>
              <w:rPr>
                <w:rFonts w:hint="eastAsia" w:ascii="Times New Roman" w:hAnsi="Times New Roman" w:cs="Times New Roman"/>
                <w:sz w:val="24"/>
                <w:szCs w:val="24"/>
                <w:lang w:eastAsia="zh-CN"/>
              </w:rPr>
              <w:t>钢筋网片电阻焊工段产生焊渣约为钢筋总量的</w:t>
            </w:r>
            <w:r>
              <w:rPr>
                <w:rFonts w:hint="eastAsia" w:ascii="Times New Roman" w:hAnsi="Times New Roman" w:cs="Times New Roman"/>
                <w:sz w:val="24"/>
                <w:szCs w:val="24"/>
                <w:lang w:val="en-US" w:eastAsia="zh-CN"/>
              </w:rPr>
              <w:t>0.01%，</w:t>
            </w:r>
            <w:r>
              <w:rPr>
                <w:rFonts w:ascii="Times New Roman" w:hAnsi="Times New Roman" w:cs="Times New Roman"/>
                <w:sz w:val="24"/>
                <w:szCs w:val="24"/>
              </w:rPr>
              <w:t>产生的废焊渣约</w:t>
            </w:r>
            <w:r>
              <w:rPr>
                <w:rFonts w:hint="eastAsia" w:ascii="Times New Roman" w:hAnsi="Times New Roman" w:cs="Times New Roman"/>
                <w:sz w:val="24"/>
                <w:szCs w:val="24"/>
                <w:lang w:val="en-US"/>
              </w:rPr>
              <w:t>0.</w:t>
            </w:r>
            <w:r>
              <w:rPr>
                <w:rFonts w:hint="eastAsia" w:ascii="Times New Roman" w:hAnsi="Times New Roman" w:cs="Times New Roman"/>
                <w:sz w:val="24"/>
                <w:szCs w:val="24"/>
                <w:lang w:val="en-US" w:eastAsia="zh-CN"/>
              </w:rPr>
              <w:t>902</w:t>
            </w:r>
            <w:r>
              <w:rPr>
                <w:rFonts w:ascii="Times New Roman" w:hAnsi="Times New Roman" w:cs="Times New Roman"/>
                <w:sz w:val="24"/>
                <w:szCs w:val="24"/>
              </w:rPr>
              <w:t>t/a</w:t>
            </w:r>
            <w:r>
              <w:rPr>
                <w:rFonts w:hint="eastAsia" w:ascii="Times New Roman" w:hAnsi="Times New Roman" w:cs="Times New Roman"/>
                <w:sz w:val="24"/>
                <w:szCs w:val="24"/>
                <w:lang w:eastAsia="zh-CN"/>
              </w:rPr>
              <w:t>，则本项目产生焊渣共</w:t>
            </w:r>
            <w:r>
              <w:rPr>
                <w:rFonts w:hint="eastAsia" w:ascii="Times New Roman" w:hAnsi="Times New Roman" w:cs="Times New Roman"/>
                <w:sz w:val="24"/>
                <w:szCs w:val="24"/>
                <w:lang w:val="en-US" w:eastAsia="zh-CN"/>
              </w:rPr>
              <w:t>0.902</w:t>
            </w:r>
            <w:r>
              <w:rPr>
                <w:rFonts w:ascii="Times New Roman" w:hAnsi="Times New Roman" w:cs="Times New Roman"/>
                <w:sz w:val="24"/>
                <w:szCs w:val="24"/>
              </w:rPr>
              <w:t>t/a</w:t>
            </w:r>
            <w:r>
              <w:rPr>
                <w:rFonts w:hint="eastAsia" w:ascii="Times New Roman" w:hAnsi="Times New Roman" w:cs="Times New Roman"/>
                <w:sz w:val="24"/>
                <w:szCs w:val="24"/>
                <w:lang w:eastAsia="zh-CN"/>
              </w:rPr>
              <w:t>，</w:t>
            </w:r>
            <w:r>
              <w:rPr>
                <w:rFonts w:ascii="Times New Roman" w:hAnsi="Times New Roman" w:cs="Times New Roman"/>
                <w:sz w:val="24"/>
                <w:szCs w:val="24"/>
              </w:rPr>
              <w:t>属于一般工业固废，集中收集后外售</w:t>
            </w:r>
            <w:r>
              <w:rPr>
                <w:rFonts w:hint="eastAsia" w:ascii="Times New Roman" w:hAnsi="Times New Roman" w:cs="Times New Roman"/>
                <w:sz w:val="24"/>
                <w:szCs w:val="24"/>
                <w:lang w:eastAsia="zh-CN"/>
              </w:rPr>
              <w:t>。</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lang w:val="en-US" w:eastAsia="zh-CN"/>
                <w14:textFill>
                  <w14:solidFill>
                    <w14:schemeClr w14:val="tx1"/>
                  </w14:solidFill>
                </w14:textFill>
              </w:rPr>
              <w:t>F.</w:t>
            </w:r>
            <w:r>
              <w:rPr>
                <w:rFonts w:hint="eastAsia"/>
                <w:color w:val="000000" w:themeColor="text1"/>
                <w:kern w:val="2"/>
                <w:sz w:val="24"/>
                <w14:textFill>
                  <w14:solidFill>
                    <w14:schemeClr w14:val="tx1"/>
                  </w14:solidFill>
                </w14:textFill>
              </w:rPr>
              <w:t>废弃包装材料</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本项目生产过程中原辅料使用会产生废弃包装材料产生量约为</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t/a，属一般工业固体废物，暂存在一般固体废物暂存间，定期外售给废旧资源</w:t>
            </w:r>
            <w:r>
              <w:rPr>
                <w:color w:val="000000" w:themeColor="text1"/>
                <w:sz w:val="24"/>
                <w14:textFill>
                  <w14:solidFill>
                    <w14:schemeClr w14:val="tx1"/>
                  </w14:solidFill>
                </w14:textFill>
              </w:rPr>
              <w:t>回收点</w:t>
            </w:r>
            <w:r>
              <w:rPr>
                <w:rFonts w:hint="eastAsia"/>
                <w:color w:val="000000" w:themeColor="text1"/>
                <w:sz w:val="24"/>
                <w14:textFill>
                  <w14:solidFill>
                    <w14:schemeClr w14:val="tx1"/>
                  </w14:solidFill>
                </w14:textFill>
              </w:rPr>
              <w:t>。</w:t>
            </w:r>
          </w:p>
          <w:p>
            <w:pPr>
              <w:spacing w:line="360" w:lineRule="auto"/>
              <w:ind w:firstLine="480" w:firstLineChars="200"/>
              <w:rPr>
                <w:rFonts w:hint="eastAsia"/>
                <w:color w:val="000000" w:themeColor="text1"/>
                <w:kern w:val="2"/>
                <w:sz w:val="24"/>
                <w14:textFill>
                  <w14:solidFill>
                    <w14:schemeClr w14:val="tx1"/>
                  </w14:solidFill>
                </w14:textFill>
              </w:rPr>
            </w:pPr>
            <w:r>
              <w:rPr>
                <w:rFonts w:hint="eastAsia"/>
                <w:color w:val="000000" w:themeColor="text1"/>
                <w:sz w:val="24"/>
                <w14:textFill>
                  <w14:solidFill>
                    <w14:schemeClr w14:val="tx1"/>
                  </w14:solidFill>
                </w14:textFill>
              </w:rPr>
              <w:t>一般工业固体废物的存储应按《一般工业固体废物贮存、处置场污染控制标准》（GB18599-20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）的规定，建设单位已在项目区西</w:t>
            </w:r>
            <w:r>
              <w:rPr>
                <w:rFonts w:hint="eastAsia"/>
                <w:color w:val="000000" w:themeColor="text1"/>
                <w:sz w:val="24"/>
                <w:lang w:val="en-US" w:eastAsia="zh-CN"/>
                <w14:textFill>
                  <w14:solidFill>
                    <w14:schemeClr w14:val="tx1"/>
                  </w14:solidFill>
                </w14:textFill>
              </w:rPr>
              <w:t>南</w:t>
            </w:r>
            <w:r>
              <w:rPr>
                <w:rFonts w:hint="eastAsia"/>
                <w:color w:val="000000" w:themeColor="text1"/>
                <w:sz w:val="24"/>
                <w14:textFill>
                  <w14:solidFill>
                    <w14:schemeClr w14:val="tx1"/>
                  </w14:solidFill>
                </w14:textFill>
              </w:rPr>
              <w:t>侧设置一般固废暂存间（10m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②生活垃圾</w:t>
            </w:r>
          </w:p>
          <w:p>
            <w:pPr>
              <w:spacing w:line="360" w:lineRule="auto"/>
              <w:ind w:firstLine="480"/>
              <w:rPr>
                <w:rFonts w:cs="宋体"/>
                <w:color w:val="000000" w:themeColor="text1"/>
                <w:sz w:val="24"/>
                <w14:textFill>
                  <w14:solidFill>
                    <w14:schemeClr w14:val="tx1"/>
                  </w14:solidFill>
                </w14:textFill>
              </w:rPr>
            </w:pPr>
            <w:r>
              <w:rPr>
                <w:color w:val="000000" w:themeColor="text1"/>
                <w:spacing w:val="-4"/>
                <w:sz w:val="24"/>
                <w14:textFill>
                  <w14:solidFill>
                    <w14:schemeClr w14:val="tx1"/>
                  </w14:solidFill>
                </w14:textFill>
              </w:rPr>
              <w:t>项目运营期职工人数约为9</w:t>
            </w:r>
            <w:r>
              <w:rPr>
                <w:color w:val="000000" w:themeColor="text1"/>
                <w:spacing w:val="-7"/>
                <w:sz w:val="24"/>
                <w14:textFill>
                  <w14:solidFill>
                    <w14:schemeClr w14:val="tx1"/>
                  </w14:solidFill>
                </w14:textFill>
              </w:rPr>
              <w:t>人，</w:t>
            </w:r>
            <w:r>
              <w:rPr>
                <w:rFonts w:hint="eastAsia"/>
                <w:color w:val="000000" w:themeColor="text1"/>
                <w:sz w:val="24"/>
                <w14:textFill>
                  <w14:solidFill>
                    <w14:schemeClr w14:val="tx1"/>
                  </w14:solidFill>
                </w14:textFill>
              </w:rPr>
              <w:t>均在厂区内食宿，吃饭为外卖。</w:t>
            </w:r>
            <w:r>
              <w:rPr>
                <w:rFonts w:hint="eastAsia" w:cs="宋体"/>
                <w:color w:val="000000" w:themeColor="text1"/>
                <w:sz w:val="24"/>
                <w14:textFill>
                  <w14:solidFill>
                    <w14:schemeClr w14:val="tx1"/>
                  </w14:solidFill>
                </w14:textFill>
              </w:rPr>
              <w:t>生活垃圾产生量按0.5kg/人·天计，</w:t>
            </w:r>
            <w:r>
              <w:rPr>
                <w:color w:val="000000" w:themeColor="text1"/>
                <w:spacing w:val="-7"/>
                <w:sz w:val="24"/>
                <w14:textFill>
                  <w14:solidFill>
                    <w14:schemeClr w14:val="tx1"/>
                  </w14:solidFill>
                </w14:textFill>
              </w:rPr>
              <w:t>年工作时间按320</w:t>
            </w:r>
            <w:r>
              <w:rPr>
                <w:color w:val="000000" w:themeColor="text1"/>
                <w:sz w:val="24"/>
                <w14:textFill>
                  <w14:solidFill>
                    <w14:schemeClr w14:val="tx1"/>
                  </w14:solidFill>
                </w14:textFill>
              </w:rPr>
              <w:t>天计。</w:t>
            </w:r>
            <w:r>
              <w:rPr>
                <w:rFonts w:hint="eastAsia" w:cs="宋体"/>
                <w:color w:val="000000" w:themeColor="text1"/>
                <w:sz w:val="24"/>
                <w14:textFill>
                  <w14:solidFill>
                    <w14:schemeClr w14:val="tx1"/>
                  </w14:solidFill>
                </w14:textFill>
              </w:rPr>
              <w:t>则职工生活垃圾产生量为</w:t>
            </w:r>
            <w:r>
              <w:rPr>
                <w:rFonts w:cs="宋体"/>
                <w:color w:val="000000" w:themeColor="text1"/>
                <w:sz w:val="24"/>
                <w14:textFill>
                  <w14:solidFill>
                    <w14:schemeClr w14:val="tx1"/>
                  </w14:solidFill>
                </w14:textFill>
              </w:rPr>
              <w:t>4.5</w:t>
            </w:r>
            <w:r>
              <w:rPr>
                <w:rFonts w:hint="eastAsia" w:cs="宋体"/>
                <w:color w:val="000000" w:themeColor="text1"/>
                <w:sz w:val="24"/>
                <w14:textFill>
                  <w14:solidFill>
                    <w14:schemeClr w14:val="tx1"/>
                  </w14:solidFill>
                </w14:textFill>
              </w:rPr>
              <w:t>kg/d，</w:t>
            </w:r>
            <w:r>
              <w:rPr>
                <w:rFonts w:cs="宋体"/>
                <w:color w:val="000000" w:themeColor="text1"/>
                <w:sz w:val="24"/>
                <w14:textFill>
                  <w14:solidFill>
                    <w14:schemeClr w14:val="tx1"/>
                  </w14:solidFill>
                </w14:textFill>
              </w:rPr>
              <w:t>1.44</w:t>
            </w:r>
            <w:r>
              <w:rPr>
                <w:rFonts w:hint="eastAsia" w:cs="宋体"/>
                <w:color w:val="000000" w:themeColor="text1"/>
                <w:sz w:val="24"/>
                <w14:textFill>
                  <w14:solidFill>
                    <w14:schemeClr w14:val="tx1"/>
                  </w14:solidFill>
                </w14:textFill>
              </w:rPr>
              <w:t>t/a。职工生活垃圾经垃圾桶收集后，委托环卫部门定期清运处置。</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③危险废物</w:t>
            </w:r>
          </w:p>
          <w:p>
            <w:pPr>
              <w:pStyle w:val="13"/>
              <w:spacing w:before="0" w:after="0" w:line="360" w:lineRule="auto"/>
              <w:ind w:right="0" w:firstLine="480" w:firstLineChars="200"/>
              <w:rPr>
                <w:color w:val="000000" w:themeColor="text1"/>
                <w:kern w:val="2"/>
                <w:sz w:val="24"/>
                <w14:textFill>
                  <w14:solidFill>
                    <w14:schemeClr w14:val="tx1"/>
                  </w14:solidFill>
                </w14:textFill>
              </w:rPr>
            </w:pPr>
            <w:r>
              <w:rPr>
                <w:rFonts w:hint="eastAsia"/>
                <w:color w:val="000000" w:themeColor="text1"/>
                <w:kern w:val="2"/>
                <w:sz w:val="24"/>
                <w14:textFill>
                  <w14:solidFill>
                    <w14:schemeClr w14:val="tx1"/>
                  </w14:solidFill>
                </w14:textFill>
              </w:rPr>
              <w:t>A.废活性炭</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项目在</w:t>
            </w:r>
            <w:r>
              <w:rPr>
                <w:rFonts w:hint="eastAsia"/>
                <w:color w:val="000000" w:themeColor="text1"/>
                <w:sz w:val="24"/>
                <w:szCs w:val="22"/>
                <w:lang w:eastAsia="zh-CN"/>
                <w14:textFill>
                  <w14:solidFill>
                    <w14:schemeClr w14:val="tx1"/>
                  </w14:solidFill>
                </w14:textFill>
              </w:rPr>
              <w:t>挤出</w:t>
            </w:r>
            <w:r>
              <w:rPr>
                <w:rFonts w:hint="eastAsia"/>
                <w:color w:val="000000" w:themeColor="text1"/>
                <w:sz w:val="24"/>
                <w:szCs w:val="22"/>
                <w14:textFill>
                  <w14:solidFill>
                    <w14:schemeClr w14:val="tx1"/>
                  </w14:solidFill>
                </w14:textFill>
              </w:rPr>
              <w:t>成型过程产生的挥发性有机废气采用活性炭吸附，</w:t>
            </w:r>
            <w:r>
              <w:rPr>
                <w:color w:val="000000" w:themeColor="text1"/>
                <w:sz w:val="24"/>
                <w:szCs w:val="22"/>
                <w14:textFill>
                  <w14:solidFill>
                    <w14:schemeClr w14:val="tx1"/>
                  </w14:solidFill>
                </w14:textFill>
              </w:rPr>
              <w:t>根据《简明通风设计手册》 计算，有机废气与废活性炭产生比例约 1:2.5，即本项目处理 1.65t 有机废气产生</w:t>
            </w:r>
            <w:r>
              <w:rPr>
                <w:rFonts w:hint="eastAsia"/>
                <w:color w:val="000000" w:themeColor="text1"/>
                <w:sz w:val="24"/>
                <w:szCs w:val="22"/>
                <w:lang w:val="en-US" w:eastAsia="zh-CN"/>
                <w14:textFill>
                  <w14:solidFill>
                    <w14:schemeClr w14:val="tx1"/>
                  </w14:solidFill>
                </w14:textFill>
              </w:rPr>
              <w:t>的</w:t>
            </w:r>
            <w:r>
              <w:rPr>
                <w:color w:val="000000" w:themeColor="text1"/>
                <w:sz w:val="24"/>
                <w:szCs w:val="22"/>
                <w14:textFill>
                  <w14:solidFill>
                    <w14:schemeClr w14:val="tx1"/>
                  </w14:solidFill>
                </w14:textFill>
              </w:rPr>
              <w:t>废活性炭量约 4.125t。废活性炭须定期更换后暂存于危废间，定期交有危险废物处理资质单位处理，并建立转移联单</w:t>
            </w:r>
            <w:r>
              <w:rPr>
                <w:rFonts w:hint="eastAsia"/>
                <w:color w:val="000000" w:themeColor="text1"/>
                <w:sz w:val="24"/>
                <w:szCs w:val="22"/>
                <w14:textFill>
                  <w14:solidFill>
                    <w14:schemeClr w14:val="tx1"/>
                  </w14:solidFill>
                </w14:textFill>
              </w:rPr>
              <w:t>。根据《国家危险废物名录》（2021年版），废活性炭属危险废物，废物类别为“HW49其他废物”，</w:t>
            </w:r>
            <w:r>
              <w:rPr>
                <w:rFonts w:hint="eastAsia"/>
                <w:color w:val="000000" w:themeColor="text1"/>
                <w:sz w:val="24"/>
                <w14:textFill>
                  <w14:solidFill>
                    <w14:schemeClr w14:val="tx1"/>
                  </w14:solidFill>
                </w14:textFill>
              </w:rPr>
              <w:t>危废</w:t>
            </w:r>
            <w:r>
              <w:rPr>
                <w:rFonts w:hint="eastAsia"/>
                <w:color w:val="000000" w:themeColor="text1"/>
                <w:sz w:val="24"/>
                <w:szCs w:val="22"/>
                <w14:textFill>
                  <w14:solidFill>
                    <w14:schemeClr w14:val="tx1"/>
                  </w14:solidFill>
                </w14:textFill>
              </w:rPr>
              <w:t>代码“900-039-49”。废活性炭暂存在危废暂存间内，定期委托有资质单位清运处理。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B.</w:t>
            </w:r>
            <w:r>
              <w:rPr>
                <w:rFonts w:hint="eastAsia"/>
                <w:color w:val="000000" w:themeColor="text1"/>
                <w:sz w:val="24"/>
                <w14:textFill>
                  <w14:solidFill>
                    <w14:schemeClr w14:val="tx1"/>
                  </w14:solidFill>
                </w14:textFill>
              </w:rPr>
              <w:t>废润滑油桶</w:t>
            </w:r>
          </w:p>
          <w:p>
            <w:pPr>
              <w:tabs>
                <w:tab w:val="right" w:leader="middleDot" w:pos="9450"/>
              </w:tabs>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项目年使用润滑油量为</w:t>
            </w:r>
            <w:r>
              <w:rPr>
                <w:color w:val="000000" w:themeColor="text1"/>
                <w:sz w:val="24"/>
                <w14:textFill>
                  <w14:solidFill>
                    <w14:schemeClr w14:val="tx1"/>
                  </w14:solidFill>
                </w14:textFill>
              </w:rPr>
              <w:t>0.05</w:t>
            </w:r>
            <w:r>
              <w:rPr>
                <w:rFonts w:hint="eastAsia"/>
                <w:color w:val="000000" w:themeColor="text1"/>
                <w:sz w:val="24"/>
                <w14:textFill>
                  <w14:solidFill>
                    <w14:schemeClr w14:val="tx1"/>
                  </w14:solidFill>
                </w14:textFill>
              </w:rPr>
              <w:t>t</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每桶重量为</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kg，则废油墨桶产生数量为</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个。油墨桶单个重量按0.4kg计，则废润滑油桶产生量为</w:t>
            </w:r>
            <w:r>
              <w:rPr>
                <w:color w:val="000000" w:themeColor="text1"/>
                <w:sz w:val="24"/>
                <w14:textFill>
                  <w14:solidFill>
                    <w14:schemeClr w14:val="tx1"/>
                  </w14:solidFill>
                </w14:textFill>
              </w:rPr>
              <w:t>0.0004</w:t>
            </w:r>
            <w:r>
              <w:rPr>
                <w:rFonts w:hint="eastAsia"/>
                <w:color w:val="000000" w:themeColor="text1"/>
                <w:sz w:val="24"/>
                <w14:textFill>
                  <w14:solidFill>
                    <w14:schemeClr w14:val="tx1"/>
                  </w14:solidFill>
                </w14:textFill>
              </w:rPr>
              <w:t>t/a。根据《国家危险废物名录(2021年版)》，废润滑油桶属危险废物，废物类别为HW49，危废代码为900-041-49。废润滑油桶经收集后暂存于危废暂存间，</w:t>
            </w:r>
            <w:r>
              <w:rPr>
                <w:rFonts w:hint="eastAsia"/>
                <w:color w:val="000000" w:themeColor="text1"/>
                <w:sz w:val="24"/>
                <w:szCs w:val="22"/>
                <w14:textFill>
                  <w14:solidFill>
                    <w14:schemeClr w14:val="tx1"/>
                  </w14:solidFill>
                </w14:textFill>
              </w:rPr>
              <w:t>定期委托有资质的单位进行处置。</w:t>
            </w:r>
          </w:p>
          <w:p>
            <w:pPr>
              <w:pStyle w:val="14"/>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废</w:t>
            </w:r>
            <w:r>
              <w:rPr>
                <w:rFonts w:hint="eastAsia"/>
                <w:color w:val="000000" w:themeColor="text1"/>
                <w:sz w:val="24"/>
                <w14:textFill>
                  <w14:solidFill>
                    <w14:schemeClr w14:val="tx1"/>
                  </w14:solidFill>
                </w14:textFill>
              </w:rPr>
              <w:t>润滑油（脂）</w:t>
            </w:r>
          </w:p>
          <w:p>
            <w:pPr>
              <w:pStyle w:val="14"/>
              <w:spacing w:after="0"/>
              <w:ind w:left="0" w:leftChars="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本项目机械设备运行过程中需添加润滑油（脂），润滑油（脂）使用一定时 间后需更换，润滑油（脂）使用量为 0.0</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5t/a，废润滑油（脂）产生量约为使用量的 10%，则产生量为 0.00</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5t/a。根据《国家危险废物名录》（2021 年版），废润滑油 （脂）属于危险废物（HW08/900-217-08），必须委托有相应危险废物处理资质单 位统一处置。</w:t>
            </w:r>
          </w:p>
          <w:p>
            <w:pPr>
              <w:pStyle w:val="14"/>
              <w:spacing w:after="0"/>
              <w:ind w:left="0" w:leftChars="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项目拟新增建设1间5m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危废暂存间，危险废物在厂区暂存后交由有资质单位处置。危废暂存间的按照《危险废物贮存污染控制标准》（GB18597-20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）要求建设，危废暂存间位于项目区南侧，便于危废的贮存。</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综上所述，项目产生的一般工业固体废物暂存于一般固废暂存区，其中</w:t>
            </w:r>
            <w:r>
              <w:rPr>
                <w:rFonts w:hint="eastAsia" w:cs="宋体"/>
                <w:color w:val="000000" w:themeColor="text1"/>
                <w:sz w:val="24"/>
                <w:lang w:val="en-US" w:eastAsia="zh-CN"/>
                <w14:textFill>
                  <w14:solidFill>
                    <w14:schemeClr w14:val="tx1"/>
                  </w14:solidFill>
                </w14:textFill>
              </w:rPr>
              <w:t>塑料边角料及</w:t>
            </w:r>
            <w:r>
              <w:rPr>
                <w:rFonts w:hint="eastAsia" w:cs="宋体"/>
                <w:sz w:val="24"/>
              </w:rPr>
              <w:t>不合格产品</w:t>
            </w:r>
            <w:r>
              <w:rPr>
                <w:rFonts w:hint="eastAsia" w:cs="宋体"/>
                <w:sz w:val="24"/>
                <w:lang w:eastAsia="zh-CN"/>
              </w:rPr>
              <w:t>、</w:t>
            </w:r>
            <w:r>
              <w:rPr>
                <w:rFonts w:hint="eastAsia" w:cs="宋体"/>
                <w:sz w:val="24"/>
                <w:lang w:val="en-US" w:eastAsia="zh-CN"/>
              </w:rPr>
              <w:t>塑料粉尘</w:t>
            </w:r>
            <w:r>
              <w:rPr>
                <w:rFonts w:hint="eastAsia" w:cs="宋体"/>
                <w:sz w:val="24"/>
              </w:rPr>
              <w:t>全部破碎后返回生产线作为原料使用；</w:t>
            </w:r>
            <w:r>
              <w:rPr>
                <w:rFonts w:hint="eastAsia" w:cs="宋体"/>
                <w:color w:val="000000" w:themeColor="text1"/>
                <w:sz w:val="24"/>
                <w14:textFill>
                  <w14:solidFill>
                    <w14:schemeClr w14:val="tx1"/>
                  </w14:solidFill>
                </w14:textFill>
              </w:rPr>
              <w:t>金属边角料</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沉降颗粒物</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焊渣和</w:t>
            </w:r>
            <w:r>
              <w:rPr>
                <w:rFonts w:hint="eastAsia" w:cs="宋体"/>
                <w:color w:val="000000" w:themeColor="text1"/>
                <w:sz w:val="24"/>
                <w14:textFill>
                  <w14:solidFill>
                    <w14:schemeClr w14:val="tx1"/>
                  </w14:solidFill>
                </w14:textFill>
              </w:rPr>
              <w:t>废弃包装材料定期外售给废旧资源回收点；职工生活垃圾经垃圾桶收集后委托环卫部门定期清运处置，将危险废物暂存在危废暂存间，定期委托有资质单位清运处理。通过采取上述措施后，固体废物处置率100%，对周围环境影响较小。</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2</w:t>
            </w:r>
            <w:r>
              <w:rPr>
                <w:rFonts w:hint="eastAsia" w:cs="宋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固体废物</w:t>
            </w:r>
            <w:r>
              <w:rPr>
                <w:rFonts w:hint="eastAsia" w:cs="宋体"/>
                <w:b/>
                <w:bCs/>
                <w:color w:val="000000" w:themeColor="text1"/>
                <w:sz w:val="24"/>
                <w14:textFill>
                  <w14:solidFill>
                    <w14:schemeClr w14:val="tx1"/>
                  </w14:solidFill>
                </w14:textFill>
              </w:rPr>
              <w:t>产生情况</w:t>
            </w:r>
          </w:p>
          <w:p>
            <w:pPr>
              <w:spacing w:line="360" w:lineRule="auto"/>
              <w:ind w:firstLine="482"/>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本项目固体废物产生及处置措施见表4-15所示。</w:t>
            </w:r>
          </w:p>
          <w:p>
            <w:pPr>
              <w:keepNext/>
              <w:spacing w:line="360" w:lineRule="auto"/>
              <w:ind w:firstLine="42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表4-15  项目固废产生及处置措施一览表</w:t>
            </w:r>
          </w:p>
          <w:tbl>
            <w:tblPr>
              <w:tblStyle w:val="15"/>
              <w:tblW w:w="8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
              <w:gridCol w:w="1117"/>
              <w:gridCol w:w="961"/>
              <w:gridCol w:w="995"/>
              <w:gridCol w:w="567"/>
              <w:gridCol w:w="1060"/>
              <w:gridCol w:w="822"/>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blHeader/>
              </w:trPr>
              <w:tc>
                <w:tcPr>
                  <w:tcW w:w="310" w:type="dxa"/>
                  <w:vAlign w:val="center"/>
                </w:tcPr>
                <w:p>
                  <w:pPr>
                    <w:pStyle w:val="23"/>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编号</w:t>
                  </w:r>
                </w:p>
              </w:tc>
              <w:tc>
                <w:tcPr>
                  <w:tcW w:w="1117" w:type="dxa"/>
                  <w:vAlign w:val="center"/>
                </w:tcPr>
                <w:p>
                  <w:pPr>
                    <w:pStyle w:val="23"/>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名称</w:t>
                  </w:r>
                </w:p>
              </w:tc>
              <w:tc>
                <w:tcPr>
                  <w:tcW w:w="961" w:type="dxa"/>
                  <w:vAlign w:val="center"/>
                </w:tcPr>
                <w:p>
                  <w:pPr>
                    <w:pStyle w:val="23"/>
                    <w:spacing w:line="360" w:lineRule="exact"/>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产生工序</w:t>
                  </w:r>
                </w:p>
              </w:tc>
              <w:tc>
                <w:tcPr>
                  <w:tcW w:w="995" w:type="dxa"/>
                  <w:vAlign w:val="center"/>
                </w:tcPr>
                <w:p>
                  <w:pPr>
                    <w:pStyle w:val="23"/>
                    <w:spacing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属性</w:t>
                  </w:r>
                </w:p>
              </w:tc>
              <w:tc>
                <w:tcPr>
                  <w:tcW w:w="567" w:type="dxa"/>
                  <w:vAlign w:val="center"/>
                </w:tcPr>
                <w:p>
                  <w:pPr>
                    <w:pStyle w:val="23"/>
                    <w:spacing w:before="1" w:line="3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形态</w:t>
                  </w:r>
                </w:p>
              </w:tc>
              <w:tc>
                <w:tcPr>
                  <w:tcW w:w="1060" w:type="dxa"/>
                  <w:vAlign w:val="center"/>
                </w:tcPr>
                <w:p>
                  <w:pPr>
                    <w:pStyle w:val="23"/>
                    <w:spacing w:line="360" w:lineRule="exact"/>
                    <w:jc w:val="center"/>
                    <w:rPr>
                      <w:b/>
                      <w:color w:val="000000" w:themeColor="text1"/>
                      <w:sz w:val="11"/>
                      <w14:textFill>
                        <w14:solidFill>
                          <w14:schemeClr w14:val="tx1"/>
                        </w14:solidFill>
                      </w14:textFill>
                    </w:rPr>
                  </w:pPr>
                  <w:r>
                    <w:rPr>
                      <w:b/>
                      <w:color w:val="000000" w:themeColor="text1"/>
                      <w:sz w:val="21"/>
                      <w14:textFill>
                        <w14:solidFill>
                          <w14:schemeClr w14:val="tx1"/>
                        </w14:solidFill>
                      </w14:textFill>
                    </w:rPr>
                    <w:t>废物类别</w:t>
                  </w:r>
                  <w:r>
                    <w:rPr>
                      <w:b/>
                      <w:color w:val="000000" w:themeColor="text1"/>
                      <w:position w:val="11"/>
                      <w:sz w:val="11"/>
                      <w14:textFill>
                        <w14:solidFill>
                          <w14:schemeClr w14:val="tx1"/>
                        </w14:solidFill>
                      </w14:textFill>
                    </w:rPr>
                    <w:t>＊</w:t>
                  </w:r>
                </w:p>
              </w:tc>
              <w:tc>
                <w:tcPr>
                  <w:tcW w:w="822" w:type="dxa"/>
                  <w:vAlign w:val="center"/>
                </w:tcPr>
                <w:p>
                  <w:pPr>
                    <w:spacing w:line="360" w:lineRule="exact"/>
                    <w:jc w:val="center"/>
                    <w:rPr>
                      <w:b/>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年产生量</w:t>
                  </w:r>
                </w:p>
              </w:tc>
              <w:tc>
                <w:tcPr>
                  <w:tcW w:w="2567" w:type="dxa"/>
                  <w:vAlign w:val="center"/>
                </w:tcPr>
                <w:p>
                  <w:pPr>
                    <w:pStyle w:val="23"/>
                    <w:spacing w:before="1" w:line="360" w:lineRule="exact"/>
                    <w:jc w:val="center"/>
                    <w:rPr>
                      <w:b/>
                      <w:color w:val="000000" w:themeColor="text1"/>
                      <w:sz w:val="21"/>
                      <w:szCs w:val="21"/>
                      <w14:textFill>
                        <w14:solidFill>
                          <w14:schemeClr w14:val="tx1"/>
                        </w14:solidFill>
                      </w14:textFill>
                    </w:rPr>
                  </w:pPr>
                  <w:r>
                    <w:rPr>
                      <w:b/>
                      <w:color w:val="000000" w:themeColor="text1"/>
                      <w:spacing w:val="-14"/>
                      <w:sz w:val="21"/>
                      <w:szCs w:val="21"/>
                      <w14:textFill>
                        <w14:solidFill>
                          <w14:schemeClr w14:val="tx1"/>
                        </w14:solidFill>
                      </w14:textFill>
                    </w:rPr>
                    <w:t>拟采取的处理处置方</w:t>
                  </w:r>
                  <w:r>
                    <w:rPr>
                      <w:b/>
                      <w:color w:val="000000" w:themeColor="text1"/>
                      <w:sz w:val="21"/>
                      <w:szCs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1117"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塑料边角料及</w:t>
                  </w:r>
                  <w:r>
                    <w:rPr>
                      <w:rFonts w:hint="eastAsia"/>
                      <w:color w:val="000000" w:themeColor="text1"/>
                      <w14:textFill>
                        <w14:solidFill>
                          <w14:schemeClr w14:val="tx1"/>
                        </w14:solidFill>
                      </w14:textFill>
                    </w:rPr>
                    <w:t>不合格产品</w:t>
                  </w:r>
                </w:p>
              </w:tc>
              <w:tc>
                <w:tcPr>
                  <w:tcW w:w="961" w:type="dxa"/>
                  <w:vMerge w:val="restart"/>
                  <w:vAlign w:val="center"/>
                </w:tcPr>
                <w:p>
                  <w:pPr>
                    <w:spacing w:line="360" w:lineRule="exact"/>
                    <w:jc w:val="center"/>
                    <w:rPr>
                      <w:rFonts w:hint="eastAsia"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塑料波纹管</w:t>
                  </w:r>
                  <w:r>
                    <w:rPr>
                      <w:rFonts w:hint="eastAsia" w:cs="宋体"/>
                      <w:color w:val="000000" w:themeColor="text1"/>
                      <w:szCs w:val="21"/>
                      <w14:textFill>
                        <w14:solidFill>
                          <w14:schemeClr w14:val="tx1"/>
                        </w14:solidFill>
                      </w14:textFill>
                    </w:rPr>
                    <w:t>加工</w:t>
                  </w:r>
                </w:p>
                <w:p>
                  <w:pPr>
                    <w:spacing w:line="360" w:lineRule="exact"/>
                    <w:jc w:val="center"/>
                    <w:rPr>
                      <w:rFonts w:cs="宋体"/>
                      <w:color w:val="000000" w:themeColor="text1"/>
                      <w:szCs w:val="21"/>
                      <w14:textFill>
                        <w14:solidFill>
                          <w14:schemeClr w14:val="tx1"/>
                        </w14:solidFill>
                      </w14:textFill>
                    </w:rPr>
                  </w:pPr>
                </w:p>
              </w:tc>
              <w:tc>
                <w:tcPr>
                  <w:tcW w:w="995" w:type="dxa"/>
                  <w:vAlign w:val="center"/>
                </w:tcPr>
                <w:p>
                  <w:pPr>
                    <w:pStyle w:val="23"/>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3"/>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60" w:type="dxa"/>
                  <w:vAlign w:val="center"/>
                </w:tcPr>
                <w:p>
                  <w:pPr>
                    <w:pStyle w:val="23"/>
                    <w:spacing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822"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21.52</w:t>
                  </w:r>
                  <w:r>
                    <w:rPr>
                      <w:rFonts w:hint="eastAsia" w:cs="宋体"/>
                      <w:color w:val="000000" w:themeColor="text1"/>
                      <w:szCs w:val="21"/>
                      <w14:textFill>
                        <w14:solidFill>
                          <w14:schemeClr w14:val="tx1"/>
                        </w14:solidFill>
                      </w14:textFill>
                    </w:rPr>
                    <w:t>t/a</w:t>
                  </w:r>
                </w:p>
              </w:tc>
              <w:tc>
                <w:tcPr>
                  <w:tcW w:w="2567" w:type="dxa"/>
                  <w:tcBorders>
                    <w:top w:val="single" w:color="auto" w:sz="4" w:space="0"/>
                    <w:bottom w:val="single" w:color="auto" w:sz="4" w:space="0"/>
                  </w:tcBorders>
                  <w:vAlign w:val="center"/>
                </w:tcPr>
                <w:p>
                  <w:pPr>
                    <w:pStyle w:val="13"/>
                    <w:spacing w:before="0" w:after="0" w:line="360" w:lineRule="exact"/>
                    <w:ind w:right="0" w:firstLine="0" w:firstLineChars="0"/>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返回生产线做原料使用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w:t>
                  </w:r>
                </w:p>
              </w:tc>
              <w:tc>
                <w:tcPr>
                  <w:tcW w:w="1117"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塑料粉尘</w:t>
                  </w:r>
                </w:p>
              </w:tc>
              <w:tc>
                <w:tcPr>
                  <w:tcW w:w="961" w:type="dxa"/>
                  <w:vMerge w:val="continue"/>
                  <w:vAlign w:val="center"/>
                </w:tcPr>
                <w:p>
                  <w:pPr>
                    <w:spacing w:line="360" w:lineRule="exact"/>
                    <w:jc w:val="center"/>
                    <w:rPr>
                      <w:rFonts w:cs="宋体"/>
                      <w:color w:val="000000" w:themeColor="text1"/>
                      <w:szCs w:val="21"/>
                      <w14:textFill>
                        <w14:solidFill>
                          <w14:schemeClr w14:val="tx1"/>
                        </w14:solidFill>
                      </w14:textFill>
                    </w:rPr>
                  </w:pPr>
                </w:p>
              </w:tc>
              <w:tc>
                <w:tcPr>
                  <w:tcW w:w="995" w:type="dxa"/>
                  <w:vAlign w:val="center"/>
                </w:tcPr>
                <w:p>
                  <w:pPr>
                    <w:pStyle w:val="23"/>
                    <w:spacing w:line="360" w:lineRule="exact"/>
                    <w:jc w:val="center"/>
                    <w:rPr>
                      <w:color w:val="000000" w:themeColor="text1"/>
                      <w:spacing w:val="-1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3"/>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60" w:type="dxa"/>
                  <w:vAlign w:val="center"/>
                </w:tcPr>
                <w:p>
                  <w:pPr>
                    <w:pStyle w:val="23"/>
                    <w:spacing w:line="360" w:lineRule="exact"/>
                    <w:jc w:val="center"/>
                    <w:rPr>
                      <w:color w:val="000000" w:themeColor="text1"/>
                      <w:sz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822" w:type="dxa"/>
                  <w:vAlign w:val="center"/>
                </w:tcPr>
                <w:p>
                  <w:pPr>
                    <w:spacing w:line="360" w:lineRule="exact"/>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0.</w:t>
                  </w:r>
                  <w:r>
                    <w:rPr>
                      <w:rFonts w:hint="eastAsia" w:cs="宋体"/>
                      <w:color w:val="000000" w:themeColor="text1"/>
                      <w:szCs w:val="21"/>
                      <w14:textFill>
                        <w14:solidFill>
                          <w14:schemeClr w14:val="tx1"/>
                        </w14:solidFill>
                      </w14:textFill>
                    </w:rPr>
                    <w:t>5t/a</w:t>
                  </w:r>
                </w:p>
              </w:tc>
              <w:tc>
                <w:tcPr>
                  <w:tcW w:w="256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返回生产线做原料使用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w:t>
                  </w:r>
                </w:p>
              </w:tc>
              <w:tc>
                <w:tcPr>
                  <w:tcW w:w="1117"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金属边角料</w:t>
                  </w:r>
                </w:p>
              </w:tc>
              <w:tc>
                <w:tcPr>
                  <w:tcW w:w="961" w:type="dxa"/>
                  <w:vMerge w:val="restart"/>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金属网片</w:t>
                  </w:r>
                  <w:r>
                    <w:rPr>
                      <w:rFonts w:hint="eastAsia" w:cs="宋体"/>
                      <w:color w:val="000000" w:themeColor="text1"/>
                      <w:szCs w:val="21"/>
                      <w14:textFill>
                        <w14:solidFill>
                          <w14:schemeClr w14:val="tx1"/>
                        </w14:solidFill>
                      </w14:textFill>
                    </w:rPr>
                    <w:t>加工</w:t>
                  </w:r>
                </w:p>
              </w:tc>
              <w:tc>
                <w:tcPr>
                  <w:tcW w:w="995" w:type="dxa"/>
                  <w:vAlign w:val="center"/>
                </w:tcPr>
                <w:p>
                  <w:pPr>
                    <w:pStyle w:val="23"/>
                    <w:spacing w:line="360" w:lineRule="exact"/>
                    <w:jc w:val="center"/>
                    <w:rPr>
                      <w:color w:val="000000" w:themeColor="text1"/>
                      <w:spacing w:val="-20"/>
                      <w:sz w:val="21"/>
                      <w14:textFill>
                        <w14:solidFill>
                          <w14:schemeClr w14:val="tx1"/>
                        </w14:solidFill>
                      </w14:textFill>
                    </w:rPr>
                  </w:pPr>
                  <w:r>
                    <w:rPr>
                      <w:rFonts w:hint="eastAsia"/>
                      <w:color w:val="000000" w:themeColor="text1"/>
                      <w:spacing w:val="-20"/>
                      <w:sz w:val="21"/>
                      <w14:textFill>
                        <w14:solidFill>
                          <w14:schemeClr w14:val="tx1"/>
                        </w14:solidFill>
                      </w14:textFill>
                    </w:rPr>
                    <w:t>一般工业固废</w:t>
                  </w:r>
                </w:p>
              </w:tc>
              <w:tc>
                <w:tcPr>
                  <w:tcW w:w="567" w:type="dxa"/>
                  <w:vAlign w:val="center"/>
                </w:tcPr>
                <w:p>
                  <w:pPr>
                    <w:pStyle w:val="23"/>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60" w:type="dxa"/>
                  <w:vAlign w:val="center"/>
                </w:tcPr>
                <w:p>
                  <w:pPr>
                    <w:pStyle w:val="23"/>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822"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5.41</w:t>
                  </w:r>
                  <w:r>
                    <w:rPr>
                      <w:rFonts w:hint="eastAsia" w:cs="宋体"/>
                      <w:color w:val="000000" w:themeColor="text1"/>
                      <w:szCs w:val="21"/>
                      <w14:textFill>
                        <w14:solidFill>
                          <w14:schemeClr w14:val="tx1"/>
                        </w14:solidFill>
                      </w14:textFill>
                    </w:rPr>
                    <w:t>t</w:t>
                  </w:r>
                  <w:r>
                    <w:rPr>
                      <w:rFonts w:cs="宋体"/>
                      <w:color w:val="000000" w:themeColor="text1"/>
                      <w:szCs w:val="21"/>
                      <w14:textFill>
                        <w14:solidFill>
                          <w14:schemeClr w14:val="tx1"/>
                        </w14:solidFill>
                      </w14:textFill>
                    </w:rPr>
                    <w:t>/a</w:t>
                  </w:r>
                </w:p>
              </w:tc>
              <w:tc>
                <w:tcPr>
                  <w:tcW w:w="256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310" w:type="dxa"/>
                  <w:vAlign w:val="center"/>
                </w:tcPr>
                <w:p>
                  <w:pPr>
                    <w:pStyle w:val="23"/>
                    <w:spacing w:before="21" w:line="360" w:lineRule="exact"/>
                    <w:jc w:val="center"/>
                    <w:rPr>
                      <w:rFonts w:hint="eastAsia"/>
                      <w:color w:val="000000" w:themeColor="text1"/>
                      <w:sz w:val="21"/>
                      <w14:textFill>
                        <w14:solidFill>
                          <w14:schemeClr w14:val="tx1"/>
                        </w14:solidFill>
                      </w14:textFill>
                    </w:rPr>
                  </w:pPr>
                </w:p>
              </w:tc>
              <w:tc>
                <w:tcPr>
                  <w:tcW w:w="1117"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沉降颗粒物</w:t>
                  </w:r>
                </w:p>
              </w:tc>
              <w:tc>
                <w:tcPr>
                  <w:tcW w:w="961" w:type="dxa"/>
                  <w:vMerge w:val="continue"/>
                  <w:vAlign w:val="center"/>
                </w:tcPr>
                <w:p>
                  <w:pPr>
                    <w:spacing w:line="360" w:lineRule="exact"/>
                    <w:jc w:val="center"/>
                    <w:rPr>
                      <w:rFonts w:hint="eastAsia" w:cs="宋体"/>
                      <w:color w:val="000000" w:themeColor="text1"/>
                      <w:szCs w:val="21"/>
                      <w14:textFill>
                        <w14:solidFill>
                          <w14:schemeClr w14:val="tx1"/>
                        </w14:solidFill>
                      </w14:textFill>
                    </w:rPr>
                  </w:pPr>
                </w:p>
              </w:tc>
              <w:tc>
                <w:tcPr>
                  <w:tcW w:w="995" w:type="dxa"/>
                  <w:vAlign w:val="center"/>
                </w:tcPr>
                <w:p>
                  <w:pPr>
                    <w:pStyle w:val="23"/>
                    <w:spacing w:line="360" w:lineRule="exact"/>
                    <w:jc w:val="center"/>
                    <w:rPr>
                      <w:rFonts w:hint="default" w:eastAsia="宋体"/>
                      <w:color w:val="000000" w:themeColor="text1"/>
                      <w:spacing w:val="-20"/>
                      <w:sz w:val="21"/>
                      <w:lang w:val="en-US" w:eastAsia="zh-CN"/>
                      <w14:textFill>
                        <w14:solidFill>
                          <w14:schemeClr w14:val="tx1"/>
                        </w14:solidFill>
                      </w14:textFill>
                    </w:rPr>
                  </w:pPr>
                  <w:r>
                    <w:rPr>
                      <w:rFonts w:hint="eastAsia"/>
                      <w:color w:val="000000" w:themeColor="text1"/>
                      <w:spacing w:val="-20"/>
                      <w:sz w:val="21"/>
                      <w:lang w:val="en-US" w:eastAsia="zh-CN"/>
                      <w14:textFill>
                        <w14:solidFill>
                          <w14:schemeClr w14:val="tx1"/>
                        </w14:solidFill>
                      </w14:textFill>
                    </w:rPr>
                    <w:t>一般工业固废</w:t>
                  </w:r>
                </w:p>
              </w:tc>
              <w:tc>
                <w:tcPr>
                  <w:tcW w:w="567" w:type="dxa"/>
                  <w:vAlign w:val="center"/>
                </w:tcPr>
                <w:p>
                  <w:pPr>
                    <w:pStyle w:val="23"/>
                    <w:spacing w:before="7" w:line="360" w:lineRule="exact"/>
                    <w:jc w:val="center"/>
                    <w:rPr>
                      <w:rFonts w:hint="eastAsia"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固态</w:t>
                  </w:r>
                </w:p>
              </w:tc>
              <w:tc>
                <w:tcPr>
                  <w:tcW w:w="1060" w:type="dxa"/>
                  <w:vAlign w:val="center"/>
                </w:tcPr>
                <w:p>
                  <w:pPr>
                    <w:pStyle w:val="23"/>
                    <w:spacing w:line="360" w:lineRule="exact"/>
                    <w:jc w:val="center"/>
                    <w:rPr>
                      <w:rFonts w:hint="default"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w:t>
                  </w:r>
                </w:p>
              </w:tc>
              <w:tc>
                <w:tcPr>
                  <w:tcW w:w="822" w:type="dxa"/>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8.359</w:t>
                  </w:r>
                </w:p>
              </w:tc>
              <w:tc>
                <w:tcPr>
                  <w:tcW w:w="2567"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 w:hRule="atLeast"/>
              </w:trPr>
              <w:tc>
                <w:tcPr>
                  <w:tcW w:w="310" w:type="dxa"/>
                  <w:vAlign w:val="center"/>
                </w:tcPr>
                <w:p>
                  <w:pPr>
                    <w:pStyle w:val="23"/>
                    <w:spacing w:before="21" w:line="360" w:lineRule="exact"/>
                    <w:jc w:val="center"/>
                    <w:rPr>
                      <w:rFonts w:hint="eastAsia"/>
                      <w:color w:val="000000" w:themeColor="text1"/>
                      <w:sz w:val="21"/>
                      <w14:textFill>
                        <w14:solidFill>
                          <w14:schemeClr w14:val="tx1"/>
                        </w14:solidFill>
                      </w14:textFill>
                    </w:rPr>
                  </w:pPr>
                </w:p>
              </w:tc>
              <w:tc>
                <w:tcPr>
                  <w:tcW w:w="1117"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焊渣</w:t>
                  </w:r>
                </w:p>
              </w:tc>
              <w:tc>
                <w:tcPr>
                  <w:tcW w:w="961" w:type="dxa"/>
                  <w:vMerge w:val="continue"/>
                  <w:vAlign w:val="center"/>
                </w:tcPr>
                <w:p>
                  <w:pPr>
                    <w:spacing w:line="360" w:lineRule="exact"/>
                    <w:jc w:val="center"/>
                    <w:rPr>
                      <w:rFonts w:hint="eastAsia" w:cs="宋体"/>
                      <w:color w:val="000000" w:themeColor="text1"/>
                      <w:szCs w:val="21"/>
                      <w14:textFill>
                        <w14:solidFill>
                          <w14:schemeClr w14:val="tx1"/>
                        </w14:solidFill>
                      </w14:textFill>
                    </w:rPr>
                  </w:pPr>
                </w:p>
              </w:tc>
              <w:tc>
                <w:tcPr>
                  <w:tcW w:w="995" w:type="dxa"/>
                  <w:vAlign w:val="center"/>
                </w:tcPr>
                <w:p>
                  <w:pPr>
                    <w:pStyle w:val="23"/>
                    <w:spacing w:line="360" w:lineRule="exact"/>
                    <w:jc w:val="center"/>
                    <w:rPr>
                      <w:rFonts w:hint="default"/>
                      <w:color w:val="000000" w:themeColor="text1"/>
                      <w:spacing w:val="-20"/>
                      <w:sz w:val="21"/>
                      <w:lang w:val="en-US" w:eastAsia="zh-CN"/>
                      <w14:textFill>
                        <w14:solidFill>
                          <w14:schemeClr w14:val="tx1"/>
                        </w14:solidFill>
                      </w14:textFill>
                    </w:rPr>
                  </w:pPr>
                  <w:r>
                    <w:rPr>
                      <w:rFonts w:hint="eastAsia"/>
                      <w:color w:val="000000" w:themeColor="text1"/>
                      <w:spacing w:val="-20"/>
                      <w:sz w:val="21"/>
                      <w:lang w:val="en-US" w:eastAsia="zh-CN"/>
                      <w14:textFill>
                        <w14:solidFill>
                          <w14:schemeClr w14:val="tx1"/>
                        </w14:solidFill>
                      </w14:textFill>
                    </w:rPr>
                    <w:t>一般工业固废</w:t>
                  </w:r>
                </w:p>
              </w:tc>
              <w:tc>
                <w:tcPr>
                  <w:tcW w:w="567" w:type="dxa"/>
                  <w:vAlign w:val="center"/>
                </w:tcPr>
                <w:p>
                  <w:pPr>
                    <w:pStyle w:val="23"/>
                    <w:spacing w:before="7" w:line="360" w:lineRule="exact"/>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固态</w:t>
                  </w:r>
                </w:p>
              </w:tc>
              <w:tc>
                <w:tcPr>
                  <w:tcW w:w="1060" w:type="dxa"/>
                  <w:vAlign w:val="center"/>
                </w:tcPr>
                <w:p>
                  <w:pPr>
                    <w:pStyle w:val="23"/>
                    <w:spacing w:line="360" w:lineRule="exact"/>
                    <w:jc w:val="center"/>
                    <w:rPr>
                      <w:rFonts w:hint="default"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w:t>
                  </w:r>
                </w:p>
              </w:tc>
              <w:tc>
                <w:tcPr>
                  <w:tcW w:w="822" w:type="dxa"/>
                  <w:vAlign w:val="center"/>
                </w:tcPr>
                <w:p>
                  <w:pPr>
                    <w:spacing w:line="36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0.902</w:t>
                  </w:r>
                </w:p>
              </w:tc>
              <w:tc>
                <w:tcPr>
                  <w:tcW w:w="2567" w:type="dxa"/>
                  <w:tcBorders>
                    <w:top w:val="single" w:color="auto" w:sz="4" w:space="0"/>
                    <w:bottom w:val="single" w:color="auto" w:sz="4" w:space="0"/>
                  </w:tcBorders>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4</w:t>
                  </w:r>
                </w:p>
              </w:tc>
              <w:tc>
                <w:tcPr>
                  <w:tcW w:w="1117"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废弃包装材料</w:t>
                  </w:r>
                </w:p>
              </w:tc>
              <w:tc>
                <w:tcPr>
                  <w:tcW w:w="961"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塑料波纹管</w:t>
                  </w:r>
                  <w:r>
                    <w:rPr>
                      <w:rFonts w:hint="eastAsia" w:cs="宋体"/>
                      <w:color w:val="000000" w:themeColor="text1"/>
                      <w:szCs w:val="21"/>
                      <w14:textFill>
                        <w14:solidFill>
                          <w14:schemeClr w14:val="tx1"/>
                        </w14:solidFill>
                      </w14:textFill>
                    </w:rPr>
                    <w:t>加工</w:t>
                  </w:r>
                </w:p>
              </w:tc>
              <w:tc>
                <w:tcPr>
                  <w:tcW w:w="995" w:type="dxa"/>
                  <w:vAlign w:val="center"/>
                </w:tcPr>
                <w:p>
                  <w:pPr>
                    <w:pStyle w:val="23"/>
                    <w:spacing w:line="360" w:lineRule="exact"/>
                    <w:jc w:val="center"/>
                    <w:rPr>
                      <w:color w:val="000000" w:themeColor="text1"/>
                      <w:spacing w:val="-20"/>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工业固体</w:t>
                  </w:r>
                  <w:r>
                    <w:rPr>
                      <w:color w:val="000000" w:themeColor="text1"/>
                      <w:spacing w:val="-11"/>
                      <w:sz w:val="21"/>
                      <w14:textFill>
                        <w14:solidFill>
                          <w14:schemeClr w14:val="tx1"/>
                        </w14:solidFill>
                      </w14:textFill>
                    </w:rPr>
                    <w:t>废物</w:t>
                  </w:r>
                </w:p>
              </w:tc>
              <w:tc>
                <w:tcPr>
                  <w:tcW w:w="567" w:type="dxa"/>
                  <w:vAlign w:val="center"/>
                </w:tcPr>
                <w:p>
                  <w:pPr>
                    <w:pStyle w:val="23"/>
                    <w:spacing w:before="7"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固态</w:t>
                  </w:r>
                </w:p>
              </w:tc>
              <w:tc>
                <w:tcPr>
                  <w:tcW w:w="1060" w:type="dxa"/>
                  <w:vAlign w:val="center"/>
                </w:tcPr>
                <w:p>
                  <w:pPr>
                    <w:pStyle w:val="23"/>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p>
              </w:tc>
              <w:tc>
                <w:tcPr>
                  <w:tcW w:w="822" w:type="dxa"/>
                  <w:vAlign w:val="center"/>
                </w:tcPr>
                <w:p>
                  <w:pPr>
                    <w:spacing w:line="360" w:lineRule="exact"/>
                    <w:jc w:val="cente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2</w:t>
                  </w:r>
                  <w:r>
                    <w:rPr>
                      <w:rFonts w:hint="eastAsia" w:cs="宋体"/>
                      <w:color w:val="000000" w:themeColor="text1"/>
                      <w:szCs w:val="21"/>
                      <w14:textFill>
                        <w14:solidFill>
                          <w14:schemeClr w14:val="tx1"/>
                        </w14:solidFill>
                      </w14:textFill>
                    </w:rPr>
                    <w:t>t/a</w:t>
                  </w:r>
                </w:p>
              </w:tc>
              <w:tc>
                <w:tcPr>
                  <w:tcW w:w="2567" w:type="dxa"/>
                  <w:tcBorders>
                    <w:top w:val="single" w:color="auto" w:sz="4" w:space="0"/>
                    <w:bottom w:val="single" w:color="auto" w:sz="4" w:space="0"/>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暂存在一般固体废物暂存间，定期外售给废旧资源回收点。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5</w:t>
                  </w:r>
                </w:p>
              </w:tc>
              <w:tc>
                <w:tcPr>
                  <w:tcW w:w="1117" w:type="dxa"/>
                  <w:vAlign w:val="center"/>
                </w:tcPr>
                <w:p>
                  <w:pPr>
                    <w:spacing w:line="360" w:lineRule="exact"/>
                    <w:jc w:val="cente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职工生活垃圾</w:t>
                  </w:r>
                </w:p>
              </w:tc>
              <w:tc>
                <w:tcPr>
                  <w:tcW w:w="961"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职工生活</w:t>
                  </w:r>
                </w:p>
              </w:tc>
              <w:tc>
                <w:tcPr>
                  <w:tcW w:w="995" w:type="dxa"/>
                  <w:vAlign w:val="center"/>
                </w:tcPr>
                <w:p>
                  <w:pPr>
                    <w:pStyle w:val="23"/>
                    <w:spacing w:line="360" w:lineRule="exact"/>
                    <w:jc w:val="center"/>
                    <w:rPr>
                      <w:color w:val="000000" w:themeColor="text1"/>
                      <w:sz w:val="21"/>
                      <w14:textFill>
                        <w14:solidFill>
                          <w14:schemeClr w14:val="tx1"/>
                        </w14:solidFill>
                      </w14:textFill>
                    </w:rPr>
                  </w:pPr>
                  <w:r>
                    <w:rPr>
                      <w:color w:val="000000" w:themeColor="text1"/>
                      <w:spacing w:val="-20"/>
                      <w:sz w:val="21"/>
                      <w14:textFill>
                        <w14:solidFill>
                          <w14:schemeClr w14:val="tx1"/>
                        </w14:solidFill>
                      </w14:textFill>
                    </w:rPr>
                    <w:t>一般</w:t>
                  </w:r>
                  <w:r>
                    <w:rPr>
                      <w:rFonts w:hint="eastAsia"/>
                      <w:color w:val="000000" w:themeColor="text1"/>
                      <w:spacing w:val="-20"/>
                      <w:sz w:val="21"/>
                      <w14:textFill>
                        <w14:solidFill>
                          <w14:schemeClr w14:val="tx1"/>
                        </w14:solidFill>
                      </w14:textFill>
                    </w:rPr>
                    <w:t>固体</w:t>
                  </w:r>
                </w:p>
                <w:p>
                  <w:pPr>
                    <w:pStyle w:val="23"/>
                    <w:spacing w:before="1" w:line="360" w:lineRule="exact"/>
                    <w:jc w:val="center"/>
                    <w:rPr>
                      <w:color w:val="000000" w:themeColor="text1"/>
                      <w:spacing w:val="-20"/>
                      <w:sz w:val="21"/>
                      <w14:textFill>
                        <w14:solidFill>
                          <w14:schemeClr w14:val="tx1"/>
                        </w14:solidFill>
                      </w14:textFill>
                    </w:rPr>
                  </w:pPr>
                  <w:r>
                    <w:rPr>
                      <w:color w:val="000000" w:themeColor="text1"/>
                      <w:spacing w:val="-11"/>
                      <w:sz w:val="21"/>
                      <w14:textFill>
                        <w14:solidFill>
                          <w14:schemeClr w14:val="tx1"/>
                        </w14:solidFill>
                      </w14:textFill>
                    </w:rPr>
                    <w:t>废物</w:t>
                  </w:r>
                </w:p>
              </w:tc>
              <w:tc>
                <w:tcPr>
                  <w:tcW w:w="567" w:type="dxa"/>
                  <w:vAlign w:val="center"/>
                </w:tcPr>
                <w:p>
                  <w:pPr>
                    <w:pStyle w:val="23"/>
                    <w:spacing w:before="7" w:line="3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固态</w:t>
                  </w:r>
                </w:p>
              </w:tc>
              <w:tc>
                <w:tcPr>
                  <w:tcW w:w="1060" w:type="dxa"/>
                  <w:vAlign w:val="center"/>
                </w:tcPr>
                <w:p>
                  <w:pPr>
                    <w:pStyle w:val="23"/>
                    <w:spacing w:line="360" w:lineRule="exact"/>
                    <w:jc w:val="center"/>
                    <w:rPr>
                      <w:rFonts w:cs="宋体"/>
                      <w:color w:val="000000" w:themeColor="text1"/>
                      <w:sz w:val="21"/>
                      <w:szCs w:val="21"/>
                      <w14:textFill>
                        <w14:solidFill>
                          <w14:schemeClr w14:val="tx1"/>
                        </w14:solidFill>
                      </w14:textFill>
                    </w:rPr>
                  </w:pPr>
                  <w:r>
                    <w:rPr>
                      <w:color w:val="000000" w:themeColor="text1"/>
                      <w:sz w:val="21"/>
                      <w14:textFill>
                        <w14:solidFill>
                          <w14:schemeClr w14:val="tx1"/>
                        </w14:solidFill>
                      </w14:textFill>
                    </w:rPr>
                    <w:t>/</w:t>
                  </w:r>
                </w:p>
              </w:tc>
              <w:tc>
                <w:tcPr>
                  <w:tcW w:w="822" w:type="dxa"/>
                  <w:vAlign w:val="center"/>
                </w:tcPr>
                <w:p>
                  <w:pPr>
                    <w:jc w:val="cente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1.44</w:t>
                  </w:r>
                  <w:r>
                    <w:rPr>
                      <w:rFonts w:hint="eastAsia"/>
                      <w:color w:val="000000" w:themeColor="text1"/>
                      <w:spacing w:val="-1"/>
                      <w:szCs w:val="21"/>
                      <w14:textFill>
                        <w14:solidFill>
                          <w14:schemeClr w14:val="tx1"/>
                        </w14:solidFill>
                      </w14:textFill>
                    </w:rPr>
                    <w:t>t/a</w:t>
                  </w:r>
                </w:p>
              </w:tc>
              <w:tc>
                <w:tcPr>
                  <w:tcW w:w="2567" w:type="dxa"/>
                  <w:tcBorders>
                    <w:top w:val="single" w:color="auto" w:sz="4" w:space="0"/>
                    <w:bottom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经垃圾桶收集后，委托环卫部门定期清运处置。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6</w:t>
                  </w:r>
                </w:p>
              </w:tc>
              <w:tc>
                <w:tcPr>
                  <w:tcW w:w="111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废活性炭</w:t>
                  </w:r>
                </w:p>
              </w:tc>
              <w:tc>
                <w:tcPr>
                  <w:tcW w:w="961" w:type="dxa"/>
                  <w:vAlign w:val="center"/>
                </w:tcPr>
                <w:p>
                  <w:pPr>
                    <w:spacing w:line="360" w:lineRule="exact"/>
                    <w:jc w:val="center"/>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有机废气处理</w:t>
                  </w:r>
                </w:p>
              </w:tc>
              <w:tc>
                <w:tcPr>
                  <w:tcW w:w="995" w:type="dxa"/>
                  <w:vAlign w:val="center"/>
                </w:tcPr>
                <w:p>
                  <w:pPr>
                    <w:pStyle w:val="23"/>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67" w:type="dxa"/>
                  <w:vAlign w:val="center"/>
                </w:tcPr>
                <w:p>
                  <w:pPr>
                    <w:pStyle w:val="23"/>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60" w:type="dxa"/>
                  <w:vAlign w:val="center"/>
                </w:tcPr>
                <w:p>
                  <w:pPr>
                    <w:pStyle w:val="23"/>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HW49，900-039-49</w:t>
                  </w:r>
                </w:p>
              </w:tc>
              <w:tc>
                <w:tcPr>
                  <w:tcW w:w="822" w:type="dxa"/>
                  <w:vAlign w:val="center"/>
                </w:tcPr>
                <w:p>
                  <w:pPr>
                    <w:jc w:val="center"/>
                    <w:rPr>
                      <w:color w:val="000000" w:themeColor="text1"/>
                      <w:szCs w:val="21"/>
                      <w14:textFill>
                        <w14:solidFill>
                          <w14:schemeClr w14:val="tx1"/>
                        </w14:solidFill>
                      </w14:textFill>
                    </w:rPr>
                  </w:pPr>
                  <w:r>
                    <w:rPr>
                      <w:color w:val="000000" w:themeColor="text1"/>
                      <w:spacing w:val="-1"/>
                      <w:szCs w:val="21"/>
                      <w14:textFill>
                        <w14:solidFill>
                          <w14:schemeClr w14:val="tx1"/>
                        </w14:solidFill>
                      </w14:textFill>
                    </w:rPr>
                    <w:t>4.125</w:t>
                  </w:r>
                  <w:r>
                    <w:rPr>
                      <w:rFonts w:hint="eastAsia"/>
                      <w:color w:val="000000" w:themeColor="text1"/>
                      <w:spacing w:val="-1"/>
                      <w:szCs w:val="21"/>
                      <w14:textFill>
                        <w14:solidFill>
                          <w14:schemeClr w14:val="tx1"/>
                        </w14:solidFill>
                      </w14:textFill>
                    </w:rPr>
                    <w:t>t/a</w:t>
                  </w:r>
                </w:p>
              </w:tc>
              <w:tc>
                <w:tcPr>
                  <w:tcW w:w="256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7</w:t>
                  </w:r>
                </w:p>
              </w:tc>
              <w:tc>
                <w:tcPr>
                  <w:tcW w:w="111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废润滑油桶</w:t>
                  </w:r>
                </w:p>
              </w:tc>
              <w:tc>
                <w:tcPr>
                  <w:tcW w:w="961" w:type="dxa"/>
                  <w:vAlign w:val="center"/>
                </w:tcPr>
                <w:p>
                  <w:pPr>
                    <w:spacing w:line="360" w:lineRule="exact"/>
                    <w:jc w:val="center"/>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机械设备保养和维修</w:t>
                  </w:r>
                </w:p>
              </w:tc>
              <w:tc>
                <w:tcPr>
                  <w:tcW w:w="995" w:type="dxa"/>
                  <w:vAlign w:val="center"/>
                </w:tcPr>
                <w:p>
                  <w:pPr>
                    <w:pStyle w:val="23"/>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67" w:type="dxa"/>
                  <w:vAlign w:val="center"/>
                </w:tcPr>
                <w:p>
                  <w:pPr>
                    <w:pStyle w:val="23"/>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固态</w:t>
                  </w:r>
                </w:p>
              </w:tc>
              <w:tc>
                <w:tcPr>
                  <w:tcW w:w="1060" w:type="dxa"/>
                  <w:vAlign w:val="center"/>
                </w:tcPr>
                <w:p>
                  <w:pPr>
                    <w:pStyle w:val="23"/>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HW49，900-041-49</w:t>
                  </w:r>
                </w:p>
              </w:tc>
              <w:tc>
                <w:tcPr>
                  <w:tcW w:w="822" w:type="dxa"/>
                  <w:vAlign w:val="center"/>
                </w:tcPr>
                <w:p>
                  <w:pPr>
                    <w:jc w:val="center"/>
                    <w:rPr>
                      <w:color w:val="000000" w:themeColor="text1"/>
                      <w:spacing w:val="-1"/>
                      <w:szCs w:val="21"/>
                      <w14:textFill>
                        <w14:solidFill>
                          <w14:schemeClr w14:val="tx1"/>
                        </w14:solidFill>
                      </w14:textFill>
                    </w:rPr>
                  </w:pPr>
                  <w:r>
                    <w:rPr>
                      <w:rFonts w:hint="eastAsia"/>
                      <w:color w:val="000000" w:themeColor="text1"/>
                      <w:spacing w:val="-1"/>
                      <w:szCs w:val="21"/>
                      <w14:textFill>
                        <w14:solidFill>
                          <w14:schemeClr w14:val="tx1"/>
                        </w14:solidFill>
                      </w14:textFill>
                    </w:rPr>
                    <w:t>0.002t/a</w:t>
                  </w:r>
                </w:p>
              </w:tc>
              <w:tc>
                <w:tcPr>
                  <w:tcW w:w="256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310" w:type="dxa"/>
                  <w:vAlign w:val="center"/>
                </w:tcPr>
                <w:p>
                  <w:pPr>
                    <w:pStyle w:val="23"/>
                    <w:spacing w:before="21" w:line="3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8</w:t>
                  </w:r>
                </w:p>
              </w:tc>
              <w:tc>
                <w:tcPr>
                  <w:tcW w:w="1117" w:type="dxa"/>
                  <w:vAlign w:val="center"/>
                </w:tcPr>
                <w:p>
                  <w:pPr>
                    <w:spacing w:line="360" w:lineRule="exact"/>
                    <w:ind w:left="210" w:hanging="210" w:hangingChars="100"/>
                    <w:jc w:val="cente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14:textFill>
                        <w14:solidFill>
                          <w14:schemeClr w14:val="tx1"/>
                        </w14:solidFill>
                      </w14:textFill>
                    </w:rPr>
                    <w:t>润滑油（脂）</w:t>
                  </w:r>
                </w:p>
              </w:tc>
              <w:tc>
                <w:tcPr>
                  <w:tcW w:w="961" w:type="dxa"/>
                  <w:vAlign w:val="center"/>
                </w:tcPr>
                <w:p>
                  <w:pPr>
                    <w:spacing w:line="360" w:lineRule="exact"/>
                    <w:jc w:val="center"/>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机械设备保养和维修过程</w:t>
                  </w:r>
                </w:p>
              </w:tc>
              <w:tc>
                <w:tcPr>
                  <w:tcW w:w="995" w:type="dxa"/>
                  <w:vAlign w:val="center"/>
                </w:tcPr>
                <w:p>
                  <w:pPr>
                    <w:pStyle w:val="23"/>
                    <w:spacing w:before="1"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w:t>
                  </w:r>
                </w:p>
              </w:tc>
              <w:tc>
                <w:tcPr>
                  <w:tcW w:w="567" w:type="dxa"/>
                  <w:vAlign w:val="center"/>
                </w:tcPr>
                <w:p>
                  <w:pPr>
                    <w:pStyle w:val="23"/>
                    <w:spacing w:before="7"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液态</w:t>
                  </w:r>
                </w:p>
              </w:tc>
              <w:tc>
                <w:tcPr>
                  <w:tcW w:w="1060" w:type="dxa"/>
                  <w:vAlign w:val="center"/>
                </w:tcPr>
                <w:p>
                  <w:pPr>
                    <w:pStyle w:val="23"/>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HW08，900-249-08</w:t>
                  </w:r>
                </w:p>
              </w:tc>
              <w:tc>
                <w:tcPr>
                  <w:tcW w:w="822" w:type="dxa"/>
                  <w:vAlign w:val="center"/>
                </w:tcPr>
                <w:p>
                  <w:pPr>
                    <w:jc w:val="center"/>
                    <w:rPr>
                      <w:color w:val="000000" w:themeColor="text1"/>
                      <w:spacing w:val="-1"/>
                      <w:szCs w:val="21"/>
                      <w14:textFill>
                        <w14:solidFill>
                          <w14:schemeClr w14:val="tx1"/>
                        </w14:solidFill>
                      </w14:textFill>
                    </w:rPr>
                  </w:pPr>
                  <w:r>
                    <w:rPr>
                      <w:color w:val="000000" w:themeColor="text1"/>
                      <w:szCs w:val="21"/>
                      <w14:textFill>
                        <w14:solidFill>
                          <w14:schemeClr w14:val="tx1"/>
                        </w14:solidFill>
                      </w14:textFill>
                    </w:rPr>
                    <w:t>0.000</w:t>
                  </w:r>
                  <w:r>
                    <w:rPr>
                      <w:rFonts w:hint="eastAsia"/>
                      <w:color w:val="000000" w:themeColor="text1"/>
                      <w:szCs w:val="21"/>
                      <w14:textFill>
                        <w14:solidFill>
                          <w14:schemeClr w14:val="tx1"/>
                        </w14:solidFill>
                      </w14:textFill>
                    </w:rPr>
                    <w:t>5t/a</w:t>
                  </w:r>
                </w:p>
              </w:tc>
              <w:tc>
                <w:tcPr>
                  <w:tcW w:w="2567" w:type="dxa"/>
                  <w:tcBorders>
                    <w:top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暂存在危废暂存间内，定期委托有资质单位清运处理。</w:t>
                  </w:r>
                </w:p>
              </w:tc>
            </w:tr>
          </w:tbl>
          <w:p>
            <w:pPr>
              <w:spacing w:line="360" w:lineRule="auto"/>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（3）环境管理要求</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①危险废物暂存间的设置情况</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本环评要求建设单位在设置危废暂存间时应严格按照《危险废物贮存污染控制标准》（GB18597-20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的相关要求进行设计：A.地面与裙脚要用坚固、防渗的材料建造，建筑材料必须与危险废物相容；B.必须有泄漏液体收集装置、气体导出口及气体净化装置；C.设施内要有安全照明设施和观察窗口；D.用以存放装载液体、半固体危险废物容器的地方，必须有耐腐蚀的硬化地面，且表面无裂隙；E.应设计堵截泄漏的裙脚，地面与裙脚所围建的容积不低于堵截最大容器的最大储量或总储量的五分之一；F.不相容的危险废物必须分开存放，并设有隔离间隔断；H.危废收集间内用于堆放危险废物的基础应做防渗处理；I.危废收集间外应张贴危险废物识别标志等。</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项目危废暂存间应按照《危险废物贮存污染控制标准》（GB 18597-20</w:t>
            </w:r>
            <w:r>
              <w:rPr>
                <w:rFonts w:hint="eastAsia" w:ascii="Times New Roman" w:hAnsi="Times New Roman"/>
                <w:color w:val="000000" w:themeColor="text1"/>
                <w:sz w:val="24"/>
                <w:szCs w:val="24"/>
                <w:lang w:val="en-US" w:eastAsia="zh-CN"/>
                <w14:textFill>
                  <w14:solidFill>
                    <w14:schemeClr w14:val="tx1"/>
                  </w14:solidFill>
                </w14:textFill>
              </w:rPr>
              <w:t>23</w:t>
            </w:r>
            <w:r>
              <w:rPr>
                <w:rFonts w:hint="eastAsia" w:ascii="Times New Roman" w:hAnsi="Times New Roman"/>
                <w:color w:val="000000" w:themeColor="text1"/>
                <w:sz w:val="24"/>
                <w:szCs w:val="24"/>
                <w14:textFill>
                  <w14:solidFill>
                    <w14:schemeClr w14:val="tx1"/>
                  </w14:solidFill>
                </w14:textFill>
              </w:rPr>
              <w:t>）及修改清单的要求，基础必须防渗，防渗层为至少1m厚粘土层（渗透系数≤10</w:t>
            </w:r>
            <w:r>
              <w:rPr>
                <w:rFonts w:hint="eastAsia" w:ascii="Times New Roman" w:hAnsi="Times New Roman"/>
                <w:color w:val="000000" w:themeColor="text1"/>
                <w:sz w:val="24"/>
                <w:szCs w:val="24"/>
                <w:vertAlign w:val="superscript"/>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cm/s），或2mm厚高密度聚乙烯，或至少2mm厚的其他人工材料，渗透系数≤10</w:t>
            </w:r>
            <w:r>
              <w:rPr>
                <w:rFonts w:hint="eastAsia" w:ascii="Times New Roman" w:hAnsi="Times New Roman"/>
                <w:color w:val="000000" w:themeColor="text1"/>
                <w:sz w:val="24"/>
                <w:szCs w:val="24"/>
                <w:vertAlign w:val="superscript"/>
                <w14:textFill>
                  <w14:solidFill>
                    <w14:schemeClr w14:val="tx1"/>
                  </w14:solidFill>
                </w14:textFill>
              </w:rPr>
              <w:t>-10</w:t>
            </w:r>
            <w:r>
              <w:rPr>
                <w:rFonts w:hint="eastAsia" w:ascii="Times New Roman" w:hAnsi="Times New Roman"/>
                <w:color w:val="000000" w:themeColor="text1"/>
                <w:sz w:val="24"/>
                <w:szCs w:val="24"/>
                <w14:textFill>
                  <w14:solidFill>
                    <w14:schemeClr w14:val="tx1"/>
                  </w14:solidFill>
                </w14:textFill>
              </w:rPr>
              <w:t>cm/s。危险废物堆要做好防风、防雨、防晒措施。各类危险废物应分开堆放贮存，贮存容器应满足危险废物贮存的要求，与所贮存的危险废物具有相容性。</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相容的危险废物不能存放在同一个容器内；盛装危险废物的容器上应张贴危险废物识别标志等；应按照按国家有关规定进行登记，建立危废收集清运台账；项目区内统一将危废收集至危废收集间后定期交由有资质的单位处理。</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③危险废物的管理</w:t>
            </w:r>
          </w:p>
          <w:p>
            <w:pPr>
              <w:pStyle w:val="8"/>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危废由专业人员操作，单独收集储运，待废弃物达到一定量定期由有相应处理资质的单位运输处理，危险废物转移严格按照《危险废物收集贮存运输技术规范》（HJ2025-2012）和《危险废物转移联单管理办法》的要求进行。按照国家有关规定报批危险废物转移计划，经批准后，产生单位应当向移出地环境保护行政主管部门申请领取联单，并办理相关转移运输手续。</w:t>
            </w:r>
          </w:p>
          <w:p>
            <w:pPr>
              <w:spacing w:line="360" w:lineRule="auto"/>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（4）小结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根据国家有关法规的要求，对一般工业固体废物、生活垃圾、危险废物采取了相应的防治措施，通过采取上述措施后，固体废物处置率100%，对周围环境影响较小。</w:t>
            </w:r>
          </w:p>
          <w:p>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5.地下水和土壤环境影响</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可能造成地下水和土壤污染的区域为危险废物暂存间、化粪池、污水管道。主要污染途径为污水或有害物质经淋溶、流失、渗入地下，渗入后对土壤的污染，同时通过包气带进入含水层导致对地下水的污染。因此，包气带的垂直渗漏是地下水和土壤的主要污染途。</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地调查，项目区危险废物暂存间、化粪池均采取重点防渗、防腐和缝处理措施，污水管道接口规范密封，一般情况下不会发生渗漏；生活垃圾均有专用容器收集，一般情况下不会发生垃圾渗滤液渗漏的情况，不会对区域地下水和土壤造成污染。此外，通过加强管理，完善管理机制，建立严格的管理制度，遵守操作规程，采取以上措施后，项目污染物对地下水和土壤的影响较小。</w:t>
            </w:r>
          </w:p>
          <w:p>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b/>
                <w:bCs/>
                <w:color w:val="000000" w:themeColor="text1"/>
                <w:sz w:val="24"/>
                <w14:textFill>
                  <w14:solidFill>
                    <w14:schemeClr w14:val="tx1"/>
                  </w14:solidFill>
                </w14:textFill>
              </w:rPr>
              <w:t>.生态环境影响分析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项目周边人为活动活跃，已无自然植被存在，项目用地范围内无生态环境敏感目标分布。故项目建设对周边生态环境影响不大。</w:t>
            </w:r>
          </w:p>
          <w:p>
            <w:pPr>
              <w:spacing w:line="360" w:lineRule="auto"/>
              <w:ind w:firstLine="482" w:firstLineChars="200"/>
              <w:rPr>
                <w:rFonts w:cs="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宋体"/>
                <w:b/>
                <w:bCs/>
                <w:color w:val="000000" w:themeColor="text1"/>
                <w:sz w:val="24"/>
                <w14:textFill>
                  <w14:solidFill>
                    <w14:schemeClr w14:val="tx1"/>
                  </w14:solidFill>
                </w14:textFill>
              </w:rPr>
              <w:t>环境风险影响和防范措施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本次评价根据《建设项目环境风险评价技术导则》（HJ169-2018），对本项目进行环境风险评价。</w:t>
            </w:r>
          </w:p>
          <w:p>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风险源</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项目运营过程中涉及到的主要危险物质为废机油存在泄漏风险，根据《建设项目环境风险评价技术导则》（HJ 169-2018）物质危险性判定依据，废机油属于易燃液体。主要存在泄露、火灾风险。</w:t>
            </w:r>
          </w:p>
          <w:p>
            <w:pPr>
              <w:spacing w:line="360" w:lineRule="auto"/>
              <w:ind w:firstLine="422" w:firstLineChars="20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危险源情况表</w:t>
            </w:r>
          </w:p>
          <w:tbl>
            <w:tblPr>
              <w:tblStyle w:val="15"/>
              <w:tblW w:w="8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41"/>
              <w:gridCol w:w="828"/>
              <w:gridCol w:w="1391"/>
              <w:gridCol w:w="269"/>
              <w:gridCol w:w="363"/>
              <w:gridCol w:w="1255"/>
              <w:gridCol w:w="1048"/>
              <w:gridCol w:w="158"/>
              <w:gridCol w:w="40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restart"/>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标识</w:t>
                  </w: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828"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废机油、润滑油</w:t>
                  </w:r>
                </w:p>
              </w:tc>
              <w:tc>
                <w:tcPr>
                  <w:tcW w:w="2023"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废物类别</w:t>
                  </w:r>
                </w:p>
              </w:tc>
              <w:tc>
                <w:tcPr>
                  <w:tcW w:w="1255"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HW08废矿物油与含矿物油废物</w:t>
                  </w:r>
                </w:p>
              </w:tc>
              <w:tc>
                <w:tcPr>
                  <w:tcW w:w="1206"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废物代码</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900-214-</w:t>
                  </w:r>
                </w:p>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828"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023"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分子量</w:t>
                  </w:r>
                </w:p>
              </w:tc>
              <w:tc>
                <w:tcPr>
                  <w:tcW w:w="1255"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230～500</w:t>
                  </w:r>
                </w:p>
              </w:tc>
              <w:tc>
                <w:tcPr>
                  <w:tcW w:w="1206"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CAS编号</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危险类别</w:t>
                  </w:r>
                </w:p>
              </w:tc>
              <w:tc>
                <w:tcPr>
                  <w:tcW w:w="6681" w:type="dxa"/>
                  <w:gridSpan w:val="9"/>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restart"/>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理化性质</w:t>
                  </w: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488"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24"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临界压力（Mpa）</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488"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-252.8</w:t>
                  </w:r>
                </w:p>
              </w:tc>
              <w:tc>
                <w:tcPr>
                  <w:tcW w:w="2824"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2488"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0.13/145.8℃</w:t>
                  </w:r>
                </w:p>
              </w:tc>
              <w:tc>
                <w:tcPr>
                  <w:tcW w:w="2824"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相对密度（空气＝1）</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临界温度（℃）</w:t>
                  </w:r>
                </w:p>
              </w:tc>
              <w:tc>
                <w:tcPr>
                  <w:tcW w:w="2488"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824"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燃烧热（KJ·mol-1 ）</w:t>
                  </w:r>
                </w:p>
              </w:tc>
              <w:tc>
                <w:tcPr>
                  <w:tcW w:w="136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681" w:type="dxa"/>
                  <w:gridSpan w:val="9"/>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restart"/>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燃烧爆炸危险性</w:t>
                  </w: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221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易燃</w:t>
                  </w:r>
                </w:p>
              </w:tc>
              <w:tc>
                <w:tcPr>
                  <w:tcW w:w="2935"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527"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爆炸极限（％）</w:t>
                  </w:r>
                </w:p>
              </w:tc>
              <w:tc>
                <w:tcPr>
                  <w:tcW w:w="221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935"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最小点火能（MJ）</w:t>
                  </w:r>
                </w:p>
              </w:tc>
              <w:tc>
                <w:tcPr>
                  <w:tcW w:w="1527"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引燃温度（℃）</w:t>
                  </w:r>
                </w:p>
              </w:tc>
              <w:tc>
                <w:tcPr>
                  <w:tcW w:w="2219" w:type="dxa"/>
                  <w:gridSpan w:val="2"/>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248</w:t>
                  </w:r>
                </w:p>
              </w:tc>
              <w:tc>
                <w:tcPr>
                  <w:tcW w:w="2935"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最大爆炸压力（Mpa）</w:t>
                  </w:r>
                </w:p>
              </w:tc>
              <w:tc>
                <w:tcPr>
                  <w:tcW w:w="1527"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681" w:type="dxa"/>
                  <w:gridSpan w:val="9"/>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681" w:type="dxa"/>
                  <w:gridSpan w:val="9"/>
                  <w:vAlign w:val="center"/>
                </w:tcPr>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禁忌物</w:t>
                  </w:r>
                </w:p>
              </w:tc>
              <w:tc>
                <w:tcPr>
                  <w:tcW w:w="2851"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255"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稳定性</w:t>
                  </w:r>
                </w:p>
              </w:tc>
              <w:tc>
                <w:tcPr>
                  <w:tcW w:w="2575"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燃烧产物</w:t>
                  </w:r>
                </w:p>
              </w:tc>
              <w:tc>
                <w:tcPr>
                  <w:tcW w:w="2851"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一氧化碳、二氧化碳等有毒有害气体</w:t>
                  </w:r>
                </w:p>
              </w:tc>
              <w:tc>
                <w:tcPr>
                  <w:tcW w:w="1255"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聚合危害</w:t>
                  </w:r>
                </w:p>
              </w:tc>
              <w:tc>
                <w:tcPr>
                  <w:tcW w:w="2575"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restart"/>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毒性及健康危害</w:t>
                  </w: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急性</w:t>
                  </w:r>
                </w:p>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2851" w:type="dxa"/>
                  <w:gridSpan w:val="4"/>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LD50（mg/kg，大鼠经口）</w:t>
                  </w:r>
                </w:p>
              </w:tc>
              <w:tc>
                <w:tcPr>
                  <w:tcW w:w="1255"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1611" w:type="dxa"/>
                  <w:gridSpan w:val="3"/>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LC50（mg/kg，大鼠吸入）</w:t>
                  </w:r>
                </w:p>
              </w:tc>
              <w:tc>
                <w:tcPr>
                  <w:tcW w:w="964"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Merge w:val="continue"/>
                  <w:vAlign w:val="center"/>
                </w:tcPr>
                <w:p>
                  <w:pPr>
                    <w:pStyle w:val="23"/>
                    <w:spacing w:line="360" w:lineRule="exact"/>
                    <w:jc w:val="center"/>
                    <w:rPr>
                      <w:rFonts w:ascii="Times New Roman" w:hAnsi="Times New Roman" w:eastAsia="宋体" w:cs="Times New Roman"/>
                      <w:sz w:val="21"/>
                      <w:szCs w:val="21"/>
                      <w:lang w:val="en-US"/>
                    </w:rPr>
                  </w:pPr>
                </w:p>
              </w:tc>
              <w:tc>
                <w:tcPr>
                  <w:tcW w:w="1141"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681" w:type="dxa"/>
                  <w:gridSpan w:val="9"/>
                  <w:vAlign w:val="center"/>
                </w:tcPr>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急救</w:t>
                  </w:r>
                </w:p>
              </w:tc>
              <w:tc>
                <w:tcPr>
                  <w:tcW w:w="7822" w:type="dxa"/>
                  <w:gridSpan w:val="10"/>
                  <w:vAlign w:val="center"/>
                </w:tcPr>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皮肤接触：立即脱去被污染的衣着，用大量清水冲洗；</w:t>
                  </w:r>
                </w:p>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眼睛接触：立即提起眼睑，用大量流动清水或生理盐水冲洗，就医；</w:t>
                  </w:r>
                </w:p>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吸入：迅速脱离现场至空气新鲜处，保持呼吸道通畅，如呼吸困难，给输氧；如呼吸停止，立即进行人工呼吸，就医；</w:t>
                  </w:r>
                </w:p>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防护</w:t>
                  </w:r>
                </w:p>
              </w:tc>
              <w:tc>
                <w:tcPr>
                  <w:tcW w:w="7822" w:type="dxa"/>
                  <w:gridSpan w:val="10"/>
                  <w:vAlign w:val="center"/>
                </w:tcPr>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工程控制：密闭操作，注意通风；</w:t>
                  </w:r>
                </w:p>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呼吸系统防护：空气中浓度超标时，建议佩戴自吸过滤式防毒面具（半面罩）。紧急事态抢救或撤离时，应该佩戴空气呼吸器</w:t>
                  </w:r>
                  <w:r>
                    <w:rPr>
                      <w:rFonts w:hint="eastAsia" w:ascii="Times New Roman" w:hAnsi="Times New Roman" w:eastAsia="宋体" w:cs="Times New Roman"/>
                      <w:sz w:val="21"/>
                      <w:szCs w:val="21"/>
                      <w:lang w:val="en-US"/>
                    </w:rPr>
                    <w:t>；</w:t>
                  </w:r>
                </w:p>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眼睛防护：戴化学安全防护眼镜</w:t>
                  </w:r>
                  <w:r>
                    <w:rPr>
                      <w:rFonts w:hint="eastAsia" w:ascii="Times New Roman" w:hAnsi="Times New Roman" w:eastAsia="宋体" w:cs="Times New Roman"/>
                      <w:sz w:val="21"/>
                      <w:szCs w:val="21"/>
                      <w:lang w:val="en-US"/>
                    </w:rPr>
                    <w:t>；</w:t>
                  </w:r>
                  <w:r>
                    <w:rPr>
                      <w:rFonts w:ascii="Times New Roman" w:hAnsi="Times New Roman" w:eastAsia="宋体" w:cs="Times New Roman"/>
                      <w:sz w:val="21"/>
                      <w:szCs w:val="21"/>
                      <w:lang w:val="en-US"/>
                    </w:rPr>
                    <w:t>身体防护：穿防毒物渗透工作服；手防护：戴橡胶耐油手套；</w:t>
                  </w:r>
                </w:p>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泄漏处理</w:t>
                  </w:r>
                </w:p>
              </w:tc>
              <w:tc>
                <w:tcPr>
                  <w:tcW w:w="7822" w:type="dxa"/>
                  <w:gridSpan w:val="10"/>
                  <w:vAlign w:val="center"/>
                </w:tcPr>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速撤离泄漏污染区人员至安全区，并进行隔离，严格限制出入。切断火源。建议应急处理人员戴自给正压式呼吸器，穿防毒服。尽可能切断泄漏源。防止流入下水道、排洪沟等限制性空间。</w:t>
                  </w:r>
                </w:p>
                <w:p>
                  <w:pPr>
                    <w:pStyle w:val="23"/>
                    <w:spacing w:line="360" w:lineRule="exact"/>
                    <w:jc w:val="both"/>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小量泄漏：用砂土或其它不燃材料吸附或吸收。</w:t>
                  </w:r>
                </w:p>
                <w:p>
                  <w:pPr>
                    <w:pStyle w:val="23"/>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 运</w:t>
                  </w:r>
                </w:p>
              </w:tc>
              <w:tc>
                <w:tcPr>
                  <w:tcW w:w="7822" w:type="dxa"/>
                  <w:gridSpan w:val="10"/>
                  <w:vAlign w:val="center"/>
                </w:tcPr>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储存于阴凉、通风的库房。远离火种、热源。应与氧化剂分开存放，切忌混储。配备相应品种和数量的消防器材。储区应备有泄漏应急处理设备和合适的收容材料。</w:t>
                  </w:r>
                </w:p>
                <w:p>
                  <w:pPr>
                    <w:pStyle w:val="23"/>
                    <w:spacing w:line="360" w:lineRule="exact"/>
                    <w:jc w:val="center"/>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）环境风险</w:t>
            </w:r>
            <w:r>
              <w:rPr>
                <w:rFonts w:hint="eastAsia"/>
                <w:color w:val="000000" w:themeColor="text1"/>
                <w:sz w:val="24"/>
                <w:lang w:val="en-US" w:eastAsia="zh-CN"/>
                <w14:textFill>
                  <w14:solidFill>
                    <w14:schemeClr w14:val="tx1"/>
                  </w14:solidFill>
                </w14:textFill>
              </w:rPr>
              <w:t>潜势判断</w:t>
            </w:r>
          </w:p>
          <w:p>
            <w:pPr>
              <w:pStyle w:val="28"/>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危险物质及工艺系统危险性（P）由危险物质数量与临界量的比值（Q）和所属行业及生产工艺特点（M）判定。</w:t>
            </w:r>
          </w:p>
          <w:p>
            <w:pPr>
              <w:pStyle w:val="28"/>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首先确定危险物质数量与临界量的比值（Q）。</w:t>
            </w:r>
          </w:p>
          <w:p>
            <w:pPr>
              <w:pStyle w:val="28"/>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根据《建设项目环境风险评价技术导则》（HJ169-2018）附录B中表B.1突发环境事件风险物质及临界点，附录C中C1.1危险物质数量与临界量比值（Q）的计算有两种情况：a、当只涉及一种危险物质时，计算该物质的总量与其临界量比值，即为Q；b、当存在多种危险物质时，则按下式计算物质总量与其临界量的比值（Q）：</w:t>
            </w:r>
          </w:p>
          <w:p>
            <w:pPr>
              <w:pStyle w:val="28"/>
              <w:ind w:firstLineChars="200"/>
              <w:jc w:val="center"/>
              <w:rPr>
                <w:rFonts w:hint="eastAsia" w:cs="宋体"/>
                <w:color w:val="000000" w:themeColor="text1"/>
                <w:szCs w:val="24"/>
                <w14:textFill>
                  <w14:solidFill>
                    <w14:schemeClr w14:val="tx1"/>
                  </w14:solidFill>
                </w14:textFill>
              </w:rPr>
            </w:pPr>
            <w:r>
              <w:rPr>
                <w:rFonts w:ascii="Times New Roman" w:hAnsi="Times New Roman" w:eastAsia="宋体"/>
                <w:i/>
                <w:position w:val="-30"/>
                <w:sz w:val="24"/>
              </w:rPr>
              <w:object>
                <v:shape id="_x0000_i1026" o:spt="75" type="#_x0000_t75" style="height:34pt;width:100.2pt;" o:ole="t" filled="f" coordsize="21600,21600">
                  <v:path/>
                  <v:fill on="f" focussize="0,0"/>
                  <v:stroke/>
                  <v:imagedata r:id="rId26" o:title=""/>
                  <o:lock v:ext="edit" aspectratio="t"/>
                  <w10:wrap type="none"/>
                  <w10:anchorlock/>
                </v:shape>
                <o:OLEObject Type="Embed" ProgID="Equation.3" ShapeID="_x0000_i1026" DrawAspect="Content" ObjectID="_1468075726" r:id="rId25">
                  <o:LockedField>false</o:LockedField>
                </o:OLEObject>
              </w:object>
            </w:r>
          </w:p>
          <w:p>
            <w:pPr>
              <w:pStyle w:val="28"/>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式中：q1，q2，qn——每种危险物质的最大存在总量，t；</w:t>
            </w:r>
          </w:p>
          <w:p>
            <w:pPr>
              <w:pStyle w:val="28"/>
              <w:ind w:firstLineChars="200"/>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Q1，Q2，Qn——每种危险物质的临界量，t。当Q&lt;1时，该项目环境风险潜势为I。</w:t>
            </w:r>
          </w:p>
          <w:p>
            <w:pPr>
              <w:pStyle w:val="28"/>
              <w:keepNext w:val="0"/>
              <w:keepLines w:val="0"/>
              <w:pageBreakBefore w:val="0"/>
              <w:widowControl w:val="0"/>
              <w:kinsoku/>
              <w:wordWrap/>
              <w:overflowPunct/>
              <w:topLinePunct w:val="0"/>
              <w:autoSpaceDE/>
              <w:autoSpaceDN/>
              <w:bidi w:val="0"/>
              <w:spacing w:line="360" w:lineRule="auto"/>
              <w:ind w:firstLineChars="200"/>
              <w:textAlignment w:val="auto"/>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当Q≥1时，将Q值划分为：（1）1≤Q&lt;10；（2）10≤Q&lt;100；（3）Q≥100。再综合所属行业及生产工艺特点（M）另行判定。项目危险物质Q值计算情况详见下表所示。</w:t>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rPr>
                <w:rFonts w:ascii="Times New Roman" w:hAnsi="Times New Roman" w:eastAsia="宋体"/>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b/>
                <w:bCs/>
                <w:sz w:val="21"/>
                <w:szCs w:val="21"/>
                <w:lang w:val="en-US" w:eastAsia="zh-CN"/>
              </w:rPr>
              <w:t>7</w:t>
            </w:r>
            <w:r>
              <w:rPr>
                <w:rFonts w:hint="eastAsia" w:ascii="Times New Roman" w:hAnsi="Times New Roman" w:eastAsia="宋体"/>
                <w:b/>
                <w:bCs/>
                <w:sz w:val="21"/>
                <w:szCs w:val="21"/>
              </w:rPr>
              <w:t xml:space="preserve"> </w:t>
            </w:r>
            <w:r>
              <w:rPr>
                <w:rFonts w:ascii="Times New Roman" w:hAnsi="Times New Roman" w:eastAsia="宋体"/>
                <w:b/>
                <w:bCs/>
                <w:sz w:val="21"/>
                <w:szCs w:val="21"/>
              </w:rPr>
              <w:t>项目危险物质Q值计算情况一览表</w:t>
            </w:r>
          </w:p>
          <w:tbl>
            <w:tblPr>
              <w:tblStyle w:val="15"/>
              <w:tblW w:w="8349" w:type="dxa"/>
              <w:tblInd w:w="0" w:type="dxa"/>
              <w:tblLayout w:type="fixed"/>
              <w:tblCellMar>
                <w:top w:w="0" w:type="dxa"/>
                <w:left w:w="0" w:type="dxa"/>
                <w:bottom w:w="0" w:type="dxa"/>
                <w:right w:w="0" w:type="dxa"/>
              </w:tblCellMar>
            </w:tblPr>
            <w:tblGrid>
              <w:gridCol w:w="994"/>
              <w:gridCol w:w="2146"/>
              <w:gridCol w:w="1732"/>
              <w:gridCol w:w="1810"/>
              <w:gridCol w:w="1667"/>
            </w:tblGrid>
            <w:tr>
              <w:tblPrEx>
                <w:tblLayout w:type="fixed"/>
                <w:tblCellMar>
                  <w:top w:w="0" w:type="dxa"/>
                  <w:left w:w="0" w:type="dxa"/>
                  <w:bottom w:w="0" w:type="dxa"/>
                  <w:right w:w="0" w:type="dxa"/>
                </w:tblCellMar>
              </w:tblPrEx>
              <w:trPr>
                <w:trHeight w:val="888" w:hRule="exact"/>
              </w:trPr>
              <w:tc>
                <w:tcPr>
                  <w:tcW w:w="994" w:type="dxa"/>
                  <w:tcBorders>
                    <w:top w:val="single" w:color="000000" w:sz="4" w:space="0"/>
                    <w:left w:val="single" w:color="000000" w:sz="4" w:space="0"/>
                    <w:right w:val="single" w:color="000000" w:sz="4" w:space="0"/>
                  </w:tcBorders>
                  <w:vAlign w:val="center"/>
                </w:tcPr>
                <w:p>
                  <w:pPr>
                    <w:pStyle w:val="29"/>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2146" w:type="dxa"/>
                  <w:tcBorders>
                    <w:top w:val="single" w:color="000000" w:sz="4" w:space="0"/>
                    <w:left w:val="single" w:color="000000" w:sz="4" w:space="0"/>
                    <w:right w:val="single" w:color="000000" w:sz="4" w:space="0"/>
                  </w:tcBorders>
                  <w:vAlign w:val="center"/>
                </w:tcPr>
                <w:p>
                  <w:pPr>
                    <w:pStyle w:val="29"/>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物质名称</w:t>
                  </w:r>
                </w:p>
              </w:tc>
              <w:tc>
                <w:tcPr>
                  <w:tcW w:w="1732" w:type="dxa"/>
                  <w:tcBorders>
                    <w:top w:val="single" w:color="000000" w:sz="4" w:space="0"/>
                    <w:left w:val="single" w:color="000000" w:sz="4" w:space="0"/>
                    <w:right w:val="single" w:color="000000" w:sz="4" w:space="0"/>
                  </w:tcBorders>
                  <w:vAlign w:val="center"/>
                </w:tcPr>
                <w:p>
                  <w:pPr>
                    <w:pStyle w:val="29"/>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最大存储量</w:t>
                  </w:r>
                  <w:r>
                    <w:rPr>
                      <w:rFonts w:hint="eastAsia" w:ascii="Times New Roman" w:hAnsi="Times New Roman" w:eastAsia="宋体"/>
                      <w:b/>
                      <w:bCs/>
                      <w:sz w:val="21"/>
                      <w:szCs w:val="21"/>
                    </w:rPr>
                    <w:t>（t）</w:t>
                  </w:r>
                </w:p>
              </w:tc>
              <w:tc>
                <w:tcPr>
                  <w:tcW w:w="1810" w:type="dxa"/>
                  <w:tcBorders>
                    <w:top w:val="single" w:color="000000" w:sz="4" w:space="0"/>
                    <w:left w:val="single" w:color="000000" w:sz="4" w:space="0"/>
                    <w:right w:val="single" w:color="000000" w:sz="4" w:space="0"/>
                  </w:tcBorders>
                  <w:vAlign w:val="center"/>
                </w:tcPr>
                <w:p>
                  <w:pPr>
                    <w:pStyle w:val="29"/>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临界量（t）</w:t>
                  </w:r>
                </w:p>
              </w:tc>
              <w:tc>
                <w:tcPr>
                  <w:tcW w:w="1667" w:type="dxa"/>
                  <w:tcBorders>
                    <w:top w:val="single" w:color="000000" w:sz="4" w:space="0"/>
                    <w:left w:val="single" w:color="000000" w:sz="4" w:space="0"/>
                    <w:bottom w:val="single" w:color="000000" w:sz="4" w:space="0"/>
                    <w:right w:val="single" w:color="000000" w:sz="4" w:space="0"/>
                  </w:tcBorders>
                  <w:vAlign w:val="center"/>
                </w:tcPr>
                <w:p>
                  <w:pPr>
                    <w:pStyle w:val="29"/>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qi/Qi</w:t>
                  </w:r>
                </w:p>
              </w:tc>
            </w:tr>
            <w:tr>
              <w:tblPrEx>
                <w:tblLayout w:type="fixed"/>
                <w:tblCellMar>
                  <w:top w:w="0" w:type="dxa"/>
                  <w:left w:w="0" w:type="dxa"/>
                  <w:bottom w:w="0" w:type="dxa"/>
                  <w:right w:w="0" w:type="dxa"/>
                </w:tblCellMar>
              </w:tblPrEx>
              <w:trPr>
                <w:trHeight w:val="454" w:hRule="exact"/>
              </w:trPr>
              <w:tc>
                <w:tcPr>
                  <w:tcW w:w="994"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46"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rPr>
                    <w:t>废</w:t>
                  </w:r>
                  <w:r>
                    <w:rPr>
                      <w:rFonts w:hint="eastAsia" w:cs="Times New Roman"/>
                      <w:sz w:val="21"/>
                      <w:szCs w:val="21"/>
                      <w:lang w:val="en-US" w:eastAsia="zh-CN"/>
                    </w:rPr>
                    <w:t>润滑油</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w:t>
                  </w: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2500t</w:t>
                  </w:r>
                </w:p>
              </w:tc>
              <w:tc>
                <w:tcPr>
                  <w:tcW w:w="1667"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2</w:t>
                  </w:r>
                </w:p>
              </w:tc>
            </w:tr>
            <w:tr>
              <w:tblPrEx>
                <w:tblLayout w:type="fixed"/>
                <w:tblCellMar>
                  <w:top w:w="0" w:type="dxa"/>
                  <w:left w:w="0" w:type="dxa"/>
                  <w:bottom w:w="0" w:type="dxa"/>
                  <w:right w:w="0" w:type="dxa"/>
                </w:tblCellMar>
              </w:tblPrEx>
              <w:trPr>
                <w:trHeight w:val="454" w:hRule="exact"/>
              </w:trPr>
              <w:tc>
                <w:tcPr>
                  <w:tcW w:w="6682" w:type="dxa"/>
                  <w:gridSpan w:val="4"/>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ascii="Times New Roman" w:hAnsi="Times New Roman" w:eastAsia="宋体" w:cs="Times New Roman"/>
                      <w:sz w:val="21"/>
                      <w:szCs w:val="21"/>
                    </w:rPr>
                  </w:pPr>
                  <w:r>
                    <w:rPr>
                      <w:rFonts w:ascii="Times New Roman" w:hAnsi="Times New Roman" w:eastAsia="宋体" w:cs="Times New Roman"/>
                      <w:b/>
                      <w:sz w:val="21"/>
                      <w:szCs w:val="21"/>
                    </w:rPr>
                    <w:t>Σqi/Qi</w:t>
                  </w:r>
                </w:p>
              </w:tc>
              <w:tc>
                <w:tcPr>
                  <w:tcW w:w="1667" w:type="dxa"/>
                  <w:tcBorders>
                    <w:top w:val="single" w:color="000000" w:sz="4" w:space="0"/>
                    <w:left w:val="single" w:color="000000" w:sz="4" w:space="0"/>
                    <w:bottom w:val="single" w:color="000000" w:sz="4" w:space="0"/>
                    <w:right w:val="single" w:color="000000" w:sz="4" w:space="0"/>
                  </w:tcBorders>
                  <w:vAlign w:val="center"/>
                </w:tcPr>
                <w:p>
                  <w:pPr>
                    <w:pStyle w:val="23"/>
                    <w:spacing w:line="360" w:lineRule="exact"/>
                    <w:jc w:val="center"/>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w:t>
                  </w:r>
                  <w:r>
                    <w:rPr>
                      <w:rFonts w:hint="eastAsia" w:cs="Times New Roman"/>
                      <w:sz w:val="21"/>
                      <w:szCs w:val="21"/>
                      <w:lang w:val="en-US" w:eastAsia="zh-CN"/>
                    </w:rPr>
                    <w:t>2</w:t>
                  </w:r>
                </w:p>
              </w:tc>
            </w:tr>
          </w:tbl>
          <w:p>
            <w:pPr>
              <w:pStyle w:val="28"/>
              <w:ind w:firstLineChars="200"/>
              <w:rPr>
                <w:rFonts w:hint="eastAsia"/>
                <w:color w:val="000000" w:themeColor="text1"/>
                <w:szCs w:val="24"/>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val="0"/>
              <w:snapToGrid w:val="0"/>
              <w:ind w:firstLineChars="20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经计算∑qn/Qn=0.05/2500值为0.00002，因此项目危险物质数量与临界量比值Q&lt;1，本项目环境风险潜势等级为Ⅰ。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（3）环境风险评价工作级别判据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8</w:t>
            </w:r>
            <w:r>
              <w:rPr>
                <w:rFonts w:hint="eastAsia"/>
                <w:b/>
                <w:bCs/>
                <w:color w:val="000000" w:themeColor="text1"/>
                <w:sz w:val="21"/>
                <w:szCs w:val="21"/>
                <w14:textFill>
                  <w14:solidFill>
                    <w14:schemeClr w14:val="tx1"/>
                  </w14:solidFill>
                </w14:textFill>
              </w:rPr>
              <w:t>环境风险评价工作级别判据表</w:t>
            </w:r>
          </w:p>
          <w:tbl>
            <w:tblPr>
              <w:tblStyle w:val="15"/>
              <w:tblW w:w="8409" w:type="dxa"/>
              <w:jc w:val="center"/>
              <w:tblInd w:w="0" w:type="dxa"/>
              <w:tblLayout w:type="fixed"/>
              <w:tblCellMar>
                <w:top w:w="0" w:type="dxa"/>
                <w:left w:w="0" w:type="dxa"/>
                <w:bottom w:w="0" w:type="dxa"/>
                <w:right w:w="0" w:type="dxa"/>
              </w:tblCellMar>
            </w:tblPr>
            <w:tblGrid>
              <w:gridCol w:w="1676"/>
              <w:gridCol w:w="1677"/>
              <w:gridCol w:w="1682"/>
              <w:gridCol w:w="1677"/>
              <w:gridCol w:w="1697"/>
            </w:tblGrid>
            <w:tr>
              <w:tblPrEx>
                <w:tblLayout w:type="fixed"/>
                <w:tblCellMar>
                  <w:top w:w="0" w:type="dxa"/>
                  <w:left w:w="0" w:type="dxa"/>
                  <w:bottom w:w="0" w:type="dxa"/>
                  <w:right w:w="0"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环境风险潜势</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Ⅳ、Ⅳ+</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Ⅲ</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Ⅱ</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Ⅰ</w:t>
                  </w:r>
                </w:p>
              </w:tc>
            </w:tr>
            <w:tr>
              <w:tblPrEx>
                <w:tblLayout w:type="fixed"/>
                <w:tblCellMar>
                  <w:top w:w="0" w:type="dxa"/>
                  <w:left w:w="0" w:type="dxa"/>
                  <w:bottom w:w="0" w:type="dxa"/>
                  <w:right w:w="0" w:type="dxa"/>
                </w:tblCellMar>
              </w:tblPrEx>
              <w:trPr>
                <w:trHeight w:val="397" w:hRule="exac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评价工作等级</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一</w:t>
                  </w:r>
                </w:p>
              </w:tc>
              <w:tc>
                <w:tcPr>
                  <w:tcW w:w="168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二</w:t>
                  </w: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三</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简单分析a</w:t>
                  </w:r>
                </w:p>
              </w:tc>
            </w:tr>
            <w:tr>
              <w:tblPrEx>
                <w:tblLayout w:type="fixed"/>
                <w:tblCellMar>
                  <w:top w:w="0" w:type="dxa"/>
                  <w:left w:w="0" w:type="dxa"/>
                  <w:bottom w:w="0" w:type="dxa"/>
                  <w:right w:w="0" w:type="dxa"/>
                </w:tblCellMar>
              </w:tblPrEx>
              <w:trPr>
                <w:trHeight w:val="794" w:hRule="exact"/>
                <w:jc w:val="center"/>
              </w:trPr>
              <w:tc>
                <w:tcPr>
                  <w:tcW w:w="840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a是相对于详细评价工作内容而言，在描述危险物质、环境影响途径、环境危害后果、风险防范措施等方面给出定性的说明。</w:t>
                  </w:r>
                </w:p>
              </w:tc>
            </w:tr>
          </w:tbl>
          <w:p>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建设项目环境风险评价技术导则》（HJ169-2018）表1评价工作等级划分可知，本项目环境风险潜势为Ⅰ，评价工作等级确定为简单分析。简单分析基本内容根据《建设项目环境风险评价技术导则》（HJ169-2018）附录A进行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）分布情况及影响途径</w:t>
            </w:r>
          </w:p>
          <w:p>
            <w:pPr>
              <w:pStyle w:val="6"/>
              <w:widowControl w:val="0"/>
              <w:autoSpaceDE w:val="0"/>
              <w:autoSpaceDN w:val="0"/>
              <w:snapToGrid/>
              <w:spacing w:before="0" w:after="0" w:line="360" w:lineRule="auto"/>
              <w:ind w:right="0" w:firstLine="480" w:firstLineChars="200"/>
              <w:rPr>
                <w:color w:val="000000" w:themeColor="text1"/>
                <w:sz w:val="24"/>
                <w:szCs w:val="24"/>
                <w:lang w:bidi="zh-CN"/>
                <w14:textFill>
                  <w14:solidFill>
                    <w14:schemeClr w14:val="tx1"/>
                  </w14:solidFill>
                </w14:textFill>
              </w:rPr>
            </w:pPr>
            <w:r>
              <w:rPr>
                <w:color w:val="000000" w:themeColor="text1"/>
                <w:sz w:val="24"/>
                <w:szCs w:val="24"/>
                <w:lang w:bidi="zh-CN"/>
                <w14:textFill>
                  <w14:solidFill>
                    <w14:schemeClr w14:val="tx1"/>
                  </w14:solidFill>
                </w14:textFill>
              </w:rPr>
              <w:t>根据项目风险物质调查情况，结合项目风险物质的使用、暂存情况，项目环境风险源主要为危废暂存间，影响途径主要是危废暂存间中的废润滑油</w:t>
            </w:r>
            <w:r>
              <w:rPr>
                <w:rFonts w:hint="eastAsia"/>
                <w:color w:val="000000" w:themeColor="text1"/>
                <w:sz w:val="24"/>
                <w:szCs w:val="24"/>
                <w:lang w:val="en-US" w:bidi="zh-CN"/>
                <w14:textFill>
                  <w14:solidFill>
                    <w14:schemeClr w14:val="tx1"/>
                  </w14:solidFill>
                </w14:textFill>
              </w:rPr>
              <w:t>和活性炭</w:t>
            </w:r>
            <w:r>
              <w:rPr>
                <w:color w:val="000000" w:themeColor="text1"/>
                <w:sz w:val="24"/>
                <w:szCs w:val="24"/>
                <w:lang w:bidi="zh-CN"/>
                <w14:textFill>
                  <w14:solidFill>
                    <w14:schemeClr w14:val="tx1"/>
                  </w14:solidFill>
                </w14:textFill>
              </w:rPr>
              <w:t>，废润滑油出现泄漏、渗漏事故，溢流或者渗漏进入周边土壤和地下水，造成污染。其次，废润滑油为可燃物质，发生泄漏后，遇明火可能引发火灾，产生次生空气污染物。进入大气环境造成大气污染。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①危废暂存间严格按照《危险废物贮存污染控制标准》（GB18597-20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）要求进行建设，地面和裙角进行防渗设计，防渗系数≤10</w:t>
            </w:r>
            <w:r>
              <w:rPr>
                <w:rFonts w:hint="eastAsia"/>
                <w:color w:val="000000" w:themeColor="text1"/>
                <w:sz w:val="24"/>
                <w:vertAlign w:val="superscript"/>
                <w14:textFill>
                  <w14:solidFill>
                    <w14:schemeClr w14:val="tx1"/>
                  </w14:solidFill>
                </w14:textFill>
              </w:rPr>
              <w:t>-10</w:t>
            </w:r>
            <w:r>
              <w:rPr>
                <w:rFonts w:hint="eastAsia"/>
                <w:color w:val="000000" w:themeColor="text1"/>
                <w:sz w:val="24"/>
                <w14:textFill>
                  <w14:solidFill>
                    <w14:schemeClr w14:val="tx1"/>
                  </w14:solidFill>
                </w14:textFill>
              </w:rPr>
              <w:t>cm/s，地面向内形成一定的坡度，并设置围堰或在门口设置门槛，防止废液压油、废机油泄漏后进入外环境。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②设置专人进行管理，定期对危废暂存间进行检查，并做好巡检记录及时发现事故隐患并迅速给以消除，及时做好档案管理登记。</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③本项目应纳入企业的应急预案，并上报当地主管部门进行备案。</w:t>
            </w:r>
          </w:p>
          <w:p>
            <w:pPr>
              <w:adjustRightInd w:val="0"/>
              <w:snapToGrid w:val="0"/>
              <w:spacing w:line="360" w:lineRule="auto"/>
              <w:ind w:firstLine="48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应急预案</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风险事故应急预案的基本要求包括:科学性、实用性和权威性。风险事故的应急救援工作是一项科学性很强的工作，必须开展科学分析和论证，制定严密、统一、完整的应急预案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应急预案应符合项目的客观情况，具有实用、简单、易掌握等特性，便于实施;对事故处置过程中职责、权限、任务、工作标准、奖励与处罚等作出明确规定，使之成为企业的一项制度，确保其权威性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具体内容及要求见下表。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表4-1</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突发事故应急预案内容及要求</w:t>
            </w:r>
          </w:p>
          <w:tbl>
            <w:tblPr>
              <w:tblStyle w:val="16"/>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32"/>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序号</w:t>
                  </w:r>
                </w:p>
              </w:tc>
              <w:tc>
                <w:tcPr>
                  <w:tcW w:w="1732" w:type="dxa"/>
                  <w:vAlign w:val="center"/>
                </w:tcPr>
                <w:p>
                  <w:pPr>
                    <w:adjustRightInd w:val="0"/>
                    <w:snapToGrid w:val="0"/>
                    <w:spacing w:line="360" w:lineRule="auto"/>
                    <w:jc w:val="center"/>
                    <w:rPr>
                      <w:rFonts w:hint="eastAsia"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项目</w:t>
                  </w:r>
                </w:p>
              </w:tc>
              <w:tc>
                <w:tcPr>
                  <w:tcW w:w="5879" w:type="dxa"/>
                  <w:vAlign w:val="center"/>
                </w:tcPr>
                <w:p>
                  <w:pPr>
                    <w:adjustRightInd w:val="0"/>
                    <w:snapToGrid w:val="0"/>
                    <w:spacing w:line="360" w:lineRule="auto"/>
                    <w:jc w:val="center"/>
                    <w:rPr>
                      <w:rFonts w:hint="default" w:eastAsia="宋体"/>
                      <w:b/>
                      <w:bCs/>
                      <w:color w:val="000000" w:themeColor="text1"/>
                      <w:sz w:val="21"/>
                      <w:vertAlign w:val="baseline"/>
                      <w:lang w:val="en-US" w:eastAsia="zh-CN"/>
                      <w14:textFill>
                        <w14:solidFill>
                          <w14:schemeClr w14:val="tx1"/>
                        </w14:solidFill>
                      </w14:textFill>
                    </w:rPr>
                  </w:pPr>
                  <w:r>
                    <w:rPr>
                      <w:rFonts w:hint="eastAsia"/>
                      <w:b/>
                      <w:bCs/>
                      <w:color w:val="000000" w:themeColor="text1"/>
                      <w:sz w:val="21"/>
                      <w:vertAlign w:val="baseline"/>
                      <w:lang w:val="en-US" w:eastAsia="zh-CN"/>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紧急计划</w:t>
                  </w:r>
                </w:p>
              </w:tc>
              <w:tc>
                <w:tcPr>
                  <w:tcW w:w="5879"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厂区、危险废物暂存间及其他相邻区域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2</w:t>
                  </w:r>
                </w:p>
              </w:tc>
              <w:tc>
                <w:tcPr>
                  <w:tcW w:w="1732"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紧急组织</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工厂</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厂指挥部</w:t>
                  </w:r>
                  <w:r>
                    <w:rPr>
                      <w:rFonts w:hint="eastAsia"/>
                      <w:color w:val="000000" w:themeColor="text1"/>
                      <w:sz w:val="21"/>
                      <w:vertAlign w:val="baseline"/>
                      <w:lang w:val="en-US"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负责现场全面指挥专业救援队伍</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负责事故控制、救援、善后处理地区</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地区指挥部</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负责工厂附近地区全面指挥、救援、管制和疏散</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专业救援队伍</w:t>
                  </w:r>
                  <w:r>
                    <w:rPr>
                      <w:rFonts w:hint="eastAsia"/>
                      <w:color w:val="000000" w:themeColor="text1"/>
                      <w:sz w:val="21"/>
                      <w:vertAlign w:val="baseline"/>
                      <w:lang w:eastAsia="zh-CN"/>
                      <w14:textFill>
                        <w14:solidFill>
                          <w14:schemeClr w14:val="tx1"/>
                        </w14:solidFill>
                      </w14:textFill>
                    </w:rPr>
                    <w:t>——</w:t>
                  </w:r>
                  <w:r>
                    <w:rPr>
                      <w:rFonts w:hint="eastAsia"/>
                      <w:color w:val="000000" w:themeColor="text1"/>
                      <w:sz w:val="21"/>
                      <w:vertAlign w:val="baseline"/>
                      <w14:textFill>
                        <w14:solidFill>
                          <w14:schemeClr w14:val="tx1"/>
                        </w14:solidFill>
                      </w14:textFill>
                    </w:rPr>
                    <w:t>负责对厂专业救援队伍支持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3</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紧急状态分类及应急响应程序</w:t>
                  </w:r>
                </w:p>
              </w:tc>
              <w:tc>
                <w:tcPr>
                  <w:tcW w:w="5879"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规定事故的级别及相应的应急分类，响应程序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4</w:t>
                  </w:r>
                </w:p>
              </w:tc>
              <w:tc>
                <w:tcPr>
                  <w:tcW w:w="1732"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default" w:eastAsia="宋体"/>
                      <w:color w:val="000000" w:themeColor="text1"/>
                      <w:sz w:val="21"/>
                      <w:vertAlign w:val="baseline"/>
                      <w:lang w:val="en-US" w:eastAsia="zh-CN"/>
                      <w14:textFill>
                        <w14:solidFill>
                          <w14:schemeClr w14:val="tx1"/>
                        </w14:solidFill>
                      </w14:textFill>
                    </w:rPr>
                    <w:t>应急设施，设备与材料</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危废暂存间</w:t>
                  </w:r>
                  <w:r>
                    <w:rPr>
                      <w:rFonts w:hint="eastAsia"/>
                      <w:color w:val="000000" w:themeColor="text1"/>
                      <w:sz w:val="21"/>
                      <w:vertAlign w:val="baseline"/>
                      <w14:textFill>
                        <w14:solidFill>
                          <w14:schemeClr w14:val="tx1"/>
                        </w14:solidFill>
                      </w14:textFill>
                    </w:rPr>
                    <w:t>:防火灾、爆炸事故应急设施。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5</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应急通讯、通知和交通</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规定应急状态下的通讯方式，通知方式和交通保障，管制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6</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应急环境监测及事故后果评估</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由专业队伍对事故现场进行侦察监测，对事故性应急环境监测质、参数与后果进行评估，为指挥部门提供决策依及事故后果评估据。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7</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应急防护措施:清除泄漏措施、方法和器材</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事故现场:控制事故、防止扩大、蔓延及链锁反应，消除现场泄漏，降低危害。相应的设施器材配备。邻近区域:控制污染邻近区域的措施。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8</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应急剂量控制、撤离组织计划、医疗救护与公众健康</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事故现场:事故处理人员对现场及邻近装置人员撤离组织计划及救护。工厂邻近区:受事故影响的邻近区域人员及公众对撤离组织计划及救护。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9</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应急状态终止与恢复措施</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10</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人员培训与演练</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应急计划制定后，平时安排人员培训与演习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default" w:eastAsia="宋体"/>
                      <w:color w:val="000000" w:themeColor="text1"/>
                      <w:sz w:val="21"/>
                      <w:vertAlign w:val="baseline"/>
                      <w:lang w:val="en-US" w:eastAsia="zh-CN"/>
                      <w14:textFill>
                        <w14:solidFill>
                          <w14:schemeClr w14:val="tx1"/>
                        </w14:solidFill>
                      </w14:textFill>
                    </w:rPr>
                  </w:pPr>
                  <w:r>
                    <w:rPr>
                      <w:rFonts w:hint="eastAsia"/>
                      <w:color w:val="000000" w:themeColor="text1"/>
                      <w:sz w:val="21"/>
                      <w:vertAlign w:val="baseline"/>
                      <w:lang w:val="en-US" w:eastAsia="zh-CN"/>
                      <w14:textFill>
                        <w14:solidFill>
                          <w14:schemeClr w14:val="tx1"/>
                        </w14:solidFill>
                      </w14:textFill>
                    </w:rPr>
                    <w:t>11</w:t>
                  </w: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公众教育和信息</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对工厂邻近地区开展公众教育，培训和发布有关信息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adjustRightInd w:val="0"/>
                    <w:snapToGrid w:val="0"/>
                    <w:spacing w:line="360" w:lineRule="auto"/>
                    <w:jc w:val="center"/>
                    <w:rPr>
                      <w:rFonts w:hint="eastAsia"/>
                      <w:color w:val="000000" w:themeColor="text1"/>
                      <w:sz w:val="21"/>
                      <w:vertAlign w:val="baseline"/>
                      <w:lang w:val="en-US" w:eastAsia="zh-CN"/>
                      <w14:textFill>
                        <w14:solidFill>
                          <w14:schemeClr w14:val="tx1"/>
                        </w14:solidFill>
                      </w14:textFill>
                    </w:rPr>
                  </w:pP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记录和报告</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设置应急事故专门记录，建档案和专门报告制度，设专门部门和负责管理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90" w:type="dxa"/>
                  <w:vAlign w:val="center"/>
                </w:tcPr>
                <w:p>
                  <w:pPr>
                    <w:adjustRightInd w:val="0"/>
                    <w:snapToGrid w:val="0"/>
                    <w:spacing w:line="360" w:lineRule="auto"/>
                    <w:jc w:val="center"/>
                    <w:rPr>
                      <w:rFonts w:hint="eastAsia"/>
                      <w:color w:val="000000" w:themeColor="text1"/>
                      <w:sz w:val="21"/>
                      <w:vertAlign w:val="baseline"/>
                      <w:lang w:val="en-US" w:eastAsia="zh-CN"/>
                      <w14:textFill>
                        <w14:solidFill>
                          <w14:schemeClr w14:val="tx1"/>
                        </w14:solidFill>
                      </w14:textFill>
                    </w:rPr>
                  </w:pPr>
                </w:p>
              </w:tc>
              <w:tc>
                <w:tcPr>
                  <w:tcW w:w="1732"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附件</w:t>
                  </w:r>
                </w:p>
              </w:tc>
              <w:tc>
                <w:tcPr>
                  <w:tcW w:w="5879" w:type="dxa"/>
                  <w:vAlign w:val="center"/>
                </w:tcPr>
                <w:p>
                  <w:pPr>
                    <w:adjustRightInd w:val="0"/>
                    <w:snapToGrid w:val="0"/>
                    <w:spacing w:line="360" w:lineRule="auto"/>
                    <w:jc w:val="center"/>
                    <w:rPr>
                      <w:rFonts w:hint="eastAsia"/>
                      <w:color w:val="000000" w:themeColor="text1"/>
                      <w:sz w:val="21"/>
                      <w:vertAlign w:val="baseline"/>
                      <w14:textFill>
                        <w14:solidFill>
                          <w14:schemeClr w14:val="tx1"/>
                        </w14:solidFill>
                      </w14:textFill>
                    </w:rPr>
                  </w:pPr>
                  <w:r>
                    <w:rPr>
                      <w:rFonts w:hint="eastAsia"/>
                      <w:color w:val="000000" w:themeColor="text1"/>
                      <w:sz w:val="21"/>
                      <w:vertAlign w:val="baseline"/>
                      <w14:textFill>
                        <w14:solidFill>
                          <w14:schemeClr w14:val="tx1"/>
                        </w14:solidFill>
                      </w14:textFill>
                    </w:rPr>
                    <w:t>与应急事故有关的各种附件材料的准备和形成</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（4）分析结论</w:t>
            </w:r>
          </w:p>
          <w:p>
            <w:pPr>
              <w:adjustRightInd w:val="0"/>
              <w:snapToGrid w:val="0"/>
              <w:spacing w:line="360" w:lineRule="auto"/>
              <w:ind w:firstLine="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项目通过采取一系列环境保护措施，在项目建成后能够有效防止事故的发生，一旦发生事故，依靠拟定的事故应急措施也能及时控制事故，防止事故的蔓延，可有效降低环境风险的发生概率，其环境风险水平能控制在可以接受的范围内。</w:t>
            </w:r>
          </w:p>
          <w:p>
            <w:pPr>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建设项目环境见险简单分析内容表见表4-</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w:t>
            </w:r>
          </w:p>
          <w:p>
            <w:pPr>
              <w:pStyle w:val="19"/>
              <w:spacing w:before="0" w:after="0"/>
              <w:ind w:firstLine="422"/>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w:t>
            </w:r>
            <w:r>
              <w:rPr>
                <w:rFonts w:hint="eastAsia" w:ascii="宋体" w:hAnsi="宋体" w:eastAsia="宋体" w:cs="宋体"/>
                <w:b/>
                <w:bCs/>
                <w:color w:val="000000" w:themeColor="text1"/>
                <w:sz w:val="21"/>
                <w:szCs w:val="21"/>
                <w:lang w:val="en-US" w:eastAsia="zh-CN"/>
                <w14:textFill>
                  <w14:solidFill>
                    <w14:schemeClr w14:val="tx1"/>
                  </w14:solidFill>
                </w14:textFill>
              </w:rPr>
              <w:t>20</w:t>
            </w:r>
            <w:r>
              <w:rPr>
                <w:rFonts w:hint="eastAsia" w:ascii="宋体" w:hAnsi="宋体" w:eastAsia="宋体" w:cs="宋体"/>
                <w:b/>
                <w:bCs/>
                <w:color w:val="000000" w:themeColor="text1"/>
                <w:sz w:val="21"/>
                <w:szCs w:val="21"/>
                <w14:textFill>
                  <w14:solidFill>
                    <w14:schemeClr w14:val="tx1"/>
                  </w14:solidFill>
                </w14:textFill>
              </w:rPr>
              <w:t>建设项目环境风险简单分析内容表</w:t>
            </w:r>
          </w:p>
          <w:tbl>
            <w:tblPr>
              <w:tblStyle w:val="15"/>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913"/>
              <w:gridCol w:w="1732"/>
              <w:gridCol w:w="103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建设项目名称</w:t>
                  </w:r>
                </w:p>
              </w:tc>
              <w:tc>
                <w:tcPr>
                  <w:tcW w:w="6664" w:type="dxa"/>
                  <w:gridSpan w:val="4"/>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年产塑料波纹管3</w:t>
                  </w:r>
                  <w:r>
                    <w:rPr>
                      <w:rFonts w:cs="宋体"/>
                      <w:color w:val="000000" w:themeColor="text1"/>
                      <w:szCs w:val="21"/>
                      <w14:textFill>
                        <w14:solidFill>
                          <w14:schemeClr w14:val="tx1"/>
                        </w14:solidFill>
                      </w14:textFill>
                    </w:rPr>
                    <w:t>00</w:t>
                  </w:r>
                  <w:r>
                    <w:rPr>
                      <w:rFonts w:hint="eastAsia" w:cs="宋体"/>
                      <w:color w:val="000000" w:themeColor="text1"/>
                      <w:szCs w:val="21"/>
                      <w14:textFill>
                        <w14:solidFill>
                          <w14:schemeClr w14:val="tx1"/>
                        </w14:solidFill>
                      </w14:textFill>
                    </w:rPr>
                    <w:t>万m</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年、钢筋网片9</w:t>
                  </w:r>
                  <w:r>
                    <w:rPr>
                      <w:rFonts w:cs="宋体"/>
                      <w:color w:val="000000" w:themeColor="text1"/>
                      <w:szCs w:val="21"/>
                      <w14:textFill>
                        <w14:solidFill>
                          <w14:schemeClr w14:val="tx1"/>
                        </w14:solidFill>
                      </w14:textFill>
                    </w:rPr>
                    <w:t>000</w:t>
                  </w:r>
                  <w:r>
                    <w:rPr>
                      <w:rFonts w:hint="eastAsia" w:cs="宋体"/>
                      <w:color w:val="000000" w:themeColor="text1"/>
                      <w:szCs w:val="21"/>
                      <w14:textFill>
                        <w14:solidFill>
                          <w14:schemeClr w14:val="tx1"/>
                        </w14:solidFill>
                      </w14:textFill>
                    </w:rPr>
                    <w:t>t</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建设地点</w:t>
                  </w:r>
                </w:p>
              </w:tc>
              <w:tc>
                <w:tcPr>
                  <w:tcW w:w="913"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云南省</w:t>
                  </w:r>
                </w:p>
              </w:tc>
              <w:tc>
                <w:tcPr>
                  <w:tcW w:w="173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昆明市</w:t>
                  </w:r>
                </w:p>
              </w:tc>
              <w:tc>
                <w:tcPr>
                  <w:tcW w:w="1037"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晋宁区</w:t>
                  </w:r>
                </w:p>
              </w:tc>
              <w:tc>
                <w:tcPr>
                  <w:tcW w:w="298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晋宁工业园区晋城基地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地理坐标</w:t>
                  </w:r>
                </w:p>
              </w:tc>
              <w:tc>
                <w:tcPr>
                  <w:tcW w:w="913"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经度</w:t>
                  </w:r>
                </w:p>
              </w:tc>
              <w:tc>
                <w:tcPr>
                  <w:tcW w:w="173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102°44'45.955"</w:t>
                  </w:r>
                </w:p>
              </w:tc>
              <w:tc>
                <w:tcPr>
                  <w:tcW w:w="1037"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维度</w:t>
                  </w:r>
                </w:p>
              </w:tc>
              <w:tc>
                <w:tcPr>
                  <w:tcW w:w="2982" w:type="dxa"/>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24°40'56.184"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主要风险物质及分布：</w:t>
                  </w:r>
                </w:p>
              </w:tc>
              <w:tc>
                <w:tcPr>
                  <w:tcW w:w="6664"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废润滑油（废液压油、废机油），主要分布在危废暂存间。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环境影响途径及危害后果（大气、地表水、地下水等）</w:t>
                  </w:r>
                </w:p>
              </w:tc>
              <w:tc>
                <w:tcPr>
                  <w:tcW w:w="6664"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危废暂存间中的废润滑油，首先出现泄漏、渗漏事故，溢流或者渗漏进入周边土壤和地下水，造成污染。其次，废润滑油为可燃物质，发生泄漏后，遇明火可能引发火灾，产生次生空气污染物。进入大气环境造成大气污染。</w:t>
                  </w:r>
                </w:p>
                <w:p>
                  <w:pPr>
                    <w:spacing w:line="360" w:lineRule="exact"/>
                    <w:rPr>
                      <w:rFonts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360" w:lineRule="exac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风险防范措施要求</w:t>
                  </w:r>
                </w:p>
              </w:tc>
              <w:tc>
                <w:tcPr>
                  <w:tcW w:w="6664" w:type="dxa"/>
                  <w:gridSpan w:val="4"/>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①危废暂存间严格按照《危险废物贮存污染控制标准》（GB18597-20</w:t>
                  </w:r>
                  <w:r>
                    <w:rPr>
                      <w:rFonts w:hint="eastAsia" w:cs="宋体"/>
                      <w:color w:val="000000" w:themeColor="text1"/>
                      <w:szCs w:val="21"/>
                      <w:lang w:val="en-US" w:eastAsia="zh-CN"/>
                      <w14:textFill>
                        <w14:solidFill>
                          <w14:schemeClr w14:val="tx1"/>
                        </w14:solidFill>
                      </w14:textFill>
                    </w:rPr>
                    <w:t>23</w:t>
                  </w:r>
                  <w:r>
                    <w:rPr>
                      <w:rFonts w:hint="eastAsia" w:cs="宋体"/>
                      <w:color w:val="000000" w:themeColor="text1"/>
                      <w:szCs w:val="21"/>
                      <w14:textFill>
                        <w14:solidFill>
                          <w14:schemeClr w14:val="tx1"/>
                        </w14:solidFill>
                      </w14:textFill>
                    </w:rPr>
                    <w:t>）要求进行建设。</w:t>
                  </w:r>
                </w:p>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8264" w:type="dxa"/>
                  <w:gridSpan w:val="5"/>
                </w:tcPr>
                <w:p>
                  <w:pPr>
                    <w:spacing w:line="3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填表说明（列出项目相关信息及评价说明）：</w:t>
                  </w:r>
                </w:p>
                <w:p>
                  <w:pPr>
                    <w:spacing w:line="360" w:lineRule="exact"/>
                    <w:ind w:firstLine="42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危险物质识别根据《建设项目环境风险评价技术导则》（HJ169-2018）及其附录本项目风险物质主要为废润滑油，风险潜势为Ⅰ，评价工作等级为简单分析。</w:t>
                  </w:r>
                </w:p>
              </w:tc>
            </w:tr>
          </w:tbl>
          <w:p>
            <w:pPr>
              <w:spacing w:line="360" w:lineRule="auto"/>
              <w:ind w:firstLine="480" w:firstLineChars="200"/>
              <w:rPr>
                <w:color w:val="000000" w:themeColor="text1"/>
                <w:sz w:val="24"/>
                <w14:textFill>
                  <w14:solidFill>
                    <w14:schemeClr w14:val="tx1"/>
                  </w14:solidFill>
                </w14:textFill>
              </w:rPr>
            </w:pPr>
          </w:p>
          <w:p>
            <w:pPr>
              <w:tabs>
                <w:tab w:val="left" w:pos="2865"/>
              </w:tabs>
              <w:spacing w:line="360" w:lineRule="auto"/>
              <w:jc w:val="left"/>
              <w:rPr>
                <w:color w:val="000000" w:themeColor="text1"/>
                <w:sz w:val="24"/>
                <w14:textFill>
                  <w14:solidFill>
                    <w14:schemeClr w14:val="tx1"/>
                  </w14:solidFill>
                </w14:textFill>
              </w:rPr>
            </w:pPr>
          </w:p>
          <w:p>
            <w:pPr>
              <w:pStyle w:val="13"/>
              <w:ind w:firstLine="0" w:firstLineChars="0"/>
              <w:rPr>
                <w:color w:val="000000" w:themeColor="text1"/>
                <w14:textFill>
                  <w14:solidFill>
                    <w14:schemeClr w14:val="tx1"/>
                  </w14:solidFill>
                </w14:textFill>
              </w:rPr>
            </w:pPr>
          </w:p>
          <w:p/>
        </w:tc>
      </w:tr>
    </w:tbl>
    <w:p>
      <w:pPr>
        <w:adjustRightInd w:val="0"/>
        <w:snapToGrid w:val="0"/>
        <w:spacing w:line="360" w:lineRule="auto"/>
        <w:rPr>
          <w:rFonts w:cs="宋体"/>
          <w:b/>
          <w:color w:val="000000" w:themeColor="text1"/>
          <w:kern w:val="0"/>
          <w:sz w:val="28"/>
          <w:szCs w:val="28"/>
          <w14:textFill>
            <w14:solidFill>
              <w14:schemeClr w14:val="tx1"/>
            </w14:solidFill>
          </w14:textFill>
        </w:rPr>
        <w:sectPr>
          <w:pgSz w:w="11907" w:h="16840"/>
          <w:pgMar w:top="1440" w:right="1440" w:bottom="1440" w:left="1440" w:header="624" w:footer="851" w:gutter="0"/>
          <w:cols w:space="720" w:num="1"/>
          <w:docGrid w:linePitch="312" w:charSpace="0"/>
        </w:sectPr>
      </w:pPr>
    </w:p>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bookmarkStart w:id="17" w:name="_Toc3492"/>
      <w:bookmarkStart w:id="18" w:name="_Toc5669"/>
      <w:r>
        <w:rPr>
          <w:rFonts w:hint="eastAsia" w:ascii="Times New Roman" w:hAnsi="Times New Roman"/>
          <w:b/>
          <w:bCs/>
          <w:snapToGrid w:val="0"/>
          <w:color w:val="000000" w:themeColor="text1"/>
          <w:sz w:val="30"/>
          <w:szCs w:val="30"/>
          <w14:textFill>
            <w14:solidFill>
              <w14:schemeClr w14:val="tx1"/>
            </w14:solidFill>
          </w14:textFill>
        </w:rPr>
        <w:t>五、</w:t>
      </w:r>
      <w:bookmarkStart w:id="19" w:name="_Hlk54167917"/>
      <w:r>
        <w:rPr>
          <w:rFonts w:hint="eastAsia" w:ascii="Times New Roman" w:hAnsi="Times New Roman"/>
          <w:b/>
          <w:bCs/>
          <w:snapToGrid w:val="0"/>
          <w:color w:val="000000" w:themeColor="text1"/>
          <w:sz w:val="30"/>
          <w:szCs w:val="30"/>
          <w14:textFill>
            <w14:solidFill>
              <w14:schemeClr w14:val="tx1"/>
            </w14:solidFill>
          </w14:textFill>
        </w:rPr>
        <w:t>环境保护措施监督检查清单</w:t>
      </w:r>
      <w:bookmarkEnd w:id="17"/>
      <w:bookmarkEnd w:id="18"/>
      <w:bookmarkEnd w:id="19"/>
    </w:p>
    <w:tbl>
      <w:tblPr>
        <w:tblStyle w:val="15"/>
        <w:tblW w:w="85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89"/>
        <w:gridCol w:w="1310"/>
        <w:gridCol w:w="1732"/>
        <w:gridCol w:w="27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tcBorders>
              <w:tl2br w:val="single" w:color="auto" w:sz="4" w:space="0"/>
            </w:tcBorders>
            <w:vAlign w:val="center"/>
          </w:tcPr>
          <w:p>
            <w:pPr>
              <w:adjustRightInd w:val="0"/>
              <w:snapToGrid w:val="0"/>
              <w:ind w:firstLine="632" w:firstLineChars="30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内容</w:t>
            </w:r>
          </w:p>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要素</w:t>
            </w:r>
          </w:p>
        </w:tc>
        <w:tc>
          <w:tcPr>
            <w:tcW w:w="1389"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排放口(编号、</w:t>
            </w:r>
          </w:p>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名称)/污染源</w:t>
            </w:r>
          </w:p>
        </w:tc>
        <w:tc>
          <w:tcPr>
            <w:tcW w:w="1310"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污染物项目</w:t>
            </w:r>
          </w:p>
        </w:tc>
        <w:tc>
          <w:tcPr>
            <w:tcW w:w="1732"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环境保护措施</w:t>
            </w:r>
          </w:p>
        </w:tc>
        <w:tc>
          <w:tcPr>
            <w:tcW w:w="2787"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restart"/>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大气环境</w:t>
            </w:r>
          </w:p>
        </w:tc>
        <w:tc>
          <w:tcPr>
            <w:tcW w:w="1389" w:type="dxa"/>
            <w:vAlign w:val="center"/>
          </w:tcPr>
          <w:p>
            <w:pPr>
              <w:jc w:val="center"/>
              <w:rPr>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DA00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排气筒</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颗粒物</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集气罩+布袋除尘装置+15m排气筒</w:t>
            </w:r>
          </w:p>
        </w:tc>
        <w:tc>
          <w:tcPr>
            <w:tcW w:w="2787" w:type="dxa"/>
            <w:vMerge w:val="restart"/>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color w:val="000000" w:themeColor="text1"/>
                <w:sz w:val="21"/>
                <w:szCs w:val="21"/>
                <w14:textFill>
                  <w14:solidFill>
                    <w14:schemeClr w14:val="tx1"/>
                  </w14:solidFill>
                </w14:textFill>
              </w:rPr>
              <w:t>执行</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r>
              <w:rPr>
                <w:rFonts w:hint="eastAsia" w:ascii="Times New Roman" w:hAnsi="Times New Roman"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DA002排气筒</w:t>
            </w:r>
          </w:p>
        </w:tc>
        <w:tc>
          <w:tcPr>
            <w:tcW w:w="131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挥发性有机物（以非甲烷总烃计）</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集气罩+活性炭吸附装置+15m排气筒</w:t>
            </w:r>
          </w:p>
        </w:tc>
        <w:tc>
          <w:tcPr>
            <w:tcW w:w="2787" w:type="dxa"/>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w:t>
            </w:r>
          </w:p>
        </w:tc>
        <w:tc>
          <w:tcPr>
            <w:tcW w:w="1310"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塑料颗粒物</w:t>
            </w:r>
            <w:r>
              <w:rPr>
                <w:rFonts w:hint="eastAsia"/>
                <w:color w:val="000000" w:themeColor="text1"/>
                <w14:textFill>
                  <w14:solidFill>
                    <w14:schemeClr w14:val="tx1"/>
                  </w14:solidFill>
                </w14:textFill>
              </w:rPr>
              <w:t>、挥发性有机物（以非甲烷总烃计）</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加强通风</w:t>
            </w:r>
          </w:p>
        </w:tc>
        <w:tc>
          <w:tcPr>
            <w:tcW w:w="2787" w:type="dxa"/>
            <w:vAlign w:val="center"/>
          </w:tcPr>
          <w:p>
            <w:pPr>
              <w:pStyle w:val="21"/>
              <w:tabs>
                <w:tab w:val="left" w:pos="5530"/>
              </w:tabs>
              <w:spacing w:before="24" w:after="24" w:line="360" w:lineRule="exact"/>
              <w:ind w:firstLine="0" w:firstLineChars="0"/>
              <w:jc w:val="center"/>
              <w:rPr>
                <w:rFonts w:hAnsi="宋体" w:cs="宋体"/>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执行</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ind w:firstLine="105" w:firstLineChars="5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厂界</w:t>
            </w:r>
          </w:p>
        </w:tc>
        <w:tc>
          <w:tcPr>
            <w:tcW w:w="1310"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金属颗粒物</w:t>
            </w:r>
          </w:p>
        </w:tc>
        <w:tc>
          <w:tcPr>
            <w:tcW w:w="1732"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加强通风</w:t>
            </w:r>
          </w:p>
        </w:tc>
        <w:tc>
          <w:tcPr>
            <w:tcW w:w="2787" w:type="dxa"/>
            <w:vAlign w:val="center"/>
          </w:tcPr>
          <w:p>
            <w:pPr>
              <w:pStyle w:val="21"/>
              <w:tabs>
                <w:tab w:val="left" w:pos="5530"/>
              </w:tabs>
              <w:spacing w:before="24" w:after="24"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执行《大气污染物综合排放标准》（GB16297-1996）表2中无组织排放监控浓度限值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1301" w:type="dxa"/>
            <w:vMerge w:val="continue"/>
            <w:vAlign w:val="center"/>
          </w:tcPr>
          <w:p>
            <w:pPr>
              <w:adjustRightInd w:val="0"/>
              <w:snapToGrid w:val="0"/>
              <w:jc w:val="center"/>
              <w:rPr>
                <w:rFonts w:cs="宋体"/>
                <w:b/>
                <w:bCs/>
                <w:color w:val="000000" w:themeColor="text1"/>
                <w:szCs w:val="21"/>
                <w14:textFill>
                  <w14:solidFill>
                    <w14:schemeClr w14:val="tx1"/>
                  </w14:solidFill>
                </w14:textFill>
              </w:rPr>
            </w:pPr>
          </w:p>
        </w:tc>
        <w:tc>
          <w:tcPr>
            <w:tcW w:w="1389"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w:t>
            </w:r>
          </w:p>
        </w:tc>
        <w:tc>
          <w:tcPr>
            <w:tcW w:w="1310"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挥发性有机物（以非甲烷总烃计）</w:t>
            </w:r>
          </w:p>
        </w:tc>
        <w:tc>
          <w:tcPr>
            <w:tcW w:w="1732"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加强通风</w:t>
            </w:r>
          </w:p>
        </w:tc>
        <w:tc>
          <w:tcPr>
            <w:tcW w:w="2787" w:type="dxa"/>
            <w:vAlign w:val="center"/>
          </w:tcPr>
          <w:p>
            <w:pPr>
              <w:pStyle w:val="21"/>
              <w:tabs>
                <w:tab w:val="left" w:pos="5530"/>
              </w:tabs>
              <w:spacing w:before="24" w:after="24" w:line="360" w:lineRule="exact"/>
              <w:ind w:firstLine="0" w:firstLineChars="0"/>
              <w:jc w:val="center"/>
              <w:rPr>
                <w:rFonts w:hAnsi="宋体" w:cs="宋体"/>
                <w:color w:val="000000" w:themeColor="text1"/>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执行</w:t>
            </w:r>
            <w:r>
              <w:rPr>
                <w:color w:val="000000" w:themeColor="text1"/>
                <w:kern w:val="2"/>
                <w:sz w:val="21"/>
                <w:szCs w:val="21"/>
                <w14:textFill>
                  <w14:solidFill>
                    <w14:schemeClr w14:val="tx1"/>
                  </w14:solidFill>
                </w14:textFill>
              </w:rPr>
              <w:t>《挥发性有机物无组织排放控制标准》（GB37822-2019）无组织排放限值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地表水环境</w:t>
            </w:r>
          </w:p>
        </w:tc>
        <w:tc>
          <w:tcPr>
            <w:tcW w:w="138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生活污水（化粪池出水口）</w:t>
            </w:r>
          </w:p>
        </w:tc>
        <w:tc>
          <w:tcPr>
            <w:tcW w:w="131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pH、COD、SS、BOD</w:t>
            </w:r>
            <w:r>
              <w:rPr>
                <w:rFonts w:hint="eastAsia" w:cs="宋体"/>
                <w:color w:val="000000" w:themeColor="text1"/>
                <w:szCs w:val="21"/>
                <w:vertAlign w:val="subscript"/>
                <w14:textFill>
                  <w14:solidFill>
                    <w14:schemeClr w14:val="tx1"/>
                  </w14:solidFill>
                </w14:textFill>
              </w:rPr>
              <w:t>5</w:t>
            </w:r>
            <w:r>
              <w:rPr>
                <w:rFonts w:hint="eastAsia" w:cs="宋体"/>
                <w:color w:val="000000" w:themeColor="text1"/>
                <w:szCs w:val="21"/>
                <w14:textFill>
                  <w14:solidFill>
                    <w14:schemeClr w14:val="tx1"/>
                  </w14:solidFill>
                </w14:textFill>
              </w:rPr>
              <w:t>、NH</w:t>
            </w:r>
            <w:r>
              <w:rPr>
                <w:rFonts w:hint="eastAsia" w:cs="宋体"/>
                <w:color w:val="000000" w:themeColor="text1"/>
                <w:szCs w:val="21"/>
                <w:vertAlign w:val="subscript"/>
                <w14:textFill>
                  <w14:solidFill>
                    <w14:schemeClr w14:val="tx1"/>
                  </w14:solidFill>
                </w14:textFill>
              </w:rPr>
              <w:t>3</w:t>
            </w:r>
            <w:r>
              <w:rPr>
                <w:rFonts w:hint="eastAsia" w:cs="宋体"/>
                <w:color w:val="000000" w:themeColor="text1"/>
                <w:szCs w:val="21"/>
                <w14:textFill>
                  <w14:solidFill>
                    <w14:schemeClr w14:val="tx1"/>
                  </w14:solidFill>
                </w14:textFill>
              </w:rPr>
              <w:t>-N、总磷</w:t>
            </w:r>
          </w:p>
        </w:tc>
        <w:tc>
          <w:tcPr>
            <w:tcW w:w="1732"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化粪池收集预处理后依托园区污水管网进入淤泥河水质净化厂处理</w:t>
            </w:r>
          </w:p>
        </w:tc>
        <w:tc>
          <w:tcPr>
            <w:tcW w:w="2787"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 xml:space="preserve"> 《污水排入城镇下水道水质标准》（GB/T31962-2015）（表1）A等级标准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声环境</w:t>
            </w:r>
          </w:p>
        </w:tc>
        <w:tc>
          <w:tcPr>
            <w:tcW w:w="1389"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w:t>
            </w:r>
          </w:p>
        </w:tc>
        <w:tc>
          <w:tcPr>
            <w:tcW w:w="1310"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噪声</w:t>
            </w:r>
          </w:p>
        </w:tc>
        <w:tc>
          <w:tcPr>
            <w:tcW w:w="1732" w:type="dxa"/>
            <w:vAlign w:val="center"/>
          </w:tcPr>
          <w:p>
            <w:pPr>
              <w:spacing w:line="360" w:lineRule="exac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选用低噪声设备，在安装时，在设备基础安装减振垫；厂房隔声；出入厂区车辆减速，禁止鸣笛。</w:t>
            </w:r>
          </w:p>
        </w:tc>
        <w:tc>
          <w:tcPr>
            <w:tcW w:w="2787"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项目厂界噪声执行《工业企业厂界环境噪声排放标准》（GB12348-2008）中3类标准限值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电磁辐射</w:t>
            </w:r>
          </w:p>
        </w:tc>
        <w:tc>
          <w:tcPr>
            <w:tcW w:w="1389"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310"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732"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2787" w:type="dxa"/>
            <w:vAlign w:val="center"/>
          </w:tcPr>
          <w:p>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固体废物</w:t>
            </w:r>
          </w:p>
        </w:tc>
        <w:tc>
          <w:tcPr>
            <w:tcW w:w="7218" w:type="dxa"/>
            <w:gridSpan w:val="4"/>
            <w:vAlign w:val="center"/>
          </w:tcPr>
          <w:p>
            <w:pPr>
              <w:adjustRightInd w:val="0"/>
              <w:snapToGrid w:val="0"/>
              <w:spacing w:line="360" w:lineRule="exact"/>
              <w:jc w:val="left"/>
              <w:rPr>
                <w:color w:val="FF0000"/>
              </w:rPr>
            </w:pPr>
            <w:r>
              <w:rPr>
                <w:rFonts w:hint="eastAsia"/>
                <w:color w:val="000000" w:themeColor="text1"/>
                <w14:textFill>
                  <w14:solidFill>
                    <w14:schemeClr w14:val="tx1"/>
                  </w14:solidFill>
                </w14:textFill>
              </w:rPr>
              <w:t>①一般工业固体废物：</w:t>
            </w:r>
            <w:r>
              <w:rPr>
                <w:rFonts w:hint="eastAsia"/>
              </w:rPr>
              <w:t>金属边角料</w:t>
            </w:r>
            <w:r>
              <w:rPr>
                <w:rFonts w:hint="eastAsia"/>
                <w:lang w:eastAsia="zh-CN"/>
              </w:rPr>
              <w:t>、</w:t>
            </w:r>
            <w:r>
              <w:rPr>
                <w:rFonts w:hint="eastAsia"/>
                <w:lang w:val="en-US" w:eastAsia="zh-CN"/>
              </w:rPr>
              <w:t>金属沉降颗粒物、焊渣</w:t>
            </w:r>
            <w:r>
              <w:rPr>
                <w:rFonts w:hint="eastAsia"/>
              </w:rPr>
              <w:t>和废弃包装材料</w:t>
            </w:r>
            <w:r>
              <w:rPr>
                <w:rFonts w:hint="eastAsia"/>
                <w:color w:val="000000" w:themeColor="text1"/>
                <w14:textFill>
                  <w14:solidFill>
                    <w14:schemeClr w14:val="tx1"/>
                  </w14:solidFill>
                </w14:textFill>
              </w:rPr>
              <w:t>暂存于一般固废暂存间区</w:t>
            </w:r>
            <w:r>
              <w:rPr>
                <w:rFonts w:hint="eastAsia"/>
                <w:color w:val="000000" w:themeColor="text1"/>
                <w:lang w:eastAsia="zh-CN"/>
                <w14:textFill>
                  <w14:solidFill>
                    <w14:schemeClr w14:val="tx1"/>
                  </w14:solidFill>
                </w14:textFill>
              </w:rPr>
              <w:t>，</w:t>
            </w:r>
            <w:r>
              <w:rPr>
                <w:rFonts w:hint="eastAsia"/>
              </w:rPr>
              <w:t>定期外售给废旧资源回收点；</w:t>
            </w:r>
            <w:r>
              <w:rPr>
                <w:rFonts w:hint="eastAsia"/>
                <w:lang w:val="en-US" w:eastAsia="zh-CN"/>
              </w:rPr>
              <w:t>塑料</w:t>
            </w:r>
            <w:r>
              <w:rPr>
                <w:rFonts w:hint="eastAsia"/>
              </w:rPr>
              <w:t>不合格产品</w:t>
            </w:r>
            <w:r>
              <w:rPr>
                <w:rFonts w:hint="eastAsia"/>
                <w:lang w:val="en-US" w:eastAsia="zh-CN"/>
              </w:rPr>
              <w:t>及</w:t>
            </w:r>
            <w:r>
              <w:rPr>
                <w:rFonts w:hint="eastAsia"/>
              </w:rPr>
              <w:t>废边角料经破碎后回用于生产</w:t>
            </w:r>
            <w:r>
              <w:rPr>
                <w:rFonts w:hint="eastAsia"/>
                <w:lang w:eastAsia="zh-CN"/>
              </w:rPr>
              <w:t>，</w:t>
            </w:r>
            <w:r>
              <w:rPr>
                <w:rFonts w:hint="eastAsia"/>
                <w:lang w:val="en-US" w:eastAsia="zh-CN"/>
              </w:rPr>
              <w:t>塑料粉尘收集后回用于生产线</w:t>
            </w:r>
            <w:r>
              <w:rPr>
                <w:rFonts w:hint="eastAsia"/>
              </w:rPr>
              <w:t>。</w:t>
            </w:r>
          </w:p>
          <w:p>
            <w:pPr>
              <w:adjustRightInd w:val="0"/>
              <w:snapToGrid w:val="0"/>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②生活垃圾：职工生活垃圾经垃圾桶收集后委托环卫部门定期清运处置。</w:t>
            </w:r>
          </w:p>
          <w:p>
            <w:pPr>
              <w:adjustRightInd w:val="0"/>
              <w:snapToGrid w:val="0"/>
              <w:spacing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③危险废物：暂存在危废暂存间（5m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）内，定期委托有资质单位清运处理。综上，项目产生固废均能得到合理处置，处置率100%。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土壤及地下水污染防治措施</w:t>
            </w:r>
          </w:p>
        </w:tc>
        <w:tc>
          <w:tcPr>
            <w:tcW w:w="7218" w:type="dxa"/>
            <w:gridSpan w:val="4"/>
            <w:vAlign w:val="center"/>
          </w:tcPr>
          <w:p>
            <w:pPr>
              <w:adjustRightInd w:val="0"/>
              <w:snapToGrid w:val="0"/>
              <w:jc w:val="left"/>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化粪池、污水管道、危废暂存间均</w:t>
            </w:r>
            <w:r>
              <w:rPr>
                <w:rFonts w:hint="eastAsia" w:cs="宋体"/>
                <w:color w:val="000000" w:themeColor="text1"/>
                <w:szCs w:val="21"/>
                <w14:textFill>
                  <w14:solidFill>
                    <w14:schemeClr w14:val="tx1"/>
                  </w14:solidFill>
                </w14:textFill>
              </w:rPr>
              <w:t>进行重点防渗处理。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301" w:type="dxa"/>
            <w:vAlign w:val="center"/>
          </w:tcPr>
          <w:p>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生态保护措施</w:t>
            </w:r>
          </w:p>
        </w:tc>
        <w:tc>
          <w:tcPr>
            <w:tcW w:w="7218" w:type="dxa"/>
            <w:gridSpan w:val="4"/>
            <w:vAlign w:val="center"/>
          </w:tcPr>
          <w:p>
            <w:pPr>
              <w:adjustRightInd w:val="0"/>
              <w:snapToGrid w:val="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项目用地范围内无生态环境敏感目标，项目运行后保证污染物的达标排放，基本对生态环境无较大影响。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301" w:type="dxa"/>
            <w:vAlign w:val="center"/>
          </w:tcPr>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环境风险</w:t>
            </w:r>
          </w:p>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防范措施</w:t>
            </w:r>
          </w:p>
        </w:tc>
        <w:tc>
          <w:tcPr>
            <w:tcW w:w="7218" w:type="dxa"/>
            <w:gridSpan w:val="4"/>
            <w:vAlign w:val="center"/>
          </w:tcPr>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①危废暂存间严格按照《危险废物贮存污染控制标准》（GB18597-20</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）要求进行建设。</w:t>
            </w:r>
          </w:p>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②设置专人进行管理，定期对危废暂存间进行检查，并做好巡检记录及时发现事故隐患并迅速给以消除，及时做好档案管理登记。</w:t>
            </w:r>
          </w:p>
          <w:p>
            <w:pPr>
              <w:spacing w:line="360" w:lineRule="exact"/>
              <w:jc w:val="left"/>
              <w:rPr>
                <w:rFonts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③本项目应纳入企业的应急预案，并上报当地主管部门进行备案。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01" w:type="dxa"/>
            <w:vAlign w:val="center"/>
          </w:tcPr>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其他环境</w:t>
            </w:r>
          </w:p>
          <w:p>
            <w:pPr>
              <w:adjustRightInd w:val="0"/>
              <w:snapToGrid w:val="0"/>
              <w:jc w:val="center"/>
              <w:rPr>
                <w:rFonts w:cs="宋体"/>
                <w:b/>
                <w:bCs/>
                <w:color w:val="000000" w:themeColor="text1"/>
                <w:spacing w:val="-8"/>
                <w:szCs w:val="21"/>
                <w14:textFill>
                  <w14:solidFill>
                    <w14:schemeClr w14:val="tx1"/>
                  </w14:solidFill>
                </w14:textFill>
              </w:rPr>
            </w:pPr>
            <w:r>
              <w:rPr>
                <w:rFonts w:hint="eastAsia" w:cs="宋体"/>
                <w:b/>
                <w:bCs/>
                <w:color w:val="000000" w:themeColor="text1"/>
                <w:spacing w:val="-8"/>
                <w:szCs w:val="21"/>
                <w14:textFill>
                  <w14:solidFill>
                    <w14:schemeClr w14:val="tx1"/>
                  </w14:solidFill>
                </w14:textFill>
              </w:rPr>
              <w:t>管理要求</w:t>
            </w:r>
          </w:p>
        </w:tc>
        <w:tc>
          <w:tcPr>
            <w:tcW w:w="7218" w:type="dxa"/>
            <w:gridSpan w:val="4"/>
            <w:vAlign w:val="center"/>
          </w:tcPr>
          <w:p>
            <w:pPr>
              <w:adjustRightInd w:val="0"/>
              <w:snapToGrid w:val="0"/>
              <w:spacing w:line="360" w:lineRule="auto"/>
              <w:ind w:firstLine="482" w:firstLineChars="200"/>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1.环境监测计划</w:t>
            </w:r>
          </w:p>
          <w:p>
            <w:pPr>
              <w:pStyle w:val="14"/>
              <w:spacing w:after="0"/>
              <w:ind w:left="0" w:leftChars="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（1）施工期环境监理计划</w:t>
            </w:r>
          </w:p>
          <w:p>
            <w:pPr>
              <w:pStyle w:val="14"/>
              <w:spacing w:after="0"/>
              <w:ind w:left="0" w:leftChars="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建设单位设1人兼职负责施工期环境管理。负责检查、落实施工单位是否对施工过程中产生的废水、废气、固废和噪声等采取相应的防治措施，及时修复受到破坏的环境。</w:t>
            </w:r>
          </w:p>
          <w:p>
            <w:pPr>
              <w:pStyle w:val="14"/>
              <w:spacing w:after="0"/>
              <w:ind w:left="0" w:leftChars="0"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（2）运营期环境监测计划</w:t>
            </w:r>
          </w:p>
          <w:p>
            <w:pPr>
              <w:pStyle w:val="14"/>
              <w:spacing w:after="0"/>
              <w:ind w:left="0" w:leftChars="0" w:firstLine="480" w:firstLineChars="2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得委托第三方环境监测机构，其主要职责按照企业内部相关的环境保护规章制度，监测营运期各种污染源的排放状况、各污染治理措施的运行情况，并将得到的监测数据进行分析、整理、归档，及时将分析发现的问题向相关的管理部门汇报，并在相关管理部门的指导下，解决发现的问题，维护各环保措施的正常运行。</w:t>
            </w:r>
          </w:p>
          <w:p>
            <w:pPr>
              <w:pStyle w:val="14"/>
              <w:spacing w:after="0"/>
              <w:ind w:left="0" w:leftChars="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项目污染源监测计划一览表见表5-1所示。</w:t>
            </w:r>
          </w:p>
          <w:p>
            <w:pPr>
              <w:tabs>
                <w:tab w:val="left" w:pos="1900"/>
              </w:tabs>
              <w:spacing w:line="360" w:lineRule="auto"/>
              <w:ind w:firstLine="42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表5-1  项目污染源监测计划一览表</w:t>
            </w:r>
          </w:p>
          <w:tbl>
            <w:tblPr>
              <w:tblStyle w:val="15"/>
              <w:tblW w:w="6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5"/>
              <w:gridCol w:w="679"/>
              <w:gridCol w:w="1245"/>
              <w:gridCol w:w="990"/>
              <w:gridCol w:w="81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50"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监测时期</w:t>
                  </w:r>
                </w:p>
              </w:tc>
              <w:tc>
                <w:tcPr>
                  <w:tcW w:w="705"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监测项目</w:t>
                  </w:r>
                </w:p>
              </w:tc>
              <w:tc>
                <w:tcPr>
                  <w:tcW w:w="1924" w:type="dxa"/>
                  <w:gridSpan w:val="2"/>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点位/断面</w:t>
                  </w:r>
                </w:p>
              </w:tc>
              <w:tc>
                <w:tcPr>
                  <w:tcW w:w="990"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监测参数</w:t>
                  </w:r>
                </w:p>
              </w:tc>
              <w:tc>
                <w:tcPr>
                  <w:tcW w:w="816"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监测频率</w:t>
                  </w:r>
                </w:p>
              </w:tc>
              <w:tc>
                <w:tcPr>
                  <w:tcW w:w="1699" w:type="dxa"/>
                  <w:vAlign w:val="center"/>
                </w:tcPr>
                <w:p>
                  <w:pPr>
                    <w:tabs>
                      <w:tab w:val="left" w:pos="1900"/>
                    </w:tabs>
                    <w:spacing w:line="360" w:lineRule="exact"/>
                    <w:jc w:val="center"/>
                    <w:rPr>
                      <w:rFonts w:cs="宋体"/>
                      <w:b/>
                      <w:bCs/>
                      <w:color w:val="000000" w:themeColor="text1"/>
                      <w:spacing w:val="4"/>
                      <w:szCs w:val="21"/>
                      <w14:textFill>
                        <w14:solidFill>
                          <w14:schemeClr w14:val="tx1"/>
                        </w14:solidFill>
                      </w14:textFill>
                    </w:rPr>
                  </w:pPr>
                  <w:r>
                    <w:rPr>
                      <w:rFonts w:hint="eastAsia" w:cs="宋体"/>
                      <w:b/>
                      <w:bCs/>
                      <w:color w:val="000000" w:themeColor="text1"/>
                      <w:spacing w:val="4"/>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50" w:type="dxa"/>
                  <w:vMerge w:val="restart"/>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运营期</w:t>
                  </w:r>
                </w:p>
              </w:tc>
              <w:tc>
                <w:tcPr>
                  <w:tcW w:w="705" w:type="dxa"/>
                  <w:vMerge w:val="restart"/>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p>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废气</w:t>
                  </w:r>
                </w:p>
              </w:tc>
              <w:tc>
                <w:tcPr>
                  <w:tcW w:w="679" w:type="dxa"/>
                  <w:vMerge w:val="restart"/>
                  <w:vAlign w:val="center"/>
                </w:tcPr>
                <w:p>
                  <w:pPr>
                    <w:pStyle w:val="21"/>
                    <w:tabs>
                      <w:tab w:val="left" w:pos="5530"/>
                    </w:tabs>
                    <w:spacing w:before="24" w:after="24" w:line="360" w:lineRule="exact"/>
                    <w:ind w:firstLine="0" w:firstLineChars="0"/>
                    <w:jc w:val="center"/>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有组织废气</w:t>
                  </w:r>
                </w:p>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p>
              </w:tc>
              <w:tc>
                <w:tcPr>
                  <w:tcW w:w="1245" w:type="dxa"/>
                  <w:vAlign w:val="center"/>
                </w:tcPr>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w:t>
                  </w:r>
                  <w:r>
                    <w:rPr>
                      <w:rFonts w:hint="eastAsia" w:ascii="Times New Roman"/>
                      <w:color w:val="000000" w:themeColor="text1"/>
                      <w:kern w:val="2"/>
                      <w:sz w:val="21"/>
                      <w:szCs w:val="21"/>
                      <w:lang w:val="en-US" w:eastAsia="zh-CN"/>
                      <w14:textFill>
                        <w14:solidFill>
                          <w14:schemeClr w14:val="tx1"/>
                        </w14:solidFill>
                      </w14:textFill>
                    </w:rPr>
                    <w:t>1</w:t>
                  </w:r>
                  <w:r>
                    <w:rPr>
                      <w:rFonts w:hint="eastAsia" w:ascii="Times New Roman"/>
                      <w:color w:val="000000" w:themeColor="text1"/>
                      <w:kern w:val="2"/>
                      <w:sz w:val="21"/>
                      <w:szCs w:val="21"/>
                      <w14:textFill>
                        <w14:solidFill>
                          <w14:schemeClr w14:val="tx1"/>
                        </w14:solidFill>
                      </w14:textFill>
                    </w:rPr>
                    <w:t>排气筒排出口</w:t>
                  </w:r>
                </w:p>
              </w:tc>
              <w:tc>
                <w:tcPr>
                  <w:tcW w:w="990" w:type="dxa"/>
                  <w:vAlign w:val="center"/>
                </w:tcPr>
                <w:p>
                  <w:pPr>
                    <w:spacing w:line="360" w:lineRule="exac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816"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bCs/>
                      <w:color w:val="000000" w:themeColor="text1"/>
                      <w:spacing w:val="-10"/>
                      <w:szCs w:val="21"/>
                      <w14:textFill>
                        <w14:solidFill>
                          <w14:schemeClr w14:val="tx1"/>
                        </w14:solidFill>
                      </w14:textFill>
                    </w:rPr>
                    <w:t>1次/年</w:t>
                  </w:r>
                </w:p>
              </w:tc>
              <w:tc>
                <w:tcPr>
                  <w:tcW w:w="1699" w:type="dxa"/>
                  <w:vMerge w:val="restart"/>
                  <w:vAlign w:val="center"/>
                </w:tcPr>
                <w:p>
                  <w:pPr>
                    <w:spacing w:line="360" w:lineRule="exact"/>
                    <w:jc w:val="cente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执行</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850" w:type="dxa"/>
                  <w:vMerge w:val="continue"/>
                  <w:vAlign w:val="center"/>
                </w:tcPr>
                <w:p>
                  <w:pPr>
                    <w:tabs>
                      <w:tab w:val="left" w:pos="1900"/>
                    </w:tabs>
                    <w:spacing w:line="360" w:lineRule="exact"/>
                    <w:jc w:val="center"/>
                    <w:rPr>
                      <w:rFonts w:hint="eastAsia" w:cs="宋体"/>
                      <w:color w:val="000000" w:themeColor="text1"/>
                      <w:spacing w:val="4"/>
                      <w:szCs w:val="21"/>
                      <w14:textFill>
                        <w14:solidFill>
                          <w14:schemeClr w14:val="tx1"/>
                        </w14:solidFill>
                      </w14:textFill>
                    </w:rPr>
                  </w:pPr>
                </w:p>
              </w:tc>
              <w:tc>
                <w:tcPr>
                  <w:tcW w:w="705" w:type="dxa"/>
                  <w:vMerge w:val="continue"/>
                  <w:vAlign w:val="center"/>
                </w:tcPr>
                <w:p>
                  <w:pPr>
                    <w:tabs>
                      <w:tab w:val="left" w:pos="1900"/>
                    </w:tabs>
                    <w:spacing w:line="360" w:lineRule="exact"/>
                    <w:jc w:val="center"/>
                    <w:rPr>
                      <w:rFonts w:hint="eastAsia" w:cs="宋体"/>
                      <w:color w:val="000000" w:themeColor="text1"/>
                      <w:spacing w:val="4"/>
                      <w:szCs w:val="21"/>
                      <w14:textFill>
                        <w14:solidFill>
                          <w14:schemeClr w14:val="tx1"/>
                        </w14:solidFill>
                      </w14:textFill>
                    </w:rPr>
                  </w:pPr>
                </w:p>
              </w:tc>
              <w:tc>
                <w:tcPr>
                  <w:tcW w:w="679" w:type="dxa"/>
                  <w:vMerge w:val="continue"/>
                  <w:vAlign w:val="center"/>
                </w:tcPr>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p>
              </w:tc>
              <w:tc>
                <w:tcPr>
                  <w:tcW w:w="1245" w:type="dxa"/>
                  <w:vAlign w:val="center"/>
                </w:tcPr>
                <w:p>
                  <w:pPr>
                    <w:pStyle w:val="21"/>
                    <w:tabs>
                      <w:tab w:val="left" w:pos="5530"/>
                    </w:tabs>
                    <w:spacing w:before="24" w:after="24" w:line="360" w:lineRule="exact"/>
                    <w:ind w:firstLine="0" w:firstLineChars="0"/>
                    <w:jc w:val="center"/>
                    <w:rPr>
                      <w:rFonts w:hint="eastAsia" w:ascii="Times New Roman"/>
                      <w:color w:val="000000" w:themeColor="text1"/>
                      <w:kern w:val="2"/>
                      <w:sz w:val="21"/>
                      <w:szCs w:val="21"/>
                      <w:lang w:eastAsia="zh-CN"/>
                      <w14:textFill>
                        <w14:solidFill>
                          <w14:schemeClr w14:val="tx1"/>
                        </w14:solidFill>
                      </w14:textFill>
                    </w:rPr>
                  </w:pPr>
                  <w:r>
                    <w:rPr>
                      <w:rFonts w:hint="eastAsia" w:ascii="Times New Roman"/>
                      <w:color w:val="000000" w:themeColor="text1"/>
                      <w:kern w:val="2"/>
                      <w:sz w:val="21"/>
                      <w:szCs w:val="21"/>
                      <w:lang w:eastAsia="zh-CN"/>
                      <w14:textFill>
                        <w14:solidFill>
                          <w14:schemeClr w14:val="tx1"/>
                        </w14:solidFill>
                      </w14:textFill>
                    </w:rPr>
                    <w:t>DA002</w:t>
                  </w:r>
                  <w:r>
                    <w:rPr>
                      <w:rFonts w:hint="eastAsia" w:ascii="Times New Roman"/>
                      <w:color w:val="000000" w:themeColor="text1"/>
                      <w:kern w:val="2"/>
                      <w:sz w:val="21"/>
                      <w:szCs w:val="21"/>
                      <w14:textFill>
                        <w14:solidFill>
                          <w14:schemeClr w14:val="tx1"/>
                        </w14:solidFill>
                      </w14:textFill>
                    </w:rPr>
                    <w:t>排气筒排出口</w:t>
                  </w:r>
                </w:p>
              </w:tc>
              <w:tc>
                <w:tcPr>
                  <w:tcW w:w="990" w:type="dxa"/>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816" w:type="dxa"/>
                  <w:vAlign w:val="center"/>
                </w:tcPr>
                <w:p>
                  <w:pPr>
                    <w:tabs>
                      <w:tab w:val="left" w:pos="1900"/>
                    </w:tabs>
                    <w:spacing w:line="360" w:lineRule="exact"/>
                    <w:jc w:val="center"/>
                    <w:rPr>
                      <w:rFonts w:hint="eastAsia" w:cs="宋体"/>
                      <w:bCs/>
                      <w:color w:val="000000" w:themeColor="text1"/>
                      <w:spacing w:val="-10"/>
                      <w:szCs w:val="21"/>
                      <w14:textFill>
                        <w14:solidFill>
                          <w14:schemeClr w14:val="tx1"/>
                        </w14:solidFill>
                      </w14:textFill>
                    </w:rPr>
                  </w:pPr>
                  <w:r>
                    <w:rPr>
                      <w:rFonts w:hint="eastAsia" w:cs="宋体"/>
                      <w:bCs/>
                      <w:color w:val="000000" w:themeColor="text1"/>
                      <w:spacing w:val="-10"/>
                      <w:szCs w:val="21"/>
                      <w14:textFill>
                        <w14:solidFill>
                          <w14:schemeClr w14:val="tx1"/>
                        </w14:solidFill>
                      </w14:textFill>
                    </w:rPr>
                    <w:t>1次/年</w:t>
                  </w:r>
                </w:p>
              </w:tc>
              <w:tc>
                <w:tcPr>
                  <w:tcW w:w="1699" w:type="dxa"/>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850"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705"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679" w:type="dxa"/>
                  <w:vAlign w:val="center"/>
                </w:tcPr>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厂界无组织废气</w:t>
                  </w:r>
                </w:p>
              </w:tc>
              <w:tc>
                <w:tcPr>
                  <w:tcW w:w="1245" w:type="dxa"/>
                  <w:vAlign w:val="center"/>
                </w:tcPr>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在厂界上风向设1个参照点，厂界下风向设3个监测点</w:t>
                  </w:r>
                </w:p>
              </w:tc>
              <w:tc>
                <w:tcPr>
                  <w:tcW w:w="990" w:type="dxa"/>
                  <w:vAlign w:val="center"/>
                </w:tcPr>
                <w:p>
                  <w:pPr>
                    <w:spacing w:line="360" w:lineRule="exact"/>
                    <w:jc w:val="center"/>
                    <w:rPr>
                      <w:rFonts w:hint="eastAsia" w:eastAsia="宋体" w:cs="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非甲烷总烃、</w:t>
                  </w:r>
                  <w:r>
                    <w:rPr>
                      <w:rFonts w:hint="eastAsia"/>
                      <w:color w:val="000000" w:themeColor="text1"/>
                      <w:szCs w:val="21"/>
                      <w:lang w:val="en-US" w:eastAsia="zh-CN"/>
                      <w14:textFill>
                        <w14:solidFill>
                          <w14:schemeClr w14:val="tx1"/>
                        </w14:solidFill>
                      </w14:textFill>
                    </w:rPr>
                    <w:t>颗粒物</w:t>
                  </w:r>
                </w:p>
              </w:tc>
              <w:tc>
                <w:tcPr>
                  <w:tcW w:w="816"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bCs/>
                      <w:color w:val="000000" w:themeColor="text1"/>
                      <w:spacing w:val="-10"/>
                      <w:szCs w:val="21"/>
                      <w14:textFill>
                        <w14:solidFill>
                          <w14:schemeClr w14:val="tx1"/>
                        </w14:solidFill>
                      </w14:textFill>
                    </w:rPr>
                    <w:t>1次/年</w:t>
                  </w:r>
                </w:p>
              </w:tc>
              <w:tc>
                <w:tcPr>
                  <w:tcW w:w="1699" w:type="dxa"/>
                  <w:vAlign w:val="center"/>
                </w:tcPr>
                <w:p>
                  <w:pPr>
                    <w:spacing w:line="360" w:lineRule="exact"/>
                    <w:jc w:val="center"/>
                    <w:rPr>
                      <w:rFonts w:cs="宋体"/>
                      <w:color w:val="000000" w:themeColor="text1"/>
                      <w:szCs w:val="21"/>
                      <w14:textFill>
                        <w14:solidFill>
                          <w14:schemeClr w14:val="tx1"/>
                        </w14:solidFill>
                      </w14:textFill>
                    </w:rPr>
                  </w:pPr>
                  <w:r>
                    <w:rPr>
                      <w:color w:val="000000" w:themeColor="text1"/>
                      <w:szCs w:val="21"/>
                      <w14:textFill>
                        <w14:solidFill>
                          <w14:schemeClr w14:val="tx1"/>
                        </w14:solidFill>
                      </w14:textFill>
                    </w:rPr>
                    <w:t>执行</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w:t>
                  </w:r>
                  <w:r>
                    <w:rPr>
                      <w:rFonts w:hint="eastAsia" w:ascii="Times New Roman" w:hAnsi="Times New Roman" w:eastAsia="宋体" w:cs="宋体"/>
                      <w:sz w:val="21"/>
                      <w:szCs w:val="21"/>
                      <w:lang w:val="en-US" w:eastAsia="zh-CN"/>
                    </w:rPr>
                    <w:t>9</w:t>
                  </w:r>
                  <w:r>
                    <w:rPr>
                      <w:rFonts w:hint="eastAsia" w:ascii="Times New Roman" w:hAnsi="Times New Roman" w:eastAsia="宋体" w:cs="宋体"/>
                      <w:sz w:val="21"/>
                      <w:szCs w:val="21"/>
                    </w:rPr>
                    <w:t>中规定限值要求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850"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705"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679" w:type="dxa"/>
                  <w:vAlign w:val="center"/>
                </w:tcPr>
                <w:p>
                  <w:pPr>
                    <w:pStyle w:val="21"/>
                    <w:tabs>
                      <w:tab w:val="left" w:pos="5530"/>
                    </w:tabs>
                    <w:spacing w:before="24" w:after="24" w:line="360" w:lineRule="exact"/>
                    <w:ind w:firstLine="0" w:firstLineChars="0"/>
                    <w:jc w:val="center"/>
                    <w:rPr>
                      <w:rFonts w:ascii="Times New Roman" w:cs="宋体"/>
                      <w:color w:val="000000" w:themeColor="text1"/>
                      <w:spacing w:val="4"/>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厂界内无组织非甲烷总烃</w:t>
                  </w:r>
                </w:p>
              </w:tc>
              <w:tc>
                <w:tcPr>
                  <w:tcW w:w="1245" w:type="dxa"/>
                  <w:vAlign w:val="center"/>
                </w:tcPr>
                <w:p>
                  <w:pPr>
                    <w:pStyle w:val="21"/>
                    <w:tabs>
                      <w:tab w:val="left" w:pos="5530"/>
                    </w:tabs>
                    <w:spacing w:before="24" w:after="24" w:line="360" w:lineRule="exact"/>
                    <w:ind w:firstLine="0" w:firstLineChars="0"/>
                    <w:jc w:val="center"/>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厂房门窗距离地面1.5m以上位置处进行监测1个点，共1个监测点位</w:t>
                  </w:r>
                </w:p>
              </w:tc>
              <w:tc>
                <w:tcPr>
                  <w:tcW w:w="990" w:type="dxa"/>
                  <w:vAlign w:val="center"/>
                </w:tcPr>
                <w:p>
                  <w:pPr>
                    <w:spacing w:line="360" w:lineRule="exac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816"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bCs/>
                      <w:color w:val="000000" w:themeColor="text1"/>
                      <w:spacing w:val="-10"/>
                      <w:szCs w:val="21"/>
                      <w14:textFill>
                        <w14:solidFill>
                          <w14:schemeClr w14:val="tx1"/>
                        </w14:solidFill>
                      </w14:textFill>
                    </w:rPr>
                    <w:t>1次/年</w:t>
                  </w:r>
                </w:p>
              </w:tc>
              <w:tc>
                <w:tcPr>
                  <w:tcW w:w="1699" w:type="dxa"/>
                  <w:vAlign w:val="center"/>
                </w:tcPr>
                <w:p>
                  <w:pPr>
                    <w:spacing w:line="360" w:lineRule="exact"/>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执行</w:t>
                  </w:r>
                  <w:r>
                    <w:rPr>
                      <w:color w:val="000000" w:themeColor="text1"/>
                      <w:szCs w:val="21"/>
                      <w14:textFill>
                        <w14:solidFill>
                          <w14:schemeClr w14:val="tx1"/>
                        </w14:solidFill>
                      </w14:textFill>
                    </w:rPr>
                    <w:t>《挥发性有机物无组织排放控制标准》（GB37822-2019）无组织排放限值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705"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废水</w:t>
                  </w:r>
                </w:p>
              </w:tc>
              <w:tc>
                <w:tcPr>
                  <w:tcW w:w="1924" w:type="dxa"/>
                  <w:gridSpan w:val="2"/>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化粪池出水口</w:t>
                  </w:r>
                </w:p>
              </w:tc>
              <w:tc>
                <w:tcPr>
                  <w:tcW w:w="990"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pH、COD、SS、BOD</w:t>
                  </w:r>
                  <w:r>
                    <w:rPr>
                      <w:rFonts w:hint="eastAsia" w:cs="宋体"/>
                      <w:color w:val="000000" w:themeColor="text1"/>
                      <w:szCs w:val="21"/>
                      <w:vertAlign w:val="subscript"/>
                      <w14:textFill>
                        <w14:solidFill>
                          <w14:schemeClr w14:val="tx1"/>
                        </w14:solidFill>
                      </w14:textFill>
                    </w:rPr>
                    <w:t>5</w:t>
                  </w:r>
                  <w:r>
                    <w:rPr>
                      <w:rFonts w:hint="eastAsia" w:cs="宋体"/>
                      <w:color w:val="000000" w:themeColor="text1"/>
                      <w:szCs w:val="21"/>
                      <w14:textFill>
                        <w14:solidFill>
                          <w14:schemeClr w14:val="tx1"/>
                        </w14:solidFill>
                      </w14:textFill>
                    </w:rPr>
                    <w:t>、NH</w:t>
                  </w:r>
                  <w:r>
                    <w:rPr>
                      <w:rFonts w:hint="eastAsia" w:cs="宋体"/>
                      <w:color w:val="000000" w:themeColor="text1"/>
                      <w:szCs w:val="21"/>
                      <w:vertAlign w:val="subscript"/>
                      <w14:textFill>
                        <w14:solidFill>
                          <w14:schemeClr w14:val="tx1"/>
                        </w14:solidFill>
                      </w14:textFill>
                    </w:rPr>
                    <w:t>3</w:t>
                  </w:r>
                  <w:r>
                    <w:rPr>
                      <w:rFonts w:hint="eastAsia" w:cs="宋体"/>
                      <w:color w:val="000000" w:themeColor="text1"/>
                      <w:szCs w:val="21"/>
                      <w14:textFill>
                        <w14:solidFill>
                          <w14:schemeClr w14:val="tx1"/>
                        </w14:solidFill>
                      </w14:textFill>
                    </w:rPr>
                    <w:t>-N、总磷</w:t>
                  </w:r>
                </w:p>
              </w:tc>
              <w:tc>
                <w:tcPr>
                  <w:tcW w:w="816"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bCs/>
                      <w:color w:val="000000" w:themeColor="text1"/>
                      <w:spacing w:val="-10"/>
                      <w:szCs w:val="21"/>
                      <w14:textFill>
                        <w14:solidFill>
                          <w14:schemeClr w14:val="tx1"/>
                        </w14:solidFill>
                      </w14:textFill>
                    </w:rPr>
                    <w:t>1次/年</w:t>
                  </w:r>
                </w:p>
              </w:tc>
              <w:tc>
                <w:tcPr>
                  <w:tcW w:w="169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《污水排入城镇下水道水质标准》（GB/T31962-2015）（表1）A等级标准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Merge w:val="continue"/>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p>
              </w:tc>
              <w:tc>
                <w:tcPr>
                  <w:tcW w:w="705"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噪声</w:t>
                  </w:r>
                </w:p>
              </w:tc>
              <w:tc>
                <w:tcPr>
                  <w:tcW w:w="1924" w:type="dxa"/>
                  <w:gridSpan w:val="2"/>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项目东、南、西、北厂界外1m处各布设1个</w:t>
                  </w:r>
                </w:p>
              </w:tc>
              <w:tc>
                <w:tcPr>
                  <w:tcW w:w="990" w:type="dxa"/>
                  <w:vAlign w:val="center"/>
                </w:tcPr>
                <w:p>
                  <w:pPr>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Leq（A）</w:t>
                  </w:r>
                </w:p>
              </w:tc>
              <w:tc>
                <w:tcPr>
                  <w:tcW w:w="816" w:type="dxa"/>
                  <w:vAlign w:val="center"/>
                </w:tcPr>
                <w:p>
                  <w:pPr>
                    <w:tabs>
                      <w:tab w:val="left" w:pos="1900"/>
                    </w:tabs>
                    <w:spacing w:line="360" w:lineRule="exact"/>
                    <w:jc w:val="center"/>
                    <w:rPr>
                      <w:rFonts w:cs="宋体"/>
                      <w:color w:val="000000" w:themeColor="text1"/>
                      <w:spacing w:val="4"/>
                      <w:szCs w:val="21"/>
                      <w14:textFill>
                        <w14:solidFill>
                          <w14:schemeClr w14:val="tx1"/>
                        </w14:solidFill>
                      </w14:textFill>
                    </w:rPr>
                  </w:pPr>
                  <w:r>
                    <w:rPr>
                      <w:rFonts w:hint="eastAsia" w:cs="宋体"/>
                      <w:color w:val="000000" w:themeColor="text1"/>
                      <w:spacing w:val="4"/>
                      <w:szCs w:val="21"/>
                      <w14:textFill>
                        <w14:solidFill>
                          <w14:schemeClr w14:val="tx1"/>
                        </w14:solidFill>
                      </w14:textFill>
                    </w:rPr>
                    <w:t>1次/季度</w:t>
                  </w:r>
                </w:p>
              </w:tc>
              <w:tc>
                <w:tcPr>
                  <w:tcW w:w="1699" w:type="dxa"/>
                  <w:vAlign w:val="center"/>
                </w:tcPr>
                <w:p>
                  <w:pPr>
                    <w:spacing w:line="360" w:lineRule="exact"/>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厂界噪声执行《工业企业厂界环境噪声排放标准》（GB12348-2008）中3类标准限值。</w:t>
                  </w:r>
                </w:p>
              </w:tc>
            </w:tr>
          </w:tbl>
          <w:p>
            <w:pPr>
              <w:adjustRightInd w:val="0"/>
              <w:snapToGrid w:val="0"/>
              <w:spacing w:line="360" w:lineRule="auto"/>
              <w:ind w:firstLine="200" w:firstLineChars="200"/>
              <w:jc w:val="center"/>
              <w:rPr>
                <w:color w:val="000000" w:themeColor="text1"/>
                <w:sz w:val="10"/>
                <w:szCs w:val="10"/>
                <w:lang w:val="zh-CN"/>
                <w14:textFill>
                  <w14:solidFill>
                    <w14:schemeClr w14:val="tx1"/>
                  </w14:solidFill>
                </w14:textFill>
              </w:rPr>
            </w:pPr>
          </w:p>
          <w:p>
            <w:pPr>
              <w:pStyle w:val="14"/>
              <w:spacing w:after="0"/>
              <w:ind w:left="0" w:leftChars="0" w:firstLine="482" w:firstLineChars="200"/>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2.环保设施竣工验收</w:t>
            </w:r>
          </w:p>
          <w:p>
            <w:pPr>
              <w:pStyle w:val="14"/>
              <w:spacing w:after="0"/>
              <w:ind w:left="0" w:leftChars="0"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项目的环保设施建设内容按“三同时”要求建设及验收，本项目竣工环境保护验收要求见表5-2。</w:t>
            </w:r>
          </w:p>
          <w:p>
            <w:pPr>
              <w:spacing w:line="360"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5-2</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项目</w:t>
            </w:r>
            <w:r>
              <w:rPr>
                <w:b/>
                <w:bCs/>
                <w:color w:val="000000" w:themeColor="text1"/>
                <w14:textFill>
                  <w14:solidFill>
                    <w14:schemeClr w14:val="tx1"/>
                  </w14:solidFill>
                </w14:textFill>
              </w:rPr>
              <w:t>竣工</w:t>
            </w:r>
            <w:r>
              <w:rPr>
                <w:rFonts w:hint="eastAsia"/>
                <w:b/>
                <w:bCs/>
                <w:color w:val="000000" w:themeColor="text1"/>
                <w14:textFill>
                  <w14:solidFill>
                    <w14:schemeClr w14:val="tx1"/>
                  </w14:solidFill>
                </w14:textFill>
              </w:rPr>
              <w:t>环境保护</w:t>
            </w:r>
            <w:r>
              <w:rPr>
                <w:b/>
                <w:bCs/>
                <w:color w:val="000000" w:themeColor="text1"/>
                <w14:textFill>
                  <w14:solidFill>
                    <w14:schemeClr w14:val="tx1"/>
                  </w14:solidFill>
                </w14:textFill>
              </w:rPr>
              <w:t>验收内容一览表</w:t>
            </w:r>
          </w:p>
          <w:tbl>
            <w:tblPr>
              <w:tblStyle w:val="15"/>
              <w:tblW w:w="6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5"/>
              <w:gridCol w:w="1060"/>
              <w:gridCol w:w="1331"/>
              <w:gridCol w:w="139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81" w:type="dxa"/>
                  <w:gridSpan w:val="2"/>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w:t>
                  </w:r>
                </w:p>
              </w:tc>
              <w:tc>
                <w:tcPr>
                  <w:tcW w:w="1060"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处理对象</w:t>
                  </w:r>
                </w:p>
              </w:tc>
              <w:tc>
                <w:tcPr>
                  <w:tcW w:w="2724" w:type="dxa"/>
                  <w:gridSpan w:val="2"/>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验收要求</w:t>
                  </w:r>
                </w:p>
              </w:tc>
              <w:tc>
                <w:tcPr>
                  <w:tcW w:w="2165" w:type="dxa"/>
                  <w:vAlign w:val="center"/>
                </w:tcPr>
                <w:p>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 w:type="dxa"/>
                  <w:vMerge w:val="restart"/>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455" w:type="dxa"/>
                  <w:vMerge w:val="restart"/>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w:t>
                  </w:r>
                </w:p>
              </w:tc>
              <w:tc>
                <w:tcPr>
                  <w:tcW w:w="10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724" w:type="dxa"/>
                  <w:gridSpan w:val="2"/>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塑料波纹管制品生产车间非甲烷总烃由集气罩收集后经活性炭吸附装置处理后引至15m高排气筒（</w:t>
                  </w:r>
                  <w:r>
                    <w:rPr>
                      <w:rFonts w:hint="eastAsia"/>
                      <w:color w:val="000000" w:themeColor="text1"/>
                      <w:szCs w:val="21"/>
                      <w:lang w:eastAsia="zh-CN"/>
                      <w14:textFill>
                        <w14:solidFill>
                          <w14:schemeClr w14:val="tx1"/>
                        </w14:solidFill>
                      </w14:textFill>
                    </w:rPr>
                    <w:t>DA002</w:t>
                  </w:r>
                  <w:r>
                    <w:rPr>
                      <w:rFonts w:hint="eastAsia"/>
                      <w:color w:val="000000" w:themeColor="text1"/>
                      <w:szCs w:val="21"/>
                      <w14:textFill>
                        <w14:solidFill>
                          <w14:schemeClr w14:val="tx1"/>
                        </w14:solidFill>
                      </w14:textFill>
                    </w:rPr>
                    <w:t>）高空排放</w:t>
                  </w:r>
                </w:p>
              </w:tc>
              <w:tc>
                <w:tcPr>
                  <w:tcW w:w="2165" w:type="dxa"/>
                  <w:vAlign w:val="center"/>
                </w:tcPr>
                <w:p>
                  <w:pPr>
                    <w:spacing w:line="360" w:lineRule="exact"/>
                    <w:jc w:val="center"/>
                    <w:rPr>
                      <w:rFonts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满足</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粉尘</w:t>
                  </w:r>
                </w:p>
              </w:tc>
              <w:tc>
                <w:tcPr>
                  <w:tcW w:w="2724" w:type="dxa"/>
                  <w:gridSpan w:val="2"/>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生产黑色波纹塑料管在配料搅拌过程中产生的粉尘由集气罩收集后经布袋除尘装置处理后</w:t>
                  </w:r>
                  <w:r>
                    <w:rPr>
                      <w:rFonts w:hint="eastAsia"/>
                      <w:color w:val="000000" w:themeColor="text1"/>
                      <w:szCs w:val="21"/>
                      <w:lang w:val="en-US" w:eastAsia="zh-CN"/>
                      <w14:textFill>
                        <w14:solidFill>
                          <w14:schemeClr w14:val="tx1"/>
                        </w14:solidFill>
                      </w14:textFill>
                    </w:rPr>
                    <w:t>经15m</w:t>
                  </w:r>
                  <w:r>
                    <w:rPr>
                      <w:rFonts w:hint="eastAsia"/>
                      <w:color w:val="000000" w:themeColor="text1"/>
                      <w:szCs w:val="21"/>
                      <w14:textFill>
                        <w14:solidFill>
                          <w14:schemeClr w14:val="tx1"/>
                        </w14:solidFill>
                      </w14:textFill>
                    </w:rPr>
                    <w:t>排气筒（</w:t>
                  </w:r>
                  <w:r>
                    <w:rPr>
                      <w:rFonts w:hint="eastAsia"/>
                      <w:color w:val="000000" w:themeColor="text1"/>
                      <w:szCs w:val="21"/>
                      <w:lang w:eastAsia="zh-CN"/>
                      <w14:textFill>
                        <w14:solidFill>
                          <w14:schemeClr w14:val="tx1"/>
                        </w14:solidFill>
                      </w14:textFill>
                    </w:rPr>
                    <w:t>DA00</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）排出</w:t>
                  </w:r>
                </w:p>
              </w:tc>
              <w:tc>
                <w:tcPr>
                  <w:tcW w:w="2165"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w:t>
                  </w:r>
                </w:p>
              </w:tc>
              <w:tc>
                <w:tcPr>
                  <w:tcW w:w="2724" w:type="dxa"/>
                  <w:gridSpan w:val="2"/>
                  <w:vAlign w:val="center"/>
                </w:tcPr>
                <w:p>
                  <w:pPr>
                    <w:spacing w:line="360" w:lineRule="exact"/>
                    <w:ind w:firstLine="840" w:firstLineChars="4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加强通风</w:t>
                  </w:r>
                </w:p>
              </w:tc>
              <w:tc>
                <w:tcPr>
                  <w:tcW w:w="2165" w:type="dxa"/>
                  <w:vAlign w:val="center"/>
                </w:tcPr>
                <w:p>
                  <w:pPr>
                    <w:spacing w:line="36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满足</w:t>
                  </w:r>
                  <w:r>
                    <w:rPr>
                      <w:rFonts w:hint="eastAsia" w:ascii="Times New Roman" w:hAnsi="Times New Roman" w:eastAsia="宋体" w:cs="宋体"/>
                      <w:sz w:val="21"/>
                      <w:szCs w:val="21"/>
                    </w:rPr>
                    <w:t>《合成树脂工业污染物排放标准</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（GB31571-2015）表4中规定限值要求</w:t>
                  </w:r>
                  <w:r>
                    <w:rPr>
                      <w:rFonts w:hint="eastAsia" w:ascii="Times New Roman" w:hAnsi="Times New Roman" w:eastAsia="宋体" w:cs="宋体"/>
                      <w:sz w:val="21"/>
                      <w:szCs w:val="21"/>
                      <w:lang w:val="en-US" w:eastAsia="zh-CN"/>
                    </w:rPr>
                    <w:t>以及</w:t>
                  </w:r>
                  <w:r>
                    <w:rPr>
                      <w:color w:val="000000" w:themeColor="text1"/>
                      <w:sz w:val="21"/>
                      <w:szCs w:val="21"/>
                      <w14:textFill>
                        <w14:solidFill>
                          <w14:schemeClr w14:val="tx1"/>
                        </w14:solidFill>
                      </w14:textFill>
                    </w:rPr>
                    <w:t>《大气污染物综合排放标准》（GB16297-1996）表2中无组织排放监控浓度限值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w:t>
                  </w:r>
                </w:p>
              </w:tc>
              <w:tc>
                <w:tcPr>
                  <w:tcW w:w="2724" w:type="dxa"/>
                  <w:gridSpan w:val="2"/>
                  <w:vAlign w:val="center"/>
                </w:tcPr>
                <w:p>
                  <w:pPr>
                    <w:spacing w:line="360" w:lineRule="exact"/>
                    <w:ind w:firstLine="840" w:firstLineChars="4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加强通风</w:t>
                  </w:r>
                </w:p>
              </w:tc>
              <w:tc>
                <w:tcPr>
                  <w:tcW w:w="21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w:t>
                  </w:r>
                  <w:r>
                    <w:rPr>
                      <w:color w:val="000000" w:themeColor="text1"/>
                      <w:szCs w:val="21"/>
                      <w14:textFill>
                        <w14:solidFill>
                          <w14:schemeClr w14:val="tx1"/>
                        </w14:solidFill>
                      </w14:textFill>
                    </w:rPr>
                    <w:t>《挥发性有机物无组织排放控制标准》（GB37822-2019）无组织排放限值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水环境</w:t>
                  </w:r>
                </w:p>
              </w:tc>
              <w:tc>
                <w:tcPr>
                  <w:tcW w:w="10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331" w:type="dxa"/>
                  <w:vAlign w:val="center"/>
                </w:tcPr>
                <w:p>
                  <w:pPr>
                    <w:pStyle w:val="5"/>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化粪池</w:t>
                  </w:r>
                </w:p>
                <w:p>
                  <w:pPr>
                    <w:pStyle w:val="5"/>
                    <w:spacing w:line="360" w:lineRule="exact"/>
                    <w:jc w:val="center"/>
                    <w:rPr>
                      <w:color w:val="000000" w:themeColor="text1"/>
                      <w:sz w:val="21"/>
                      <w:szCs w:val="21"/>
                      <w:vertAlign w:val="superscript"/>
                      <w14:textFill>
                        <w14:solidFill>
                          <w14:schemeClr w14:val="tx1"/>
                        </w14:solidFill>
                      </w14:textFill>
                    </w:rPr>
                  </w:pPr>
                  <w:r>
                    <w:rPr>
                      <w:rFonts w:hint="eastAsia" w:cs="宋体"/>
                      <w:color w:val="000000" w:themeColor="text1"/>
                      <w:sz w:val="21"/>
                      <w:szCs w:val="21"/>
                      <w14:textFill>
                        <w14:solidFill>
                          <w14:schemeClr w14:val="tx1"/>
                        </w14:solidFill>
                      </w14:textFill>
                    </w:rPr>
                    <w:t>（1个，容积30m</w:t>
                  </w:r>
                  <w:r>
                    <w:rPr>
                      <w:rFonts w:hint="eastAsia" w:cs="宋体"/>
                      <w:color w:val="000000" w:themeColor="text1"/>
                      <w:sz w:val="21"/>
                      <w:szCs w:val="21"/>
                      <w:vertAlign w:val="superscript"/>
                      <w14:textFill>
                        <w14:solidFill>
                          <w14:schemeClr w14:val="tx1"/>
                        </w14:solidFill>
                      </w14:textFill>
                    </w:rPr>
                    <w:t>3</w:t>
                  </w:r>
                  <w:r>
                    <w:rPr>
                      <w:rFonts w:hint="eastAsia" w:cs="宋体"/>
                      <w:color w:val="000000" w:themeColor="text1"/>
                      <w:sz w:val="21"/>
                      <w:szCs w:val="21"/>
                      <w14:textFill>
                        <w14:solidFill>
                          <w14:schemeClr w14:val="tx1"/>
                        </w14:solidFill>
                      </w14:textFill>
                    </w:rPr>
                    <w:t>)</w:t>
                  </w:r>
                </w:p>
              </w:tc>
              <w:tc>
                <w:tcPr>
                  <w:tcW w:w="1393" w:type="dxa"/>
                  <w:vAlign w:val="center"/>
                </w:tcPr>
                <w:p>
                  <w:pPr>
                    <w:pStyle w:val="5"/>
                    <w:spacing w:line="36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化粪池收集预处理后依托园区污水管网进入淤泥河水质净化厂处理</w:t>
                  </w:r>
                </w:p>
              </w:tc>
              <w:tc>
                <w:tcPr>
                  <w:tcW w:w="2165" w:type="dxa"/>
                  <w:vAlign w:val="center"/>
                </w:tcPr>
                <w:p>
                  <w:pPr>
                    <w:pStyle w:val="5"/>
                    <w:spacing w:line="36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满足《污水排入城镇下水道水质标准》（GB/T31962-2015）（表1）A等级标准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restart"/>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w:t>
                  </w: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境</w:t>
                  </w:r>
                </w:p>
              </w:tc>
              <w:tc>
                <w:tcPr>
                  <w:tcW w:w="1060"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w:t>
                  </w:r>
                  <w:r>
                    <w:rPr>
                      <w:color w:val="000000" w:themeColor="text1"/>
                      <w:szCs w:val="21"/>
                      <w14:textFill>
                        <w14:solidFill>
                          <w14:schemeClr w14:val="tx1"/>
                        </w14:solidFill>
                      </w14:textFill>
                    </w:rPr>
                    <w:t>噪声</w:t>
                  </w:r>
                </w:p>
              </w:tc>
              <w:tc>
                <w:tcPr>
                  <w:tcW w:w="2724" w:type="dxa"/>
                  <w:gridSpan w:val="2"/>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选用低噪声设备，在安装时，在设备基础安装减振垫；厂房隔声。</w:t>
                  </w:r>
                </w:p>
              </w:tc>
              <w:tc>
                <w:tcPr>
                  <w:tcW w:w="2165" w:type="dxa"/>
                  <w:vMerge w:val="restart"/>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厂界噪声执行《工业企业厂界环境噪声排放标准》（GB12348-2008）中3类标准限值。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交通噪声</w:t>
                  </w:r>
                </w:p>
              </w:tc>
              <w:tc>
                <w:tcPr>
                  <w:tcW w:w="2724" w:type="dxa"/>
                  <w:gridSpan w:val="2"/>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出入厂区车辆减速，禁止鸣笛。</w:t>
                  </w:r>
                </w:p>
              </w:tc>
              <w:tc>
                <w:tcPr>
                  <w:tcW w:w="2165" w:type="dxa"/>
                  <w:vMerge w:val="continue"/>
                  <w:vAlign w:val="center"/>
                </w:tcPr>
                <w:p>
                  <w:pPr>
                    <w:snapToGrid w:val="0"/>
                    <w:spacing w:line="360" w:lineRule="exact"/>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restart"/>
                  <w:vAlign w:val="center"/>
                </w:tcPr>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1060"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塑料边角料及</w:t>
                  </w:r>
                  <w:r>
                    <w:rPr>
                      <w:rFonts w:hint="eastAsia"/>
                      <w:color w:val="000000" w:themeColor="text1"/>
                      <w14:textFill>
                        <w14:solidFill>
                          <w14:schemeClr w14:val="tx1"/>
                        </w14:solidFill>
                      </w14:textFill>
                    </w:rPr>
                    <w:t>不合格产品</w:t>
                  </w:r>
                </w:p>
              </w:tc>
              <w:tc>
                <w:tcPr>
                  <w:tcW w:w="2724" w:type="dxa"/>
                  <w:gridSpan w:val="2"/>
                  <w:vMerge w:val="restart"/>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经破碎后返回生产线回用于生产</w:t>
                  </w:r>
                </w:p>
              </w:tc>
              <w:tc>
                <w:tcPr>
                  <w:tcW w:w="2165" w:type="dxa"/>
                  <w:vMerge w:val="restart"/>
                  <w:vAlign w:val="center"/>
                </w:tcPr>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p>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塑料粉尘</w:t>
                  </w:r>
                </w:p>
              </w:tc>
              <w:tc>
                <w:tcPr>
                  <w:tcW w:w="2724" w:type="dxa"/>
                  <w:gridSpan w:val="2"/>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废弃包装材料</w:t>
                  </w:r>
                </w:p>
              </w:tc>
              <w:tc>
                <w:tcPr>
                  <w:tcW w:w="2724" w:type="dxa"/>
                  <w:gridSpan w:val="2"/>
                  <w:vMerge w:val="restart"/>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暂存于一般固废暂存区，定期外售给废旧资源回收点。</w:t>
                  </w: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沉降颗粒物</w:t>
                  </w:r>
                </w:p>
              </w:tc>
              <w:tc>
                <w:tcPr>
                  <w:tcW w:w="2724" w:type="dxa"/>
                  <w:gridSpan w:val="2"/>
                  <w:vMerge w:val="continue"/>
                  <w:vAlign w:val="center"/>
                </w:tcPr>
                <w:p>
                  <w:pPr>
                    <w:snapToGrid w:val="0"/>
                    <w:spacing w:line="360" w:lineRule="exact"/>
                    <w:jc w:val="center"/>
                    <w:rPr>
                      <w:rFonts w:hint="eastAsia"/>
                      <w:color w:val="000000" w:themeColor="text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焊渣</w:t>
                  </w:r>
                </w:p>
              </w:tc>
              <w:tc>
                <w:tcPr>
                  <w:tcW w:w="2724" w:type="dxa"/>
                  <w:gridSpan w:val="2"/>
                  <w:vMerge w:val="continue"/>
                  <w:vAlign w:val="center"/>
                </w:tcPr>
                <w:p>
                  <w:pPr>
                    <w:snapToGrid w:val="0"/>
                    <w:spacing w:line="360" w:lineRule="exact"/>
                    <w:jc w:val="center"/>
                    <w:rPr>
                      <w:rFonts w:hint="eastAsia"/>
                      <w:color w:val="000000" w:themeColor="text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金属边角料</w:t>
                  </w:r>
                </w:p>
              </w:tc>
              <w:tc>
                <w:tcPr>
                  <w:tcW w:w="2724" w:type="dxa"/>
                  <w:gridSpan w:val="2"/>
                  <w:vMerge w:val="continue"/>
                  <w:vAlign w:val="center"/>
                </w:tcPr>
                <w:p>
                  <w:pPr>
                    <w:snapToGrid w:val="0"/>
                    <w:spacing w:line="360" w:lineRule="exact"/>
                    <w:jc w:val="center"/>
                    <w:rPr>
                      <w:color w:val="000000" w:themeColor="text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jc w:val="center"/>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职工生活垃圾</w:t>
                  </w:r>
                </w:p>
              </w:tc>
              <w:tc>
                <w:tcPr>
                  <w:tcW w:w="2724" w:type="dxa"/>
                  <w:gridSpan w:val="2"/>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经垃圾桶收集后，委托环卫部门定期清运处置。</w:t>
                  </w: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ind w:left="210" w:hanging="210" w:hangingChars="100"/>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废活性炭</w:t>
                  </w:r>
                </w:p>
              </w:tc>
              <w:tc>
                <w:tcPr>
                  <w:tcW w:w="2724" w:type="dxa"/>
                  <w:gridSpan w:val="2"/>
                  <w:vMerge w:val="restart"/>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暂存于危废暂存间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间</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，定期委托有资质单位清运处理。</w:t>
                  </w: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ind w:left="210" w:hanging="210" w:hangingChars="100"/>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废润滑油桶</w:t>
                  </w:r>
                </w:p>
              </w:tc>
              <w:tc>
                <w:tcPr>
                  <w:tcW w:w="2724" w:type="dxa"/>
                  <w:gridSpan w:val="2"/>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455" w:type="dxa"/>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1060" w:type="dxa"/>
                  <w:vAlign w:val="center"/>
                </w:tcPr>
                <w:p>
                  <w:pPr>
                    <w:spacing w:line="360" w:lineRule="exact"/>
                    <w:ind w:left="210" w:hanging="210" w:hangingChars="100"/>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废润滑油</w:t>
                  </w:r>
                </w:p>
              </w:tc>
              <w:tc>
                <w:tcPr>
                  <w:tcW w:w="2724" w:type="dxa"/>
                  <w:gridSpan w:val="2"/>
                  <w:vMerge w:val="continue"/>
                  <w:vAlign w:val="center"/>
                </w:tcPr>
                <w:p>
                  <w:pPr>
                    <w:snapToGrid w:val="0"/>
                    <w:spacing w:line="360" w:lineRule="exact"/>
                    <w:jc w:val="center"/>
                    <w:rPr>
                      <w:color w:val="000000" w:themeColor="text1"/>
                      <w:szCs w:val="21"/>
                      <w14:textFill>
                        <w14:solidFill>
                          <w14:schemeClr w14:val="tx1"/>
                        </w14:solidFill>
                      </w14:textFill>
                    </w:rPr>
                  </w:pPr>
                </w:p>
              </w:tc>
              <w:tc>
                <w:tcPr>
                  <w:tcW w:w="2165" w:type="dxa"/>
                  <w:vMerge w:val="continue"/>
                  <w:vAlign w:val="center"/>
                </w:tcPr>
                <w:p>
                  <w:pPr>
                    <w:snapToGrid w:val="0"/>
                    <w:spacing w:line="360" w:lineRule="exact"/>
                    <w:jc w:val="center"/>
                    <w:rPr>
                      <w:color w:val="000000" w:themeColor="text1"/>
                      <w:szCs w:val="21"/>
                      <w14:textFill>
                        <w14:solidFill>
                          <w14:schemeClr w14:val="tx1"/>
                        </w14:solidFill>
                      </w14:textFill>
                    </w:rPr>
                  </w:pPr>
                </w:p>
              </w:tc>
            </w:tr>
          </w:tbl>
          <w:p>
            <w:pPr>
              <w:adjustRightInd w:val="0"/>
              <w:snapToGrid w:val="0"/>
              <w:spacing w:line="360" w:lineRule="auto"/>
              <w:ind w:firstLine="200" w:firstLineChars="200"/>
              <w:jc w:val="center"/>
              <w:rPr>
                <w:color w:val="000000" w:themeColor="text1"/>
                <w:sz w:val="10"/>
                <w:szCs w:val="10"/>
                <w14:textFill>
                  <w14:solidFill>
                    <w14:schemeClr w14:val="tx1"/>
                  </w14:solidFill>
                </w14:textFill>
              </w:rPr>
            </w:pPr>
          </w:p>
          <w:p>
            <w:pPr>
              <w:pStyle w:val="14"/>
              <w:spacing w:after="0"/>
              <w:ind w:left="0" w:leftChars="0"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3.环境保护管理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（1）环境管理机构及其基本职能</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①环境管理机构</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根据本项目的污染特点，配备环保管理人员1人。环保人员应掌握环境保护的基础知识，熟悉环境保护有关的法规、标准、规范等。</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②环境管理机构基本职能</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基本职能有以下三个方面：</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A.组织编制环境计划；</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B.组织环境保护工作的协调；</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C.实施环境监督。</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③主要工作职责：</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A.贯彻执行环境保护法规和标准；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B.组织制定和修改本项目环境保护管理规章制度，监督各员工执行情况；</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C.编制并组织实施环境保护规划和计划；</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D.定期检查项目环境保护设施，保证设备正常运行；</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E.组织开展本企业的环境保护专业技术培训，搞好环境保护教育和宣传，提高职工的环境保护意识。</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④环境管理制度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建设单位应制定一系列规章制度以促进环境保护工作，使环境保护工作规范化和程序化，并保证环境保护管理制度的认真执行。根据需要，建议制定的环境保护工作条例有：</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A.环境保护职责管理条例</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B.“三废”排放管理制度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C.处理装置日常运行管理制度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D.排污情况报告制度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E.固体废物分类收集、暂贮、运送、处置制度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F.污染事故处理制度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G.环保教育制度</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（2）固体废物贮存(处置)场所</w:t>
            </w:r>
          </w:p>
          <w:p>
            <w:pPr>
              <w:pStyle w:val="14"/>
              <w:keepNext w:val="0"/>
              <w:keepLines w:val="0"/>
              <w:pageBreakBefore w:val="0"/>
              <w:widowControl w:val="0"/>
              <w:kinsoku/>
              <w:wordWrap/>
              <w:overflowPunct/>
              <w:topLinePunct w:val="0"/>
              <w:autoSpaceDE/>
              <w:autoSpaceDN/>
              <w:bidi w:val="0"/>
              <w:spacing w:after="0"/>
              <w:ind w:left="0" w:leftChars="0" w:firstLine="480" w:firstLineChars="200"/>
              <w:jc w:val="left"/>
              <w:textAlignment w:val="auto"/>
              <w:rPr>
                <w:ins w:id="0" w:author="Administrator" w:date="2022-06-27T15:13:00Z"/>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废暂存场所应设置环境保护图形标志牌，将生活垃圾、固体废物等分开堆放，做到防火、防扬散、防渗漏，确保不对周围环境形成二次污染。危险废物应妥善处置，不宜存放过长时间，并设置危险废物单独的贮存场所，贮存场所必须符合GB18597—20</w:t>
            </w:r>
            <w:r>
              <w:rPr>
                <w:rFonts w:hint="eastAsia"/>
                <w:color w:val="000000" w:themeColor="text1"/>
                <w:sz w:val="24"/>
                <w:lang w:val="en-US" w:eastAsia="zh-CN"/>
                <w14:textFill>
                  <w14:solidFill>
                    <w14:schemeClr w14:val="tx1"/>
                  </w14:solidFill>
                </w14:textFill>
              </w:rPr>
              <w:t>23</w:t>
            </w:r>
            <w:r>
              <w:rPr>
                <w:rFonts w:hint="eastAsia"/>
                <w:color w:val="000000" w:themeColor="text1"/>
                <w:sz w:val="24"/>
                <w14:textFill>
                  <w14:solidFill>
                    <w14:schemeClr w14:val="tx1"/>
                  </w14:solidFill>
                </w14:textFill>
              </w:rPr>
              <w:t>规定的贮存控制标准</w:t>
            </w:r>
          </w:p>
          <w:p>
            <w:pPr>
              <w:pStyle w:val="14"/>
              <w:keepNext w:val="0"/>
              <w:keepLines w:val="0"/>
              <w:pageBreakBefore w:val="0"/>
              <w:widowControl w:val="0"/>
              <w:kinsoku/>
              <w:wordWrap/>
              <w:overflowPunct/>
              <w:topLinePunct w:val="0"/>
              <w:autoSpaceDE/>
              <w:autoSpaceDN/>
              <w:bidi w:val="0"/>
              <w:spacing w:after="0"/>
              <w:ind w:left="0" w:leftChars="0" w:firstLine="482" w:firstLineChars="200"/>
              <w:jc w:val="left"/>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排污许可管理要求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根据《固定污染源排污许可分类管理名录(2019年版)》(生态环境部第11号)</w:t>
            </w:r>
            <w:r>
              <w:rPr>
                <w:rFonts w:hint="eastAsia"/>
                <w:color w:val="000000" w:themeColor="text1"/>
                <w:sz w:val="24"/>
                <w:lang w:val="en-US" w:eastAsia="zh-CN"/>
                <w14:textFill>
                  <w14:solidFill>
                    <w14:schemeClr w14:val="tx1"/>
                  </w14:solidFill>
                </w14:textFill>
              </w:rPr>
              <w:t>中“二十四、橡胶和塑料制品业-29、塑料制品业”，以及“二十八、金属制品业-33、结构性金属制品制造331”，判定</w:t>
            </w:r>
            <w:r>
              <w:rPr>
                <w:color w:val="000000" w:themeColor="text1"/>
                <w:sz w:val="24"/>
                <w14:textFill>
                  <w14:solidFill>
                    <w14:schemeClr w14:val="tx1"/>
                  </w14:solidFill>
                </w14:textFill>
              </w:rPr>
              <w:t>项目实行排污许可</w:t>
            </w:r>
            <w:r>
              <w:rPr>
                <w:rFonts w:hint="eastAsia"/>
                <w:color w:val="000000" w:themeColor="text1"/>
                <w:sz w:val="24"/>
                <w14:textFill>
                  <w14:solidFill>
                    <w14:schemeClr w14:val="tx1"/>
                  </w14:solidFill>
                </w14:textFill>
              </w:rPr>
              <w:t>简化管理</w:t>
            </w:r>
            <w:r>
              <w:rPr>
                <w:color w:val="000000" w:themeColor="text1"/>
                <w:sz w:val="24"/>
                <w14:textFill>
                  <w14:solidFill>
                    <w14:schemeClr w14:val="tx1"/>
                  </w14:solidFill>
                </w14:textFill>
              </w:rPr>
              <w:t>；建设单位应当在启动生产设施或者发生实际排污之前在全国排污许可证管理信息平台进行排污许可</w:t>
            </w:r>
            <w:r>
              <w:rPr>
                <w:rFonts w:hint="eastAsia"/>
                <w:color w:val="000000" w:themeColor="text1"/>
                <w:sz w:val="24"/>
                <w14:textFill>
                  <w14:solidFill>
                    <w14:schemeClr w14:val="tx1"/>
                  </w14:solidFill>
                </w14:textFill>
              </w:rPr>
              <w:t>填报</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themeColor="text1"/>
                <w:sz w:val="24"/>
                <w:lang w:eastAsia="zh-CN"/>
                <w14:textFill>
                  <w14:solidFill>
                    <w14:schemeClr w14:val="tx1"/>
                  </w14:solidFill>
                </w14:textFill>
              </w:rPr>
            </w:pPr>
          </w:p>
          <w:p>
            <w:pPr>
              <w:pStyle w:val="8"/>
              <w:jc w:val="both"/>
              <w:rPr>
                <w:color w:val="000000" w:themeColor="text1"/>
                <w14:textFill>
                  <w14:solidFill>
                    <w14:schemeClr w14:val="tx1"/>
                  </w14:solidFill>
                </w14:textFill>
              </w:rPr>
            </w:pPr>
          </w:p>
        </w:tc>
      </w:tr>
    </w:tbl>
    <w:p>
      <w:pPr>
        <w:pStyle w:val="12"/>
        <w:jc w:val="center"/>
        <w:outlineLvl w:val="0"/>
        <w:rPr>
          <w:rFonts w:ascii="Times New Roman" w:hAnsi="Times New Roman"/>
          <w:b/>
          <w:bCs/>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20" w:name="_Toc6345"/>
      <w:bookmarkStart w:id="21" w:name="_Toc14546"/>
      <w:r>
        <w:rPr>
          <w:rFonts w:hint="eastAsia" w:ascii="Times New Roman" w:hAnsi="Times New Roman"/>
          <w:b/>
          <w:bCs/>
          <w:snapToGrid w:val="0"/>
          <w:color w:val="000000" w:themeColor="text1"/>
          <w:sz w:val="30"/>
          <w:szCs w:val="30"/>
          <w14:textFill>
            <w14:solidFill>
              <w14:schemeClr w14:val="tx1"/>
            </w14:solidFill>
          </w14:textFill>
        </w:rPr>
        <w:t>六、结论</w:t>
      </w:r>
      <w:bookmarkEnd w:id="20"/>
      <w:bookmarkEnd w:id="21"/>
    </w:p>
    <w:tbl>
      <w:tblPr>
        <w:tblStyle w:val="15"/>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8865" w:type="dxa"/>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建设符合国家及地方产业政策，符合相关规划，选址合理可行。通过对项目所在地区的环境现状以及项目产生的环境影响进行分析，废气、噪声、废水排放在采取环评提出的防治措施后，均可以做到达标排放，固体废弃物处置率100%，环境影响可以得到有效控制。在认真执行环评中提出的污染防治措施后，产生的污染物对环境的影响较小，从环境保护的角度分析，该项目的建设是可行的。</w:t>
            </w: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pStyle w:val="8"/>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6"/>
        <w:rPr>
          <w:color w:val="000000" w:themeColor="text1"/>
          <w14:textFill>
            <w14:solidFill>
              <w14:schemeClr w14:val="tx1"/>
            </w14:solidFill>
          </w14:textFill>
        </w:rPr>
        <w:sectPr>
          <w:pgSz w:w="11906" w:h="16838"/>
          <w:pgMar w:top="1440" w:right="1440" w:bottom="1440" w:left="1440" w:header="624" w:footer="851" w:gutter="0"/>
          <w:cols w:space="720" w:num="1"/>
          <w:docGrid w:linePitch="312" w:charSpace="0"/>
        </w:sectPr>
      </w:pPr>
    </w:p>
    <w:p>
      <w:pPr>
        <w:pStyle w:val="12"/>
        <w:adjustRightInd w:val="0"/>
        <w:snapToGrid w:val="0"/>
        <w:spacing w:before="0" w:beforeAutospacing="0" w:after="0" w:afterAutospacing="0" w:line="360" w:lineRule="auto"/>
        <w:outlineLvl w:val="0"/>
        <w:rPr>
          <w:rFonts w:ascii="Times New Roman" w:hAnsi="Times New Roman"/>
          <w:snapToGrid w:val="0"/>
          <w:color w:val="000000" w:themeColor="text1"/>
          <w:sz w:val="32"/>
          <w:szCs w:val="32"/>
          <w14:textFill>
            <w14:solidFill>
              <w14:schemeClr w14:val="tx1"/>
            </w14:solidFill>
          </w14:textFill>
        </w:rPr>
      </w:pPr>
      <w:bookmarkStart w:id="22" w:name="_Toc3325"/>
      <w:bookmarkStart w:id="23" w:name="_Toc975"/>
      <w:r>
        <w:rPr>
          <w:rFonts w:hint="eastAsia" w:ascii="Times New Roman" w:hAnsi="Times New Roman"/>
          <w:snapToGrid w:val="0"/>
          <w:color w:val="000000" w:themeColor="text1"/>
          <w:sz w:val="32"/>
          <w:szCs w:val="32"/>
          <w14:textFill>
            <w14:solidFill>
              <w14:schemeClr w14:val="tx1"/>
            </w14:solidFill>
          </w14:textFill>
        </w:rPr>
        <w:t>附表</w:t>
      </w:r>
      <w:bookmarkEnd w:id="22"/>
      <w:bookmarkEnd w:id="23"/>
    </w:p>
    <w:p>
      <w:pPr>
        <w:pStyle w:val="12"/>
        <w:adjustRightInd w:val="0"/>
        <w:snapToGrid w:val="0"/>
        <w:spacing w:before="0" w:beforeAutospacing="0" w:after="0" w:afterAutospacing="0" w:line="360" w:lineRule="auto"/>
        <w:jc w:val="center"/>
        <w:outlineLvl w:val="0"/>
        <w:rPr>
          <w:rFonts w:ascii="Times New Roman" w:hAnsi="Times New Roman"/>
          <w:snapToGrid w:val="0"/>
          <w:color w:val="000000" w:themeColor="text1"/>
          <w:sz w:val="38"/>
          <w:szCs w:val="38"/>
          <w14:textFill>
            <w14:solidFill>
              <w14:schemeClr w14:val="tx1"/>
            </w14:solidFill>
          </w14:textFill>
        </w:rPr>
      </w:pPr>
      <w:bookmarkStart w:id="24" w:name="_Toc13966"/>
      <w:bookmarkStart w:id="25" w:name="_Toc23895"/>
      <w:r>
        <w:rPr>
          <w:rFonts w:hint="eastAsia" w:ascii="Times New Roman" w:hAnsi="Times New Roman"/>
          <w:snapToGrid w:val="0"/>
          <w:color w:val="000000" w:themeColor="text1"/>
          <w:sz w:val="38"/>
          <w:szCs w:val="38"/>
          <w14:textFill>
            <w14:solidFill>
              <w14:schemeClr w14:val="tx1"/>
            </w14:solidFill>
          </w14:textFill>
        </w:rPr>
        <w:t>建设项目污染物排放量汇总表</w:t>
      </w:r>
      <w:bookmarkEnd w:id="24"/>
      <w:bookmarkEnd w:id="25"/>
    </w:p>
    <w:tbl>
      <w:tblPr>
        <w:tblStyle w:val="15"/>
        <w:tblW w:w="140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462"/>
        <w:gridCol w:w="1511"/>
        <w:gridCol w:w="1049"/>
        <w:gridCol w:w="1632"/>
        <w:gridCol w:w="1702"/>
        <w:gridCol w:w="1483"/>
        <w:gridCol w:w="1898"/>
        <w:gridCol w:w="16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653" w:type="dxa"/>
            <w:tcBorders>
              <w:tl2br w:val="single" w:color="auto" w:sz="4" w:space="0"/>
            </w:tcBorders>
            <w:tcMar>
              <w:left w:w="28" w:type="dxa"/>
              <w:right w:w="28" w:type="dxa"/>
            </w:tcMar>
            <w:vAlign w:val="center"/>
          </w:tcPr>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 xml:space="preserve"> 项目</w:t>
            </w:r>
          </w:p>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p>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分类</w:t>
            </w:r>
          </w:p>
        </w:tc>
        <w:tc>
          <w:tcPr>
            <w:tcW w:w="2462" w:type="dxa"/>
            <w:tcMar>
              <w:left w:w="28" w:type="dxa"/>
              <w:right w:w="28" w:type="dxa"/>
            </w:tcMar>
            <w:vAlign w:val="center"/>
          </w:tcPr>
          <w:p>
            <w:pPr>
              <w:pStyle w:val="21"/>
              <w:spacing w:beforeLines="0" w:afterLines="0" w:line="240" w:lineRule="auto"/>
              <w:ind w:firstLine="0" w:firstLineChars="0"/>
              <w:rPr>
                <w:rFonts w:ascii="Times New Roman" w:cs="宋体"/>
                <w:b/>
                <w:bCs/>
                <w:snapToGrid w:val="0"/>
                <w:color w:val="000000" w:themeColor="text1"/>
                <w:spacing w:val="-6"/>
                <w:kern w:val="21"/>
                <w:sz w:val="24"/>
                <w:szCs w:val="24"/>
                <w14:textFill>
                  <w14:solidFill>
                    <w14:schemeClr w14:val="tx1"/>
                  </w14:solidFill>
                </w14:textFill>
              </w:rPr>
            </w:pPr>
            <w:r>
              <w:rPr>
                <w:rFonts w:hint="eastAsia" w:ascii="Times New Roman" w:cs="宋体"/>
                <w:b/>
                <w:bCs/>
                <w:snapToGrid w:val="0"/>
                <w:color w:val="000000" w:themeColor="text1"/>
                <w:spacing w:val="-6"/>
                <w:kern w:val="21"/>
                <w:sz w:val="24"/>
                <w:szCs w:val="24"/>
                <w14:textFill>
                  <w14:solidFill>
                    <w14:schemeClr w14:val="tx1"/>
                  </w14:solidFill>
                </w14:textFill>
              </w:rPr>
              <w:t>污染物名称</w:t>
            </w:r>
          </w:p>
        </w:tc>
        <w:tc>
          <w:tcPr>
            <w:tcW w:w="1511"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1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①</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049"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现有工程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许可排放量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2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snapToGrid w:val="0"/>
                <w:color w:val="000000" w:themeColor="text1"/>
                <w:spacing w:val="-6"/>
                <w:kern w:val="21"/>
                <w:sz w:val="24"/>
                <w:szCs w:val="24"/>
                <w14:textFill>
                  <w14:solidFill>
                    <w14:schemeClr w14:val="tx1"/>
                  </w14:solidFill>
                </w14:textFill>
              </w:rPr>
              <w:t>②</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632"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在建工程</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3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③</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702"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本项目</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排放量（固</w:t>
            </w:r>
            <w:r>
              <w:rPr>
                <w:rFonts w:hint="eastAsia" w:ascii="Times New Roman"/>
                <w:b/>
                <w:bCs/>
                <w:snapToGrid w:val="0"/>
                <w:color w:val="000000" w:themeColor="text1"/>
                <w:spacing w:val="-6"/>
                <w:kern w:val="21"/>
                <w:sz w:val="24"/>
                <w:szCs w:val="24"/>
                <w14:textFill>
                  <w14:solidFill>
                    <w14:schemeClr w14:val="tx1"/>
                  </w14:solidFill>
                </w14:textFill>
              </w:rPr>
              <w:t>体</w:t>
            </w:r>
            <w:r>
              <w:rPr>
                <w:rFonts w:ascii="Times New Roman"/>
                <w:b/>
                <w:bCs/>
                <w:snapToGrid w:val="0"/>
                <w:color w:val="000000" w:themeColor="text1"/>
                <w:spacing w:val="-6"/>
                <w:kern w:val="21"/>
                <w:sz w:val="24"/>
                <w:szCs w:val="24"/>
                <w14:textFill>
                  <w14:solidFill>
                    <w14:schemeClr w14:val="tx1"/>
                  </w14:solidFill>
                </w14:textFill>
              </w:rPr>
              <w:t>废</w:t>
            </w:r>
            <w:r>
              <w:rPr>
                <w:rFonts w:hint="eastAsia" w:ascii="Times New Roman"/>
                <w:b/>
                <w:bCs/>
                <w:snapToGrid w:val="0"/>
                <w:color w:val="000000" w:themeColor="text1"/>
                <w:spacing w:val="-6"/>
                <w:kern w:val="21"/>
                <w:sz w:val="24"/>
                <w:szCs w:val="24"/>
                <w14:textFill>
                  <w14:solidFill>
                    <w14:schemeClr w14:val="tx1"/>
                  </w14:solidFill>
                </w14:textFill>
              </w:rPr>
              <w:t>物</w:t>
            </w:r>
            <w:r>
              <w:rPr>
                <w:rFonts w:ascii="Times New Roman"/>
                <w:b/>
                <w:bCs/>
                <w:snapToGrid w:val="0"/>
                <w:color w:val="000000" w:themeColor="text1"/>
                <w:spacing w:val="-6"/>
                <w:kern w:val="21"/>
                <w:sz w:val="24"/>
                <w:szCs w:val="24"/>
                <w14:textFill>
                  <w14:solidFill>
                    <w14:schemeClr w14:val="tx1"/>
                  </w14:solidFill>
                </w14:textFill>
              </w:rPr>
              <w:t>产生量）</w:t>
            </w: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4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④</w:t>
            </w:r>
            <w:r>
              <w:rPr>
                <w:rFonts w:ascii="Times New Roman"/>
                <w:b/>
                <w:bCs/>
                <w:snapToGrid w:val="0"/>
                <w:color w:val="000000" w:themeColor="text1"/>
                <w:spacing w:val="-6"/>
                <w:kern w:val="21"/>
                <w:sz w:val="24"/>
                <w:szCs w:val="24"/>
                <w14:textFill>
                  <w14:solidFill>
                    <w14:schemeClr w14:val="tx1"/>
                  </w14:solidFill>
                </w14:textFill>
              </w:rPr>
              <w:fldChar w:fldCharType="end"/>
            </w:r>
          </w:p>
        </w:tc>
        <w:tc>
          <w:tcPr>
            <w:tcW w:w="1483"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以新带老削减量</w:t>
            </w:r>
          </w:p>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（新建项目不填）</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5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⑤</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898"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ascii="Times New Roman"/>
                <w:b/>
                <w:bCs/>
                <w:snapToGrid w:val="0"/>
                <w:color w:val="000000" w:themeColor="text1"/>
                <w:spacing w:val="-16"/>
                <w:kern w:val="21"/>
                <w:sz w:val="24"/>
                <w:szCs w:val="24"/>
                <w14:textFill>
                  <w14:solidFill>
                    <w14:schemeClr w14:val="tx1"/>
                  </w14:solidFill>
                </w14:textFill>
              </w:rPr>
              <w:t>本项目建成后</w:t>
            </w:r>
          </w:p>
          <w:p>
            <w:pPr>
              <w:pStyle w:val="21"/>
              <w:spacing w:beforeLines="0" w:afterLines="0" w:line="240" w:lineRule="auto"/>
              <w:ind w:firstLine="0" w:firstLineChars="0"/>
              <w:rPr>
                <w:rFonts w:ascii="Times New Roman"/>
                <w:b/>
                <w:bCs/>
                <w:snapToGrid w:val="0"/>
                <w:color w:val="000000" w:themeColor="text1"/>
                <w:spacing w:val="-16"/>
                <w:kern w:val="21"/>
                <w:sz w:val="24"/>
                <w:szCs w:val="24"/>
                <w14:textFill>
                  <w14:solidFill>
                    <w14:schemeClr w14:val="tx1"/>
                  </w14:solidFill>
                </w14:textFill>
              </w:rPr>
            </w:pPr>
            <w:r>
              <w:rPr>
                <w:rFonts w:hint="eastAsia" w:ascii="Times New Roman"/>
                <w:b/>
                <w:bCs/>
                <w:snapToGrid w:val="0"/>
                <w:color w:val="000000" w:themeColor="text1"/>
                <w:spacing w:val="-16"/>
                <w:kern w:val="21"/>
                <w:sz w:val="24"/>
                <w:szCs w:val="24"/>
                <w14:textFill>
                  <w14:solidFill>
                    <w14:schemeClr w14:val="tx1"/>
                  </w14:solidFill>
                </w14:textFill>
              </w:rPr>
              <w:t>全厂</w:t>
            </w:r>
            <w:r>
              <w:rPr>
                <w:rFonts w:ascii="Times New Roman"/>
                <w:b/>
                <w:bCs/>
                <w:snapToGrid w:val="0"/>
                <w:color w:val="000000" w:themeColor="text1"/>
                <w:spacing w:val="-16"/>
                <w:kern w:val="21"/>
                <w:sz w:val="24"/>
                <w:szCs w:val="24"/>
                <w14:textFill>
                  <w14:solidFill>
                    <w14:schemeClr w14:val="tx1"/>
                  </w14:solidFill>
                </w14:textFill>
              </w:rPr>
              <w:t>排放量（固</w:t>
            </w:r>
            <w:r>
              <w:rPr>
                <w:rFonts w:hint="eastAsia" w:ascii="Times New Roman"/>
                <w:b/>
                <w:bCs/>
                <w:snapToGrid w:val="0"/>
                <w:color w:val="000000" w:themeColor="text1"/>
                <w:spacing w:val="-16"/>
                <w:kern w:val="21"/>
                <w:sz w:val="24"/>
                <w:szCs w:val="24"/>
                <w14:textFill>
                  <w14:solidFill>
                    <w14:schemeClr w14:val="tx1"/>
                  </w14:solidFill>
                </w14:textFill>
              </w:rPr>
              <w:t>体</w:t>
            </w:r>
            <w:r>
              <w:rPr>
                <w:rFonts w:ascii="Times New Roman"/>
                <w:b/>
                <w:bCs/>
                <w:snapToGrid w:val="0"/>
                <w:color w:val="000000" w:themeColor="text1"/>
                <w:spacing w:val="-16"/>
                <w:kern w:val="21"/>
                <w:sz w:val="24"/>
                <w:szCs w:val="24"/>
                <w14:textFill>
                  <w14:solidFill>
                    <w14:schemeClr w14:val="tx1"/>
                  </w14:solidFill>
                </w14:textFill>
              </w:rPr>
              <w:t>废</w:t>
            </w:r>
            <w:r>
              <w:rPr>
                <w:rFonts w:hint="eastAsia" w:ascii="Times New Roman"/>
                <w:b/>
                <w:bCs/>
                <w:snapToGrid w:val="0"/>
                <w:color w:val="000000" w:themeColor="text1"/>
                <w:spacing w:val="-16"/>
                <w:kern w:val="21"/>
                <w:sz w:val="24"/>
                <w:szCs w:val="24"/>
                <w14:textFill>
                  <w14:solidFill>
                    <w14:schemeClr w14:val="tx1"/>
                  </w14:solidFill>
                </w14:textFill>
              </w:rPr>
              <w:t>物</w:t>
            </w:r>
            <w:r>
              <w:rPr>
                <w:rFonts w:ascii="Times New Roman"/>
                <w:b/>
                <w:bCs/>
                <w:snapToGrid w:val="0"/>
                <w:color w:val="000000" w:themeColor="text1"/>
                <w:spacing w:val="-16"/>
                <w:kern w:val="21"/>
                <w:sz w:val="24"/>
                <w:szCs w:val="24"/>
                <w14:textFill>
                  <w14:solidFill>
                    <w14:schemeClr w14:val="tx1"/>
                  </w14:solidFill>
                </w14:textFill>
              </w:rPr>
              <w:t>产生量）</w:t>
            </w:r>
            <w:r>
              <w:rPr>
                <w:rFonts w:ascii="Times New Roman"/>
                <w:b/>
                <w:bCs/>
                <w:snapToGrid w:val="0"/>
                <w:color w:val="000000" w:themeColor="text1"/>
                <w:spacing w:val="-16"/>
                <w:kern w:val="21"/>
                <w:sz w:val="24"/>
                <w:szCs w:val="24"/>
                <w14:textFill>
                  <w14:solidFill>
                    <w14:schemeClr w14:val="tx1"/>
                  </w14:solidFill>
                </w14:textFill>
              </w:rPr>
              <w:fldChar w:fldCharType="begin"/>
            </w:r>
            <w:r>
              <w:rPr>
                <w:rFonts w:ascii="Times New Roman"/>
                <w:b/>
                <w:bCs/>
                <w:snapToGrid w:val="0"/>
                <w:color w:val="000000" w:themeColor="text1"/>
                <w:spacing w:val="-16"/>
                <w:kern w:val="21"/>
                <w:sz w:val="24"/>
                <w:szCs w:val="24"/>
                <w14:textFill>
                  <w14:solidFill>
                    <w14:schemeClr w14:val="tx1"/>
                  </w14:solidFill>
                </w14:textFill>
              </w:rPr>
              <w:instrText xml:space="preserve"> = 6 \* GB3 \* MERGEFORMAT </w:instrText>
            </w:r>
            <w:r>
              <w:rPr>
                <w:rFonts w:ascii="Times New Roman"/>
                <w:b/>
                <w:bCs/>
                <w:snapToGrid w:val="0"/>
                <w:color w:val="000000" w:themeColor="text1"/>
                <w:spacing w:val="-1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⑥</w:t>
            </w:r>
            <w:r>
              <w:rPr>
                <w:rFonts w:ascii="Times New Roman"/>
                <w:b/>
                <w:bCs/>
                <w:snapToGrid w:val="0"/>
                <w:color w:val="000000" w:themeColor="text1"/>
                <w:spacing w:val="-16"/>
                <w:kern w:val="21"/>
                <w:sz w:val="24"/>
                <w:szCs w:val="24"/>
                <w14:textFill>
                  <w14:solidFill>
                    <w14:schemeClr w14:val="tx1"/>
                  </w14:solidFill>
                </w14:textFill>
              </w:rPr>
              <w:fldChar w:fldCharType="end"/>
            </w:r>
          </w:p>
        </w:tc>
        <w:tc>
          <w:tcPr>
            <w:tcW w:w="1616" w:type="dxa"/>
            <w:tcMar>
              <w:left w:w="28" w:type="dxa"/>
              <w:right w:w="28" w:type="dxa"/>
            </w:tcMar>
            <w:vAlign w:val="center"/>
          </w:tcPr>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t>变化量</w:t>
            </w:r>
          </w:p>
          <w:p>
            <w:pPr>
              <w:pStyle w:val="21"/>
              <w:spacing w:beforeLines="0" w:afterLines="0" w:line="240" w:lineRule="auto"/>
              <w:ind w:firstLine="0" w:firstLineChars="0"/>
              <w:rPr>
                <w:rFonts w:ascii="Times New Roman"/>
                <w:b/>
                <w:bCs/>
                <w:snapToGrid w:val="0"/>
                <w:color w:val="000000" w:themeColor="text1"/>
                <w:spacing w:val="-6"/>
                <w:kern w:val="21"/>
                <w:sz w:val="24"/>
                <w:szCs w:val="24"/>
                <w14:textFill>
                  <w14:solidFill>
                    <w14:schemeClr w14:val="tx1"/>
                  </w14:solidFill>
                </w14:textFill>
              </w:rPr>
            </w:pPr>
            <w:r>
              <w:rPr>
                <w:rFonts w:ascii="Times New Roman"/>
                <w:b/>
                <w:bCs/>
                <w:snapToGrid w:val="0"/>
                <w:color w:val="000000" w:themeColor="text1"/>
                <w:spacing w:val="-6"/>
                <w:kern w:val="21"/>
                <w:sz w:val="24"/>
                <w:szCs w:val="24"/>
                <w14:textFill>
                  <w14:solidFill>
                    <w14:schemeClr w14:val="tx1"/>
                  </w14:solidFill>
                </w14:textFill>
              </w:rPr>
              <w:fldChar w:fldCharType="begin"/>
            </w:r>
            <w:r>
              <w:rPr>
                <w:rFonts w:ascii="Times New Roman"/>
                <w:b/>
                <w:bCs/>
                <w:snapToGrid w:val="0"/>
                <w:color w:val="000000" w:themeColor="text1"/>
                <w:spacing w:val="-6"/>
                <w:kern w:val="21"/>
                <w:sz w:val="24"/>
                <w:szCs w:val="24"/>
                <w14:textFill>
                  <w14:solidFill>
                    <w14:schemeClr w14:val="tx1"/>
                  </w14:solidFill>
                </w14:textFill>
              </w:rPr>
              <w:instrText xml:space="preserve"> = 7 \* GB3 \* MERGEFORMAT </w:instrText>
            </w:r>
            <w:r>
              <w:rPr>
                <w:rFonts w:ascii="Times New Roman"/>
                <w:b/>
                <w:bCs/>
                <w:snapToGrid w:val="0"/>
                <w:color w:val="000000" w:themeColor="text1"/>
                <w:spacing w:val="-6"/>
                <w:kern w:val="21"/>
                <w:sz w:val="24"/>
                <w:szCs w:val="24"/>
                <w14:textFill>
                  <w14:solidFill>
                    <w14:schemeClr w14:val="tx1"/>
                  </w14:solidFill>
                </w14:textFill>
              </w:rPr>
              <w:fldChar w:fldCharType="separate"/>
            </w:r>
            <w:r>
              <w:rPr>
                <w:rFonts w:hint="eastAsia" w:ascii="Times New Roman" w:cs="宋体"/>
                <w:b/>
                <w:bCs/>
                <w:color w:val="000000" w:themeColor="text1"/>
                <w:kern w:val="2"/>
                <w:sz w:val="24"/>
                <w:szCs w:val="24"/>
                <w14:textFill>
                  <w14:solidFill>
                    <w14:schemeClr w14:val="tx1"/>
                  </w14:solidFill>
                </w14:textFill>
              </w:rPr>
              <w:t>⑦</w:t>
            </w:r>
            <w:r>
              <w:rPr>
                <w:rFonts w:ascii="Times New Roman"/>
                <w:b/>
                <w:bCs/>
                <w:snapToGrid w:val="0"/>
                <w:color w:val="000000" w:themeColor="text1"/>
                <w:spacing w:val="-6"/>
                <w:kern w:val="21"/>
                <w:sz w:val="24"/>
                <w:szCs w:val="24"/>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53"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废气</w:t>
            </w:r>
          </w:p>
        </w:tc>
        <w:tc>
          <w:tcPr>
            <w:tcW w:w="2462" w:type="dxa"/>
            <w:vAlign w:val="center"/>
          </w:tcPr>
          <w:p>
            <w:pPr>
              <w:pStyle w:val="21"/>
              <w:spacing w:beforeLines="0" w:afterLines="0" w:line="240" w:lineRule="auto"/>
              <w:ind w:firstLine="0" w:firstLineChars="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非甲烷总烃</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0.281</w:t>
            </w:r>
            <w:r>
              <w:rPr>
                <w:rFonts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0.281</w:t>
            </w:r>
            <w:r>
              <w:rPr>
                <w:rFonts w:ascii="Times New Roman"/>
                <w:color w:val="000000" w:themeColor="text1"/>
                <w:sz w:val="24"/>
                <w:szCs w:val="24"/>
                <w:lang w:bidi="ar"/>
                <w14:textFill>
                  <w14:solidFill>
                    <w14:schemeClr w14:val="tx1"/>
                  </w14:solidFill>
                </w14:textFill>
              </w:rPr>
              <w:t>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hint="eastAsia" w:ascii="Times New Roman"/>
                <w:color w:val="000000" w:themeColor="text1"/>
                <w:sz w:val="24"/>
                <w:szCs w:val="24"/>
                <w:lang w:val="en-US" w:eastAsia="zh-CN" w:bidi="ar"/>
                <w14:textFill>
                  <w14:solidFill>
                    <w14:schemeClr w14:val="tx1"/>
                  </w14:solidFill>
                </w14:textFill>
              </w:rPr>
              <w:t>0.281</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粉尘</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0.054</w:t>
            </w:r>
            <w:r>
              <w:rPr>
                <w:rFonts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0.054</w:t>
            </w:r>
            <w:r>
              <w:rPr>
                <w:rFonts w:ascii="Times New Roman"/>
                <w:color w:val="000000" w:themeColor="text1"/>
                <w:sz w:val="24"/>
                <w:szCs w:val="24"/>
                <w:lang w:bidi="ar"/>
                <w14:textFill>
                  <w14:solidFill>
                    <w14:schemeClr w14:val="tx1"/>
                  </w14:solidFill>
                </w14:textFill>
              </w:rPr>
              <w:t>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+0.054</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53"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废水</w:t>
            </w: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废水量</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230.4t/a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230.4t/a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ascii="Times New Roman"/>
                <w:color w:val="000000" w:themeColor="text1"/>
                <w:sz w:val="24"/>
                <w:szCs w:val="24"/>
                <w:lang w:bidi="ar"/>
                <w14:textFill>
                  <w14:solidFill>
                    <w14:schemeClr w14:val="tx1"/>
                  </w14:solidFill>
                </w14:textFill>
              </w:rPr>
              <w:t>230.4t/a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COD</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0.074t/a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0.074t/a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ascii="Times New Roman"/>
                <w:color w:val="000000" w:themeColor="text1"/>
                <w:sz w:val="24"/>
                <w:szCs w:val="24"/>
                <w:lang w:bidi="ar"/>
                <w14:textFill>
                  <w14:solidFill>
                    <w14:schemeClr w14:val="tx1"/>
                  </w14:solidFill>
                </w14:textFill>
              </w:rPr>
              <w:t>0.074t/a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BOD</w:t>
            </w:r>
            <w:r>
              <w:rPr>
                <w:rFonts w:hint="eastAsia" w:ascii="Times New Roman"/>
                <w:color w:val="000000" w:themeColor="text1"/>
                <w:sz w:val="24"/>
                <w:szCs w:val="24"/>
                <w:vertAlign w:val="subscript"/>
                <w14:textFill>
                  <w14:solidFill>
                    <w14:schemeClr w14:val="tx1"/>
                  </w14:solidFill>
                </w14:textFill>
              </w:rPr>
              <w:t>5</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0.037</w:t>
            </w:r>
            <w:r>
              <w:rPr>
                <w:rFonts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0.037t/a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ascii="Times New Roman"/>
                <w:color w:val="000000" w:themeColor="text1"/>
                <w:sz w:val="24"/>
                <w:szCs w:val="24"/>
                <w:lang w:bidi="ar"/>
                <w14:textFill>
                  <w14:solidFill>
                    <w14:schemeClr w14:val="tx1"/>
                  </w14:solidFill>
                </w14:textFill>
              </w:rPr>
              <w:t>0.037t/a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氨氮</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bidi="ar"/>
                <w14:textFill>
                  <w14:solidFill>
                    <w14:schemeClr w14:val="tx1"/>
                  </w14:solidFill>
                </w14:textFill>
              </w:rPr>
              <w:t>047</w:t>
            </w:r>
            <w:r>
              <w:rPr>
                <w:rFonts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bidi="ar"/>
                <w14:textFill>
                  <w14:solidFill>
                    <w14:schemeClr w14:val="tx1"/>
                  </w14:solidFill>
                </w14:textFill>
              </w:rPr>
              <w:t>047</w:t>
            </w:r>
            <w:r>
              <w:rPr>
                <w:rFonts w:ascii="Times New Roman"/>
                <w:color w:val="000000" w:themeColor="text1"/>
                <w:sz w:val="24"/>
                <w:szCs w:val="24"/>
                <w:lang w:bidi="ar"/>
                <w14:textFill>
                  <w14:solidFill>
                    <w14:schemeClr w14:val="tx1"/>
                  </w14:solidFill>
                </w14:textFill>
              </w:rPr>
              <w:t>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r>
              <w:rPr>
                <w:rFonts w:ascii="Times New Roman"/>
                <w:color w:val="000000" w:themeColor="text1"/>
                <w:sz w:val="24"/>
                <w:szCs w:val="24"/>
                <w:lang w:bidi="ar"/>
                <w14:textFill>
                  <w14:solidFill>
                    <w14:schemeClr w14:val="tx1"/>
                  </w14:solidFill>
                </w14:textFill>
              </w:rPr>
              <w:t>0.0</w:t>
            </w:r>
            <w:r>
              <w:rPr>
                <w:rFonts w:hint="eastAsia" w:ascii="Times New Roman"/>
                <w:color w:val="000000" w:themeColor="text1"/>
                <w:sz w:val="24"/>
                <w:szCs w:val="24"/>
                <w:lang w:bidi="ar"/>
                <w14:textFill>
                  <w14:solidFill>
                    <w14:schemeClr w14:val="tx1"/>
                  </w14:solidFill>
                </w14:textFill>
              </w:rPr>
              <w:t>047</w:t>
            </w:r>
            <w:r>
              <w:rPr>
                <w:rFonts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总磷</w:t>
            </w:r>
          </w:p>
        </w:tc>
        <w:tc>
          <w:tcPr>
            <w:tcW w:w="1511"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0.0017</w:t>
            </w:r>
            <w:r>
              <w:rPr>
                <w:rFonts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0.0017t/a</w:t>
            </w:r>
          </w:p>
        </w:tc>
        <w:tc>
          <w:tcPr>
            <w:tcW w:w="1616" w:type="dxa"/>
            <w:vAlign w:val="center"/>
          </w:tcPr>
          <w:p>
            <w:pPr>
              <w:pStyle w:val="21"/>
              <w:spacing w:beforeLines="0" w:afterLines="0" w:line="240" w:lineRule="auto"/>
              <w:ind w:firstLine="0" w:firstLineChars="0"/>
              <w:rPr>
                <w:rFonts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+0.0017t/a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pStyle w:val="21"/>
              <w:spacing w:beforeLines="0" w:afterLines="0" w:line="240" w:lineRule="auto"/>
              <w:ind w:firstLine="0" w:firstLineChars="0"/>
              <w:rPr>
                <w:rFonts w:hint="eastAsia" w:ascii="Times New Roman" w:eastAsia="宋体"/>
                <w:color w:val="000000" w:themeColor="text1"/>
                <w:sz w:val="24"/>
                <w:szCs w:val="24"/>
                <w:lang w:val="en-US" w:eastAsia="zh-CN"/>
                <w14:textFill>
                  <w14:solidFill>
                    <w14:schemeClr w14:val="tx1"/>
                  </w14:solidFill>
                </w14:textFill>
              </w:rPr>
            </w:pPr>
            <w:r>
              <w:rPr>
                <w:rFonts w:hint="eastAsia" w:ascii="Times New Roman"/>
                <w:color w:val="000000" w:themeColor="text1"/>
                <w:sz w:val="24"/>
                <w:szCs w:val="24"/>
                <w:lang w:val="en-US" w:eastAsia="zh-CN"/>
                <w14:textFill>
                  <w14:solidFill>
                    <w14:schemeClr w14:val="tx1"/>
                  </w14:solidFill>
                </w14:textFill>
              </w:rPr>
              <w:t>悬浮物</w:t>
            </w:r>
          </w:p>
        </w:tc>
        <w:tc>
          <w:tcPr>
            <w:tcW w:w="1511"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pStyle w:val="21"/>
              <w:spacing w:beforeLines="0" w:afterLines="0" w:line="240" w:lineRule="auto"/>
              <w:ind w:firstLine="0" w:firstLineChars="0"/>
              <w:rPr>
                <w:rFonts w:hint="default" w:ascii="Times New Roman" w:eastAsia="宋体"/>
                <w:color w:val="000000" w:themeColor="text1"/>
                <w:sz w:val="24"/>
                <w:szCs w:val="24"/>
                <w:lang w:val="en-US" w:eastAsia="zh-CN"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0.0345</w:t>
            </w:r>
            <w:r>
              <w:rPr>
                <w:rFonts w:hint="eastAsia" w:ascii="Times New Roman"/>
                <w:color w:val="000000" w:themeColor="text1"/>
                <w:sz w:val="24"/>
                <w:szCs w:val="24"/>
                <w:lang w:bidi="ar"/>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0.0345</w:t>
            </w:r>
            <w:r>
              <w:rPr>
                <w:rFonts w:hint="eastAsia" w:ascii="Times New Roman"/>
                <w:color w:val="000000" w:themeColor="text1"/>
                <w:sz w:val="24"/>
                <w:szCs w:val="24"/>
                <w:lang w:bidi="ar"/>
                <w14:textFill>
                  <w14:solidFill>
                    <w14:schemeClr w14:val="tx1"/>
                  </w14:solidFill>
                </w14:textFill>
              </w:rPr>
              <w:t>t/a</w:t>
            </w:r>
          </w:p>
        </w:tc>
        <w:tc>
          <w:tcPr>
            <w:tcW w:w="1616" w:type="dxa"/>
            <w:vAlign w:val="center"/>
          </w:tcPr>
          <w:p>
            <w:pPr>
              <w:pStyle w:val="21"/>
              <w:spacing w:beforeLines="0" w:afterLines="0" w:line="240" w:lineRule="auto"/>
              <w:ind w:firstLine="0" w:firstLineChars="0"/>
              <w:rPr>
                <w:rFonts w:hint="eastAsia" w:ascii="Times New Roman"/>
                <w:color w:val="000000" w:themeColor="text1"/>
                <w:sz w:val="24"/>
                <w:szCs w:val="24"/>
                <w:lang w:bidi="ar"/>
                <w14:textFill>
                  <w14:solidFill>
                    <w14:schemeClr w14:val="tx1"/>
                  </w14:solidFill>
                </w14:textFill>
              </w:rPr>
            </w:pPr>
            <w:r>
              <w:rPr>
                <w:rFonts w:hint="eastAsia" w:ascii="Times New Roman"/>
                <w:color w:val="000000" w:themeColor="text1"/>
                <w:sz w:val="24"/>
                <w:szCs w:val="24"/>
                <w:lang w:val="en-US" w:eastAsia="zh-CN" w:bidi="ar"/>
                <w14:textFill>
                  <w14:solidFill>
                    <w14:schemeClr w14:val="tx1"/>
                  </w14:solidFill>
                </w14:textFill>
              </w:rPr>
              <w:t>+0.0345</w:t>
            </w:r>
            <w:r>
              <w:rPr>
                <w:rFonts w:hint="eastAsia" w:ascii="Times New Roman"/>
                <w:color w:val="000000" w:themeColor="text1"/>
                <w:sz w:val="24"/>
                <w:szCs w:val="24"/>
                <w:lang w:bidi="ar"/>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3"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一般</w:t>
            </w:r>
          </w:p>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固体废物</w:t>
            </w: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金属边角料</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5.41</w:t>
            </w:r>
            <w:r>
              <w:rPr>
                <w:rFonts w:hint="eastAsia" w:cs="宋体"/>
                <w:color w:val="000000" w:themeColor="text1"/>
                <w:sz w:val="24"/>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5.41</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lang w:val="en-US" w:eastAsia="zh-CN"/>
                <w14:textFill>
                  <w14:solidFill>
                    <w14:schemeClr w14:val="tx1"/>
                  </w14:solidFill>
                </w14:textFill>
              </w:rPr>
              <w:t>5.41</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3"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沉降颗粒物</w:t>
            </w:r>
          </w:p>
        </w:tc>
        <w:tc>
          <w:tcPr>
            <w:tcW w:w="1511"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8.359</w:t>
            </w:r>
            <w:r>
              <w:rPr>
                <w:rFonts w:hint="eastAsia" w:cs="宋体"/>
                <w:color w:val="000000" w:themeColor="text1"/>
                <w:sz w:val="24"/>
                <w14:textFill>
                  <w14:solidFill>
                    <w14:schemeClr w14:val="tx1"/>
                  </w14:solidFill>
                </w14:textFill>
              </w:rPr>
              <w:t>t/a</w:t>
            </w:r>
          </w:p>
        </w:tc>
        <w:tc>
          <w:tcPr>
            <w:tcW w:w="1483" w:type="dxa"/>
            <w:vAlign w:val="center"/>
          </w:tcPr>
          <w:p>
            <w:pPr>
              <w:spacing w:beforeLines="0" w:afterLines="0" w:line="240" w:lineRule="auto"/>
              <w:ind w:firstLine="0" w:firstLineChars="0"/>
              <w:jc w:val="center"/>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8.359</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hint="eastAsia"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+8.359</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3"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eastAsia"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焊渣</w:t>
            </w:r>
          </w:p>
        </w:tc>
        <w:tc>
          <w:tcPr>
            <w:tcW w:w="1511"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0.902</w:t>
            </w:r>
            <w:r>
              <w:rPr>
                <w:rFonts w:hint="eastAsia" w:cs="宋体"/>
                <w:color w:val="000000" w:themeColor="text1"/>
                <w:sz w:val="24"/>
                <w14:textFill>
                  <w14:solidFill>
                    <w14:schemeClr w14:val="tx1"/>
                  </w14:solidFill>
                </w14:textFill>
              </w:rPr>
              <w:t>t/a</w:t>
            </w:r>
          </w:p>
        </w:tc>
        <w:tc>
          <w:tcPr>
            <w:tcW w:w="1483" w:type="dxa"/>
            <w:vAlign w:val="center"/>
          </w:tcPr>
          <w:p>
            <w:pPr>
              <w:spacing w:beforeLines="0" w:afterLines="0" w:line="240" w:lineRule="auto"/>
              <w:ind w:firstLine="0" w:firstLineChars="0"/>
              <w:jc w:val="center"/>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0.902</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hint="eastAsia"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+0.902</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3"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eastAsia="宋体"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塑料边角料及不合格产品</w:t>
            </w:r>
          </w:p>
        </w:tc>
        <w:tc>
          <w:tcPr>
            <w:tcW w:w="1511"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21.52</w:t>
            </w:r>
            <w:r>
              <w:rPr>
                <w:rFonts w:hint="eastAsia" w:cs="宋体"/>
                <w:color w:val="000000" w:themeColor="text1"/>
                <w:sz w:val="24"/>
                <w14:textFill>
                  <w14:solidFill>
                    <w14:schemeClr w14:val="tx1"/>
                  </w14:solidFill>
                </w14:textFill>
              </w:rPr>
              <w:t>t/a</w:t>
            </w:r>
          </w:p>
        </w:tc>
        <w:tc>
          <w:tcPr>
            <w:tcW w:w="1483" w:type="dxa"/>
            <w:vAlign w:val="center"/>
          </w:tcPr>
          <w:p>
            <w:pPr>
              <w:spacing w:beforeLines="0" w:afterLines="0" w:line="240" w:lineRule="auto"/>
              <w:ind w:firstLine="0" w:firstLineChars="0"/>
              <w:jc w:val="center"/>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21.52</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hint="eastAsia"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+21.52</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3" w:type="dxa"/>
            <w:vMerge w:val="continue"/>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hint="default" w:cs="宋体"/>
                <w:snapToGrid w:val="0"/>
                <w:color w:val="000000" w:themeColor="text1"/>
                <w:kern w:val="21"/>
                <w:sz w:val="24"/>
                <w:lang w:val="en-US" w:eastAsia="zh-CN"/>
                <w14:textFill>
                  <w14:solidFill>
                    <w14:schemeClr w14:val="tx1"/>
                  </w14:solidFill>
                </w14:textFill>
              </w:rPr>
            </w:pPr>
            <w:r>
              <w:rPr>
                <w:rFonts w:hint="eastAsia" w:cs="宋体"/>
                <w:snapToGrid w:val="0"/>
                <w:color w:val="000000" w:themeColor="text1"/>
                <w:kern w:val="21"/>
                <w:sz w:val="24"/>
                <w:lang w:val="en-US" w:eastAsia="zh-CN"/>
                <w14:textFill>
                  <w14:solidFill>
                    <w14:schemeClr w14:val="tx1"/>
                  </w14:solidFill>
                </w14:textFill>
              </w:rPr>
              <w:t>塑料粉尘</w:t>
            </w:r>
          </w:p>
        </w:tc>
        <w:tc>
          <w:tcPr>
            <w:tcW w:w="1511"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c>
          <w:tcPr>
            <w:tcW w:w="1483" w:type="dxa"/>
            <w:vAlign w:val="center"/>
          </w:tcPr>
          <w:p>
            <w:pPr>
              <w:spacing w:beforeLines="0" w:afterLines="0" w:line="240" w:lineRule="auto"/>
              <w:ind w:firstLine="0" w:firstLineChars="0"/>
              <w:jc w:val="center"/>
              <w:rPr>
                <w:rFonts w:hint="eastAsia"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hint="eastAsia"/>
                <w:color w:val="000000" w:themeColor="text1"/>
                <w:kern w:val="0"/>
                <w:sz w:val="24"/>
                <w:lang w:bidi="ar"/>
                <w14:textFill>
                  <w14:solidFill>
                    <w14:schemeClr w14:val="tx1"/>
                  </w14:solidFill>
                </w14:textFill>
              </w:rPr>
            </w:pPr>
            <w:r>
              <w:rPr>
                <w:rFonts w:hint="eastAsia"/>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hint="eastAsia"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=0.5</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废弃包装材料</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w:t>
            </w:r>
            <w:r>
              <w:rPr>
                <w:rFonts w:hint="eastAsia" w:cs="宋体"/>
                <w:color w:val="000000" w:themeColor="text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职工生活垃圾</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702"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sz w:val="24"/>
                <w14:textFill>
                  <w14:solidFill>
                    <w14:schemeClr w14:val="tx1"/>
                  </w14:solidFill>
                </w14:textFill>
              </w:rPr>
              <w:t>1.44</w:t>
            </w:r>
            <w:r>
              <w:rPr>
                <w:rFonts w:hint="eastAsia"/>
                <w:color w:val="000000" w:themeColor="text1"/>
                <w:spacing w:val="-1"/>
                <w:sz w:val="24"/>
                <w14:textFill>
                  <w14:solidFill>
                    <w14:schemeClr w14:val="tx1"/>
                  </w14:solidFill>
                </w14:textFill>
              </w:rPr>
              <w:t>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z w:val="24"/>
                <w14:textFill>
                  <w14:solidFill>
                    <w14:schemeClr w14:val="tx1"/>
                  </w14:solidFill>
                </w14:textFill>
              </w:rPr>
              <w:t>1.44</w:t>
            </w:r>
            <w:r>
              <w:rPr>
                <w:rFonts w:hint="eastAsia"/>
                <w:color w:val="000000" w:themeColor="text1"/>
                <w:spacing w:val="-1"/>
                <w:sz w:val="24"/>
                <w14:textFill>
                  <w14:solidFill>
                    <w14:schemeClr w14:val="tx1"/>
                  </w14:solidFill>
                </w14:textFill>
              </w:rPr>
              <w:t>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z w:val="24"/>
                <w14:textFill>
                  <w14:solidFill>
                    <w14:schemeClr w14:val="tx1"/>
                  </w14:solidFill>
                </w14:textFill>
              </w:rPr>
              <w:t>1.44</w:t>
            </w:r>
            <w:r>
              <w:rPr>
                <w:rFonts w:hint="eastAsia"/>
                <w:color w:val="000000" w:themeColor="text1"/>
                <w:spacing w:val="-1"/>
                <w:sz w:val="24"/>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53" w:type="dxa"/>
            <w:vMerge w:val="restart"/>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s="宋体"/>
                <w:snapToGrid w:val="0"/>
                <w:color w:val="000000" w:themeColor="text1"/>
                <w:kern w:val="21"/>
                <w:sz w:val="24"/>
                <w:szCs w:val="24"/>
                <w14:textFill>
                  <w14:solidFill>
                    <w14:schemeClr w14:val="tx1"/>
                  </w14:solidFill>
                </w14:textFill>
              </w:rPr>
              <w:t>危险废物</w:t>
            </w: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废活性炭</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4.125t/a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pacing w:val="-1"/>
                <w:sz w:val="24"/>
                <w14:textFill>
                  <w14:solidFill>
                    <w14:schemeClr w14:val="tx1"/>
                  </w14:solidFill>
                </w14:textFill>
              </w:rPr>
              <w:t>4.125t/a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14:textFill>
                  <w14:solidFill>
                    <w14:schemeClr w14:val="tx1"/>
                  </w14:solidFill>
                </w14:textFill>
              </w:rPr>
              <w:t>4.125t/a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废润滑油桶</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0.002t/a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pacing w:val="-1"/>
                <w:sz w:val="24"/>
                <w14:textFill>
                  <w14:solidFill>
                    <w14:schemeClr w14:val="tx1"/>
                  </w14:solidFill>
                </w14:textFill>
              </w:rPr>
              <w:t>0.002t/a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14:textFill>
                  <w14:solidFill>
                    <w14:schemeClr w14:val="tx1"/>
                  </w14:solidFill>
                </w14:textFill>
              </w:rPr>
              <w:t>0.002t/a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53" w:type="dxa"/>
            <w:vMerge w:val="continue"/>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p>
        </w:tc>
        <w:tc>
          <w:tcPr>
            <w:tcW w:w="2462" w:type="dxa"/>
            <w:vAlign w:val="center"/>
          </w:tcPr>
          <w:p>
            <w:pPr>
              <w:ind w:left="240" w:hanging="240" w:hangingChars="100"/>
              <w:jc w:val="center"/>
              <w:rPr>
                <w:rFonts w:cs="宋体"/>
                <w:snapToGrid w:val="0"/>
                <w:color w:val="000000" w:themeColor="text1"/>
                <w:kern w:val="21"/>
                <w:sz w:val="24"/>
                <w14:textFill>
                  <w14:solidFill>
                    <w14:schemeClr w14:val="tx1"/>
                  </w14:solidFill>
                </w14:textFill>
              </w:rPr>
            </w:pPr>
            <w:r>
              <w:rPr>
                <w:rFonts w:hint="eastAsia" w:cs="宋体"/>
                <w:snapToGrid w:val="0"/>
                <w:color w:val="000000" w:themeColor="text1"/>
                <w:kern w:val="21"/>
                <w:sz w:val="24"/>
                <w14:textFill>
                  <w14:solidFill>
                    <w14:schemeClr w14:val="tx1"/>
                  </w14:solidFill>
                </w14:textFill>
              </w:rPr>
              <w:t>废润滑油</w:t>
            </w:r>
          </w:p>
        </w:tc>
        <w:tc>
          <w:tcPr>
            <w:tcW w:w="1511"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049"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632"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702" w:type="dxa"/>
            <w:vAlign w:val="center"/>
          </w:tcPr>
          <w:p>
            <w:pPr>
              <w:jc w:val="center"/>
              <w:rPr>
                <w:color w:val="000000" w:themeColor="text1"/>
                <w:sz w:val="24"/>
                <w14:textFill>
                  <w14:solidFill>
                    <w14:schemeClr w14:val="tx1"/>
                  </w14:solidFill>
                </w14:textFill>
              </w:rPr>
            </w:pPr>
            <w:r>
              <w:rPr>
                <w:rFonts w:hint="eastAsia"/>
                <w:color w:val="000000" w:themeColor="text1"/>
                <w:spacing w:val="-1"/>
                <w:sz w:val="24"/>
                <w14:textFill>
                  <w14:solidFill>
                    <w14:schemeClr w14:val="tx1"/>
                  </w14:solidFill>
                </w14:textFill>
              </w:rPr>
              <w:t>0.0005t/a</w:t>
            </w:r>
          </w:p>
        </w:tc>
        <w:tc>
          <w:tcPr>
            <w:tcW w:w="1483" w:type="dxa"/>
            <w:vAlign w:val="center"/>
          </w:tcPr>
          <w:p>
            <w:pPr>
              <w:pStyle w:val="21"/>
              <w:spacing w:beforeLines="0" w:afterLines="0" w:line="240" w:lineRule="auto"/>
              <w:ind w:firstLine="0" w:firstLineChars="0"/>
              <w:rPr>
                <w:rFonts w:ascii="Times New Roman" w:cs="宋体"/>
                <w:snapToGrid w:val="0"/>
                <w:color w:val="000000" w:themeColor="text1"/>
                <w:kern w:val="21"/>
                <w:sz w:val="24"/>
                <w:szCs w:val="24"/>
                <w14:textFill>
                  <w14:solidFill>
                    <w14:schemeClr w14:val="tx1"/>
                  </w14:solidFill>
                </w14:textFill>
              </w:rPr>
            </w:pPr>
            <w:r>
              <w:rPr>
                <w:rFonts w:hint="eastAsia" w:ascii="Times New Roman"/>
                <w:color w:val="000000" w:themeColor="text1"/>
                <w:sz w:val="24"/>
                <w:szCs w:val="24"/>
                <w:lang w:bidi="ar"/>
                <w14:textFill>
                  <w14:solidFill>
                    <w14:schemeClr w14:val="tx1"/>
                  </w14:solidFill>
                </w14:textFill>
              </w:rPr>
              <w:t>/</w:t>
            </w:r>
          </w:p>
        </w:tc>
        <w:tc>
          <w:tcPr>
            <w:tcW w:w="1898" w:type="dxa"/>
            <w:vAlign w:val="center"/>
          </w:tcPr>
          <w:p>
            <w:pPr>
              <w:jc w:val="center"/>
              <w:rPr>
                <w:rFonts w:ascii="Times New Roman" w:cs="宋体"/>
                <w:snapToGrid w:val="0"/>
                <w:color w:val="000000" w:themeColor="text1"/>
                <w:kern w:val="21"/>
                <w:sz w:val="24"/>
                <w:szCs w:val="24"/>
                <w14:textFill>
                  <w14:solidFill>
                    <w14:schemeClr w14:val="tx1"/>
                  </w14:solidFill>
                </w14:textFill>
              </w:rPr>
            </w:pPr>
            <w:r>
              <w:rPr>
                <w:rFonts w:hint="eastAsia"/>
                <w:color w:val="000000" w:themeColor="text1"/>
                <w:spacing w:val="-1"/>
                <w:sz w:val="24"/>
                <w14:textFill>
                  <w14:solidFill>
                    <w14:schemeClr w14:val="tx1"/>
                  </w14:solidFill>
                </w14:textFill>
              </w:rPr>
              <w:t>0.0005t/a</w:t>
            </w:r>
          </w:p>
        </w:tc>
        <w:tc>
          <w:tcPr>
            <w:tcW w:w="1616" w:type="dxa"/>
            <w:vAlign w:val="center"/>
          </w:tcPr>
          <w:p>
            <w:pPr>
              <w:jc w:val="center"/>
              <w:rPr>
                <w:rFonts w:cs="宋体"/>
                <w:snapToGrid w:val="0"/>
                <w:color w:val="000000" w:themeColor="text1"/>
                <w:kern w:val="21"/>
                <w:sz w:val="24"/>
                <w14:textFill>
                  <w14:solidFill>
                    <w14:schemeClr w14:val="tx1"/>
                  </w14:solidFill>
                </w14:textFill>
              </w:rPr>
            </w:pPr>
            <w:r>
              <w:rPr>
                <w:rFonts w:hint="eastAsia"/>
                <w:color w:val="000000" w:themeColor="text1"/>
                <w:kern w:val="0"/>
                <w:sz w:val="24"/>
                <w:lang w:bidi="ar"/>
                <w14:textFill>
                  <w14:solidFill>
                    <w14:schemeClr w14:val="tx1"/>
                  </w14:solidFill>
                </w14:textFill>
              </w:rPr>
              <w:t>+</w:t>
            </w:r>
            <w:r>
              <w:rPr>
                <w:rFonts w:hint="eastAsia"/>
                <w:color w:val="000000" w:themeColor="text1"/>
                <w:spacing w:val="-1"/>
                <w:sz w:val="24"/>
                <w14:textFill>
                  <w14:solidFill>
                    <w14:schemeClr w14:val="tx1"/>
                  </w14:solidFill>
                </w14:textFill>
              </w:rPr>
              <w:t>0.0005t/a</w:t>
            </w:r>
          </w:p>
        </w:tc>
      </w:tr>
    </w:tbl>
    <w:p>
      <w:pPr>
        <w:pStyle w:val="21"/>
        <w:spacing w:before="192" w:beforeLines="80" w:after="24"/>
        <w:ind w:firstLine="560"/>
        <w:jc w:val="lef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ascii="Times New Roman"/>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p>
      <w:pPr>
        <w:sectPr>
          <w:footerReference r:id="rId9" w:type="default"/>
          <w:pgSz w:w="16838" w:h="11906" w:orient="landscape"/>
          <w:pgMar w:top="1440" w:right="1440" w:bottom="1440" w:left="1440" w:header="624" w:footer="851" w:gutter="0"/>
          <w:cols w:space="720" w:num="1"/>
          <w:docGrid w:linePitch="312" w:charSpace="0"/>
        </w:sectPr>
      </w:pPr>
    </w:p>
    <w:p>
      <w:pPr>
        <w:rPr>
          <w:color w:val="000000" w:themeColor="text1"/>
          <w14:textFill>
            <w14:solidFill>
              <w14:schemeClr w14:val="tx1"/>
            </w14:solidFill>
          </w14:textFill>
        </w:rPr>
      </w:pPr>
    </w:p>
    <w:p>
      <w:bookmarkStart w:id="26" w:name="_GoBack"/>
      <w:bookmarkEnd w:id="26"/>
    </w:p>
    <w:sectPr>
      <w:footerReference r:id="rId10" w:type="default"/>
      <w:pgSz w:w="11906" w:h="16838"/>
      <w:pgMar w:top="1440" w:right="1440" w:bottom="1440" w:left="1440" w:header="624"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800002AF" w:usb1="184F6CF8" w:usb2="00000010" w:usb3="00000000" w:csb0="0002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EeSFvKqAQAAQwMAAA4A&#10;AAAAAAAAAQAgAAAAHgEAAGRycy9lMm9Eb2MueG1sUEsFBgAAAAAGAAYAWQEAADo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Nb/NwKqAQAAQwMAAA4A&#10;AAAAAAAAAQAgAAAAHgEAAGRycy9lMm9Eb2MueG1sUEsFBgAAAAAGAAYAWQEAADo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Tvg20qwEAAEMDAAAO&#10;AAAAAAAAAAEAIAAAAB4BAABkcnMvZTJvRG9jLnhtbFBLBQYAAAAABgAGAFkBAAA7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C0yxEqwEAAEMDAAAO&#10;AAAAAAAAAAEAIAAAAB4BAABkcnMvZTJvRG9jLnhtbFBLBQYAAAAABgAGAFkBAAA7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cs="仿宋"/>
        <w:sz w:val="24"/>
        <w:szCs w:val="24"/>
      </w:rPr>
    </w:pPr>
    <w:r>
      <w:rPr>
        <w:rFonts w:hint="eastAsia" w:cs="仿宋"/>
        <w:sz w:val="24"/>
        <w:szCs w:val="24"/>
      </w:rPr>
      <w:t>年产塑料波纹管300万m/年、钢筋网片9000t/年建设项目环境影响报告表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9BAB9"/>
    <w:multiLevelType w:val="singleLevel"/>
    <w:tmpl w:val="B0F9BAB9"/>
    <w:lvl w:ilvl="0" w:tentative="0">
      <w:start w:val="2"/>
      <w:numFmt w:val="decimal"/>
      <w:suff w:val="nothing"/>
      <w:lvlText w:val="%1）"/>
      <w:lvlJc w:val="left"/>
      <w:rPr>
        <w:rFonts w:hint="default"/>
        <w:sz w:val="24"/>
        <w:szCs w:val="24"/>
      </w:rPr>
    </w:lvl>
  </w:abstractNum>
  <w:abstractNum w:abstractNumId="1">
    <w:nsid w:val="4DB6BB42"/>
    <w:multiLevelType w:val="singleLevel"/>
    <w:tmpl w:val="4DB6BB42"/>
    <w:lvl w:ilvl="0" w:tentative="0">
      <w:start w:val="2"/>
      <w:numFmt w:val="chineseCounting"/>
      <w:suff w:val="nothing"/>
      <w:lvlText w:val="%1、"/>
      <w:lvlJc w:val="left"/>
      <w:rPr>
        <w:rFonts w:hint="eastAsia"/>
      </w:rPr>
    </w:lvl>
  </w:abstractNum>
  <w:abstractNum w:abstractNumId="2">
    <w:nsid w:val="65C755AE"/>
    <w:multiLevelType w:val="singleLevel"/>
    <w:tmpl w:val="65C755AE"/>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C5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customStyle="1" w:styleId="2">
    <w:name w:val="样式 黑色 行距: 最小值 26 磅"/>
    <w:basedOn w:val="1"/>
    <w:qFormat/>
    <w:uiPriority w:val="0"/>
    <w:pPr>
      <w:ind w:firstLine="200" w:firstLineChars="200"/>
      <w:jc w:val="left"/>
    </w:pPr>
    <w:rPr>
      <w:rFonts w:eastAsia="楷体_GB2312" w:cs="宋体"/>
      <w:color w:val="000000"/>
      <w:spacing w:val="6"/>
      <w:sz w:val="28"/>
      <w:szCs w:val="20"/>
    </w:rPr>
  </w:style>
  <w:style w:type="paragraph" w:styleId="3">
    <w:name w:val="Normal Indent"/>
    <w:basedOn w:val="1"/>
    <w:next w:val="1"/>
    <w:qFormat/>
    <w:uiPriority w:val="99"/>
    <w:pPr>
      <w:spacing w:line="360" w:lineRule="auto"/>
      <w:ind w:firstLine="420" w:firstLineChars="200"/>
    </w:pPr>
    <w:rPr>
      <w:sz w:val="28"/>
    </w:rPr>
  </w:style>
  <w:style w:type="paragraph" w:styleId="4">
    <w:name w:val="toa heading"/>
    <w:basedOn w:val="1"/>
    <w:next w:val="1"/>
    <w:unhideWhenUsed/>
    <w:qFormat/>
    <w:uiPriority w:val="99"/>
    <w:pPr>
      <w:spacing w:before="120"/>
    </w:pPr>
    <w:rPr>
      <w:rFonts w:ascii="Arial" w:hAnsi="Arial" w:cs="Arial"/>
      <w:sz w:val="24"/>
    </w:rPr>
  </w:style>
  <w:style w:type="paragraph" w:styleId="5">
    <w:name w:val="annotation text"/>
    <w:basedOn w:val="1"/>
    <w:semiHidden/>
    <w:qFormat/>
    <w:uiPriority w:val="0"/>
    <w:pPr>
      <w:jc w:val="left"/>
    </w:pPr>
    <w:rPr>
      <w:kern w:val="0"/>
      <w:sz w:val="24"/>
      <w:szCs w:val="20"/>
    </w:r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customStyle="1" w:styleId="7">
    <w:name w:val="xl27"/>
    <w:basedOn w:val="1"/>
    <w:qFormat/>
    <w:uiPriority w:val="0"/>
    <w:pPr>
      <w:widowControl/>
      <w:pBdr>
        <w:bottom w:val="single" w:color="auto" w:sz="4" w:space="0"/>
        <w:right w:val="single" w:color="auto" w:sz="4" w:space="0"/>
      </w:pBdr>
      <w:spacing w:before="100" w:beforeAutospacing="1" w:after="100" w:afterAutospacing="1" w:line="360" w:lineRule="auto"/>
      <w:ind w:firstLine="600" w:firstLineChars="200"/>
      <w:jc w:val="center"/>
    </w:pPr>
    <w:rPr>
      <w:rFonts w:eastAsia="Arial Unicode MS"/>
      <w:kern w:val="0"/>
      <w:sz w:val="24"/>
      <w:szCs w:val="21"/>
    </w:rPr>
  </w:style>
  <w:style w:type="paragraph" w:styleId="8">
    <w:name w:val="Plain Text"/>
    <w:basedOn w:val="1"/>
    <w:next w:val="1"/>
    <w:qFormat/>
    <w:uiPriority w:val="0"/>
    <w:rPr>
      <w:rFonts w:ascii="宋体" w:hAnsi="Courier New"/>
      <w:szCs w:val="21"/>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0"/>
    <w:pPr>
      <w:adjustRightInd w:val="0"/>
      <w:spacing w:before="120" w:after="120" w:line="360" w:lineRule="auto"/>
      <w:ind w:firstLine="200" w:firstLineChars="200"/>
      <w:jc w:val="left"/>
      <w:textAlignment w:val="baseline"/>
    </w:pPr>
    <w:rPr>
      <w:rFonts w:cs="宋体"/>
      <w:caps/>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3">
    <w:name w:val="Body Text First Indent"/>
    <w:basedOn w:val="6"/>
    <w:next w:val="1"/>
    <w:qFormat/>
    <w:uiPriority w:val="0"/>
    <w:pPr>
      <w:spacing w:after="120"/>
      <w:ind w:firstLine="420" w:firstLineChars="100"/>
    </w:pPr>
    <w:rPr>
      <w:sz w:val="21"/>
      <w:szCs w:val="24"/>
    </w:rPr>
  </w:style>
  <w:style w:type="paragraph" w:styleId="14">
    <w:name w:val="Body Text First Indent 2"/>
    <w:basedOn w:val="1"/>
    <w:next w:val="13"/>
    <w:qFormat/>
    <w:uiPriority w:val="0"/>
    <w:pPr>
      <w:spacing w:after="120" w:line="360" w:lineRule="auto"/>
      <w:ind w:left="420" w:leftChars="200" w:firstLine="42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annotation reference"/>
    <w:basedOn w:val="17"/>
    <w:semiHidden/>
    <w:qFormat/>
    <w:uiPriority w:val="0"/>
    <w:rPr>
      <w:sz w:val="21"/>
    </w:rPr>
  </w:style>
  <w:style w:type="paragraph" w:customStyle="1" w:styleId="19">
    <w:name w:val="表头"/>
    <w:basedOn w:val="20"/>
    <w:next w:val="1"/>
    <w:qFormat/>
    <w:uiPriority w:val="0"/>
    <w:pPr>
      <w:spacing w:before="120" w:after="120"/>
      <w:jc w:val="center"/>
    </w:pPr>
    <w:rPr>
      <w:rFonts w:eastAsia="黑体"/>
    </w:rPr>
  </w:style>
  <w:style w:type="paragraph" w:customStyle="1" w:styleId="20">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1">
    <w:name w:val="表格"/>
    <w:basedOn w:val="3"/>
    <w:next w:val="1"/>
    <w:qFormat/>
    <w:uiPriority w:val="0"/>
    <w:pPr>
      <w:adjustRightInd w:val="0"/>
      <w:snapToGrid w:val="0"/>
      <w:spacing w:beforeLines="10" w:afterLines="10" w:line="259" w:lineRule="auto"/>
      <w:jc w:val="center"/>
    </w:pPr>
    <w:rPr>
      <w:rFonts w:ascii="宋体"/>
      <w:kern w:val="0"/>
      <w:szCs w:val="20"/>
    </w:rPr>
  </w:style>
  <w:style w:type="paragraph" w:customStyle="1" w:styleId="22">
    <w:name w:val="表题"/>
    <w:basedOn w:val="1"/>
    <w:qFormat/>
    <w:uiPriority w:val="0"/>
    <w:pPr>
      <w:tabs>
        <w:tab w:val="right" w:pos="0"/>
      </w:tabs>
      <w:adjustRightInd w:val="0"/>
      <w:snapToGrid w:val="0"/>
      <w:jc w:val="center"/>
    </w:pPr>
    <w:rPr>
      <w:b/>
      <w:spacing w:val="11"/>
    </w:rPr>
  </w:style>
  <w:style w:type="paragraph" w:customStyle="1" w:styleId="23">
    <w:name w:val="Table Paragraph"/>
    <w:basedOn w:val="1"/>
    <w:qFormat/>
    <w:uiPriority w:val="0"/>
    <w:pPr>
      <w:autoSpaceDE w:val="0"/>
      <w:autoSpaceDN w:val="0"/>
      <w:adjustRightInd w:val="0"/>
      <w:jc w:val="left"/>
    </w:pPr>
    <w:rPr>
      <w:kern w:val="0"/>
      <w:sz w:val="24"/>
    </w:rPr>
  </w:style>
  <w:style w:type="paragraph" w:customStyle="1" w:styleId="24">
    <w:name w:val="p0"/>
    <w:basedOn w:val="1"/>
    <w:qFormat/>
    <w:uiPriority w:val="0"/>
    <w:pPr>
      <w:widowControl/>
    </w:pPr>
    <w:rPr>
      <w:kern w:val="0"/>
      <w:szCs w:val="21"/>
    </w:rPr>
  </w:style>
  <w:style w:type="paragraph" w:customStyle="1" w:styleId="25">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paragraph" w:customStyle="1" w:styleId="26">
    <w:name w:val="样式 标题 1 + 四号 段前: 0 磅 段后: 0 磅 行距: 1.5 倍行距"/>
    <w:basedOn w:val="27"/>
    <w:next w:val="1"/>
    <w:qFormat/>
    <w:uiPriority w:val="0"/>
    <w:pPr>
      <w:jc w:val="center"/>
    </w:pPr>
  </w:style>
  <w:style w:type="paragraph" w:customStyle="1" w:styleId="27">
    <w:name w:val="1正文"/>
    <w:basedOn w:val="1"/>
    <w:qFormat/>
    <w:uiPriority w:val="0"/>
    <w:pPr>
      <w:spacing w:line="500" w:lineRule="exact"/>
      <w:ind w:firstLine="588" w:firstLineChars="196"/>
    </w:pPr>
    <w:rPr>
      <w:rFonts w:eastAsia="楷体_GB2312"/>
      <w:sz w:val="30"/>
      <w:szCs w:val="30"/>
    </w:rPr>
  </w:style>
  <w:style w:type="paragraph" w:customStyle="1" w:styleId="28">
    <w:name w:val="魏秀珍报告正文"/>
    <w:basedOn w:val="1"/>
    <w:qFormat/>
    <w:uiPriority w:val="0"/>
    <w:pPr>
      <w:adjustRightInd w:val="0"/>
      <w:snapToGrid w:val="0"/>
      <w:spacing w:line="360" w:lineRule="auto"/>
      <w:ind w:firstLine="480"/>
    </w:pPr>
    <w:rPr>
      <w:sz w:val="24"/>
      <w:szCs w:val="20"/>
    </w:rPr>
  </w:style>
  <w:style w:type="paragraph" w:customStyle="1" w:styleId="29">
    <w:name w:val="报告正文"/>
    <w:basedOn w:val="30"/>
    <w:qFormat/>
    <w:uiPriority w:val="0"/>
    <w:rPr>
      <w:rFonts w:ascii="Times New Roman" w:hAnsi="Times New Roman" w:eastAsia="宋体"/>
      <w:color w:val="auto"/>
      <w:kern w:val="0"/>
      <w:sz w:val="20"/>
      <w:szCs w:val="20"/>
    </w:rPr>
  </w:style>
  <w:style w:type="paragraph" w:customStyle="1" w:styleId="30">
    <w:name w:val="正文4"/>
    <w:basedOn w:val="1"/>
    <w:qFormat/>
    <w:uiPriority w:val="0"/>
    <w:pPr>
      <w:spacing w:line="480" w:lineRule="exact"/>
      <w:ind w:firstLine="480" w:firstLineChars="200"/>
    </w:pPr>
    <w:rPr>
      <w:rFonts w:ascii="宋体" w:hAnsi="宋体" w:eastAsia="仿宋_GB2312"/>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wmf"/><Relationship Id="rId25" Type="http://schemas.openxmlformats.org/officeDocument/2006/relationships/oleObject" Target="embeddings/oleObject2.bin"/><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XSD</cp:lastModifiedBy>
  <dcterms:modified xsi:type="dcterms:W3CDTF">2023-08-03T07:25:20Z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