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A5" w:rsidRDefault="00AF5FA5">
      <w:pPr>
        <w:rPr>
          <w:rFonts w:cs="Calibri"/>
          <w:szCs w:val="21"/>
        </w:rPr>
      </w:pPr>
    </w:p>
    <w:p w:rsidR="00AF5FA5" w:rsidRDefault="00BF0480">
      <w:pPr>
        <w:snapToGrid w:val="0"/>
        <w:spacing w:line="714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新宋体" w:hint="eastAsia"/>
          <w:b/>
          <w:color w:val="FF0000"/>
          <w:w w:val="75"/>
          <w:sz w:val="72"/>
          <w:szCs w:val="72"/>
        </w:rPr>
        <w:t>昆明市晋宁区民族宗教事务局文件</w:t>
      </w:r>
      <w:r>
        <w:rPr>
          <w:rFonts w:ascii="方正小标宋简体" w:eastAsia="方正小标宋简体" w:hint="eastAsia"/>
          <w:sz w:val="32"/>
          <w:szCs w:val="32"/>
        </w:rPr>
        <w:t xml:space="preserve">                                      </w:t>
      </w:r>
    </w:p>
    <w:p w:rsidR="00AF5FA5" w:rsidRDefault="00BF0480">
      <w:pPr>
        <w:spacing w:line="300" w:lineRule="exact"/>
        <w:rPr>
          <w:rFonts w:ascii="楷体_GB2312" w:eastAsia="楷体_GB2312" w:hAnsi="宋体"/>
          <w:b/>
          <w:bCs/>
          <w:sz w:val="32"/>
          <w:szCs w:val="30"/>
        </w:rPr>
      </w:pPr>
      <w:r>
        <w:rPr>
          <w:rFonts w:ascii="仿宋_GB2312" w:eastAsia="仿宋_GB2312" w:hint="eastAsia"/>
          <w:b/>
          <w:bCs/>
          <w:sz w:val="31"/>
          <w:u w:val="thick" w:color="FF0000"/>
          <w:vertAlign w:val="subscript"/>
        </w:rPr>
        <w:t xml:space="preserve">                                                                                                                 </w:t>
      </w:r>
      <w:r>
        <w:rPr>
          <w:rFonts w:ascii="楷体_GB2312" w:eastAsia="楷体_GB2312" w:hAnsi="宋体" w:hint="eastAsia"/>
          <w:b/>
          <w:bCs/>
          <w:sz w:val="32"/>
          <w:szCs w:val="30"/>
        </w:rPr>
        <w:t xml:space="preserve">  </w:t>
      </w:r>
    </w:p>
    <w:p w:rsidR="00AF5FA5" w:rsidRDefault="00AF5FA5">
      <w:pPr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AF5FA5" w:rsidRDefault="00BF0480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〔</w:t>
      </w:r>
      <w:r>
        <w:rPr>
          <w:rFonts w:ascii="仿宋_GB2312" w:eastAsia="仿宋_GB2312" w:hint="eastAsia"/>
          <w:color w:val="000000"/>
          <w:sz w:val="32"/>
          <w:szCs w:val="32"/>
        </w:rPr>
        <w:t>A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</w:p>
    <w:p w:rsidR="00AF5FA5" w:rsidRDefault="00BF0480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〔公开〕</w:t>
      </w:r>
    </w:p>
    <w:p w:rsidR="00AF5FA5" w:rsidRDefault="00BF0480" w:rsidP="007E5502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晋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民宗函〔</w:t>
      </w:r>
      <w:r>
        <w:rPr>
          <w:rFonts w:ascii="仿宋_GB2312" w:eastAsia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proofErr w:type="gramEnd"/>
      <w:r w:rsidR="007E5502"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AF5FA5" w:rsidRDefault="00AF5FA5">
      <w:pPr>
        <w:jc w:val="left"/>
        <w:rPr>
          <w:rFonts w:ascii="仿宋_GB2312" w:eastAsia="仿宋_GB2312"/>
          <w:color w:val="000000"/>
          <w:sz w:val="32"/>
          <w:szCs w:val="32"/>
        </w:rPr>
      </w:pPr>
    </w:p>
    <w:p w:rsidR="00AF5FA5" w:rsidRDefault="00BF048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关于对昆明市晋宁区第二届人民代表大会</w:t>
      </w:r>
    </w:p>
    <w:p w:rsidR="00AF5FA5" w:rsidRDefault="00BF048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</w:t>
      </w:r>
      <w:r w:rsidR="007272E5">
        <w:rPr>
          <w:rFonts w:ascii="方正小标宋简体" w:eastAsia="方正小标宋简体" w:hint="eastAsia"/>
          <w:sz w:val="44"/>
          <w:szCs w:val="44"/>
        </w:rPr>
        <w:t>一</w:t>
      </w:r>
      <w:r>
        <w:rPr>
          <w:rFonts w:ascii="方正小标宋简体" w:eastAsia="方正小标宋简体" w:hint="eastAsia"/>
          <w:sz w:val="44"/>
          <w:szCs w:val="44"/>
        </w:rPr>
        <w:t>次会议第</w:t>
      </w:r>
      <w:r>
        <w:rPr>
          <w:rFonts w:ascii="方正小标宋简体" w:eastAsia="方正小标宋简体" w:hint="eastAsia"/>
          <w:sz w:val="44"/>
          <w:szCs w:val="44"/>
        </w:rPr>
        <w:t xml:space="preserve"> 122</w:t>
      </w:r>
      <w:r>
        <w:rPr>
          <w:rFonts w:ascii="方正小标宋简体" w:eastAsia="方正小标宋简体" w:hint="eastAsia"/>
          <w:sz w:val="44"/>
          <w:szCs w:val="44"/>
        </w:rPr>
        <w:t>号建议答复的函</w:t>
      </w:r>
    </w:p>
    <w:p w:rsidR="00AF5FA5" w:rsidRDefault="00AF5FA5">
      <w:pPr>
        <w:jc w:val="left"/>
        <w:rPr>
          <w:rFonts w:ascii="方正小标宋_GBK" w:eastAsia="方正小标宋_GBK"/>
          <w:b/>
          <w:sz w:val="44"/>
          <w:szCs w:val="44"/>
        </w:rPr>
      </w:pPr>
    </w:p>
    <w:p w:rsidR="00AF5FA5" w:rsidRDefault="00BF0480">
      <w:pPr>
        <w:spacing w:line="560" w:lineRule="exact"/>
        <w:rPr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蒋奉珍代表：</w:t>
      </w:r>
    </w:p>
    <w:p w:rsidR="00AF5FA5" w:rsidRDefault="00BF0480" w:rsidP="00897126">
      <w:pPr>
        <w:spacing w:line="64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您提出的《关于将响水村作为民族团结进步示范村创建的建设》建议收悉，现答复如下：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F5FA5" w:rsidRDefault="00BF0480" w:rsidP="00897126">
      <w:pPr>
        <w:spacing w:line="64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年来，晋宁区民宗局</w:t>
      </w:r>
      <w:r>
        <w:rPr>
          <w:rFonts w:ascii="仿宋_GB2312" w:eastAsia="仿宋_GB2312" w:hint="eastAsia"/>
          <w:sz w:val="32"/>
          <w:szCs w:val="32"/>
        </w:rPr>
        <w:t>积极</w:t>
      </w:r>
      <w:r>
        <w:rPr>
          <w:rFonts w:ascii="仿宋_GB2312" w:eastAsia="仿宋_GB2312" w:hint="eastAsia"/>
          <w:sz w:val="32"/>
          <w:szCs w:val="32"/>
        </w:rPr>
        <w:t>争取上级民族专项资金</w:t>
      </w:r>
      <w:r>
        <w:rPr>
          <w:rFonts w:ascii="仿宋_GB2312" w:eastAsia="仿宋_GB2312" w:hint="eastAsia"/>
          <w:sz w:val="32"/>
          <w:szCs w:val="32"/>
        </w:rPr>
        <w:t>150</w:t>
      </w:r>
      <w:r>
        <w:rPr>
          <w:rFonts w:ascii="仿宋_GB2312" w:eastAsia="仿宋_GB2312" w:hint="eastAsia"/>
          <w:sz w:val="32"/>
          <w:szCs w:val="32"/>
        </w:rPr>
        <w:t>余万元对响水村的农田灌溉、饮水改造和人居环境提升等基础设施建设进行了扶持，使响水村的村容村貌得到了较大的提升。今年，晋宁区民宗局再次投入民族专项资金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万元用于</w:t>
      </w:r>
      <w:r>
        <w:rPr>
          <w:rFonts w:ascii="仿宋_GB2312" w:eastAsia="仿宋_GB2312" w:hint="eastAsia"/>
          <w:sz w:val="32"/>
          <w:szCs w:val="32"/>
        </w:rPr>
        <w:t>打造民族团结进步村项目建设，内容包含</w:t>
      </w:r>
      <w:r>
        <w:rPr>
          <w:rFonts w:ascii="仿宋_GB2312" w:eastAsia="仿宋_GB2312" w:hint="eastAsia"/>
          <w:sz w:val="32"/>
          <w:szCs w:val="32"/>
        </w:rPr>
        <w:t>该村人居环境提升改造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人畜分离场所建设等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并于今年推荐二街镇</w:t>
      </w:r>
      <w:r>
        <w:rPr>
          <w:rFonts w:ascii="仿宋_GB2312" w:eastAsia="仿宋_GB2312" w:hint="eastAsia"/>
          <w:sz w:val="32"/>
          <w:szCs w:val="32"/>
        </w:rPr>
        <w:t>响水村</w:t>
      </w:r>
      <w:r>
        <w:rPr>
          <w:rFonts w:ascii="仿宋_GB2312" w:eastAsia="仿宋_GB2312" w:hint="eastAsia"/>
          <w:sz w:val="32"/>
          <w:szCs w:val="32"/>
        </w:rPr>
        <w:t>委会</w:t>
      </w:r>
      <w:r>
        <w:rPr>
          <w:rFonts w:ascii="仿宋_GB2312" w:eastAsia="仿宋_GB2312" w:hint="eastAsia"/>
          <w:sz w:val="32"/>
          <w:szCs w:val="32"/>
        </w:rPr>
        <w:t>申报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昆明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第三批</w:t>
      </w:r>
      <w:r>
        <w:rPr>
          <w:rFonts w:ascii="仿宋_GB2312" w:eastAsia="仿宋_GB2312" w:hint="eastAsia"/>
          <w:sz w:val="32"/>
          <w:szCs w:val="32"/>
        </w:rPr>
        <w:t>民族团结进步示范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响水村</w:t>
      </w:r>
      <w:r>
        <w:rPr>
          <w:rFonts w:ascii="仿宋_GB2312" w:eastAsia="仿宋_GB2312" w:hint="eastAsia"/>
          <w:sz w:val="32"/>
          <w:szCs w:val="32"/>
        </w:rPr>
        <w:t>委会</w:t>
      </w:r>
      <w:r>
        <w:rPr>
          <w:rFonts w:ascii="仿宋_GB2312" w:eastAsia="仿宋_GB2312" w:hint="eastAsia"/>
          <w:sz w:val="32"/>
          <w:szCs w:val="32"/>
        </w:rPr>
        <w:t>已被昆明市民族宗教事务委员会命名</w:t>
      </w:r>
      <w:r>
        <w:rPr>
          <w:rFonts w:ascii="仿宋_GB2312" w:eastAsia="仿宋_GB2312" w:hint="eastAsia"/>
          <w:sz w:val="32"/>
          <w:szCs w:val="32"/>
        </w:rPr>
        <w:t>为昆明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第三批</w:t>
      </w:r>
      <w:r>
        <w:rPr>
          <w:rFonts w:ascii="仿宋_GB2312" w:eastAsia="仿宋_GB2312" w:hint="eastAsia"/>
          <w:sz w:val="32"/>
          <w:szCs w:val="32"/>
        </w:rPr>
        <w:t>民族团结进步示范</w:t>
      </w:r>
      <w:r>
        <w:rPr>
          <w:rFonts w:ascii="仿宋_GB2312" w:eastAsia="仿宋_GB2312" w:hint="eastAsia"/>
          <w:sz w:val="32"/>
          <w:szCs w:val="32"/>
        </w:rPr>
        <w:t>县示范单位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F5FA5" w:rsidRDefault="00BF0480" w:rsidP="00897126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感谢您对政府工作的关心和支持。</w:t>
      </w:r>
    </w:p>
    <w:p w:rsidR="00AF5FA5" w:rsidRDefault="00BF0480" w:rsidP="00897126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以上答复，如有不妥，请批评指正。</w:t>
      </w:r>
    </w:p>
    <w:p w:rsidR="00AF5FA5" w:rsidRDefault="00AF5FA5">
      <w:pPr>
        <w:pStyle w:val="a6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AF5FA5" w:rsidRDefault="00BF0480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F5FA5" w:rsidRDefault="00BF0480">
      <w:pPr>
        <w:spacing w:line="500" w:lineRule="exact"/>
        <w:jc w:val="left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（联系人及电话：夏子惠</w:t>
      </w:r>
      <w:r>
        <w:rPr>
          <w:rFonts w:ascii="仿宋_GB2312" w:eastAsia="仿宋_GB2312" w:hint="eastAsia"/>
          <w:sz w:val="32"/>
          <w:szCs w:val="32"/>
        </w:rPr>
        <w:t xml:space="preserve">  0871-67892349</w:t>
      </w:r>
      <w:r>
        <w:rPr>
          <w:rFonts w:ascii="仿宋_GB2312" w:eastAsia="仿宋_GB2312" w:hint="eastAsia"/>
          <w:sz w:val="32"/>
          <w:szCs w:val="32"/>
        </w:rPr>
        <w:t>，手机号</w:t>
      </w:r>
      <w:r>
        <w:rPr>
          <w:rFonts w:ascii="仿宋_GB2312" w:eastAsia="仿宋_GB2312" w:hint="eastAsia"/>
          <w:sz w:val="32"/>
          <w:szCs w:val="32"/>
        </w:rPr>
        <w:t xml:space="preserve"> 13708888032</w:t>
      </w:r>
      <w:r>
        <w:rPr>
          <w:rFonts w:ascii="黑体" w:eastAsia="黑体" w:hAnsi="黑体" w:cs="方正小标宋简体" w:hint="eastAsia"/>
          <w:bCs/>
          <w:sz w:val="32"/>
          <w:szCs w:val="32"/>
        </w:rPr>
        <w:t>）</w:t>
      </w: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1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1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1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1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1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1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140" w:lineRule="exact"/>
        <w:ind w:firstLineChars="100" w:firstLine="320"/>
        <w:jc w:val="left"/>
        <w:rPr>
          <w:rFonts w:ascii="仿宋_GB2312" w:eastAsia="仿宋_GB2312" w:hint="eastAsia"/>
          <w:sz w:val="32"/>
          <w:szCs w:val="32"/>
        </w:rPr>
      </w:pPr>
    </w:p>
    <w:p w:rsidR="00897126" w:rsidRDefault="00897126">
      <w:pPr>
        <w:spacing w:line="140" w:lineRule="exact"/>
        <w:ind w:firstLineChars="100" w:firstLine="320"/>
        <w:jc w:val="left"/>
        <w:rPr>
          <w:rFonts w:ascii="仿宋_GB2312" w:eastAsia="仿宋_GB2312" w:hint="eastAsia"/>
          <w:sz w:val="32"/>
          <w:szCs w:val="32"/>
        </w:rPr>
      </w:pPr>
    </w:p>
    <w:p w:rsidR="00AF5FA5" w:rsidRDefault="00AF5FA5">
      <w:pPr>
        <w:spacing w:line="1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1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3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56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AF5FA5">
      <w:pPr>
        <w:spacing w:line="56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AF5FA5" w:rsidRDefault="00BF0480">
      <w:pPr>
        <w:spacing w:line="32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抄送：区人大常委会人事代表委员会，区政府办。</w:t>
      </w:r>
    </w:p>
    <w:p w:rsidR="00AF5FA5" w:rsidRDefault="00BF0480">
      <w:pPr>
        <w:spacing w:line="320" w:lineRule="exact"/>
        <w:rPr>
          <w:rFonts w:ascii="黑体" w:eastAsia="黑体" w:hAnsi="黑体" w:cs="方正小标宋简体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1"/>
          <w:u w:val="thick" w:color="FF0000"/>
          <w:vertAlign w:val="subscript"/>
        </w:rPr>
        <w:t xml:space="preserve">                                                                                                                 </w:t>
      </w:r>
      <w:r>
        <w:rPr>
          <w:rFonts w:ascii="楷体_GB2312" w:eastAsia="楷体_GB2312" w:hAnsi="宋体" w:hint="eastAsia"/>
          <w:b/>
          <w:bCs/>
          <w:sz w:val="32"/>
          <w:szCs w:val="30"/>
        </w:rPr>
        <w:t xml:space="preserve"> </w:t>
      </w:r>
    </w:p>
    <w:sectPr w:rsidR="00AF5FA5" w:rsidSect="00AF5FA5">
      <w:footerReference w:type="even" r:id="rId7"/>
      <w:footerReference w:type="default" r:id="rId8"/>
      <w:pgSz w:w="11910" w:h="16840"/>
      <w:pgMar w:top="1580" w:right="1320" w:bottom="1680" w:left="1480" w:header="0" w:footer="14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480" w:rsidRPr="00D70D9C" w:rsidRDefault="00BF0480" w:rsidP="00AF5FA5">
      <w:r>
        <w:separator/>
      </w:r>
    </w:p>
  </w:endnote>
  <w:endnote w:type="continuationSeparator" w:id="0">
    <w:p w:rsidR="00BF0480" w:rsidRPr="00D70D9C" w:rsidRDefault="00BF0480" w:rsidP="00AF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A5" w:rsidRDefault="00BF0480">
    <w:pPr>
      <w:pStyle w:val="a4"/>
      <w:framePr w:wrap="around" w:vAnchor="text" w:hAnchor="margin" w:xAlign="outside" w:y="1"/>
      <w:ind w:leftChars="74" w:left="211" w:hangingChars="20" w:hanging="56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t xml:space="preserve">— </w:t>
    </w:r>
    <w:r w:rsidR="00AF5FA5"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AF5FA5"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4</w:t>
    </w:r>
    <w:r w:rsidR="00AF5FA5"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</w:p>
  <w:p w:rsidR="00AF5FA5" w:rsidRDefault="00AF5FA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A5" w:rsidRDefault="00AF5FA5">
    <w:pPr>
      <w:pStyle w:val="a4"/>
      <w:jc w:val="center"/>
    </w:pPr>
    <w:r>
      <w:fldChar w:fldCharType="begin"/>
    </w:r>
    <w:r w:rsidR="00BF0480">
      <w:instrText>PAGE   \* MERGEFORMAT</w:instrText>
    </w:r>
    <w:r>
      <w:fldChar w:fldCharType="separate"/>
    </w:r>
    <w:r w:rsidR="007E5502" w:rsidRPr="007E5502">
      <w:rPr>
        <w:noProof/>
        <w:lang w:val="zh-CN"/>
      </w:rPr>
      <w:t>1</w:t>
    </w:r>
    <w:r>
      <w:fldChar w:fldCharType="end"/>
    </w:r>
  </w:p>
  <w:p w:rsidR="00AF5FA5" w:rsidRDefault="00AF5FA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480" w:rsidRPr="00D70D9C" w:rsidRDefault="00BF0480" w:rsidP="00AF5FA5">
      <w:r>
        <w:separator/>
      </w:r>
    </w:p>
  </w:footnote>
  <w:footnote w:type="continuationSeparator" w:id="0">
    <w:p w:rsidR="00BF0480" w:rsidRPr="00D70D9C" w:rsidRDefault="00BF0480" w:rsidP="00AF5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D62"/>
    <w:rsid w:val="000121C8"/>
    <w:rsid w:val="00015C9B"/>
    <w:rsid w:val="00056268"/>
    <w:rsid w:val="000719DD"/>
    <w:rsid w:val="000741CC"/>
    <w:rsid w:val="000863BE"/>
    <w:rsid w:val="0009015B"/>
    <w:rsid w:val="000A2802"/>
    <w:rsid w:val="000C0A18"/>
    <w:rsid w:val="000E5720"/>
    <w:rsid w:val="000F0003"/>
    <w:rsid w:val="0011105C"/>
    <w:rsid w:val="00142D62"/>
    <w:rsid w:val="001979C0"/>
    <w:rsid w:val="001C5AB6"/>
    <w:rsid w:val="001F4C94"/>
    <w:rsid w:val="00231AE7"/>
    <w:rsid w:val="00240315"/>
    <w:rsid w:val="002551D6"/>
    <w:rsid w:val="00260B23"/>
    <w:rsid w:val="002631D6"/>
    <w:rsid w:val="0026622F"/>
    <w:rsid w:val="00275FAB"/>
    <w:rsid w:val="0029287C"/>
    <w:rsid w:val="002A6E87"/>
    <w:rsid w:val="002D0577"/>
    <w:rsid w:val="002E6285"/>
    <w:rsid w:val="002F1F34"/>
    <w:rsid w:val="002F1FBC"/>
    <w:rsid w:val="002F656F"/>
    <w:rsid w:val="003130AE"/>
    <w:rsid w:val="00330D63"/>
    <w:rsid w:val="0036055C"/>
    <w:rsid w:val="00370A7E"/>
    <w:rsid w:val="003718BE"/>
    <w:rsid w:val="003740A8"/>
    <w:rsid w:val="003B2C6A"/>
    <w:rsid w:val="003D5526"/>
    <w:rsid w:val="004243A4"/>
    <w:rsid w:val="00452438"/>
    <w:rsid w:val="00455FE3"/>
    <w:rsid w:val="00493F6D"/>
    <w:rsid w:val="004E6F02"/>
    <w:rsid w:val="0055165E"/>
    <w:rsid w:val="005548A6"/>
    <w:rsid w:val="005659FC"/>
    <w:rsid w:val="00573C94"/>
    <w:rsid w:val="00584E13"/>
    <w:rsid w:val="005A1BBD"/>
    <w:rsid w:val="005E3665"/>
    <w:rsid w:val="005E375E"/>
    <w:rsid w:val="005F2C02"/>
    <w:rsid w:val="00620063"/>
    <w:rsid w:val="0062727F"/>
    <w:rsid w:val="0063585D"/>
    <w:rsid w:val="00637E4A"/>
    <w:rsid w:val="0066072D"/>
    <w:rsid w:val="00681974"/>
    <w:rsid w:val="00691344"/>
    <w:rsid w:val="0072716A"/>
    <w:rsid w:val="007272E5"/>
    <w:rsid w:val="00783DAB"/>
    <w:rsid w:val="007850F7"/>
    <w:rsid w:val="00795537"/>
    <w:rsid w:val="007A18E9"/>
    <w:rsid w:val="007B02C2"/>
    <w:rsid w:val="007E5502"/>
    <w:rsid w:val="0084659D"/>
    <w:rsid w:val="00846917"/>
    <w:rsid w:val="008478AB"/>
    <w:rsid w:val="00865138"/>
    <w:rsid w:val="00875392"/>
    <w:rsid w:val="0088541D"/>
    <w:rsid w:val="00894E2A"/>
    <w:rsid w:val="00897126"/>
    <w:rsid w:val="008A2C54"/>
    <w:rsid w:val="008C3C7B"/>
    <w:rsid w:val="008F6BC4"/>
    <w:rsid w:val="00926012"/>
    <w:rsid w:val="009422A6"/>
    <w:rsid w:val="009423AB"/>
    <w:rsid w:val="00952C47"/>
    <w:rsid w:val="009636FD"/>
    <w:rsid w:val="009643DA"/>
    <w:rsid w:val="0097620E"/>
    <w:rsid w:val="00A16487"/>
    <w:rsid w:val="00A2722E"/>
    <w:rsid w:val="00A422A3"/>
    <w:rsid w:val="00A4779D"/>
    <w:rsid w:val="00A814D4"/>
    <w:rsid w:val="00A93B80"/>
    <w:rsid w:val="00A93E44"/>
    <w:rsid w:val="00A974AB"/>
    <w:rsid w:val="00AA16D7"/>
    <w:rsid w:val="00AC3831"/>
    <w:rsid w:val="00AC53F4"/>
    <w:rsid w:val="00AF2850"/>
    <w:rsid w:val="00AF5FA5"/>
    <w:rsid w:val="00B12C90"/>
    <w:rsid w:val="00B1684E"/>
    <w:rsid w:val="00B2277D"/>
    <w:rsid w:val="00B22B27"/>
    <w:rsid w:val="00B5119F"/>
    <w:rsid w:val="00B54B88"/>
    <w:rsid w:val="00BA1509"/>
    <w:rsid w:val="00BA2960"/>
    <w:rsid w:val="00BA2BF5"/>
    <w:rsid w:val="00BA3C7A"/>
    <w:rsid w:val="00BD3362"/>
    <w:rsid w:val="00BD7E02"/>
    <w:rsid w:val="00BF0480"/>
    <w:rsid w:val="00BF307C"/>
    <w:rsid w:val="00C02F9C"/>
    <w:rsid w:val="00C47D28"/>
    <w:rsid w:val="00C553CD"/>
    <w:rsid w:val="00C666B6"/>
    <w:rsid w:val="00C85E0F"/>
    <w:rsid w:val="00D31A12"/>
    <w:rsid w:val="00D47185"/>
    <w:rsid w:val="00D50829"/>
    <w:rsid w:val="00D619E7"/>
    <w:rsid w:val="00D90DEE"/>
    <w:rsid w:val="00DA5013"/>
    <w:rsid w:val="00DF4A3B"/>
    <w:rsid w:val="00E053FA"/>
    <w:rsid w:val="00E10C01"/>
    <w:rsid w:val="00E17A0D"/>
    <w:rsid w:val="00E33242"/>
    <w:rsid w:val="00E34E28"/>
    <w:rsid w:val="00E41433"/>
    <w:rsid w:val="00E438F2"/>
    <w:rsid w:val="00E67C58"/>
    <w:rsid w:val="00E67FDE"/>
    <w:rsid w:val="00EB54B2"/>
    <w:rsid w:val="00ED1394"/>
    <w:rsid w:val="00EE1FEF"/>
    <w:rsid w:val="00EF564B"/>
    <w:rsid w:val="00F14128"/>
    <w:rsid w:val="00F23A3C"/>
    <w:rsid w:val="00F311C9"/>
    <w:rsid w:val="00F3147D"/>
    <w:rsid w:val="00F6106D"/>
    <w:rsid w:val="00F756C8"/>
    <w:rsid w:val="00F85126"/>
    <w:rsid w:val="00F96F90"/>
    <w:rsid w:val="00FA01FE"/>
    <w:rsid w:val="00FA75D8"/>
    <w:rsid w:val="00FB4D49"/>
    <w:rsid w:val="00FC2B42"/>
    <w:rsid w:val="1193496E"/>
    <w:rsid w:val="7FFD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F5FA5"/>
    <w:rPr>
      <w:sz w:val="18"/>
      <w:szCs w:val="18"/>
    </w:rPr>
  </w:style>
  <w:style w:type="paragraph" w:styleId="a4">
    <w:name w:val="footer"/>
    <w:basedOn w:val="a"/>
    <w:link w:val="Char1"/>
    <w:uiPriority w:val="99"/>
    <w:rsid w:val="00AF5F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F5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AF5F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  <w:rsid w:val="00AF5FA5"/>
  </w:style>
  <w:style w:type="character" w:customStyle="1" w:styleId="Char2">
    <w:name w:val="页脚 Char"/>
    <w:link w:val="a4"/>
    <w:uiPriority w:val="99"/>
    <w:rsid w:val="00AF5FA5"/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qFormat/>
    <w:rsid w:val="00AF5F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AF5FA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F5FA5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sid w:val="00AF5FA5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xsd</cp:lastModifiedBy>
  <cp:revision>101</cp:revision>
  <cp:lastPrinted>2021-08-17T03:28:00Z</cp:lastPrinted>
  <dcterms:created xsi:type="dcterms:W3CDTF">2021-01-20T02:39:00Z</dcterms:created>
  <dcterms:modified xsi:type="dcterms:W3CDTF">2022-06-22T00:54:00Z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