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67DD" w:rsidRPr="001467DD" w:rsidRDefault="001467DD" w:rsidP="001467DD">
      <w:pPr>
        <w:spacing w:line="800" w:lineRule="exact"/>
        <w:ind w:firstLine="840"/>
        <w:jc w:val="center"/>
        <w:rPr>
          <w:rFonts w:ascii="Times New Roman" w:eastAsia="方正小标宋简体" w:hAnsi="Times New Roman" w:cs="Times New Roman"/>
          <w:color w:val="FF0000"/>
          <w:w w:val="75"/>
          <w:sz w:val="56"/>
          <w:szCs w:val="72"/>
        </w:rPr>
      </w:pPr>
      <w:bookmarkStart w:id="0" w:name="_GoBack"/>
      <w:bookmarkEnd w:id="0"/>
      <w:r w:rsidRPr="001467DD">
        <w:rPr>
          <w:rFonts w:ascii="Times New Roman" w:eastAsia="方正小标宋简体" w:hAnsi="Times New Roman" w:cs="Times New Roman"/>
          <w:color w:val="FF0000"/>
          <w:w w:val="75"/>
          <w:sz w:val="56"/>
          <w:szCs w:val="72"/>
        </w:rPr>
        <w:t>昆明市晋宁区消防救援大队市场监管部门领域</w:t>
      </w:r>
      <w:r w:rsidRPr="001467DD">
        <w:rPr>
          <w:rFonts w:ascii="Times New Roman" w:eastAsia="方正小标宋简体" w:hAnsi="Times New Roman" w:cs="Times New Roman"/>
          <w:color w:val="FF0000"/>
          <w:w w:val="75"/>
          <w:sz w:val="56"/>
          <w:szCs w:val="72"/>
        </w:rPr>
        <w:t>“</w:t>
      </w:r>
      <w:r w:rsidRPr="001467DD">
        <w:rPr>
          <w:rFonts w:ascii="Times New Roman" w:eastAsia="方正小标宋简体" w:hAnsi="Times New Roman" w:cs="Times New Roman"/>
          <w:color w:val="FF0000"/>
          <w:w w:val="75"/>
          <w:sz w:val="56"/>
          <w:szCs w:val="72"/>
        </w:rPr>
        <w:t>双随机、一公开</w:t>
      </w:r>
      <w:r w:rsidRPr="001467DD">
        <w:rPr>
          <w:rFonts w:ascii="Times New Roman" w:eastAsia="方正小标宋简体" w:hAnsi="Times New Roman" w:cs="Times New Roman"/>
          <w:color w:val="FF0000"/>
          <w:w w:val="75"/>
          <w:sz w:val="56"/>
          <w:szCs w:val="72"/>
        </w:rPr>
        <w:t>”</w:t>
      </w:r>
      <w:r w:rsidRPr="001467DD">
        <w:rPr>
          <w:rFonts w:ascii="Times New Roman" w:eastAsia="方正小标宋简体" w:hAnsi="Times New Roman" w:cs="Times New Roman"/>
          <w:color w:val="FF0000"/>
          <w:w w:val="75"/>
          <w:sz w:val="56"/>
          <w:szCs w:val="72"/>
        </w:rPr>
        <w:t>工作领导小组办公室</w:t>
      </w:r>
    </w:p>
    <w:tbl>
      <w:tblPr>
        <w:tblpPr w:leftFromText="180" w:rightFromText="180" w:vertAnchor="text" w:horzAnchor="margin" w:tblpY="180"/>
        <w:tblW w:w="9165" w:type="dxa"/>
        <w:tblBorders>
          <w:top w:val="single" w:sz="18" w:space="0" w:color="FF0000"/>
        </w:tblBorders>
        <w:tblLayout w:type="fixed"/>
        <w:tblLook w:val="04A0"/>
      </w:tblPr>
      <w:tblGrid>
        <w:gridCol w:w="9165"/>
      </w:tblGrid>
      <w:tr w:rsidR="001467DD" w:rsidRPr="005E1195" w:rsidTr="009734A2">
        <w:trPr>
          <w:trHeight w:val="25"/>
        </w:trPr>
        <w:tc>
          <w:tcPr>
            <w:tcW w:w="9165" w:type="dxa"/>
            <w:tcBorders>
              <w:top w:val="single" w:sz="18" w:space="0" w:color="FF0000"/>
              <w:left w:val="nil"/>
              <w:bottom w:val="nil"/>
              <w:right w:val="nil"/>
            </w:tcBorders>
          </w:tcPr>
          <w:p w:rsidR="001467DD" w:rsidRPr="005E1195" w:rsidRDefault="001467DD" w:rsidP="001467DD">
            <w:pPr>
              <w:spacing w:line="20" w:lineRule="exact"/>
              <w:ind w:firstLine="540"/>
              <w:jc w:val="center"/>
              <w:rPr>
                <w:rFonts w:ascii="Times New Roman" w:eastAsia="黑体" w:hAnsi="Times New Roman" w:cs="Times New Roman"/>
                <w:color w:val="FF0000"/>
                <w:w w:val="85"/>
                <w:szCs w:val="32"/>
              </w:rPr>
            </w:pPr>
          </w:p>
        </w:tc>
      </w:tr>
    </w:tbl>
    <w:p w:rsidR="001467DD" w:rsidRPr="005E1195" w:rsidRDefault="001467DD" w:rsidP="001467DD">
      <w:pPr>
        <w:spacing w:line="579" w:lineRule="exact"/>
        <w:ind w:firstLine="640"/>
        <w:jc w:val="center"/>
        <w:rPr>
          <w:rFonts w:ascii="Times New Roman" w:eastAsia="方正小标宋_GBK" w:hAnsi="Times New Roman" w:cs="Times New Roman"/>
          <w:szCs w:val="32"/>
        </w:rPr>
      </w:pPr>
    </w:p>
    <w:p w:rsidR="002F4A92" w:rsidRDefault="00101DD6">
      <w:pPr>
        <w:spacing w:line="600" w:lineRule="exact"/>
        <w:ind w:firstLineChars="0" w:firstLine="0"/>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昆明市</w:t>
      </w:r>
      <w:r w:rsidR="0028156D">
        <w:rPr>
          <w:rFonts w:ascii="方正小标宋_GBK" w:eastAsia="方正小标宋_GBK" w:hAnsi="方正小标宋_GBK" w:cs="方正小标宋_GBK" w:hint="eastAsia"/>
          <w:sz w:val="44"/>
          <w:szCs w:val="44"/>
        </w:rPr>
        <w:t>晋宁区消防救援大队202</w:t>
      </w:r>
      <w:r w:rsidR="009205D9">
        <w:rPr>
          <w:rFonts w:ascii="方正小标宋_GBK" w:eastAsia="方正小标宋_GBK" w:hAnsi="方正小标宋_GBK" w:cs="方正小标宋_GBK" w:hint="eastAsia"/>
          <w:sz w:val="44"/>
          <w:szCs w:val="44"/>
        </w:rPr>
        <w:t>2</w:t>
      </w:r>
      <w:r w:rsidR="0028156D">
        <w:rPr>
          <w:rFonts w:ascii="方正小标宋_GBK" w:eastAsia="方正小标宋_GBK" w:hAnsi="方正小标宋_GBK" w:cs="方正小标宋_GBK" w:hint="eastAsia"/>
          <w:sz w:val="44"/>
          <w:szCs w:val="44"/>
        </w:rPr>
        <w:t>年</w:t>
      </w:r>
      <w:r w:rsidR="009205D9">
        <w:rPr>
          <w:rFonts w:ascii="方正小标宋_GBK" w:eastAsia="方正小标宋_GBK" w:hAnsi="方正小标宋_GBK" w:cs="方正小标宋_GBK" w:hint="eastAsia"/>
          <w:sz w:val="44"/>
          <w:szCs w:val="44"/>
        </w:rPr>
        <w:t>度</w:t>
      </w:r>
      <w:r w:rsidR="00D35141">
        <w:rPr>
          <w:rFonts w:ascii="方正小标宋_GBK" w:eastAsia="方正小标宋_GBK" w:hAnsi="方正小标宋_GBK" w:cs="方正小标宋_GBK" w:hint="eastAsia"/>
          <w:sz w:val="44"/>
          <w:szCs w:val="44"/>
        </w:rPr>
        <w:t>抽查工作方案</w:t>
      </w:r>
    </w:p>
    <w:p w:rsidR="002F4A92" w:rsidRDefault="00D35141">
      <w:pPr>
        <w:spacing w:line="600" w:lineRule="exact"/>
        <w:ind w:firstLineChars="0" w:firstLine="640"/>
        <w:rPr>
          <w:rFonts w:ascii="Times New Roman" w:hAnsi="Times New Roman" w:cs="Times New Roman"/>
        </w:rPr>
      </w:pPr>
      <w:r>
        <w:rPr>
          <w:rFonts w:ascii="Times New Roman" w:hAnsi="Times New Roman" w:cs="Times New Roman" w:hint="eastAsia"/>
        </w:rPr>
        <w:t>为贯彻落实</w:t>
      </w:r>
      <w:r w:rsidR="0028156D">
        <w:rPr>
          <w:rFonts w:ascii="Times New Roman" w:hAnsi="Times New Roman" w:cs="Times New Roman" w:hint="eastAsia"/>
        </w:rPr>
        <w:t>省、市、区关于全面推进“双随机、一公开”监管工作的通知</w:t>
      </w:r>
      <w:r>
        <w:rPr>
          <w:rFonts w:ascii="Times New Roman" w:hAnsi="Times New Roman" w:cs="Times New Roman" w:hint="eastAsia"/>
        </w:rPr>
        <w:t>要求，按照</w:t>
      </w:r>
      <w:r w:rsidR="0028156D">
        <w:rPr>
          <w:rFonts w:ascii="Times New Roman" w:hAnsi="Times New Roman" w:cs="Times New Roman" w:hint="eastAsia"/>
        </w:rPr>
        <w:t>省、市、区工作安排，将在全区</w:t>
      </w:r>
      <w:r>
        <w:rPr>
          <w:rFonts w:ascii="Times New Roman" w:hAnsi="Times New Roman" w:cs="Times New Roman" w:hint="eastAsia"/>
        </w:rPr>
        <w:t>范围内开展</w:t>
      </w:r>
      <w:r w:rsidR="0028156D">
        <w:rPr>
          <w:rFonts w:ascii="Times New Roman" w:hAnsi="Times New Roman" w:cs="Times New Roman" w:hint="eastAsia"/>
        </w:rPr>
        <w:t>202</w:t>
      </w:r>
      <w:r w:rsidR="00101DD6">
        <w:rPr>
          <w:rFonts w:ascii="Times New Roman" w:hAnsi="Times New Roman" w:cs="Times New Roman" w:hint="eastAsia"/>
        </w:rPr>
        <w:t>2</w:t>
      </w:r>
      <w:r>
        <w:rPr>
          <w:rFonts w:ascii="Times New Roman" w:hAnsi="Times New Roman" w:cs="Times New Roman" w:hint="eastAsia"/>
        </w:rPr>
        <w:t>年度市场主体公示信息不定向抽查。</w:t>
      </w:r>
    </w:p>
    <w:p w:rsidR="002F4A92" w:rsidRDefault="00D35141">
      <w:pPr>
        <w:spacing w:line="600" w:lineRule="exact"/>
        <w:ind w:firstLineChars="0" w:firstLine="640"/>
        <w:rPr>
          <w:rFonts w:ascii="Times New Roman" w:hAnsi="Times New Roman" w:cs="Times New Roman"/>
          <w:b/>
          <w:bCs/>
        </w:rPr>
      </w:pPr>
      <w:r>
        <w:rPr>
          <w:rFonts w:ascii="Times New Roman" w:hAnsi="Times New Roman" w:cs="Times New Roman" w:hint="eastAsia"/>
          <w:b/>
          <w:bCs/>
        </w:rPr>
        <w:t>一、抽查时间</w:t>
      </w:r>
    </w:p>
    <w:p w:rsidR="002F4A92" w:rsidRDefault="00D35141">
      <w:pPr>
        <w:spacing w:line="600" w:lineRule="exact"/>
        <w:ind w:firstLine="640"/>
        <w:rPr>
          <w:rFonts w:ascii="Times New Roman" w:hAnsi="Times New Roman" w:cs="Times New Roman"/>
        </w:rPr>
      </w:pPr>
      <w:r>
        <w:rPr>
          <w:rFonts w:ascii="Times New Roman" w:hAnsi="Times New Roman" w:cs="Times New Roman" w:hint="eastAsia"/>
        </w:rPr>
        <w:t>抽查时间为</w:t>
      </w:r>
      <w:r w:rsidR="0028156D">
        <w:rPr>
          <w:rFonts w:ascii="Times New Roman" w:hAnsi="Times New Roman" w:cs="Times New Roman" w:hint="eastAsia"/>
        </w:rPr>
        <w:t>202</w:t>
      </w:r>
      <w:r w:rsidR="00101DD6">
        <w:rPr>
          <w:rFonts w:ascii="Times New Roman" w:hAnsi="Times New Roman" w:cs="Times New Roman" w:hint="eastAsia"/>
        </w:rPr>
        <w:t>2</w:t>
      </w:r>
      <w:r>
        <w:rPr>
          <w:rFonts w:ascii="Times New Roman" w:hAnsi="Times New Roman" w:cs="Times New Roman" w:hint="eastAsia"/>
        </w:rPr>
        <w:t>年</w:t>
      </w:r>
      <w:r w:rsidR="00101DD6">
        <w:rPr>
          <w:rFonts w:ascii="Times New Roman" w:hAnsi="Times New Roman" w:cs="Times New Roman" w:hint="eastAsia"/>
        </w:rPr>
        <w:t>4</w:t>
      </w:r>
      <w:r>
        <w:rPr>
          <w:rFonts w:ascii="Times New Roman" w:hAnsi="Times New Roman" w:cs="Times New Roman" w:hint="eastAsia"/>
        </w:rPr>
        <w:t>月</w:t>
      </w:r>
      <w:r w:rsidR="0028156D">
        <w:rPr>
          <w:rFonts w:ascii="Times New Roman" w:hAnsi="Times New Roman" w:cs="Times New Roman" w:hint="eastAsia"/>
        </w:rPr>
        <w:t>1</w:t>
      </w:r>
      <w:r>
        <w:rPr>
          <w:rFonts w:ascii="Times New Roman" w:hAnsi="Times New Roman" w:cs="Times New Roman" w:hint="eastAsia"/>
        </w:rPr>
        <w:t>日至</w:t>
      </w:r>
      <w:r w:rsidR="0028156D">
        <w:rPr>
          <w:rFonts w:ascii="Times New Roman" w:hAnsi="Times New Roman" w:cs="Times New Roman" w:hint="eastAsia"/>
        </w:rPr>
        <w:t>202</w:t>
      </w:r>
      <w:r w:rsidR="00101DD6">
        <w:rPr>
          <w:rFonts w:ascii="Times New Roman" w:hAnsi="Times New Roman" w:cs="Times New Roman" w:hint="eastAsia"/>
        </w:rPr>
        <w:t>2</w:t>
      </w:r>
      <w:r>
        <w:rPr>
          <w:rFonts w:ascii="Times New Roman" w:hAnsi="Times New Roman" w:cs="Times New Roman" w:hint="eastAsia"/>
        </w:rPr>
        <w:t>年</w:t>
      </w:r>
      <w:r w:rsidR="00101DD6">
        <w:rPr>
          <w:rFonts w:ascii="Times New Roman" w:hAnsi="Times New Roman" w:cs="Times New Roman" w:hint="eastAsia"/>
        </w:rPr>
        <w:t>11</w:t>
      </w:r>
      <w:r>
        <w:rPr>
          <w:rFonts w:ascii="Times New Roman" w:hAnsi="Times New Roman" w:cs="Times New Roman" w:hint="eastAsia"/>
        </w:rPr>
        <w:t>月</w:t>
      </w:r>
      <w:r w:rsidR="00101DD6">
        <w:rPr>
          <w:rFonts w:ascii="Times New Roman" w:hAnsi="Times New Roman" w:cs="Times New Roman" w:hint="eastAsia"/>
        </w:rPr>
        <w:t>30</w:t>
      </w:r>
      <w:r>
        <w:rPr>
          <w:rFonts w:ascii="Times New Roman" w:hAnsi="Times New Roman" w:cs="Times New Roman" w:hint="eastAsia"/>
        </w:rPr>
        <w:t>日。</w:t>
      </w:r>
    </w:p>
    <w:p w:rsidR="002F4A92" w:rsidRDefault="00D35141" w:rsidP="00D35141">
      <w:pPr>
        <w:spacing w:line="600" w:lineRule="exact"/>
        <w:ind w:leftChars="200" w:left="640" w:firstLineChars="0" w:firstLine="0"/>
        <w:rPr>
          <w:rFonts w:ascii="Times New Roman" w:hAnsi="Times New Roman" w:cs="Times New Roman"/>
          <w:b/>
          <w:bCs/>
        </w:rPr>
      </w:pPr>
      <w:r>
        <w:rPr>
          <w:rFonts w:ascii="Times New Roman" w:hAnsi="Times New Roman" w:cs="Times New Roman" w:hint="eastAsia"/>
          <w:b/>
          <w:bCs/>
        </w:rPr>
        <w:t>二、抽查对象</w:t>
      </w:r>
    </w:p>
    <w:p w:rsidR="002F4A92" w:rsidRDefault="0028156D">
      <w:pPr>
        <w:spacing w:line="600" w:lineRule="exact"/>
        <w:ind w:firstLine="640"/>
        <w:rPr>
          <w:rFonts w:ascii="Times New Roman" w:hAnsi="Times New Roman" w:cs="Times New Roman"/>
        </w:rPr>
      </w:pPr>
      <w:r>
        <w:rPr>
          <w:szCs w:val="32"/>
          <w:shd w:val="clear" w:color="auto" w:fill="FFFFFF"/>
        </w:rPr>
        <w:t>消防监督检查对象名录库内的机关、团体、企业、事业单位和有固定经营场所且具有一定规模的个体工商户。</w:t>
      </w:r>
      <w:r>
        <w:rPr>
          <w:rFonts w:hint="eastAsia"/>
          <w:szCs w:val="32"/>
          <w:shd w:val="clear" w:color="auto" w:fill="FFFFFF"/>
        </w:rPr>
        <w:t>按照</w:t>
      </w:r>
      <w:r w:rsidR="00AE2F66">
        <w:rPr>
          <w:szCs w:val="32"/>
          <w:shd w:val="clear" w:color="auto" w:fill="FFFFFF"/>
        </w:rPr>
        <w:t>消防监督检查对象名录库内</w:t>
      </w:r>
      <w:r w:rsidR="00D35141">
        <w:rPr>
          <w:rFonts w:ascii="Times New Roman" w:hAnsi="Times New Roman" w:cs="Times New Roman" w:hint="eastAsia"/>
        </w:rPr>
        <w:t>5%</w:t>
      </w:r>
      <w:r w:rsidR="00D35141">
        <w:rPr>
          <w:rFonts w:ascii="Times New Roman" w:hAnsi="Times New Roman" w:cs="Times New Roman" w:hint="eastAsia"/>
        </w:rPr>
        <w:t>的比例，随机抽取出了户企业和户个体工商户。</w:t>
      </w:r>
    </w:p>
    <w:p w:rsidR="002F4A92" w:rsidRDefault="00D35141" w:rsidP="0028156D">
      <w:pPr>
        <w:spacing w:line="600" w:lineRule="exact"/>
        <w:ind w:firstLine="643"/>
        <w:rPr>
          <w:rFonts w:ascii="Times New Roman" w:hAnsi="Times New Roman" w:cs="Times New Roman"/>
          <w:b/>
          <w:bCs/>
        </w:rPr>
      </w:pPr>
      <w:r>
        <w:rPr>
          <w:rFonts w:ascii="Times New Roman" w:hAnsi="Times New Roman" w:cs="Times New Roman" w:hint="eastAsia"/>
          <w:b/>
          <w:bCs/>
        </w:rPr>
        <w:t>三、名单抽取</w:t>
      </w:r>
    </w:p>
    <w:p w:rsidR="002F4A92" w:rsidRDefault="00D35141">
      <w:pPr>
        <w:spacing w:line="600" w:lineRule="exact"/>
        <w:ind w:firstLine="640"/>
        <w:rPr>
          <w:rFonts w:ascii="Times New Roman" w:hAnsi="Times New Roman" w:cs="Times New Roman"/>
        </w:rPr>
      </w:pPr>
      <w:r>
        <w:rPr>
          <w:rFonts w:ascii="Times New Roman" w:hAnsi="Times New Roman" w:cs="Times New Roman" w:hint="eastAsia"/>
        </w:rPr>
        <w:t>检查对象由</w:t>
      </w:r>
      <w:r w:rsidR="000549C3">
        <w:rPr>
          <w:rFonts w:ascii="Times New Roman" w:hAnsi="Times New Roman" w:cs="Times New Roman" w:hint="eastAsia"/>
        </w:rPr>
        <w:t>消防救援机构</w:t>
      </w:r>
      <w:r>
        <w:rPr>
          <w:rFonts w:ascii="Times New Roman" w:hAnsi="Times New Roman" w:cs="Times New Roman" w:hint="eastAsia"/>
        </w:rPr>
        <w:t>抽取。执法检查人员由检查实施机关根据实际需要从执法检查人员名录库中随机匹配。</w:t>
      </w:r>
    </w:p>
    <w:p w:rsidR="002F4A92" w:rsidRDefault="00D35141">
      <w:pPr>
        <w:spacing w:line="600" w:lineRule="exact"/>
        <w:ind w:firstLine="640"/>
        <w:rPr>
          <w:rFonts w:ascii="Times New Roman" w:hAnsi="Times New Roman" w:cs="Times New Roman"/>
        </w:rPr>
      </w:pPr>
      <w:r>
        <w:rPr>
          <w:rFonts w:ascii="Times New Roman" w:hAnsi="Times New Roman" w:cs="Times New Roman" w:hint="eastAsia"/>
        </w:rPr>
        <w:t>检查对象如在本年度中已经被抽取检查过的，则不再进行检查；检查对象如已经被其他抽查计划抽取但尚未实施检查的，应合并检查事项一并实施检查。</w:t>
      </w:r>
    </w:p>
    <w:p w:rsidR="002F4A92" w:rsidRDefault="00D35141" w:rsidP="00D35141">
      <w:pPr>
        <w:spacing w:line="600" w:lineRule="exact"/>
        <w:ind w:leftChars="200" w:left="640" w:firstLineChars="0" w:firstLine="0"/>
        <w:rPr>
          <w:rFonts w:ascii="Times New Roman" w:hAnsi="Times New Roman" w:cs="Times New Roman"/>
          <w:b/>
          <w:bCs/>
        </w:rPr>
      </w:pPr>
      <w:r>
        <w:rPr>
          <w:rFonts w:ascii="Times New Roman" w:hAnsi="Times New Roman" w:cs="Times New Roman" w:hint="eastAsia"/>
          <w:b/>
          <w:bCs/>
        </w:rPr>
        <w:t>四、检查内容</w:t>
      </w:r>
    </w:p>
    <w:p w:rsidR="000549C3" w:rsidRDefault="000549C3" w:rsidP="000549C3">
      <w:pPr>
        <w:spacing w:line="600" w:lineRule="exact"/>
        <w:ind w:firstLine="640"/>
        <w:rPr>
          <w:szCs w:val="32"/>
          <w:shd w:val="clear" w:color="auto" w:fill="FFFFFF"/>
        </w:rPr>
      </w:pPr>
      <w:r>
        <w:rPr>
          <w:szCs w:val="32"/>
          <w:shd w:val="clear" w:color="auto" w:fill="FFFFFF"/>
        </w:rPr>
        <w:lastRenderedPageBreak/>
        <w:t>根据《中华人民共和国消防法</w:t>
      </w:r>
      <w:r>
        <w:rPr>
          <w:rFonts w:hint="eastAsia"/>
          <w:szCs w:val="32"/>
          <w:shd w:val="clear" w:color="auto" w:fill="FFFFFF"/>
        </w:rPr>
        <w:t>》《</w:t>
      </w:r>
      <w:r>
        <w:rPr>
          <w:szCs w:val="32"/>
        </w:rPr>
        <w:t>云南省消防条例</w:t>
      </w:r>
      <w:r>
        <w:rPr>
          <w:rFonts w:hint="eastAsia"/>
          <w:szCs w:val="32"/>
        </w:rPr>
        <w:t>》《</w:t>
      </w:r>
      <w:r>
        <w:rPr>
          <w:szCs w:val="32"/>
          <w:shd w:val="clear" w:color="auto" w:fill="FFFFFF"/>
        </w:rPr>
        <w:t>消防监督检查规定》（公安部令第</w:t>
      </w:r>
      <w:r>
        <w:rPr>
          <w:szCs w:val="32"/>
          <w:shd w:val="clear" w:color="auto" w:fill="FFFFFF"/>
        </w:rPr>
        <w:t>120</w:t>
      </w:r>
      <w:r>
        <w:rPr>
          <w:szCs w:val="32"/>
          <w:shd w:val="clear" w:color="auto" w:fill="FFFFFF"/>
        </w:rPr>
        <w:t>号）的规定开展抽查，检查人员应填写《消防监督</w:t>
      </w:r>
      <w:r>
        <w:rPr>
          <w:rFonts w:hint="eastAsia"/>
          <w:szCs w:val="32"/>
          <w:shd w:val="clear" w:color="auto" w:fill="FFFFFF"/>
        </w:rPr>
        <w:t>检查</w:t>
      </w:r>
      <w:r>
        <w:rPr>
          <w:szCs w:val="32"/>
          <w:shd w:val="clear" w:color="auto" w:fill="FFFFFF"/>
        </w:rPr>
        <w:t>记录表》。</w:t>
      </w:r>
    </w:p>
    <w:p w:rsidR="002F4A92" w:rsidRDefault="00D35141" w:rsidP="000549C3">
      <w:pPr>
        <w:spacing w:line="600" w:lineRule="exact"/>
        <w:ind w:firstLine="643"/>
        <w:rPr>
          <w:rFonts w:ascii="Times New Roman" w:hAnsi="Times New Roman" w:cs="Times New Roman"/>
          <w:b/>
          <w:bCs/>
        </w:rPr>
      </w:pPr>
      <w:r>
        <w:rPr>
          <w:rFonts w:ascii="Times New Roman" w:hAnsi="Times New Roman" w:cs="Times New Roman" w:hint="eastAsia"/>
          <w:b/>
          <w:bCs/>
        </w:rPr>
        <w:t>五、</w:t>
      </w:r>
      <w:r>
        <w:rPr>
          <w:rFonts w:ascii="Times New Roman" w:hAnsi="Times New Roman" w:cs="Times New Roman"/>
          <w:b/>
          <w:bCs/>
        </w:rPr>
        <w:t>检查方式</w:t>
      </w:r>
    </w:p>
    <w:p w:rsidR="000549C3" w:rsidRPr="00101DD6" w:rsidRDefault="000549C3" w:rsidP="00101DD6">
      <w:pPr>
        <w:spacing w:line="600" w:lineRule="exact"/>
        <w:ind w:firstLine="640"/>
        <w:rPr>
          <w:rFonts w:ascii="Times New Roman" w:hAnsi="Times New Roman" w:cs="Times New Roman"/>
          <w:bCs/>
        </w:rPr>
      </w:pPr>
      <w:r w:rsidRPr="00101DD6">
        <w:rPr>
          <w:rFonts w:ascii="Times New Roman" w:hAnsi="Times New Roman" w:cs="Times New Roman"/>
          <w:bCs/>
        </w:rPr>
        <w:t>现场检查</w:t>
      </w:r>
    </w:p>
    <w:p w:rsidR="002F4A92" w:rsidRDefault="00D35141" w:rsidP="0028156D">
      <w:pPr>
        <w:spacing w:line="600" w:lineRule="exact"/>
        <w:ind w:firstLine="643"/>
        <w:rPr>
          <w:rFonts w:ascii="Times New Roman" w:hAnsi="Times New Roman" w:cs="Times New Roman"/>
          <w:b/>
          <w:bCs/>
        </w:rPr>
      </w:pPr>
      <w:r>
        <w:rPr>
          <w:rFonts w:ascii="Times New Roman" w:hAnsi="Times New Roman" w:cs="Times New Roman" w:hint="eastAsia"/>
          <w:b/>
          <w:bCs/>
        </w:rPr>
        <w:t>六、</w:t>
      </w:r>
      <w:r>
        <w:rPr>
          <w:rFonts w:ascii="Times New Roman" w:hAnsi="Times New Roman" w:cs="Times New Roman"/>
          <w:b/>
          <w:bCs/>
        </w:rPr>
        <w:t>抽查结果处理</w:t>
      </w:r>
    </w:p>
    <w:p w:rsidR="002F4A92" w:rsidRDefault="00D35141">
      <w:pPr>
        <w:spacing w:line="600" w:lineRule="exact"/>
        <w:ind w:firstLine="640"/>
        <w:rPr>
          <w:rFonts w:ascii="Times New Roman" w:hAnsi="Times New Roman" w:cs="Times New Roman"/>
        </w:rPr>
      </w:pPr>
      <w:r>
        <w:rPr>
          <w:rFonts w:ascii="Times New Roman" w:hAnsi="Times New Roman" w:cs="Times New Roman"/>
        </w:rPr>
        <w:t>抽查结果分为</w:t>
      </w:r>
      <w:r>
        <w:rPr>
          <w:rFonts w:ascii="Times New Roman" w:hAnsi="Times New Roman" w:cs="Times New Roman"/>
        </w:rPr>
        <w:t>8</w:t>
      </w:r>
      <w:r>
        <w:rPr>
          <w:rFonts w:ascii="Times New Roman" w:hAnsi="Times New Roman" w:cs="Times New Roman"/>
        </w:rPr>
        <w:t>类，包括未发现问题、未按规定公示应当公示的信息、公示信息隐瞒真实情况弄虚作假、通过登记的住所（经营场所）无法联系、发现问题已责令改正、不配合检查情节严重、未发现开展本次抽查涉及的经营活动、发现问题待后续处理等。按照</w:t>
      </w:r>
      <w:r>
        <w:rPr>
          <w:rFonts w:ascii="Times New Roman" w:hAnsi="Times New Roman" w:cs="Times New Roman"/>
        </w:rPr>
        <w:t>“</w:t>
      </w:r>
      <w:r>
        <w:rPr>
          <w:rFonts w:ascii="Times New Roman" w:hAnsi="Times New Roman" w:cs="Times New Roman"/>
        </w:rPr>
        <w:t>谁检查、谁录入</w:t>
      </w:r>
      <w:r>
        <w:rPr>
          <w:rFonts w:ascii="Times New Roman" w:hAnsi="Times New Roman" w:cs="Times New Roman"/>
        </w:rPr>
        <w:t>”</w:t>
      </w:r>
      <w:r>
        <w:rPr>
          <w:rFonts w:ascii="Times New Roman" w:hAnsi="Times New Roman" w:cs="Times New Roman"/>
        </w:rPr>
        <w:t>的原则，抽查工作完成之日起</w:t>
      </w:r>
      <w:r>
        <w:rPr>
          <w:rFonts w:ascii="Times New Roman" w:hAnsi="Times New Roman" w:cs="Times New Roman"/>
        </w:rPr>
        <w:t>20</w:t>
      </w:r>
      <w:r>
        <w:rPr>
          <w:rFonts w:ascii="Times New Roman" w:hAnsi="Times New Roman" w:cs="Times New Roman"/>
        </w:rPr>
        <w:t>个工作日内</w:t>
      </w:r>
      <w:r w:rsidR="000549C3">
        <w:rPr>
          <w:rFonts w:ascii="Times New Roman" w:hAnsi="Times New Roman" w:cs="Times New Roman" w:hint="eastAsia"/>
        </w:rPr>
        <w:t>完成</w:t>
      </w:r>
      <w:r>
        <w:rPr>
          <w:rFonts w:ascii="Times New Roman" w:hAnsi="Times New Roman" w:cs="Times New Roman"/>
        </w:rPr>
        <w:t>，将检查结果记于市场主体名下，并通过国家企业信用信息公示系统（云南）向社会公示。</w:t>
      </w:r>
    </w:p>
    <w:p w:rsidR="002F4A92" w:rsidRDefault="00D35141" w:rsidP="0028156D">
      <w:pPr>
        <w:spacing w:line="600" w:lineRule="exact"/>
        <w:ind w:firstLine="643"/>
        <w:rPr>
          <w:rFonts w:ascii="Times New Roman" w:hAnsi="Times New Roman" w:cs="Times New Roman"/>
          <w:b/>
          <w:bCs/>
        </w:rPr>
      </w:pPr>
      <w:r>
        <w:rPr>
          <w:rFonts w:ascii="Times New Roman" w:hAnsi="Times New Roman" w:cs="Times New Roman" w:hint="eastAsia"/>
          <w:b/>
          <w:bCs/>
        </w:rPr>
        <w:t>七、抽查结果的运用</w:t>
      </w:r>
    </w:p>
    <w:p w:rsidR="002F4A92" w:rsidRDefault="00D35141">
      <w:pPr>
        <w:spacing w:line="600" w:lineRule="exact"/>
        <w:ind w:firstLine="640"/>
        <w:rPr>
          <w:rFonts w:ascii="Times New Roman" w:hAnsi="Times New Roman" w:cs="Times New Roman"/>
        </w:rPr>
      </w:pPr>
      <w:r>
        <w:rPr>
          <w:rFonts w:ascii="Times New Roman" w:hAnsi="Times New Roman" w:cs="Times New Roman" w:hint="eastAsia"/>
        </w:rPr>
        <w:t>积极向其他政府部门推送检查结果，实施联合惩戒，形成有力震慑，增强市场主体守法的自觉性。对抽查中发现的各类问题，要按照“谁管辖、谁负责”的原则做好后续监管的衔接。对发现的违法违规行为加大惩处力度，对涉嫌犯罪的及时移送司法机关，防止监管脱节。</w:t>
      </w:r>
    </w:p>
    <w:p w:rsidR="002F4A92" w:rsidRDefault="00D35141" w:rsidP="0028156D">
      <w:pPr>
        <w:spacing w:line="600" w:lineRule="exact"/>
        <w:ind w:firstLine="643"/>
        <w:rPr>
          <w:rFonts w:ascii="Times New Roman" w:hAnsi="Times New Roman" w:cs="Times New Roman"/>
          <w:b/>
          <w:bCs/>
        </w:rPr>
      </w:pPr>
      <w:r>
        <w:rPr>
          <w:rFonts w:ascii="Times New Roman" w:hAnsi="Times New Roman" w:cs="Times New Roman" w:hint="eastAsia"/>
          <w:b/>
          <w:bCs/>
        </w:rPr>
        <w:t>八、工作要求</w:t>
      </w:r>
    </w:p>
    <w:p w:rsidR="002F4A92" w:rsidRDefault="00D35141" w:rsidP="000549C3">
      <w:pPr>
        <w:spacing w:line="600" w:lineRule="exact"/>
        <w:ind w:firstLine="640"/>
        <w:rPr>
          <w:rFonts w:ascii="Times New Roman" w:hAnsi="Times New Roman" w:cs="Times New Roman" w:hint="eastAsia"/>
        </w:rPr>
      </w:pPr>
      <w:r>
        <w:rPr>
          <w:rFonts w:ascii="Times New Roman" w:hAnsi="Times New Roman" w:cs="Times New Roman" w:hint="eastAsia"/>
        </w:rPr>
        <w:t>精心组织，周密部署，结合实际建立完善工作机制，明确工作任务和职责分工。</w:t>
      </w:r>
    </w:p>
    <w:p w:rsidR="008839AF" w:rsidRDefault="008839AF" w:rsidP="000549C3">
      <w:pPr>
        <w:spacing w:line="600" w:lineRule="exact"/>
        <w:ind w:firstLine="640"/>
        <w:rPr>
          <w:rFonts w:ascii="Times New Roman" w:hAnsi="Times New Roman" w:cs="Times New Roman" w:hint="eastAsia"/>
        </w:rPr>
      </w:pPr>
    </w:p>
    <w:p w:rsidR="008839AF" w:rsidRDefault="008839AF" w:rsidP="000549C3">
      <w:pPr>
        <w:spacing w:line="600" w:lineRule="exact"/>
        <w:ind w:firstLine="640"/>
        <w:rPr>
          <w:rFonts w:ascii="Times New Roman" w:hAnsi="Times New Roman" w:cs="Times New Roman" w:hint="eastAsia"/>
        </w:rPr>
      </w:pPr>
    </w:p>
    <w:p w:rsidR="008839AF" w:rsidRPr="005E1195" w:rsidRDefault="008839AF" w:rsidP="008839AF">
      <w:pPr>
        <w:spacing w:line="579" w:lineRule="exact"/>
        <w:ind w:firstLine="640"/>
        <w:jc w:val="center"/>
        <w:rPr>
          <w:rFonts w:ascii="Times New Roman" w:hAnsi="Times New Roman" w:cs="Times New Roman"/>
          <w:szCs w:val="32"/>
        </w:rPr>
      </w:pPr>
      <w:r w:rsidRPr="005E1195">
        <w:rPr>
          <w:rFonts w:ascii="Times New Roman" w:hAnsi="Times New Roman" w:cs="Times New Roman"/>
          <w:szCs w:val="32"/>
        </w:rPr>
        <w:t>昆明市晋宁区消防救援大队市场监管部门领域</w:t>
      </w:r>
    </w:p>
    <w:p w:rsidR="008839AF" w:rsidRPr="005E1195" w:rsidRDefault="008839AF" w:rsidP="008839AF">
      <w:pPr>
        <w:spacing w:line="579" w:lineRule="exact"/>
        <w:ind w:firstLine="640"/>
        <w:jc w:val="center"/>
        <w:rPr>
          <w:rFonts w:ascii="Times New Roman" w:hAnsi="Times New Roman" w:cs="Times New Roman"/>
          <w:szCs w:val="32"/>
        </w:rPr>
      </w:pPr>
      <w:r w:rsidRPr="005E1195">
        <w:rPr>
          <w:rFonts w:ascii="Times New Roman" w:hAnsi="Times New Roman" w:cs="Times New Roman"/>
          <w:szCs w:val="32"/>
        </w:rPr>
        <w:t xml:space="preserve">       “</w:t>
      </w:r>
      <w:r w:rsidRPr="005E1195">
        <w:rPr>
          <w:rFonts w:ascii="Times New Roman" w:hAnsi="Times New Roman" w:cs="Times New Roman"/>
          <w:szCs w:val="32"/>
        </w:rPr>
        <w:t>双随机、一公开</w:t>
      </w:r>
      <w:r w:rsidRPr="005E1195">
        <w:rPr>
          <w:rFonts w:ascii="Times New Roman" w:hAnsi="Times New Roman" w:cs="Times New Roman"/>
          <w:szCs w:val="32"/>
        </w:rPr>
        <w:t>”</w:t>
      </w:r>
      <w:r w:rsidRPr="005E1195">
        <w:rPr>
          <w:rFonts w:ascii="Times New Roman" w:hAnsi="Times New Roman" w:cs="Times New Roman"/>
          <w:szCs w:val="32"/>
        </w:rPr>
        <w:t>工作领导小组办公室</w:t>
      </w:r>
    </w:p>
    <w:p w:rsidR="008839AF" w:rsidRPr="005E1195" w:rsidRDefault="008839AF" w:rsidP="008839AF">
      <w:pPr>
        <w:spacing w:line="579" w:lineRule="exact"/>
        <w:ind w:firstLine="640"/>
        <w:jc w:val="center"/>
        <w:rPr>
          <w:rFonts w:ascii="Times New Roman" w:hAnsi="Times New Roman" w:cs="Times New Roman"/>
          <w:szCs w:val="32"/>
        </w:rPr>
      </w:pPr>
      <w:r w:rsidRPr="005E1195">
        <w:rPr>
          <w:rFonts w:ascii="Times New Roman" w:hAnsi="Times New Roman" w:cs="Times New Roman"/>
          <w:szCs w:val="32"/>
        </w:rPr>
        <w:t xml:space="preserve"> </w:t>
      </w:r>
      <w:r>
        <w:rPr>
          <w:rFonts w:ascii="Times New Roman" w:hAnsi="Times New Roman" w:cs="Times New Roman" w:hint="eastAsia"/>
          <w:szCs w:val="32"/>
        </w:rPr>
        <w:t xml:space="preserve">   </w:t>
      </w:r>
      <w:r w:rsidRPr="005E1195">
        <w:rPr>
          <w:rFonts w:ascii="Times New Roman" w:hAnsi="Times New Roman" w:cs="Times New Roman"/>
          <w:szCs w:val="32"/>
        </w:rPr>
        <w:t xml:space="preserve"> 202</w:t>
      </w:r>
      <w:r>
        <w:rPr>
          <w:rFonts w:ascii="Times New Roman" w:hAnsi="Times New Roman" w:cs="Times New Roman" w:hint="eastAsia"/>
          <w:szCs w:val="32"/>
        </w:rPr>
        <w:t>2</w:t>
      </w:r>
      <w:r w:rsidRPr="005E1195">
        <w:rPr>
          <w:rFonts w:ascii="Times New Roman" w:hAnsi="Times New Roman" w:cs="Times New Roman"/>
          <w:szCs w:val="32"/>
        </w:rPr>
        <w:t>年</w:t>
      </w:r>
      <w:r>
        <w:rPr>
          <w:rFonts w:ascii="Times New Roman" w:hAnsi="Times New Roman" w:cs="Times New Roman" w:hint="eastAsia"/>
          <w:szCs w:val="32"/>
        </w:rPr>
        <w:t>4</w:t>
      </w:r>
      <w:r w:rsidRPr="005E1195">
        <w:rPr>
          <w:rFonts w:ascii="Times New Roman" w:hAnsi="Times New Roman" w:cs="Times New Roman"/>
          <w:szCs w:val="32"/>
        </w:rPr>
        <w:t>月</w:t>
      </w:r>
      <w:r w:rsidRPr="005E1195">
        <w:rPr>
          <w:rFonts w:ascii="Times New Roman" w:hAnsi="Times New Roman" w:cs="Times New Roman"/>
          <w:szCs w:val="32"/>
        </w:rPr>
        <w:t>10</w:t>
      </w:r>
      <w:r w:rsidRPr="005E1195">
        <w:rPr>
          <w:rFonts w:ascii="Times New Roman" w:hAnsi="Times New Roman" w:cs="Times New Roman"/>
          <w:szCs w:val="32"/>
        </w:rPr>
        <w:t>日</w:t>
      </w:r>
    </w:p>
    <w:p w:rsidR="008839AF" w:rsidRPr="000549C3" w:rsidRDefault="008839AF" w:rsidP="000549C3">
      <w:pPr>
        <w:spacing w:line="600" w:lineRule="exact"/>
        <w:ind w:firstLine="640"/>
        <w:rPr>
          <w:rFonts w:ascii="Times New Roman" w:hAnsi="Times New Roman" w:cs="Times New Roman"/>
        </w:rPr>
      </w:pPr>
    </w:p>
    <w:sectPr w:rsidR="008839AF" w:rsidRPr="000549C3" w:rsidSect="002F4A92">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63F3" w:rsidRDefault="009C63F3" w:rsidP="00D35141">
      <w:pPr>
        <w:spacing w:line="240" w:lineRule="auto"/>
        <w:ind w:firstLine="640"/>
      </w:pPr>
      <w:r>
        <w:separator/>
      </w:r>
    </w:p>
  </w:endnote>
  <w:endnote w:type="continuationSeparator" w:id="1">
    <w:p w:rsidR="009C63F3" w:rsidRDefault="009C63F3" w:rsidP="00D35141">
      <w:pPr>
        <w:spacing w:line="240" w:lineRule="auto"/>
        <w:ind w:firstLine="640"/>
      </w:pPr>
      <w:r>
        <w:continuationSeparator/>
      </w:r>
    </w:p>
  </w:endnote>
</w:endnotes>
</file>

<file path=word/fontTable.xml><?xml version="1.0" encoding="utf-8"?>
<w:fonts xmlns:r="http://schemas.openxmlformats.org/officeDocument/2006/relationships" xmlns:w="http://schemas.openxmlformats.org/wordprocessingml/2006/main">
  <w:font w:name="方正仿宋_GBK">
    <w:altName w:val="微软雅黑"/>
    <w:panose1 w:val="03000509000000000000"/>
    <w:charset w:val="86"/>
    <w:family w:val="script"/>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Arial Unicode MS"/>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panose1 w:val="03000509000000000000"/>
    <w:charset w:val="86"/>
    <w:family w:val="script"/>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141" w:rsidRDefault="00D35141" w:rsidP="00D35141">
    <w:pPr>
      <w:pStyle w:val="a3"/>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92" w:rsidRDefault="002F4A92">
    <w:pPr>
      <w:pStyle w:val="a3"/>
      <w:ind w:firstLine="480"/>
      <w:jc w:val="right"/>
      <w:rPr>
        <w:rFonts w:asciiTheme="minorEastAsia" w:eastAsiaTheme="minorEastAsia" w:hAnsiTheme="minorEastAsia"/>
        <w:sz w:val="24"/>
      </w:rPr>
    </w:pPr>
  </w:p>
  <w:p w:rsidR="002F4A92" w:rsidRDefault="002F4A92">
    <w:pPr>
      <w:pStyle w:val="a3"/>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141" w:rsidRDefault="00D35141" w:rsidP="00D35141">
    <w:pPr>
      <w:pStyle w:val="a3"/>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63F3" w:rsidRDefault="009C63F3" w:rsidP="00D35141">
      <w:pPr>
        <w:spacing w:line="240" w:lineRule="auto"/>
        <w:ind w:firstLine="640"/>
      </w:pPr>
      <w:r>
        <w:separator/>
      </w:r>
    </w:p>
  </w:footnote>
  <w:footnote w:type="continuationSeparator" w:id="1">
    <w:p w:rsidR="009C63F3" w:rsidRDefault="009C63F3" w:rsidP="00D35141">
      <w:pPr>
        <w:spacing w:line="240" w:lineRule="auto"/>
        <w:ind w:firstLine="64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141" w:rsidRDefault="00D35141" w:rsidP="00D35141">
    <w:pPr>
      <w:pStyle w:val="a4"/>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92" w:rsidRDefault="002F4A92">
    <w:pPr>
      <w:ind w:firstLine="64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141" w:rsidRDefault="00D35141" w:rsidP="00D35141">
    <w:pPr>
      <w:pStyle w:val="a4"/>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ED58C3"/>
    <w:multiLevelType w:val="singleLevel"/>
    <w:tmpl w:val="34ED58C3"/>
    <w:lvl w:ilvl="0">
      <w:start w:val="1"/>
      <w:numFmt w:val="decimal"/>
      <w:lvlText w:val="%1."/>
      <w:lvlJc w:val="left"/>
      <w:pPr>
        <w:tabs>
          <w:tab w:val="left"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229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739C25C4"/>
    <w:rsid w:val="000549C3"/>
    <w:rsid w:val="00101DD6"/>
    <w:rsid w:val="001467DD"/>
    <w:rsid w:val="0028156D"/>
    <w:rsid w:val="002F4A92"/>
    <w:rsid w:val="003446C3"/>
    <w:rsid w:val="003D7B60"/>
    <w:rsid w:val="0046059B"/>
    <w:rsid w:val="005C31B0"/>
    <w:rsid w:val="005E754D"/>
    <w:rsid w:val="00652F69"/>
    <w:rsid w:val="007168D0"/>
    <w:rsid w:val="00731211"/>
    <w:rsid w:val="007B6C16"/>
    <w:rsid w:val="007D6280"/>
    <w:rsid w:val="008839AF"/>
    <w:rsid w:val="009205D9"/>
    <w:rsid w:val="009C63F3"/>
    <w:rsid w:val="00A956B0"/>
    <w:rsid w:val="00A96865"/>
    <w:rsid w:val="00AE2F66"/>
    <w:rsid w:val="00AE785F"/>
    <w:rsid w:val="00B90E11"/>
    <w:rsid w:val="00BB65C6"/>
    <w:rsid w:val="00D24AA1"/>
    <w:rsid w:val="00D35141"/>
    <w:rsid w:val="00D81127"/>
    <w:rsid w:val="00F37BE6"/>
    <w:rsid w:val="00FD0877"/>
    <w:rsid w:val="0E6451DA"/>
    <w:rsid w:val="10504706"/>
    <w:rsid w:val="1C453A8F"/>
    <w:rsid w:val="3B37755A"/>
    <w:rsid w:val="58A20413"/>
    <w:rsid w:val="68B7353A"/>
    <w:rsid w:val="739C25C4"/>
    <w:rsid w:val="7B1B6C9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方正仿宋_GBK" w:eastAsia="方正仿宋_GBK" w:hAnsi="Tahoma" w:cs="Tahoma"/>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header" w:uiPriority="99" w:unhideWhenUsed="1" w:qFormat="1"/>
    <w:lsdException w:name="footer" w:uiPriority="99" w:unhideWhenUsed="1"/>
    <w:lsdException w:name="caption" w:semiHidden="1" w:unhideWhenUsed="1" w:qFormat="1"/>
    <w:lsdException w:name="Title" w:qFormat="1"/>
    <w:lsdException w:name="Default Paragraph Font" w:semiHidden="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F4A92"/>
    <w:pPr>
      <w:widowControl w:val="0"/>
      <w:spacing w:line="560" w:lineRule="exact"/>
      <w:ind w:firstLineChars="200" w:firstLine="420"/>
      <w:jc w:val="both"/>
    </w:pPr>
    <w:rPr>
      <w:rFonts w:asciiTheme="minorHAnsi" w:hAnsiTheme="minorHAnsi" w:cstheme="minorBidi"/>
      <w:kern w:val="2"/>
      <w:sz w:val="32"/>
      <w:szCs w:val="24"/>
    </w:rPr>
  </w:style>
  <w:style w:type="paragraph" w:styleId="1">
    <w:name w:val="heading 1"/>
    <w:basedOn w:val="a"/>
    <w:next w:val="a"/>
    <w:uiPriority w:val="9"/>
    <w:qFormat/>
    <w:rsid w:val="002F4A92"/>
    <w:pPr>
      <w:keepNext/>
      <w:keepLines/>
      <w:spacing w:before="340" w:after="330" w:line="578" w:lineRule="atLeast"/>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rsid w:val="002F4A92"/>
    <w:pPr>
      <w:tabs>
        <w:tab w:val="center" w:pos="4153"/>
        <w:tab w:val="right" w:pos="8306"/>
      </w:tabs>
      <w:snapToGrid w:val="0"/>
      <w:spacing w:line="240" w:lineRule="atLeast"/>
      <w:jc w:val="left"/>
    </w:pPr>
    <w:rPr>
      <w:sz w:val="18"/>
      <w:szCs w:val="18"/>
    </w:rPr>
  </w:style>
  <w:style w:type="paragraph" w:styleId="a4">
    <w:name w:val="header"/>
    <w:basedOn w:val="a"/>
    <w:uiPriority w:val="99"/>
    <w:unhideWhenUsed/>
    <w:qFormat/>
    <w:rsid w:val="002F4A92"/>
    <w:pPr>
      <w:pBdr>
        <w:bottom w:val="single" w:sz="6" w:space="1" w:color="auto"/>
      </w:pBdr>
      <w:tabs>
        <w:tab w:val="center" w:pos="4153"/>
        <w:tab w:val="right" w:pos="8306"/>
      </w:tabs>
      <w:snapToGrid w:val="0"/>
      <w:spacing w:line="240" w:lineRule="atLeast"/>
      <w:jc w:val="center"/>
    </w:pPr>
    <w:rPr>
      <w:sz w:val="18"/>
      <w:szCs w:val="18"/>
    </w:rPr>
  </w:style>
  <w:style w:type="paragraph" w:styleId="10">
    <w:name w:val="toc 1"/>
    <w:basedOn w:val="a"/>
    <w:next w:val="a"/>
    <w:uiPriority w:val="39"/>
    <w:unhideWhenUsed/>
    <w:qFormat/>
    <w:rsid w:val="002F4A92"/>
  </w:style>
  <w:style w:type="character" w:styleId="a5">
    <w:name w:val="Hyperlink"/>
    <w:basedOn w:val="a0"/>
    <w:uiPriority w:val="99"/>
    <w:unhideWhenUsed/>
    <w:qFormat/>
    <w:rsid w:val="002F4A92"/>
    <w:rPr>
      <w:color w:val="0563C1" w:themeColor="hyperlink"/>
      <w:u w:val="single"/>
    </w:rPr>
  </w:style>
  <w:style w:type="paragraph" w:customStyle="1" w:styleId="TOC1">
    <w:name w:val="TOC 标题1"/>
    <w:basedOn w:val="1"/>
    <w:next w:val="a"/>
    <w:uiPriority w:val="39"/>
    <w:unhideWhenUsed/>
    <w:qFormat/>
    <w:rsid w:val="002F4A92"/>
    <w:pPr>
      <w:spacing w:before="240" w:after="0" w:line="259" w:lineRule="auto"/>
      <w:ind w:firstLineChars="0" w:firstLine="0"/>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a6">
    <w:name w:val="List Paragraph"/>
    <w:basedOn w:val="a"/>
    <w:uiPriority w:val="34"/>
    <w:qFormat/>
    <w:rsid w:val="002F4A92"/>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137</Words>
  <Characters>785</Characters>
  <Application>Microsoft Office Word</Application>
  <DocSecurity>0</DocSecurity>
  <Lines>6</Lines>
  <Paragraphs>1</Paragraphs>
  <ScaleCrop>false</ScaleCrop>
  <Company>微软中国</Company>
  <LinksUpToDate>false</LinksUpToDate>
  <CharactersWithSpaces>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荸荠头</dc:creator>
  <cp:lastModifiedBy>Microsoft</cp:lastModifiedBy>
  <cp:revision>7</cp:revision>
  <cp:lastPrinted>2019-07-31T01:24:00Z</cp:lastPrinted>
  <dcterms:created xsi:type="dcterms:W3CDTF">2022-04-19T01:05:00Z</dcterms:created>
  <dcterms:modified xsi:type="dcterms:W3CDTF">2022-04-19T01:30:00Z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