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1000" w:lineRule="exact"/>
        <w:ind w:firstLine="1617"/>
        <w:jc w:val="center"/>
        <w:rPr>
          <w:rFonts w:hint="eastAsia" w:ascii="方正小标宋简体" w:eastAsia="方正小标宋简体" w:cs="方正小标宋简体"/>
          <w:color w:val="FF0000"/>
          <w:spacing w:val="40"/>
          <w:w w:val="87"/>
          <w:sz w:val="84"/>
          <w:szCs w:val="84"/>
        </w:rPr>
      </w:pPr>
    </w:p>
    <w:p>
      <w:pPr>
        <w:pStyle w:val="2"/>
        <w:spacing w:line="1000" w:lineRule="exact"/>
        <w:jc w:val="center"/>
        <w:rPr>
          <w:rFonts w:ascii="方正小标宋简体" w:eastAsia="方正小标宋简体"/>
          <w:color w:val="FF0000"/>
          <w:w w:val="87"/>
          <w:sz w:val="84"/>
          <w:szCs w:val="84"/>
        </w:rPr>
      </w:pPr>
      <w:r>
        <w:rPr>
          <w:rFonts w:hint="eastAsia" w:ascii="方正小标宋简体" w:eastAsia="方正小标宋简体" w:cs="方正小标宋简体"/>
          <w:color w:val="FF0000"/>
          <w:w w:val="87"/>
          <w:sz w:val="84"/>
          <w:szCs w:val="84"/>
        </w:rPr>
        <w:t>昆明市晋宁区财政局文件</w:t>
      </w:r>
    </w:p>
    <w:p>
      <w:pPr>
        <w:spacing w:line="600" w:lineRule="exact"/>
        <w:ind w:firstLine="420"/>
        <w:rPr>
          <w:rFonts w:ascii="楷体_GB2312" w:eastAsia="楷体_GB2312"/>
          <w:szCs w:val="32"/>
        </w:rPr>
      </w:pPr>
      <w:r>
        <w:rPr>
          <w:rFonts w:hint="eastAsia" w:ascii="仿宋_GB2312" w:cs="仿宋_GB2312"/>
          <w:szCs w:val="32"/>
        </w:rPr>
        <w:t xml:space="preserve">                     </w:t>
      </w:r>
    </w:p>
    <w:tbl>
      <w:tblPr>
        <w:tblStyle w:val="8"/>
        <w:tblW w:w="9216" w:type="dxa"/>
        <w:tblInd w:w="0" w:type="dxa"/>
        <w:tblBorders>
          <w:top w:val="single" w:color="FF0000" w:sz="12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6"/>
      </w:tblGrid>
      <w:tr>
        <w:tblPrEx>
          <w:tblBorders>
            <w:top w:val="single" w:color="FF0000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</w:trPr>
        <w:tc>
          <w:tcPr>
            <w:tcW w:w="9216" w:type="dxa"/>
            <w:tcBorders>
              <w:top w:val="single" w:color="FF0000" w:sz="12" w:space="0"/>
              <w:left w:val="nil"/>
              <w:bottom w:val="nil"/>
              <w:right w:val="nil"/>
            </w:tcBorders>
          </w:tcPr>
          <w:p>
            <w:pPr>
              <w:spacing w:line="600" w:lineRule="exact"/>
              <w:ind w:firstLine="880"/>
              <w:jc w:val="center"/>
              <w:rPr>
                <w:rFonts w:ascii="楷体_GB2312" w:eastAsia="楷体_GB2312"/>
                <w:sz w:val="44"/>
                <w:szCs w:val="44"/>
              </w:rPr>
            </w:pPr>
          </w:p>
        </w:tc>
      </w:tr>
    </w:tbl>
    <w:p>
      <w:pPr>
        <w:spacing w:line="600" w:lineRule="exact"/>
        <w:ind w:firstLine="0" w:firstLineChars="0"/>
        <w:jc w:val="center"/>
        <w:rPr>
          <w:rFonts w:ascii="方正小标宋_GBK" w:eastAsia="方正小标宋_GBK" w:hAnsiTheme="majorEastAsia" w:cstheme="majorEastAsia"/>
          <w:w w:val="97"/>
          <w:sz w:val="44"/>
          <w:szCs w:val="44"/>
        </w:rPr>
      </w:pPr>
      <w:r>
        <w:rPr>
          <w:rFonts w:hint="eastAsia" w:ascii="方正小标宋_GBK" w:eastAsia="方正小标宋_GBK" w:hAnsiTheme="majorEastAsia" w:cstheme="majorEastAsia"/>
          <w:w w:val="97"/>
          <w:sz w:val="44"/>
          <w:szCs w:val="44"/>
        </w:rPr>
        <w:t>关于印发《昆明市晋宁区财政局</w:t>
      </w:r>
      <w:r>
        <w:rPr>
          <w:rFonts w:hint="eastAsia" w:ascii="方正小标宋_GBK" w:hAnsi="仿宋_GB2312" w:eastAsia="方正小标宋_GBK" w:cs="仿宋_GB2312"/>
          <w:w w:val="97"/>
          <w:sz w:val="44"/>
          <w:szCs w:val="44"/>
        </w:rPr>
        <w:t>双随机抽查事项清单》第二版的通知</w:t>
      </w:r>
    </w:p>
    <w:p>
      <w:pPr>
        <w:ind w:firstLine="0" w:firstLineChars="0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20" w:lineRule="exact"/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国资运营中心、金融办、支付中心、债管中心、各资金科室：</w:t>
      </w:r>
    </w:p>
    <w:p>
      <w:pPr>
        <w:spacing w:line="62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昆明市晋宁区市场监管领域部门联合“双随机、一公开”监管工作领导小组办公室工作要求，现将《昆明市晋宁区财政局双随机抽查事项清单》（第二版）、《昆明市晋宁区财政局部门联合抽查事项清单》（第二版）印发给你们，请遵照执行。</w:t>
      </w:r>
    </w:p>
    <w:p>
      <w:pPr>
        <w:spacing w:line="62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附件：1.昆明市晋宁区财政局双随机抽查事项清单（第二版）</w:t>
      </w:r>
    </w:p>
    <w:p>
      <w:pPr>
        <w:spacing w:line="62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（1类、1项）</w:t>
      </w:r>
    </w:p>
    <w:p>
      <w:pPr>
        <w:spacing w:line="620" w:lineRule="exact"/>
        <w:ind w:left="1598" w:leftChars="761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2.昆明市晋宁区财政局部门联合抽查事项清单（第二版）（2类、2项） </w:t>
      </w:r>
    </w:p>
    <w:p>
      <w:pPr>
        <w:spacing w:line="620" w:lineRule="exact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20" w:lineRule="exact"/>
        <w:ind w:firstLine="5440" w:firstLineChars="17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昆明市晋宁区财政局</w:t>
      </w:r>
    </w:p>
    <w:p>
      <w:pPr>
        <w:spacing w:line="620" w:lineRule="exact"/>
        <w:ind w:firstLine="5760" w:firstLineChars="1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2022年9月23日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31" w:right="1418" w:bottom="1531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74183529"/>
    </w:sdtPr>
    <w:sdtContent>
      <w:p>
        <w:pPr>
          <w:pStyle w:val="5"/>
          <w:ind w:firstLine="36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1 -</w:t>
        </w:r>
        <w:r>
          <w:fldChar w:fldCharType="end"/>
        </w:r>
      </w:p>
    </w:sdtContent>
  </w:sdt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449E1"/>
    <w:rsid w:val="000566F1"/>
    <w:rsid w:val="00093640"/>
    <w:rsid w:val="000F2ED8"/>
    <w:rsid w:val="000F5C48"/>
    <w:rsid w:val="00101355"/>
    <w:rsid w:val="003407BB"/>
    <w:rsid w:val="003C2E0A"/>
    <w:rsid w:val="003C6B73"/>
    <w:rsid w:val="00445532"/>
    <w:rsid w:val="00496954"/>
    <w:rsid w:val="004E2B2F"/>
    <w:rsid w:val="006449E1"/>
    <w:rsid w:val="008C7D96"/>
    <w:rsid w:val="009B0F62"/>
    <w:rsid w:val="00A63907"/>
    <w:rsid w:val="00A87A10"/>
    <w:rsid w:val="00B02ED8"/>
    <w:rsid w:val="00B21833"/>
    <w:rsid w:val="00C40290"/>
    <w:rsid w:val="00C567B6"/>
    <w:rsid w:val="00C92E47"/>
    <w:rsid w:val="00CA215E"/>
    <w:rsid w:val="00CB25EE"/>
    <w:rsid w:val="00DE3DB1"/>
    <w:rsid w:val="00EB4E0B"/>
    <w:rsid w:val="00EC0C39"/>
    <w:rsid w:val="00ED716B"/>
    <w:rsid w:val="013E610B"/>
    <w:rsid w:val="05AA0E3F"/>
    <w:rsid w:val="063C6540"/>
    <w:rsid w:val="09747A8F"/>
    <w:rsid w:val="0A6D12D5"/>
    <w:rsid w:val="0C587096"/>
    <w:rsid w:val="0D432736"/>
    <w:rsid w:val="0DD7781B"/>
    <w:rsid w:val="0DEA2D95"/>
    <w:rsid w:val="0E5A19B3"/>
    <w:rsid w:val="0EAC64A3"/>
    <w:rsid w:val="0FB53834"/>
    <w:rsid w:val="110B0E89"/>
    <w:rsid w:val="159026E3"/>
    <w:rsid w:val="15C00192"/>
    <w:rsid w:val="16CF5D28"/>
    <w:rsid w:val="1802574B"/>
    <w:rsid w:val="18FD6A55"/>
    <w:rsid w:val="1BBA7D6B"/>
    <w:rsid w:val="1BFA3AE4"/>
    <w:rsid w:val="1C593914"/>
    <w:rsid w:val="1DF774AB"/>
    <w:rsid w:val="205D7570"/>
    <w:rsid w:val="21483504"/>
    <w:rsid w:val="2175655D"/>
    <w:rsid w:val="22841593"/>
    <w:rsid w:val="22E13B70"/>
    <w:rsid w:val="27651242"/>
    <w:rsid w:val="28186757"/>
    <w:rsid w:val="28E01E7F"/>
    <w:rsid w:val="2B062395"/>
    <w:rsid w:val="2DC91790"/>
    <w:rsid w:val="2DEE07C0"/>
    <w:rsid w:val="2E440575"/>
    <w:rsid w:val="2E9A4B01"/>
    <w:rsid w:val="30E0552B"/>
    <w:rsid w:val="30EF5ACF"/>
    <w:rsid w:val="31BE44DE"/>
    <w:rsid w:val="32697BD4"/>
    <w:rsid w:val="33796105"/>
    <w:rsid w:val="34862269"/>
    <w:rsid w:val="34BA2324"/>
    <w:rsid w:val="35051B6A"/>
    <w:rsid w:val="36EA798F"/>
    <w:rsid w:val="3AE55031"/>
    <w:rsid w:val="3B836A3D"/>
    <w:rsid w:val="3CE37D3A"/>
    <w:rsid w:val="3D1E454B"/>
    <w:rsid w:val="3FDA2EC0"/>
    <w:rsid w:val="3FF034E3"/>
    <w:rsid w:val="400E3A35"/>
    <w:rsid w:val="410347D5"/>
    <w:rsid w:val="4190774B"/>
    <w:rsid w:val="42FA2A09"/>
    <w:rsid w:val="43577244"/>
    <w:rsid w:val="435A60CF"/>
    <w:rsid w:val="451C4E3D"/>
    <w:rsid w:val="46AD4D14"/>
    <w:rsid w:val="4974693F"/>
    <w:rsid w:val="4A8E3DCB"/>
    <w:rsid w:val="4BB6117B"/>
    <w:rsid w:val="4BC47656"/>
    <w:rsid w:val="4E6B383D"/>
    <w:rsid w:val="507E57A5"/>
    <w:rsid w:val="51B20CFE"/>
    <w:rsid w:val="52616FA8"/>
    <w:rsid w:val="52635E62"/>
    <w:rsid w:val="544872B4"/>
    <w:rsid w:val="55D9377C"/>
    <w:rsid w:val="59FE7070"/>
    <w:rsid w:val="5D4B46E4"/>
    <w:rsid w:val="5F2D02B2"/>
    <w:rsid w:val="6125667B"/>
    <w:rsid w:val="64E2200D"/>
    <w:rsid w:val="65370E2A"/>
    <w:rsid w:val="660A1D46"/>
    <w:rsid w:val="69C420C7"/>
    <w:rsid w:val="6AB202BA"/>
    <w:rsid w:val="6BC536C0"/>
    <w:rsid w:val="6D3B1162"/>
    <w:rsid w:val="6E327CB9"/>
    <w:rsid w:val="7002592B"/>
    <w:rsid w:val="70A058BE"/>
    <w:rsid w:val="70B84BE9"/>
    <w:rsid w:val="70BE3963"/>
    <w:rsid w:val="7106521D"/>
    <w:rsid w:val="726475FB"/>
    <w:rsid w:val="72695433"/>
    <w:rsid w:val="726E6987"/>
    <w:rsid w:val="730C43CF"/>
    <w:rsid w:val="74A64690"/>
    <w:rsid w:val="76EC73CE"/>
    <w:rsid w:val="77D241F1"/>
    <w:rsid w:val="78754314"/>
    <w:rsid w:val="796033EB"/>
    <w:rsid w:val="7A434272"/>
    <w:rsid w:val="7A522455"/>
    <w:rsid w:val="7E836158"/>
    <w:rsid w:val="7F007E35"/>
    <w:rsid w:val="7FA94E28"/>
    <w:rsid w:val="7FF2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0"/>
    <w:pPr>
      <w:spacing w:after="120" w:line="240" w:lineRule="auto"/>
      <w:ind w:firstLine="0" w:firstLineChars="0"/>
    </w:pPr>
    <w:rPr>
      <w:rFonts w:ascii="Times New Roman" w:hAnsi="Times New Roman" w:eastAsia="宋体" w:cs="Times New Roman"/>
      <w:szCs w:val="24"/>
    </w:rPr>
  </w:style>
  <w:style w:type="paragraph" w:styleId="3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2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正文文本 Char"/>
    <w:basedOn w:val="9"/>
    <w:link w:val="2"/>
    <w:semiHidden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1">
    <w:name w:val="页脚 Char"/>
    <w:basedOn w:val="9"/>
    <w:link w:val="5"/>
    <w:qFormat/>
    <w:uiPriority w:val="99"/>
    <w:rPr>
      <w:kern w:val="2"/>
      <w:sz w:val="18"/>
      <w:szCs w:val="22"/>
    </w:rPr>
  </w:style>
  <w:style w:type="character" w:customStyle="1" w:styleId="12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  <w:style w:type="character" w:customStyle="1" w:styleId="13">
    <w:name w:val="日期 Char"/>
    <w:basedOn w:val="9"/>
    <w:link w:val="3"/>
    <w:semiHidden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</Words>
  <Characters>257</Characters>
  <Lines>2</Lines>
  <Paragraphs>1</Paragraphs>
  <TotalTime>10</TotalTime>
  <ScaleCrop>false</ScaleCrop>
  <LinksUpToDate>false</LinksUpToDate>
  <CharactersWithSpaces>301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2021-03-11T03:29:00Z</dcterms:created>
  <dc:creator>晋宁财政</dc:creator>
  <cp:lastModifiedBy>qzuser</cp:lastModifiedBy>
  <cp:lastPrinted>2022-09-23T03:31:00Z</cp:lastPrinted>
  <dcterms:modified xsi:type="dcterms:W3CDTF">2022-09-26T01:57:49Z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