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国家税务总局云南省税务局关于确定车辆购置税纳税人自产自用应税车辆成本利润率的公告</w:t>
      </w:r>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28"/>
          <w:szCs w:val="28"/>
        </w:rPr>
      </w:pPr>
      <w:r>
        <w:rPr>
          <w:rFonts w:hint="eastAsia" w:ascii="方正小标宋简体" w:hAnsi="方正小标宋简体" w:eastAsia="方正小标宋简体" w:cs="方正小标宋简体"/>
          <w:b w:val="0"/>
          <w:bCs w:val="0"/>
          <w:i w:val="0"/>
          <w:iCs w:val="0"/>
          <w:caps w:val="0"/>
          <w:color w:val="000000"/>
          <w:spacing w:val="0"/>
          <w:kern w:val="0"/>
          <w:sz w:val="28"/>
          <w:szCs w:val="28"/>
          <w:shd w:val="clear" w:fill="FFFFFF"/>
          <w:lang w:val="en-US" w:eastAsia="zh-CN" w:bidi="ar"/>
        </w:rPr>
        <w:t>国家税务总局云南省税务局公告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28"/>
          <w:szCs w:val="28"/>
        </w:rPr>
      </w:pPr>
      <w:r>
        <w:rPr>
          <w:rFonts w:hint="eastAsia" w:ascii="方正小标宋简体" w:hAnsi="方正小标宋简体" w:eastAsia="方正小标宋简体" w:cs="方正小标宋简体"/>
          <w:b w:val="0"/>
          <w:bCs w:val="0"/>
          <w:i w:val="0"/>
          <w:iCs w:val="0"/>
          <w:caps w:val="0"/>
          <w:color w:val="000000"/>
          <w:spacing w:val="0"/>
          <w:kern w:val="0"/>
          <w:sz w:val="28"/>
          <w:szCs w:val="28"/>
          <w:shd w:val="clear" w:fill="FFFFFF"/>
          <w:lang w:val="en-US" w:eastAsia="zh-CN" w:bidi="ar"/>
        </w:rPr>
        <w:t>2022年第2号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240" w:lineRule="auto"/>
        <w:ind w:left="0" w:firstLine="0"/>
        <w:jc w:val="center"/>
        <w:textAlignment w:val="auto"/>
        <w:rPr>
          <w:rFonts w:hint="default" w:ascii="Helvetica" w:hAnsi="Helvetica" w:eastAsia="Helvetica" w:cs="Helvetica"/>
          <w:b w:val="0"/>
          <w:bCs w:val="0"/>
          <w:i w:val="0"/>
          <w:iCs w:val="0"/>
          <w:caps w:val="0"/>
          <w:color w:val="000000"/>
          <w:spacing w:val="0"/>
          <w:sz w:val="18"/>
          <w:szCs w:val="18"/>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为了进一步贯彻落实《中华人民共和国车辆购置税法》，规范云南省车辆购置税纳税人自产自用应税车辆计税价格管理工作，根据《财政部税务总局关于车辆购置税有关具体政策的公告》（2019年第71号）第四条规定，现将云南省车辆购置税纳税人自产自用应税车辆组成计税价格中的成本利润率确定为5%。</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本公告自 2022年6月 1日起施行。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特此公告。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3200" w:firstLineChars="10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国家税务总局云南省税务局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3840" w:firstLineChars="1200"/>
        <w:jc w:val="left"/>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2022年4月 14日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shd w:val="clear" w:fill="FFFFFF"/>
          <w:lang w:val="en-US" w:eastAsia="zh-CN" w:bidi="ar"/>
        </w:rPr>
        <w:t>分送：局内各单位，各州、市税务局，各县、区税务局。</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kern w:val="0"/>
          <w:sz w:val="28"/>
          <w:szCs w:val="28"/>
          <w:shd w:val="clear" w:fill="FFFFFF"/>
          <w:lang w:val="en-US" w:eastAsia="zh-CN" w:bidi="ar"/>
        </w:rPr>
        <w:t>国家税务总局云南省税务局货物和劳务税处承办    办公室2022年4月15日印发</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667B"/>
    <w:rsid w:val="02FD4460"/>
    <w:rsid w:val="074351D2"/>
    <w:rsid w:val="08CD6173"/>
    <w:rsid w:val="0C683024"/>
    <w:rsid w:val="0D811EB3"/>
    <w:rsid w:val="12055477"/>
    <w:rsid w:val="12B215EA"/>
    <w:rsid w:val="13D03E53"/>
    <w:rsid w:val="14E02C1A"/>
    <w:rsid w:val="16D3501F"/>
    <w:rsid w:val="176F33F3"/>
    <w:rsid w:val="1B6975F4"/>
    <w:rsid w:val="1D665CDB"/>
    <w:rsid w:val="1DCB3BEC"/>
    <w:rsid w:val="22167871"/>
    <w:rsid w:val="24217711"/>
    <w:rsid w:val="24BB3289"/>
    <w:rsid w:val="24EC63A4"/>
    <w:rsid w:val="39D61377"/>
    <w:rsid w:val="3CBA6C16"/>
    <w:rsid w:val="407D6783"/>
    <w:rsid w:val="448654E2"/>
    <w:rsid w:val="478B1C00"/>
    <w:rsid w:val="4ACF4E68"/>
    <w:rsid w:val="4E076FC7"/>
    <w:rsid w:val="4EF84867"/>
    <w:rsid w:val="570A7606"/>
    <w:rsid w:val="5B97357A"/>
    <w:rsid w:val="5BF6472A"/>
    <w:rsid w:val="625D4F2F"/>
    <w:rsid w:val="62B24F89"/>
    <w:rsid w:val="66E868E3"/>
    <w:rsid w:val="689E786A"/>
    <w:rsid w:val="6B9D6B6E"/>
    <w:rsid w:val="6BD142FE"/>
    <w:rsid w:val="6D3C5D5F"/>
    <w:rsid w:val="6D576ABC"/>
    <w:rsid w:val="70C80F5A"/>
    <w:rsid w:val="7193739F"/>
    <w:rsid w:val="72F52A3E"/>
    <w:rsid w:val="738C0F0E"/>
    <w:rsid w:val="75EB0B0D"/>
    <w:rsid w:val="77700FF4"/>
    <w:rsid w:val="77ED5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王敬美</cp:lastModifiedBy>
  <dcterms:modified xsi:type="dcterms:W3CDTF">2022-04-18T09:38:36Z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