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val="0"/>
          <w:bCs w:val="0"/>
          <w:color w:val="000000" w:themeColor="text1"/>
          <w:sz w:val="44"/>
          <w:szCs w:val="44"/>
          <w14:textFill>
            <w14:solidFill>
              <w14:schemeClr w14:val="tx1"/>
            </w14:solidFill>
          </w14:textFill>
        </w:rPr>
      </w:pPr>
      <w:r>
        <w:rPr>
          <w:rFonts w:hint="eastAsia" w:ascii="仿宋_GB2312" w:hAnsi="仿宋_GB2312" w:eastAsia="仿宋_GB2312" w:cs="仿宋_GB2312"/>
          <w:b w:val="0"/>
          <w:bCs w:val="0"/>
          <w:color w:val="000000" w:themeColor="text1"/>
          <w:sz w:val="44"/>
          <w:szCs w:val="44"/>
          <w:lang w:val="en-US" w:eastAsia="zh-CN"/>
          <w14:textFill>
            <w14:solidFill>
              <w14:schemeClr w14:val="tx1"/>
            </w14:solidFill>
          </w14:textFill>
        </w:rPr>
        <w:t>晋城镇</w:t>
      </w:r>
      <w:r>
        <w:rPr>
          <w:rFonts w:hint="eastAsia" w:ascii="仿宋_GB2312" w:hAnsi="仿宋_GB2312" w:eastAsia="仿宋_GB2312" w:cs="仿宋_GB2312"/>
          <w:b w:val="0"/>
          <w:bCs w:val="0"/>
          <w:color w:val="000000" w:themeColor="text1"/>
          <w:sz w:val="44"/>
          <w:szCs w:val="44"/>
          <w14:textFill>
            <w14:solidFill>
              <w14:schemeClr w14:val="tx1"/>
            </w14:solidFill>
          </w14:textFill>
        </w:rPr>
        <w:t>创建国家卫生</w:t>
      </w:r>
      <w:r>
        <w:rPr>
          <w:rFonts w:hint="eastAsia" w:ascii="仿宋_GB2312" w:hAnsi="仿宋_GB2312" w:eastAsia="仿宋_GB2312" w:cs="仿宋_GB2312"/>
          <w:b w:val="0"/>
          <w:bCs w:val="0"/>
          <w:color w:val="000000" w:themeColor="text1"/>
          <w:sz w:val="44"/>
          <w:szCs w:val="44"/>
          <w:lang w:val="en-US" w:eastAsia="zh-CN"/>
          <w14:textFill>
            <w14:solidFill>
              <w14:schemeClr w14:val="tx1"/>
            </w14:solidFill>
          </w14:textFill>
        </w:rPr>
        <w:t>乡镇</w:t>
      </w:r>
      <w:r>
        <w:rPr>
          <w:rFonts w:hint="eastAsia" w:ascii="仿宋_GB2312" w:hAnsi="仿宋_GB2312" w:eastAsia="仿宋_GB2312" w:cs="仿宋_GB2312"/>
          <w:b w:val="0"/>
          <w:bCs w:val="0"/>
          <w:color w:val="000000" w:themeColor="text1"/>
          <w:sz w:val="44"/>
          <w:szCs w:val="44"/>
          <w14:textFill>
            <w14:solidFill>
              <w14:schemeClr w14:val="tx1"/>
            </w14:solidFill>
          </w14:textFill>
        </w:rPr>
        <w:t>具体任务分解</w:t>
      </w:r>
    </w:p>
    <w:p>
      <w:pPr>
        <w:jc w:val="center"/>
        <w:rPr>
          <w:rFonts w:hint="eastAsia" w:ascii="仿宋_GB2312" w:hAnsi="仿宋_GB2312" w:eastAsia="仿宋_GB2312" w:cs="仿宋_GB2312"/>
          <w:b w:val="0"/>
          <w:bCs w:val="0"/>
          <w:color w:val="000000" w:themeColor="text1"/>
          <w:sz w:val="36"/>
          <w:szCs w:val="36"/>
          <w14:textFill>
            <w14:solidFill>
              <w14:schemeClr w14:val="tx1"/>
            </w14:solidFill>
          </w14:textFill>
        </w:rPr>
      </w:pPr>
      <w:r>
        <w:rPr>
          <w:rFonts w:hint="eastAsia" w:ascii="仿宋_GB2312" w:hAnsi="仿宋_GB2312" w:eastAsia="仿宋_GB2312" w:cs="仿宋_GB2312"/>
          <w:b w:val="0"/>
          <w:bCs w:val="0"/>
          <w:color w:val="000000" w:themeColor="text1"/>
          <w:sz w:val="36"/>
          <w:szCs w:val="36"/>
          <w14:textFill>
            <w14:solidFill>
              <w14:schemeClr w14:val="tx1"/>
            </w14:solidFill>
          </w14:textFill>
        </w:rPr>
        <w:t>（10项一级指标、55项二级指标、237项三级指标）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一、爱卫组织管理</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政府认真贯彻落实国家关于爱国卫生工作的法规政策，把爱国卫生工作纳入政府议事日程，实行目标管理，主要领导担任爱卫会主任，重视爱国卫生工作和卫生创建活动。爱卫会组织健全，在爱国卫生工作和创建活动中发挥组织协调作用，各委员单位分工明确，责任落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1.政府贯彻落实上级爱国卫生工作相关文件，如2015年省政府印发的《关于进一步加强新时期爱国卫生工作的实施意见》等。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责任单位（部门）：党政办、各村（社区）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w:t>
      </w:r>
      <w:r>
        <w:rPr>
          <w:rFonts w:hint="eastAsia" w:ascii="仿宋_GB2312" w:hAnsi="仿宋_GB2312" w:eastAsia="仿宋_GB2312" w:cs="仿宋_GB2312"/>
          <w:b w:val="0"/>
          <w:bCs w:val="0"/>
          <w:color w:val="000000" w:themeColor="text1"/>
          <w:sz w:val="32"/>
          <w:szCs w:val="32"/>
          <w14:textFill>
            <w14:solidFill>
              <w14:schemeClr w14:val="tx1"/>
            </w14:solidFill>
          </w14:textFill>
        </w:rPr>
        <w:t>办负责贯彻落实上级爱国卫生工作相关文件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的制定；</w:t>
      </w:r>
      <w:r>
        <w:rPr>
          <w:rFonts w:hint="eastAsia" w:ascii="仿宋_GB2312" w:hAnsi="仿宋_GB2312" w:eastAsia="仿宋_GB2312" w:cs="仿宋_GB2312"/>
          <w:b w:val="0"/>
          <w:bCs w:val="0"/>
          <w:color w:val="000000" w:themeColor="text1"/>
          <w:sz w:val="32"/>
          <w:szCs w:val="32"/>
          <w14:textFill>
            <w14:solidFill>
              <w14:schemeClr w14:val="tx1"/>
            </w14:solidFill>
          </w14:textFill>
        </w:rPr>
        <w:t>党政办负责印发相关文件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各村（社区）负责贯彻落实镇印发文件各项要求、精神。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2.政府将爱国卫生工作列入议事日程文件资料。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责任单位（部门）：党政办、各村（社区）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卫计办负责提供爱国卫生议事内容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党政办负责组织会议，将爱国卫生工作内容纳入政府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办公会</w:t>
      </w:r>
      <w:r>
        <w:rPr>
          <w:rFonts w:hint="eastAsia" w:ascii="仿宋_GB2312" w:hAnsi="仿宋_GB2312" w:eastAsia="仿宋_GB2312" w:cs="仿宋_GB2312"/>
          <w:b w:val="0"/>
          <w:bCs w:val="0"/>
          <w:color w:val="000000" w:themeColor="text1"/>
          <w:sz w:val="32"/>
          <w:szCs w:val="32"/>
          <w14:textFill>
            <w14:solidFill>
              <w14:schemeClr w14:val="tx1"/>
            </w14:solidFill>
          </w14:textFill>
        </w:rPr>
        <w:t>会议纪要及政府工作报告中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各村（社区）负责组织村（社区）会议，并将爱国卫生内容纳入议事日常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3.爱国卫生工作责任目标考核文件。政府与各村（社区）签订目标责任书，爱国卫生工作或卫生乡镇创建纳入政府和各村（社区）的目标管理。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责任单位（部门）：目督办、各村（社区）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卫计办负责制定爱国卫生目标责任书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各村（社区）负责与政府签订目标责任书，并按目标责任书要求落实各项工作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目督办负责将爱国卫生工作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卫生乡镇创建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纳入政府和各村（社区）的目标管理。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4.主要领导视察爱国卫生活动或参加爱国卫生工作检查，部署、解决重点难点问题。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创建办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责任单位（部门）：党政办、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党政办负责主要领导视察爱国卫生活动或参加爱国卫生工作检查过程的拍照、录像、媒体报道，检查后的会议组织工作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会议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纪要</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按要求落实相关工作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5.政府及各村（社区）成立或及时调整爱卫会组织文件。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卫计办负责调整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充实晋城镇</w:t>
      </w:r>
      <w:r>
        <w:rPr>
          <w:rFonts w:hint="eastAsia" w:ascii="仿宋_GB2312" w:hAnsi="仿宋_GB2312" w:eastAsia="仿宋_GB2312" w:cs="仿宋_GB2312"/>
          <w:b w:val="0"/>
          <w:bCs w:val="0"/>
          <w:color w:val="000000" w:themeColor="text1"/>
          <w:sz w:val="32"/>
          <w:szCs w:val="32"/>
          <w14:textFill>
            <w14:solidFill>
              <w14:schemeClr w14:val="tx1"/>
            </w14:solidFill>
          </w14:textFill>
        </w:rPr>
        <w:t>爱卫组织文件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的制定；</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各村（社区）负责调整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充实本</w:t>
      </w:r>
      <w:r>
        <w:rPr>
          <w:rFonts w:hint="eastAsia" w:ascii="仿宋_GB2312" w:hAnsi="仿宋_GB2312" w:eastAsia="仿宋_GB2312" w:cs="仿宋_GB2312"/>
          <w:b w:val="0"/>
          <w:bCs w:val="0"/>
          <w:color w:val="000000" w:themeColor="text1"/>
          <w:sz w:val="32"/>
          <w:szCs w:val="32"/>
          <w14:textFill>
            <w14:solidFill>
              <w14:schemeClr w14:val="tx1"/>
            </w14:solidFill>
          </w14:textFill>
        </w:rPr>
        <w:t>村（社区）爱卫组织文件。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6.主要领导担任爱卫会主任。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卫计办负责制定爱卫组织文件时由镇主要领导担任爱卫会主任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各村（社区）负责制定爱卫组织文件时由村（社区）主要领导担任爱卫会主任。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7.镇爱卫会主任每年主持召开一次以上爱卫会全委工作会议。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责任单位（部门）：镇爱卫会各成员单位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8.镇爱卫会对成员单位分工及责任文件。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卫计办负责制定成员单位分工及责任文件。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9.成员单位履行职责、系统卫生评比、爱国卫生月活动、爱国卫生工作计划、总结等文字、图片资料。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各村（社区）、驻镇各单位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卫计办负责组织爱国卫生月、卫生评比等活动，并撰写工作计划、工作总结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各村（社区）、驻镇各单位负责按要求开展好卫生评比、爱国卫生月等活动，收集图片资料，撰写简报、总结等文字材料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爱国卫生工作有计划，有经费，有部署，有检查，有总结，档案管理规范。卫生创建工作纳入乡镇发展规划，有创建工作实施方案，建立长效管理机制，以乡镇带村，整体发展。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10.镇爱国卫生工作有计划、有部署、有检查、有总结。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11.爱国卫生经费应纳入年度财政预算。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牵头单位（部门）：财政所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财政所将爱国卫生经费纳入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14:textFill>
            <w14:solidFill>
              <w14:schemeClr w14:val="tx1"/>
            </w14:solidFill>
          </w14:textFill>
        </w:rPr>
        <w:t>年度财政预算。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12.档案管理规范。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创建办负责将国家卫生乡镇创建的档案资料按要求整理规范。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13.卫生乡镇创建工作纳入乡镇发展规划。</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牵头单位（部门）：党政办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党政办负责将卫生乡镇创建工作纳入晋城镇十四五规划中。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14.创建卫生乡镇的实施方案。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卫计办负责制定创建国家卫生乡镇的实施方案。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15.创建卫生乡镇的长效管理机制。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镇村</w:t>
      </w:r>
      <w:r>
        <w:rPr>
          <w:rFonts w:hint="eastAsia" w:ascii="仿宋_GB2312" w:hAnsi="仿宋_GB2312" w:eastAsia="仿宋_GB2312" w:cs="仿宋_GB2312"/>
          <w:b w:val="0"/>
          <w:bCs w:val="0"/>
          <w:color w:val="000000" w:themeColor="text1"/>
          <w:sz w:val="32"/>
          <w:szCs w:val="32"/>
          <w14:textFill>
            <w14:solidFill>
              <w14:schemeClr w14:val="tx1"/>
            </w14:solidFill>
          </w14:textFill>
        </w:rPr>
        <w:t>创卫工作方案。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创建办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根据镇创卫工作方案，</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各站所（部门）、各村（社区）</w:t>
      </w:r>
      <w:r>
        <w:rPr>
          <w:rFonts w:hint="eastAsia" w:ascii="仿宋_GB2312" w:hAnsi="仿宋_GB2312" w:eastAsia="仿宋_GB2312" w:cs="仿宋_GB2312"/>
          <w:b w:val="0"/>
          <w:bCs w:val="0"/>
          <w:color w:val="000000" w:themeColor="text1"/>
          <w:sz w:val="32"/>
          <w:szCs w:val="32"/>
          <w14:textFill>
            <w14:solidFill>
              <w14:schemeClr w14:val="tx1"/>
            </w14:solidFill>
          </w14:textFill>
        </w:rPr>
        <w:t>创卫工作方案。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17.镇村创卫管理措施。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创建办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各站所（部门）、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结合工作实际，根据创卫标准及要求制定创卫管理措施。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（三）充分发动群众参与爱国卫生运动，经常开展形式多样、内容丰富的卫生创建活动。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18.组织开展爱卫月、城乡整洁行动、农村改厕、世界无烟日等宣传工作。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环卫站、</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各村（社区）、驻镇各单位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组织开展爱国卫生月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宣传</w:t>
      </w:r>
      <w:r>
        <w:rPr>
          <w:rFonts w:hint="eastAsia" w:ascii="仿宋_GB2312" w:hAnsi="仿宋_GB2312" w:eastAsia="仿宋_GB2312" w:cs="仿宋_GB2312"/>
          <w:b w:val="0"/>
          <w:bCs w:val="0"/>
          <w:color w:val="000000" w:themeColor="text1"/>
          <w:sz w:val="32"/>
          <w:szCs w:val="32"/>
          <w14:textFill>
            <w14:solidFill>
              <w14:schemeClr w14:val="tx1"/>
            </w14:solidFill>
          </w14:textFill>
        </w:rPr>
        <w:t>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环卫站负责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组织开展城乡整洁行动、农村改厕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宣传</w:t>
      </w:r>
      <w:r>
        <w:rPr>
          <w:rFonts w:hint="eastAsia" w:ascii="仿宋_GB2312" w:hAnsi="仿宋_GB2312" w:eastAsia="仿宋_GB2312" w:cs="仿宋_GB2312"/>
          <w:b w:val="0"/>
          <w:bCs w:val="0"/>
          <w:color w:val="000000" w:themeColor="text1"/>
          <w:sz w:val="32"/>
          <w:szCs w:val="32"/>
          <w14:textFill>
            <w14:solidFill>
              <w14:schemeClr w14:val="tx1"/>
            </w14:solidFill>
          </w14:textFill>
        </w:rPr>
        <w:t>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本村（社区）</w:t>
      </w:r>
      <w:r>
        <w:rPr>
          <w:rFonts w:hint="eastAsia" w:ascii="仿宋_GB2312" w:hAnsi="仿宋_GB2312" w:eastAsia="仿宋_GB2312" w:cs="仿宋_GB2312"/>
          <w:b w:val="0"/>
          <w:bCs w:val="0"/>
          <w:color w:val="000000" w:themeColor="text1"/>
          <w:sz w:val="32"/>
          <w:szCs w:val="32"/>
          <w14:textFill>
            <w14:solidFill>
              <w14:schemeClr w14:val="tx1"/>
            </w14:solidFill>
          </w14:textFill>
        </w:rPr>
        <w:t>相关爱卫月、城乡整洁行动、农村改厕、世界无烟日等宣传工作。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19.爱卫会应积极组织开展卫生村、卫生单位等创建活动，推动创建活动的全面开展。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责任单位（部门）：各村（社区）、驻镇各单位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（四）创建国家卫生乡镇的镇爱卫会办公室具备与所承担工作任务相适应的编制、人员、经费和工作条件，所辖村（社区）等基层单位有专兼职爱国卫生工作人员。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20.设有独立的创卫办及办公场所。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牵头单位（部门）：党政办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21.爱卫办配备一定的编制人员。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22.创卫专项工作经费有保障。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牵头单位（部门）：财政所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财政所负责为创卫专项工作提供经费保障。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23.村（社区）等爱卫机构及人员设置。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调整充实</w:t>
      </w:r>
      <w:r>
        <w:rPr>
          <w:rFonts w:hint="eastAsia" w:ascii="仿宋_GB2312" w:hAnsi="仿宋_GB2312" w:eastAsia="仿宋_GB2312" w:cs="仿宋_GB2312"/>
          <w:b w:val="0"/>
          <w:bCs w:val="0"/>
          <w:color w:val="000000" w:themeColor="text1"/>
          <w:sz w:val="32"/>
          <w:szCs w:val="32"/>
          <w14:textFill>
            <w14:solidFill>
              <w14:schemeClr w14:val="tx1"/>
            </w14:solidFill>
          </w14:textFill>
        </w:rPr>
        <w:t>爱卫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办</w:t>
      </w:r>
      <w:r>
        <w:rPr>
          <w:rFonts w:hint="eastAsia" w:ascii="仿宋_GB2312" w:hAnsi="仿宋_GB2312" w:eastAsia="仿宋_GB2312" w:cs="仿宋_GB2312"/>
          <w:b w:val="0"/>
          <w:bCs w:val="0"/>
          <w:color w:val="000000" w:themeColor="text1"/>
          <w:sz w:val="32"/>
          <w:szCs w:val="32"/>
          <w14:textFill>
            <w14:solidFill>
              <w14:schemeClr w14:val="tx1"/>
            </w14:solidFill>
          </w14:textFill>
        </w:rPr>
        <w:t>，并配有专兼职爱卫工作人员。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（五）设立卫生问题建议与投诉平台，健全群众监督机制，对群众反映的问题认真核查和整改，群众对卫生状况满意率≥90%。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24.设立卫生问题建议与投诉平台。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创建办负责设立卫生问题建议与投诉平台并对外公布。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25.建立问题与投诉工作机制。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创建办负责建立问题与投诉工作机制，印发正式文件，文件中包含平台受理程序、投诉处理时限、落实投诉举报反馈制度等内容。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26.投诉和处理原始资料保存完整，建立台账资料。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创建办负责将投诉和处理的资料保存完整进行归档，建立台账资料。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27.群众对卫生状况满意率≥90%。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责任单位（部门）：各村（社区）、驻镇各单位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创建办负责制定卫生状况满意度调查问卷，对收回的调查问卷进行汇总分析，计算群众满意度，撰写满意度调查分析报告，各村（社区）、驻镇各单位负责配合组织好群众、职工参加问卷调查。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二、健康教育和健康促进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（六）健康教育机构、网络健全，相关人员和经费足额及时落实。乡镇卫生院及防保机构有健康教育专兼职人员，能承担起健康教育业务技术指导的职责；社区、学校、卫生室等健康教育网络能够积极发挥作用。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28.乡镇有健康教育业务机构，有满足工作需要的办公条件、工作人员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原始材料。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责任单位（部门）：晋宁区第二人民医院、晋城社区卫生服务中心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卫计办负责调整充实晋城镇健康教育组织机构，有专兼职健康教育工作人员，新街卫生院、化乐卫生院、晋城社区卫生服务中心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负责开展好健康教育</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技术指导</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工作，并提供指导的原始材料。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29.乡镇、村（社区）有健康教育领导小组及健全的网络，开展健康教育活动情况。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卫计办负责调整充实镇健康教育领导小组，协调对接辖区内卫生院对各村（居）委会开展好健康知识讲座及健康咨询</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、健康促进等工作，有关文字、图片宣传资料</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；各村（社区）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调整充实健康教育工作领导小组，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宣传、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动员、</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组织好村民参加健康教育活动。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30.健康教育专项经费保障、满足健康教育工作需要；健康教育经费用于健康教育工作。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牵头单位（部门）：财政所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财政所负责为健康教育工作提供专项经费保障，经费能够满足健康教育工作需要，保证专款专用。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31.健康教育专业机构的健康教育工作人员到位，定期接受健康教育的专业培训；健康教育人员能承担起健康教育业务技术指导职责，定期开展覆盖网络成员单位的健康教育专业培训、督导检查。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卫计办负责组织对健康教育工作人员开展专业培训及督导检查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晋宁区第二人民医院、新街卫生院、化乐卫生院、晋城社区卫生服务中心负责确定医务人员对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爱卫</w:t>
      </w:r>
      <w:r>
        <w:rPr>
          <w:rFonts w:hint="eastAsia" w:ascii="仿宋_GB2312" w:hAnsi="仿宋_GB2312" w:eastAsia="仿宋_GB2312" w:cs="仿宋_GB2312"/>
          <w:b w:val="0"/>
          <w:bCs w:val="0"/>
          <w:color w:val="000000" w:themeColor="text1"/>
          <w:sz w:val="32"/>
          <w:szCs w:val="32"/>
          <w14:textFill>
            <w14:solidFill>
              <w14:schemeClr w14:val="tx1"/>
            </w14:solidFill>
          </w14:textFill>
        </w:rPr>
        <w:t>成员单位开展健康教育技术指导培训及督导检查，各村（社区）负责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本村（社区）健康教育人员按要求接受培训及督导检查，并及时整改。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中小学校按照教育部《中小学健康教育指导纲要》要求，通过学科教学和专题讲座等多种形式开展健康教育，培养学生养成良好的卫生行为。学校健康教育开展率达100%，学生健康知识知晓率≥90%，学生健康生活方式与行为形成率≥80%，14岁以下儿童蛔虫感染率≤5%。</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32.学校按照教育部《中小学健康教育指导纲要》要求，学校开展健康教育课。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33.健康教育课使用的教材、教案规范，健康教育形式和活动多样化。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34.学校健康教育工作档案资料齐全。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35.对各校健康教育工作开展指导、培训、督导检查工作。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36.学生健康知识知晓率≥90%，学生健康生活方式与行为形成率≥80%，14岁以下儿童蛔虫感染率≤5%。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（八）医院、卫生院、卫生室（所）设置有健康教育宣传栏，采取多种形式，有针对性地向病人及其亲属开展健康教育，住院病人及其陪护家属相关健康知识知晓率≥80%。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37.辖区医疗机构有健康教育科室和专兼职健康教育工作人员，每年至少开展一次覆盖医务人员90%以上的健康教育专业培训。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牵头单位（部门）：晋宁区第二人民医院、新街卫生院、化乐卫生院、晋城社区卫生服务中心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38.医院、卫生院、社区卫生服务中心、卫生室（所）、社区卫生服务站定期在辖区范围为内开展健康教育讲座、公众咨询活动等健康教育工作。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39.医院、卫生院、社区卫生服务中心、卫生室（所）、社区卫生服务站健康教育档案资料齐全（开展健康教育讲座、照片或签到表、讲稿或健教音像留存完整）；设置有健康教育宣传栏，内容及时更新（每年至少4期）、底稿留存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责任单位（部门）晋宁区第二人民医院、新街卫生院、化乐卫生院、晋城社区卫生服务中心、各村（社区）卫生室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40.根据医院各科室诊疗范围，积极开展病人及家属专项健康教育工作，住院病人及其陪护家属相关健康知识知晓率≥80%。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牵头单位（部门）：晋宁区第二人民医院、新街卫生院、化乐卫生院、晋城社区卫生服务中心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九）乡镇、村（社区）、卫生院（室）以《中国公民健康素养—基本知识与技能》为主要内容，按照《亿万农民健康促进行动规划》开展多种形式的健康教育活动，举办卫生知识讲座，向社区居民传播健康知识。居民健康基本知识知晓率≥80%，健康生活方式与行为形成率≥70%，基本技能掌握率≥70%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41.乡镇、村（社区）有开展健康教育的网络，有领导主管、有人负责，健康教育工作档案资料齐全。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42.各乡镇、各村（社区）每年至少组织6次健康知识讲座，健康教育咨询活动6次（底稿、照片、签到表等原始资料保存完整）；设置有健康教育宣传栏，内容及时更新（每年至少4期）、底稿留存完整。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43.广泛向村（居）民发放健康教育宣传资料，发放登记及所发宣传资料底稿完整。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44.以镇为单位每年开展一次健康教育相关评估工作，居民健康基本知识知晓率≥80%，健康生活方式与行为形成率≥70%，基本技能掌握率≥70%）。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协调</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组织全镇每年开展一次健康教育相关评估工作；晋宁区第二人民医院、新街卫生院、化乐卫生院、晋城社区卫生服务中心负责村民健康知识知晓率、健康行为形成率、本技能掌握率测评问卷设计工作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并负责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评估报告撰写工作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；各村（社区）负责组织村（居）民参加问卷测评、回收问卷。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（十）各行业结合单位特点开展有关职业病防治、疾病预防、卫生保健、控烟、心理健康和伤害预防等方面的健康教育活动,职工相关卫生知识知晓率≥80%。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45.各行业单位有健康教育工作网络，有领导分管，有专兼职工作人员；每年健康教育档案资料齐全；职业防护卫生知识知晓率80%以上。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晋城社区卫生服务中心、新街卫生院、化乐卫生院、企业办、安监站、农科站、驻镇各单位、各村（社区）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晋城社区卫生服务中心、新街卫生院、化乐卫生院、企业办、安监站、农科站、驻镇各单位、各村（社区）督促指导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驻镇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认真开展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有关职业病防治、疾病预防、卫生保健、控烟、心理健康和伤害预防等方面的健康教育活动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各企业</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负责调整充实健康教育领导机构，有领导分管和专兼职工作人员，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积极开展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健康教育活动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定期开展职业防护卫生知识知晓率调查活动，提供健康教育工作相关材料。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46.设置有健康教育宣传栏，内容及时更新（每年至少4期）、底稿留存完整。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至少设置1块健康教育宣传栏，内容及时更新，至少每季度更新1次。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47.各单位每年至少开展4次健康知识讲座（见底稿、照片、签到单位等），4次健康教育活动。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责任单位（部门）：晋宁区第二人民医院、新街卫生院、化乐卫生院、晋城社区卫生服务中心、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卫计办负责协调对接晋宁区第二人民医院、新街卫生院、化乐卫生院、晋城社区卫生服务中心到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开展健康知识讲座，每年不少于4次；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驻镇各单位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负责组织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村民及</w:t>
      </w:r>
      <w:r>
        <w:rPr>
          <w:rFonts w:hint="eastAsia" w:ascii="仿宋_GB2312" w:hAnsi="仿宋_GB2312" w:eastAsia="仿宋_GB2312" w:cs="仿宋_GB2312"/>
          <w:b w:val="0"/>
          <w:bCs w:val="0"/>
          <w:color w:val="000000" w:themeColor="text1"/>
          <w:sz w:val="32"/>
          <w:szCs w:val="32"/>
          <w14:textFill>
            <w14:solidFill>
              <w14:schemeClr w14:val="tx1"/>
            </w14:solidFill>
          </w14:textFill>
        </w:rPr>
        <w:t>单位职工参加健康知识讲座。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（十一）各类公共场所和各传播媒体设立健康教育宣传平台，能紧密结合卫生防病工作和广大群众普遍关心的卫生热点问题，开展形式多样的卫生知识宣传和健康教育, 倡导健康生活方式，对卫生创建活动进行正确的舆论引导。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48.各新闻媒体有健康教育工作组织网络，有领导分管和专兼职工作人员；每年健康教育档案资料齐全。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责任单位（部门）：党政办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49.电视台、广播电台、报刊等新闻媒体有健康教育栏目，有专人负责，有年度宣传教育计划、工作记录和群众反馈信息得2分；电视台开展创卫正面宣传，并设创卫曝光栏目得2分（查栏目播放截图）。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责任单位（部门）：党政办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50.在车站、港口、广场和公园等人群集中的重要公共场所设置健康教育和创卫宣传阵地。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牵头单位（部门）：党政办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（十二）积极开展控烟工作，无烟草广告，公共场所设有禁烟标志并监督落实。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51.有控烟领导机构;有政府控烟文件规定。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52.建成区无烟草广告。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综合应急大队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责任单位（部门）：建成区涉及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及单位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综合应急大队</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负责建成区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的主街道</w:t>
      </w:r>
      <w:r>
        <w:rPr>
          <w:rFonts w:hint="eastAsia" w:ascii="仿宋_GB2312" w:hAnsi="仿宋_GB2312" w:eastAsia="仿宋_GB2312" w:cs="仿宋_GB2312"/>
          <w:b w:val="0"/>
          <w:bCs w:val="0"/>
          <w:color w:val="000000" w:themeColor="text1"/>
          <w:sz w:val="32"/>
          <w:szCs w:val="32"/>
          <w14:textFill>
            <w14:solidFill>
              <w14:schemeClr w14:val="tx1"/>
            </w14:solidFill>
          </w14:textFill>
        </w:rPr>
        <w:t>烟草广告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清理</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工作，确保建成区无烟草广告；建成区涉及村（社区）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负责确保本村（社区）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烟草广告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清理工作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53.辖区内室内公共场所、工作场所及主要入口处和公共交通工具内禁烟标识张贴醒目；各单位有禁烟活动（见相关制度）；所有室内场所无人吸烟、无烟渍、无烟头、无烟味。场所入口处有明确提示进入无烟场所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责任单位（部门）：农村公路管理所、文化站、各村（社区）、驻镇单位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定晋城镇禁烟制度、组织开展禁烟活动</w:t>
      </w:r>
      <w:r>
        <w:rPr>
          <w:rFonts w:hint="eastAsia" w:ascii="仿宋_GB2312" w:hAnsi="仿宋_GB2312" w:eastAsia="仿宋_GB2312" w:cs="仿宋_GB2312"/>
          <w:b w:val="0"/>
          <w:bCs w:val="0"/>
          <w:color w:val="000000" w:themeColor="text1"/>
          <w:sz w:val="32"/>
          <w:szCs w:val="32"/>
          <w14:textFill>
            <w14:solidFill>
              <w14:schemeClr w14:val="tx1"/>
            </w14:solidFill>
          </w14:textFill>
        </w:rPr>
        <w:t>；农村公路管理所、文化站、各村（社区）、驻镇各单位负责在车站、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交车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网吧、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b w:val="0"/>
          <w:bCs w:val="0"/>
          <w:color w:val="000000" w:themeColor="text1"/>
          <w:sz w:val="32"/>
          <w:szCs w:val="32"/>
          <w14:textFill>
            <w14:solidFill>
              <w14:schemeClr w14:val="tx1"/>
            </w14:solidFill>
          </w14:textFill>
        </w:rPr>
        <w:t>村委会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内</w:t>
      </w:r>
      <w:r>
        <w:rPr>
          <w:rFonts w:hint="eastAsia" w:ascii="仿宋_GB2312" w:hAnsi="仿宋_GB2312" w:eastAsia="仿宋_GB2312" w:cs="仿宋_GB2312"/>
          <w:b w:val="0"/>
          <w:bCs w:val="0"/>
          <w:color w:val="000000" w:themeColor="text1"/>
          <w:sz w:val="32"/>
          <w:szCs w:val="32"/>
          <w14:textFill>
            <w14:solidFill>
              <w14:schemeClr w14:val="tx1"/>
            </w14:solidFill>
          </w14:textFill>
        </w:rPr>
        <w:t>、本单位内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禁烟活动的开展及</w:t>
      </w:r>
      <w:r>
        <w:rPr>
          <w:rFonts w:hint="eastAsia" w:ascii="仿宋_GB2312" w:hAnsi="仿宋_GB2312" w:eastAsia="仿宋_GB2312" w:cs="仿宋_GB2312"/>
          <w:b w:val="0"/>
          <w:bCs w:val="0"/>
          <w:color w:val="000000" w:themeColor="text1"/>
          <w:sz w:val="32"/>
          <w:szCs w:val="32"/>
          <w14:textFill>
            <w14:solidFill>
              <w14:schemeClr w14:val="tx1"/>
            </w14:solidFill>
          </w14:textFill>
        </w:rPr>
        <w:t>粘贴禁烟标识、无烟场所标识，做好禁烟活动和人员管理，确保室内场所无人吸烟、无烟渍、无烟头、无烟味。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54.设有控烟监督员对场所吸烟进行劝阻,有劝阻吸烟工作记录；规范设置室外吸烟区。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各村（社区）、各单位设置控烟监督员；控烟监督员</w:t>
      </w:r>
      <w:r>
        <w:rPr>
          <w:rFonts w:hint="eastAsia" w:ascii="仿宋_GB2312" w:hAnsi="仿宋_GB2312" w:eastAsia="仿宋_GB2312" w:cs="仿宋_GB2312"/>
          <w:b w:val="0"/>
          <w:bCs w:val="0"/>
          <w:color w:val="000000" w:themeColor="text1"/>
          <w:sz w:val="32"/>
          <w:szCs w:val="32"/>
          <w14:textFill>
            <w14:solidFill>
              <w14:schemeClr w14:val="tx1"/>
            </w14:solidFill>
          </w14:textFill>
        </w:rPr>
        <w:t>对场所吸烟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行为</w:t>
      </w:r>
      <w:r>
        <w:rPr>
          <w:rFonts w:hint="eastAsia" w:ascii="仿宋_GB2312" w:hAnsi="仿宋_GB2312" w:eastAsia="仿宋_GB2312" w:cs="仿宋_GB2312"/>
          <w:b w:val="0"/>
          <w:bCs w:val="0"/>
          <w:color w:val="000000" w:themeColor="text1"/>
          <w:sz w:val="32"/>
          <w:szCs w:val="32"/>
          <w14:textFill>
            <w14:solidFill>
              <w14:schemeClr w14:val="tx1"/>
            </w14:solidFill>
          </w14:textFill>
        </w:rPr>
        <w:t>进行劝阻,做好劝阻吸烟工作记录，并按禁烟要求规范设置室外吸烟区，提供禁烟相关材料。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三、环境卫生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（十三）各项建设符合规划实施要求，路网体系完善，道路路面平整完好。排水设施完好、畅通，污水暗管（沟）排放。县城下水道管网覆盖率≥80%，乡镇下水道管网覆盖率≥60%。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55.建立健全镇容环境卫生管理机构。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综合执法大队、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b w:val="0"/>
          <w:bCs w:val="0"/>
          <w:color w:val="000000" w:themeColor="text1"/>
          <w:sz w:val="32"/>
          <w:szCs w:val="32"/>
          <w14:textFill>
            <w14:solidFill>
              <w14:schemeClr w14:val="tx1"/>
            </w14:solidFill>
          </w14:textFill>
        </w:rPr>
        <w:t>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、各单位</w:t>
      </w:r>
    </w:p>
    <w:p>
      <w:pPr>
        <w:pStyle w:val="2"/>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设置环境卫生管理机构；建立健全环境卫生长效管理机制及各项规章制度。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56.路网体系完善，道路路面平整完好：城市主次干道和街巷路面和人行步道应平整、完好、畅通，道缘石、无障碍设施完好；无坑凹、碎裂、隆起、溢水等，一旦出现破损、缺失及时限期修复；道路桥梁及其各种附属和公共设施保持整洁、完好，出现破旧、污损的，及时清洗、修复、更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责任单位（部门）：农村公路管理所、涉及村（社区）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城建办负责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建成区</w:t>
      </w:r>
      <w:r>
        <w:rPr>
          <w:rFonts w:hint="eastAsia" w:ascii="仿宋_GB2312" w:hAnsi="仿宋_GB2312" w:eastAsia="仿宋_GB2312" w:cs="仿宋_GB2312"/>
          <w:b w:val="0"/>
          <w:bCs w:val="0"/>
          <w:color w:val="000000" w:themeColor="text1"/>
          <w:sz w:val="32"/>
          <w:szCs w:val="32"/>
          <w14:textFill>
            <w14:solidFill>
              <w14:schemeClr w14:val="tx1"/>
            </w14:solidFill>
          </w14:textFill>
        </w:rPr>
        <w:t>道路提升改造工作，确保集镇路网体系完善，道路路面平整完好畅通，设施完好，道路出现破损缺失及时修复，设施及时清洗修复。农村公路管理所、涉及村（社区）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负责村道路</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完成路网建设提升工作。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57.排水设施完好、畅通，污水暗管（沟）排放：道路下水道等排水、排污管道，保持畅通，无垃圾堵塞现象，无井盖损坏、丢失现象。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城建办负责确保路网排水设施完好、畅通，无井盖损坏、丢失现象；水管站（滇管所）负责污水管网改造、完善工作，做好污水处理设施的监管工作，确保污水处理设施正常运转，发挥效用。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58.县城下水道管网覆盖率≥80%,乡镇下水道管网覆盖率≥60%。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（十四）公共厕所设施符合《城镇环境卫生设施设置标准》要求，布局合理、数量足够，管理规范、清洁卫生，建成区无旱厕。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59.公厕布局合理，数量足够，设有醒目标志牌，免费开放。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60.内部保洁和管理责任制度健全、张挂上墙，明确有专人管理。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61.清洁卫生：厕内无尿碱、无蛛网、无恶臭、无蝇蛆、地面净、墙壁净、便池蹲坑净、定期进行消杀。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62.建成区无旱厕。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建成区</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（十五）清扫保洁垃圾收集运输有专门队伍，主要街道保洁县城不低于12小时、乡镇不低于8小时。乡镇建成区内垃圾容器化覆盖率≥80%，垃圾日产日清，密闭储存清运，密闭清运率达到100%。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63.清扫保洁垃圾收集运输有专门队伍。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64.保洁制度健全，保洁时间落实：主要街道保洁县城不低于12小时、乡镇不低于8小时。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65.垃圾桶（箱）布局合理、设置规范，数量满足需要。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66.垃圾桶（箱）管理规范，清洁卫生。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67.垃圾中转站布局合理、设置规范、数量满足需要；有防尘、防污染扩散及污水处置等设施。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68.垃圾中转站管理规范、清洁卫生。地面及门前无垃圾渗滤液；基本无苍蝇、无臭味；有消杀记录。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69.乡镇建成区内垃圾容器化覆盖率≥80%。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70.垃圾日产日清。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71.垃圾运输车辆备案（附照片）；密闭储存清运，密闭清运率达到100%。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72.垃圾容器设施完好，清洁卫生。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（十六）县城生活垃圾、粪便无害化处理场建设、管理和污染防治符合国家有关法律、法规及标准要求，生活垃圾和粪便无害化处理率≥80%，污水处理厂污泥得到妥善处理，不产生二次污染。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73.生活垃圾、粪便无害化处理场建设、管理和污染防治符合国家有关法律、法规及标准要求，并根据季节做好灭蝇、灭鼠工作。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74.生活垃圾、粪便无害化处理场各项管理台账、监测资料齐全，垃圾处理场有每日县城垃圾进量记录，各种规章制度落实规范到位，生产正常，运行安全。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75.城市生活垃圾和粪便无害化处理率≥80%。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76.污水处理场规划建设相关资料完整，处理能力满足需要。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77.污水处理场相关管理制度健全，各项规章制度落实规范到位，运行安全、规范，污泥得到妥善处理；污水处理场化验室有出厂水检测记录，不产生二次污染。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（十七）卫生责任制落实，市容美观有序，无乱搭乱建、乱贴乱画、乱摆摊点现象。集贸市场卫生设施完善，功能分区合理，活禽售卖、宰杀设置相对独立的区域，管理良好。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78.城区有包街卫生责任制和门前三包制并督促落实到位。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创建办、</w:t>
      </w:r>
      <w:r>
        <w:rPr>
          <w:rFonts w:hint="eastAsia" w:ascii="仿宋_GB2312" w:hAnsi="仿宋_GB2312" w:eastAsia="仿宋_GB2312" w:cs="仿宋_GB2312"/>
          <w:b w:val="0"/>
          <w:bCs w:val="0"/>
          <w:color w:val="000000" w:themeColor="text1"/>
          <w:sz w:val="32"/>
          <w:szCs w:val="32"/>
          <w14:textFill>
            <w14:solidFill>
              <w14:schemeClr w14:val="tx1"/>
            </w14:solidFill>
          </w14:textFill>
        </w:rPr>
        <w:t>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综合应急大队、</w:t>
      </w:r>
      <w:r>
        <w:rPr>
          <w:rFonts w:hint="eastAsia" w:ascii="仿宋_GB2312" w:hAnsi="仿宋_GB2312" w:eastAsia="仿宋_GB2312" w:cs="仿宋_GB2312"/>
          <w:b w:val="0"/>
          <w:bCs w:val="0"/>
          <w:color w:val="000000" w:themeColor="text1"/>
          <w:sz w:val="32"/>
          <w:szCs w:val="32"/>
          <w14:textFill>
            <w14:solidFill>
              <w14:schemeClr w14:val="tx1"/>
            </w14:solidFill>
          </w14:textFill>
        </w:rPr>
        <w:t>城区各村（社区）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创建办</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负责包街责任制度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的制定及实施；环卫站负责“</w:t>
      </w:r>
      <w:r>
        <w:rPr>
          <w:rFonts w:hint="eastAsia" w:ascii="仿宋_GB2312" w:hAnsi="仿宋_GB2312" w:eastAsia="仿宋_GB2312" w:cs="仿宋_GB2312"/>
          <w:b w:val="0"/>
          <w:bCs w:val="0"/>
          <w:color w:val="000000" w:themeColor="text1"/>
          <w:sz w:val="32"/>
          <w:szCs w:val="32"/>
          <w14:textFill>
            <w14:solidFill>
              <w14:schemeClr w14:val="tx1"/>
            </w14:solidFill>
          </w14:textFill>
        </w:rPr>
        <w:t>门前三包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制度制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的制定及实施；</w:t>
      </w:r>
      <w:r>
        <w:rPr>
          <w:rFonts w:hint="eastAsia" w:ascii="仿宋_GB2312" w:hAnsi="仿宋_GB2312" w:eastAsia="仿宋_GB2312" w:cs="仿宋_GB2312"/>
          <w:b w:val="0"/>
          <w:bCs w:val="0"/>
          <w:color w:val="000000" w:themeColor="text1"/>
          <w:sz w:val="32"/>
          <w:szCs w:val="32"/>
          <w14:textFill>
            <w14:solidFill>
              <w14:schemeClr w14:val="tx1"/>
            </w14:solidFill>
          </w14:textFill>
        </w:rPr>
        <w:t>城区各村（社区）负责与村（居）民签订责任书，并督促落实到位。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综合应急大队检查</w:t>
      </w:r>
      <w:r>
        <w:rPr>
          <w:rFonts w:hint="eastAsia" w:ascii="仿宋_GB2312" w:hAnsi="仿宋_GB2312" w:eastAsia="仿宋_GB2312" w:cs="仿宋_GB2312"/>
          <w:b w:val="0"/>
          <w:bCs w:val="0"/>
          <w:color w:val="000000" w:themeColor="text1"/>
          <w:sz w:val="32"/>
          <w:szCs w:val="32"/>
          <w14:textFill>
            <w14:solidFill>
              <w14:schemeClr w14:val="tx1"/>
            </w14:solidFill>
          </w14:textFill>
        </w:rPr>
        <w:t>督促落实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79.城市立面整洁美观：牌匾广告符合行业规范，建筑物临街立面设置的遮阳篷帐、空调外机等设施的下沿高度符合现行国家标准。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牵头单位（部门）：综合应急大队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建成区</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80.城市无乱搭乱建、乱贴乱画、乱摆摊点等“五乱”现象。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牵头单位（部门）：综合应急大队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建成区</w:t>
      </w:r>
      <w:r>
        <w:rPr>
          <w:rFonts w:hint="eastAsia" w:ascii="仿宋_GB2312" w:hAnsi="仿宋_GB2312" w:eastAsia="仿宋_GB2312" w:cs="仿宋_GB2312"/>
          <w:b w:val="0"/>
          <w:bCs w:val="0"/>
          <w:color w:val="000000" w:themeColor="text1"/>
          <w:sz w:val="32"/>
          <w:szCs w:val="32"/>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81.农贸市场环境卫生、食品卫生、健康教育和垃圾、禽类、污水、屠宰等环境卫生管理制度健全，管理规范。</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责任单位（部门）：环卫站、城建办、农科站、林业站、</w:t>
      </w:r>
    </w:p>
    <w:p>
      <w:pPr>
        <w:pStyle w:val="2"/>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82.农贸市场保洁工作落实到位，有专职保洁队伍、专项资金、日常检查监督考核。</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责任单位（部门）：环卫站、北门村委会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83.农贸市场各类垃圾收集设施配备到位，垃圾及时收集密闭运输，垃圾袋装，垃圾及时入筒、入袋，保洁人员及时密闭清运，垃圾日产日清，地面定时冲洗。</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责任单位（部门）：环卫站、北门村委会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84.农贸市场内路面硬化，污水排放设施完善，畅通无淤；市场内无乱搭乱建，无乱堆乱放，无乱倾乱倒，无乱挂乱晒，无饲养禽畜现象。</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责任单位（部门）：环卫站、综合应急大队、北门村委会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85.农贸市场设置二类以上公厕，公厕标志牌和指向牌醒目、标志规范，有保洁措施及保洁标准。</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责任单位（部门）：环卫站、城建办、北门村委会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86.农贸市场活禽销售、活禽宰杀设立在相对独立的区域；污物（水）处置和消毒设施完善；实行隔离宰杀，宰杀垃圾按要求处理，有休市制度，保持环境清洁卫生。</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责任单位（部门）：农科站、北门村委会</w:t>
      </w:r>
    </w:p>
    <w:p>
      <w:pPr>
        <w:pStyle w:val="2"/>
        <w:numPr>
          <w:ilvl w:val="0"/>
          <w:numId w:val="2"/>
        </w:num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农贸市场商品划行归市清晰，标志牌明显；商品摆放整齐，不超出柜台，无占道经营；车辆管理规范，停放整齐，保持市场内道路通畅。</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责任单位（部门）：综合应急大队、北门村委会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88.市场无违禁野生动物销售。</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牵头单位（部门）：晋城市场监督管理所</w:t>
      </w:r>
    </w:p>
    <w:p>
      <w:pPr>
        <w:pStyle w:val="2"/>
        <w:ind w:left="638" w:leftChars="304" w:firstLine="0" w:firstLineChars="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责任单位（部门）：林业站、北门村委会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（十八）建筑工地管理符合《建筑施工现场环境与卫生标准》要求，建筑物料、施工泥土不得影响道路通畅和环境卫生，工地噪声不影响居民日常生活。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89.掌握在建工地情况，对在建工地进行备案登记管理。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90.建筑工地能执行国家和地方制定的城市容貌标准、城市环境卫生质量标准和《建筑施工现场环境与卫生标准》，并保持环境卫生设施的整洁完好。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设置围挡、车辆冲洗设施和临时水冲厕所、无旱厕；垃圾密闭收集等临时环境卫生设施。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92.及时清运渣土，防止扬尘和污水污染周围环境；施工现场建筑材料按类别堆放整齐，建筑垃圾与生活垃圾分别放置，定期及时清运建筑垃圾，不得对周边环境造成影响；生活垃圾应日产日清；施工作业产生的废水、泥浆等不得污染城市环境，不得直接排入城市下水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pStyle w:val="2"/>
        <w:ind w:firstLine="640" w:firstLineChars="200"/>
        <w:rPr>
          <w:rFonts w:hint="eastAsia" w:ascii="仿宋_GB2312" w:hAnsi="仿宋_GB2312" w:eastAsia="仿宋_GB2312" w:cs="仿宋_GB2312"/>
          <w:lang w:val="en-US"/>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责任单位（部门）：综合应急大队、环卫站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93.待建的工地管理到位，无乱倒垃圾和乱搭乱建现象。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pStyle w:val="2"/>
        <w:ind w:firstLine="640" w:firstLineChars="200"/>
        <w:rPr>
          <w:rFonts w:hint="eastAsia" w:ascii="仿宋_GB2312" w:hAnsi="仿宋_GB2312" w:eastAsia="仿宋_GB2312" w:cs="仿宋_GB2312"/>
          <w:lang w:val="en-US"/>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责任单位（部门）：综合应急大队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94.噪声符合要求，不影响周围居民日常生活。 </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（十九）河道、湖泊等水体的水面清洁，无漂浮垃圾。岸坡整洁，无垃圾杂物。</w:t>
      </w:r>
    </w:p>
    <w:p>
      <w:pPr>
        <w:pStyle w:val="2"/>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95.制定沿江河水、湖泊水质保护管理办法，环境卫生管理规定。</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牵头单位（部门）：水管站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责任单位（部门）：涉及的村（社区）</w:t>
      </w:r>
    </w:p>
    <w:p>
      <w:pPr>
        <w:pStyle w:val="2"/>
        <w:numPr>
          <w:ilvl w:val="0"/>
          <w:numId w:val="4"/>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制定河道、湖泊清理管理制度，并经常性开展河道卫生清理。</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牵头单位（部门）：水管站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责任单位（部门）：涉及的村（社区）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97.河道、湖泊等公共水体的水面清洁、无漂浮垃圾；岸坡整洁，无垃圾杂物；不得有直排污水现象。</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牵头单位（部门）：水管站</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责任单位（部门）：涉及的村（社区）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（二十）建成区绿化符合要求，公共绿地养护良好，绿化覆盖率≥30%，路灯亮灯率≥95%。 </w:t>
      </w:r>
    </w:p>
    <w:p>
      <w:pPr>
        <w:pStyle w:val="2"/>
        <w:numPr>
          <w:ilvl w:val="0"/>
          <w:numId w:val="4"/>
        </w:numPr>
        <w:ind w:left="0" w:leftChars="0"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制定建成区绿化规划；绿化覆盖率≥30%。</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责任单位（部门）：建成区村（社区）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99.建立绿化养护制；绿地绿化整齐，养护良好；建成区绿化带内无垃圾。</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牵头单位（部门）：城建办</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责任单位（部门）：建成区村（社区）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100.制定城市亮化管理制度；路灯亮灯率达95%以上。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（二十一）建成区内禁止放养家禽家畜，饲养宠物符合有关规定，不得影响镇容环境卫生和周围居民正常生活。</w:t>
      </w:r>
    </w:p>
    <w:p>
      <w:pPr>
        <w:pStyle w:val="2"/>
        <w:numPr>
          <w:ilvl w:val="0"/>
          <w:numId w:val="5"/>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制定有城区禁止放养家禽家畜相关规定。制定城区饲养宠物家禽等相关规定。</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牵头单位（部门）：晋城派出所</w:t>
      </w:r>
    </w:p>
    <w:p>
      <w:pPr>
        <w:pStyle w:val="2"/>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责任单位（部门）：农科站、建成区村（社区）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102.对城区饲养宠物家禽等进行个案管理登记管理；对城区饲养宠物进行接种登记。</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牵头单位（部门）：晋城派出所</w:t>
      </w:r>
    </w:p>
    <w:p>
      <w:pPr>
        <w:pStyle w:val="2"/>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责任单位（部门）：农科站、建成区村（社区）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四、环境保护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二）建立了环境保护工作机制，按照国家有关规定编制了环境规划并经县级人大或政府批准后实施，完成上级政府下达的主要污染物减排任务。认真贯彻执行环境保护政策和法律法规，根据《国家突发环境事件应急预案》，近3年内未发生较大（Ⅲ级）以上级别环境污染事件。</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建立环境保护工作机制，认真执行环境保护法律法规。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制定环境保护规划，并将规划纳入当地社会发展规划之中。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105.完成上级政府下达的主要污染物减排任务。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106.制定《环境突发事件应急预案》。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107.近3年内未发生重大（环境）违法污染事件。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（二十三）水环境质量、空气环境质量、声环境质量达到环境功能区或环境规划要求。集中式饮用水水源地水质达标率100％。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108.</w:t>
      </w:r>
      <w:r>
        <w:rPr>
          <w:rFonts w:hint="eastAsia" w:ascii="仿宋_GB2312" w:hAnsi="仿宋_GB2312" w:eastAsia="仿宋_GB2312" w:cs="仿宋_GB2312"/>
          <w:b w:val="0"/>
          <w:bCs w:val="0"/>
          <w:color w:val="000000" w:themeColor="text1"/>
          <w:sz w:val="32"/>
          <w:szCs w:val="32"/>
          <w14:textFill>
            <w14:solidFill>
              <w14:schemeClr w14:val="tx1"/>
            </w14:solidFill>
          </w14:textFill>
        </w:rPr>
        <w:t>水环境质量监测达到功能区要求，未划定功能区的无黑臭水体，监测数据报告齐全。</w:t>
      </w:r>
    </w:p>
    <w:p>
      <w:pPr>
        <w:pStyle w:val="2"/>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pStyle w:val="2"/>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109.</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制定饮用水水源保护规划、应急预案、应急演练等，划定水源保护区并有警示标识。</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110.</w:t>
      </w:r>
      <w:r>
        <w:rPr>
          <w:rFonts w:hint="eastAsia" w:ascii="仿宋_GB2312" w:hAnsi="仿宋_GB2312" w:eastAsia="仿宋_GB2312" w:cs="仿宋_GB2312"/>
          <w:b w:val="0"/>
          <w:bCs w:val="0"/>
          <w:color w:val="000000" w:themeColor="text1"/>
          <w:sz w:val="32"/>
          <w:szCs w:val="32"/>
          <w14:textFill>
            <w14:solidFill>
              <w14:schemeClr w14:val="tx1"/>
            </w14:solidFill>
          </w14:textFill>
        </w:rPr>
        <w:t>集中式饮用水水源地水质达标率达100%，1次/2年做水质全分析。</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111.</w:t>
      </w:r>
      <w:r>
        <w:rPr>
          <w:rFonts w:hint="eastAsia" w:ascii="仿宋_GB2312" w:hAnsi="仿宋_GB2312" w:eastAsia="仿宋_GB2312" w:cs="仿宋_GB2312"/>
          <w:b w:val="0"/>
          <w:bCs w:val="0"/>
          <w:color w:val="000000" w:themeColor="text1"/>
          <w:sz w:val="32"/>
          <w:szCs w:val="32"/>
          <w14:textFill>
            <w14:solidFill>
              <w14:schemeClr w14:val="tx1"/>
            </w14:solidFill>
          </w14:textFill>
        </w:rPr>
        <w:t>环境空气质量指数（AQI) 不超过100的天数≥300天或环境空气主要污染物年均值达到国家《环境空气质量标准》二级标准。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112.声环境质量达到环境功能区或环境规划要求，区域环境噪声平均值≤60分贝。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四）重点工业污染源废水、废气达标排放率100％。因地制宜，采取集中和分散相结合的方式开展生活污水处理，其中县城要建设集中污水处理设施，东、中、西部乡镇建成区生活污水处理率要分别达到80％、75％、70％以上。位于水源源头、集中式饮用水水源保护区等需特殊保护地区和易发生水体富营养化的平原河网地区的乡镇，生活污水处理须采取有效的脱氮除磷工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113.建立重点企业名录及管理档案。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114.</w:t>
      </w:r>
      <w:r>
        <w:rPr>
          <w:rFonts w:hint="eastAsia" w:ascii="仿宋_GB2312" w:hAnsi="仿宋_GB2312" w:eastAsia="仿宋_GB2312" w:cs="仿宋_GB2312"/>
          <w:b w:val="0"/>
          <w:bCs w:val="0"/>
          <w:color w:val="000000" w:themeColor="text1"/>
          <w:sz w:val="32"/>
          <w:szCs w:val="32"/>
          <w14:textFill>
            <w14:solidFill>
              <w14:schemeClr w14:val="tx1"/>
            </w14:solidFill>
          </w14:textFill>
        </w:rPr>
        <w:t>执行排污许可证年检登记制度。</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115.</w:t>
      </w:r>
      <w:r>
        <w:rPr>
          <w:rFonts w:hint="eastAsia" w:ascii="仿宋_GB2312" w:hAnsi="仿宋_GB2312" w:eastAsia="仿宋_GB2312" w:cs="仿宋_GB2312"/>
          <w:b w:val="0"/>
          <w:bCs w:val="0"/>
          <w:color w:val="000000" w:themeColor="text1"/>
          <w:sz w:val="32"/>
          <w:szCs w:val="32"/>
          <w14:textFill>
            <w14:solidFill>
              <w14:schemeClr w14:val="tx1"/>
            </w14:solidFill>
          </w14:textFill>
        </w:rPr>
        <w:t>按国家、省市规定的频次开展监测，重点工业污染源废水、废气达标排放。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116.</w:t>
      </w:r>
      <w:r>
        <w:rPr>
          <w:rFonts w:hint="eastAsia" w:ascii="仿宋_GB2312" w:hAnsi="仿宋_GB2312" w:eastAsia="仿宋_GB2312" w:cs="仿宋_GB2312"/>
          <w:b w:val="0"/>
          <w:bCs w:val="0"/>
          <w:color w:val="000000" w:themeColor="text1"/>
          <w:sz w:val="32"/>
          <w:szCs w:val="32"/>
          <w14:textFill>
            <w14:solidFill>
              <w14:schemeClr w14:val="tx1"/>
            </w14:solidFill>
          </w14:textFill>
        </w:rPr>
        <w:t>建有污水处理厂并安装水质在线监测系统，污水处理率≥70%。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p>
    <w:p>
      <w:pPr>
        <w:pStyle w:val="2"/>
        <w:numPr>
          <w:ilvl w:val="0"/>
          <w:numId w:val="0"/>
        </w:numPr>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117.</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制定《环境突发事件应急预案》并进行备案登记及应急演练。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118.</w:t>
      </w:r>
      <w:r>
        <w:rPr>
          <w:rFonts w:hint="eastAsia" w:ascii="仿宋_GB2312" w:hAnsi="仿宋_GB2312" w:eastAsia="仿宋_GB2312" w:cs="仿宋_GB2312"/>
          <w:b w:val="0"/>
          <w:bCs w:val="0"/>
          <w:color w:val="000000" w:themeColor="text1"/>
          <w:sz w:val="32"/>
          <w:szCs w:val="32"/>
          <w14:textFill>
            <w14:solidFill>
              <w14:schemeClr w14:val="tx1"/>
            </w14:solidFill>
          </w14:textFill>
        </w:rPr>
        <w:t>采用密闭运输车辆运输污泥，使用转移联单，污泥含水率达到进垃圾填埋场的标准要求。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（二十五）医疗、危险废弃物按照国家有关规定实现安全贮存和处理，医源性污水排放符合国家标准。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119.</w:t>
      </w:r>
      <w:r>
        <w:rPr>
          <w:rFonts w:hint="eastAsia" w:ascii="仿宋_GB2312" w:hAnsi="仿宋_GB2312" w:eastAsia="仿宋_GB2312" w:cs="仿宋_GB2312"/>
          <w:b w:val="0"/>
          <w:bCs w:val="0"/>
          <w:color w:val="000000" w:themeColor="text1"/>
          <w:sz w:val="32"/>
          <w:szCs w:val="32"/>
          <w14:textFill>
            <w14:solidFill>
              <w14:schemeClr w14:val="tx1"/>
            </w14:solidFill>
          </w14:textFill>
        </w:rPr>
        <w:t>医疗、危险废弃物按照国家有关规定送有资质的单位处置，收集、运输、处置得当。</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医源性污水排放符合国家相关排放标准，按规范要求开展检测工作，检测项目、检测频次达标。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医疗、危险废物暂存间设置合理规范，分类收集、警示标识明显，制度上墙，资料齐全。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五、病媒生物防制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（二十六）认真贯彻落实《病媒生物预防控制管理规定》，坚持以环境治理为主的综合防制方针，防制人员、经费落实，防制措施符合国家有关标准和规范要求，防鼠防蝇设施完善，孳生地得到有效治理。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122.有县（镇）政府颁布的病媒生物防制专项管理法规或规范性文件。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123.制定当地病媒防制计划。有实施方案、有相应的防制机构和人员，有当地经费预算和投入。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责任单位（部门）：财政所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卫计办负责制定当地病媒防制计划、实施方案、成立相应的防制机构；财政所负责将病媒生物防制经费列入政府财政预算。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124.城区未查见活鼠、鼠尸、鼠洞、鼠道等鼠迹。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责任单位（部门）：病媒生物防制公司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、建成区村（社区）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125.垃圾中转站、公厕、垃圾箱（桶）、果皮箱或宾馆等重点场所基本未见成蝇；生活垃圾、粪便管理规范，无孳生蝇蛆。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环卫站负责圾中转站、公厕、垃圾箱（桶）、果皮箱等场所、设施的清洁消杀工作，规范管理生活垃圾、粪便，确保无孳生蝇蛆，未见成蝇；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负责督促宾馆落实保洁消杀制度。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126.水体、废旧轮胎或其他容器积水中未见孑孓；大部分旅馆、公共场所有纱窗；基本未见成蚊，白天、夜间无蚊虫叮扰。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责任单位（部门）：病媒生物防制公司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127.中小餐饮店、宾馆饭店、医院、学校、单位厨房等重点场所基本没有查见蟑螂、蟑螂卵鞘、及蟑迹。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牵头单位（部门）：卫计办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w:t>
      </w:r>
      <w:r>
        <w:rPr>
          <w:rFonts w:hint="eastAsia" w:ascii="仿宋_GB2312" w:hAnsi="仿宋_GB2312" w:eastAsia="仿宋_GB2312" w:cs="仿宋_GB2312"/>
          <w:b w:val="0"/>
          <w:bCs w:val="0"/>
          <w:color w:val="000000" w:themeColor="text1"/>
          <w:sz w:val="32"/>
          <w:szCs w:val="32"/>
          <w14:textFill>
            <w14:solidFill>
              <w14:schemeClr w14:val="tx1"/>
            </w14:solidFill>
          </w14:textFill>
        </w:rPr>
        <w:t>病媒生物防制公司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按职责分工，督促指导相关单位、行业做好病媒生物防制相关工作。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128.多数中小餐饮店、宾馆饭店、医院、学校、单位厨房等重点场所没有查见成蝇，有灭蝇、防蝇设施。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牵头单位（部门）：卫计办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w:t>
      </w:r>
      <w:r>
        <w:rPr>
          <w:rFonts w:hint="eastAsia" w:ascii="仿宋_GB2312" w:hAnsi="仿宋_GB2312" w:eastAsia="仿宋_GB2312" w:cs="仿宋_GB2312"/>
          <w:b w:val="0"/>
          <w:bCs w:val="0"/>
          <w:color w:val="000000" w:themeColor="text1"/>
          <w:sz w:val="32"/>
          <w:szCs w:val="32"/>
          <w14:textFill>
            <w14:solidFill>
              <w14:schemeClr w14:val="tx1"/>
            </w14:solidFill>
          </w14:textFill>
        </w:rPr>
        <w:t>病媒生物防制公司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按职责分工，督促指导相关单位、行业做好病媒生物防制相关工作。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129.多数中小餐饮店、宾馆饭店、医院、学校、单位厨房等重点场所没有查见鼠迹，防鼠设施完善。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牵头单位（部门）：卫计办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w:t>
      </w:r>
      <w:r>
        <w:rPr>
          <w:rFonts w:hint="eastAsia" w:ascii="仿宋_GB2312" w:hAnsi="仿宋_GB2312" w:eastAsia="仿宋_GB2312" w:cs="仿宋_GB2312"/>
          <w:b w:val="0"/>
          <w:bCs w:val="0"/>
          <w:color w:val="000000" w:themeColor="text1"/>
          <w:sz w:val="32"/>
          <w:szCs w:val="32"/>
          <w14:textFill>
            <w14:solidFill>
              <w14:schemeClr w14:val="tx1"/>
            </w14:solidFill>
          </w14:textFill>
        </w:rPr>
        <w:t>病媒生物防制公司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按职责分工，督促指导相关单位、行业做好病媒生物防制相关工作。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（二十七）在化学防制中，注重科学合理用药，不使用国家禁用的药物。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130.未使用国家禁用药物：①查看消杀药物的采购进货途径、品种、数量；药物随货同行或入库验收单等资料齐全得，无禁用药物情况。②查看采购消杀药物索证情况。③现场查看现场有无国家禁用药物销售。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（二十八）县城积极开展病媒生物监测工作，监测方法规范，数据可靠，能够基本反映病媒生物危害的现状。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131.制定当地病媒生物控制培训和宣传计划，开展不同形式宣传工作。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132.有当地鼠密度监测方案，开展鼠密度监测，方法规范，数据可靠。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133.有当地蚊虫监测方案，开展蚊密度监测，方法规范，数据可靠。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134.有当地蝇密度监测方案，并开展蝇密度监测，方法规范，数据可靠。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135.有当地蟑螂密度监测方案，并开展蟑螂密度监测，方法规范，数据可靠。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136.有病媒生物抗药性监测方案。（5分）按照国家标准要求开展蚊、蝇、蟑螂抗药性监测（至少开展2项），方法规范，数据可靠。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（二十九）通过综合防制, 鼠、蚊、蝇、蟑螂等病媒生物得到有效控制。其中，鼠密度达到国家规定的标准，蚊、蝇、蟑螂密度至少有一项达到国家规定的标准，其他项不超过标准的3倍。</w:t>
      </w:r>
      <w:r>
        <w:rPr>
          <w:rFonts w:hint="eastAsia" w:ascii="仿宋_GB2312" w:hAnsi="仿宋_GB2312" w:eastAsia="仿宋_GB2312" w:cs="仿宋_GB2312"/>
          <w:b w:val="0"/>
          <w:bCs w:val="0"/>
          <w:color w:val="000000" w:themeColor="text1"/>
          <w:sz w:val="32"/>
          <w:szCs w:val="32"/>
          <w14:textFill>
            <w14:solidFill>
              <w14:schemeClr w14:val="tx1"/>
            </w14:solidFill>
          </w14:textFill>
        </w:rPr>
        <w:br w:type="textWrapping"/>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137.鼠密度控制水平达标。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138.蚊、蝇、蟑螂密度至少有一项达到国家规定的标准；另两项不超过国标准的3倍。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139.现场检查鼠密度控制效果。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p>
    <w:p>
      <w:pPr>
        <w:pStyle w:val="2"/>
        <w:ind w:firstLine="640" w:firstLineChars="200"/>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140.现场检查密度控制效果。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责任单位（部门）：病媒生物防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制</w:t>
      </w:r>
      <w:r>
        <w:rPr>
          <w:rFonts w:hint="eastAsia" w:ascii="仿宋_GB2312" w:hAnsi="仿宋_GB2312" w:eastAsia="仿宋_GB2312" w:cs="仿宋_GB2312"/>
          <w:b w:val="0"/>
          <w:bCs w:val="0"/>
          <w:color w:val="000000" w:themeColor="text1"/>
          <w:sz w:val="32"/>
          <w:szCs w:val="32"/>
          <w14:textFill>
            <w14:solidFill>
              <w14:schemeClr w14:val="tx1"/>
            </w14:solidFill>
          </w14:textFill>
        </w:rPr>
        <w:t>公司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六、食品安全、公共场所、生活饮用水卫生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认真贯彻《中华人民共和国食品安全法》、《中华人民共和国职业病防治法》、《公共场所卫生管理条例》等法律法规，监督监测与技术指导规范、资料齐全。连续3年内未发生重大食品安全事故、饮用水污染事故、职业危害事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141.贯彻相关法律法规，每年开展食品安全执法检查活动。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142.每年开展食品安全监督检查和食品安全宣传活动，食品安全监测合格率≥80%；每年开展职业病防治培训，开展职业健康体检；每年开展公共场所卫生管理相关工作。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晋城镇食安委（党政办）、</w:t>
      </w:r>
      <w:r>
        <w:rPr>
          <w:rFonts w:hint="eastAsia" w:ascii="仿宋_GB2312" w:hAnsi="仿宋_GB2312" w:eastAsia="仿宋_GB2312" w:cs="仿宋_GB2312"/>
          <w:b w:val="0"/>
          <w:bCs w:val="0"/>
          <w:color w:val="000000" w:themeColor="text1"/>
          <w:sz w:val="32"/>
          <w:szCs w:val="32"/>
          <w14:textFill>
            <w14:solidFill>
              <w14:schemeClr w14:val="tx1"/>
            </w14:solidFill>
          </w14:textFill>
        </w:rPr>
        <w:t>晋城社区卫生服务中心、新街中心卫生院、化乐卫生院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晋城市场监督管理所负责每年开展食品安全监督检查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和食品安全宣传活动</w:t>
      </w:r>
      <w:r>
        <w:rPr>
          <w:rFonts w:hint="eastAsia" w:ascii="仿宋_GB2312" w:hAnsi="仿宋_GB2312" w:eastAsia="仿宋_GB2312" w:cs="仿宋_GB2312"/>
          <w:b w:val="0"/>
          <w:bCs w:val="0"/>
          <w:color w:val="000000" w:themeColor="text1"/>
          <w:sz w:val="32"/>
          <w:szCs w:val="32"/>
          <w14:textFill>
            <w14:solidFill>
              <w14:schemeClr w14:val="tx1"/>
            </w14:solidFill>
          </w14:textFill>
        </w:rPr>
        <w:t>，食品安全监测合格率≥80%；晋城社区卫生服务中心、新街中心卫生院、化乐卫生院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负责对接区执法局、区疾控中心，</w:t>
      </w:r>
      <w:r>
        <w:rPr>
          <w:rFonts w:hint="eastAsia" w:ascii="仿宋_GB2312" w:hAnsi="仿宋_GB2312" w:eastAsia="仿宋_GB2312" w:cs="仿宋_GB2312"/>
          <w:b w:val="0"/>
          <w:bCs w:val="0"/>
          <w:color w:val="000000" w:themeColor="text1"/>
          <w:sz w:val="32"/>
          <w:szCs w:val="32"/>
          <w14:textFill>
            <w14:solidFill>
              <w14:schemeClr w14:val="tx1"/>
            </w14:solidFill>
          </w14:textFill>
        </w:rPr>
        <w:t>按要求每年开展职业病防治培训，开展职业健康体检，开展公共场所卫生管理相关工作；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143.连续3年内未发生重大食品安全事故。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责任单位（部门）：晋城镇食安委（党政办）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144.连续3年内未发生饮用水污染事故。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责任单位（部门）：晋城水厂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145.连续3年内未发生职业危害事故。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牵头单位（部门）：安监站</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一）食品生产经营单位、集中供水单位及公共场所经营单位具有有效许可证，卫生安全管理制度健全，生产经营条件、操作过程符合相应法规规范要求。从业人员持有效健康证、具备相应岗位的基本卫生知识并掌握卫生安全操作规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146.掌握有辖区食品生产经营单位、集中供水单位及公共场所经营单位等本地数据，资料齐全、归档规范。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pStyle w:val="2"/>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责任单位（部门）：水管站、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晋城水厂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147.食品生产经营单位、集中式供水单位及公共场所经营单位具有有效许可证，卫生管理制度健全并悬挂在醒目位置，有登记证或备案卡。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水管站（滇管所）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148.从业人员有健康证和卫生知识培训合格证，操作过程规范，掌握基本卫生知识。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（三十二）食品生产单位不得采购和使用不符合食品安全标准的食品原料、食品添加剂、食品相关产品，在生产过程中按照规定使用食品添加剂，无违法添加非食用物质的现象。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149.机关单位、学校食堂及其它餐饮服务单位食品采购登记索证资料登记齐全，无滥用添加剂情况。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责任单位（部门）：驻镇各单位、中小学幼儿园、各餐饮行业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150.机关单位、学校食堂及其它餐饮服务单位无变质、腐败、假冒伪劣、超过保质期食品。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责任单位（部门）：驻镇各单位、中小学幼儿园、各餐饮行业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151.各类餐饮服务单位、集体食堂冷藏设备齐全；有餐具消毒、保洁设施并运转良好；食品原料和制售过程符合食品安全要求，无交叉污染。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p>
    <w:p>
      <w:pPr>
        <w:pStyle w:val="2"/>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责任单位（部门）：驻镇各单位、各餐饮行业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（三十三）集中式供水和二次供水单位管理规范，自身检测和卫生监督机构监督、监测资料齐全。集中式供水单位出厂水、管网末梢水和二次供水的水质符合《生活饮用水卫生标准（GB5749-2006）》</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152.集中式供水单位持有有效卫生许可证，有卫生管理制度并张贴上墙，有专（兼）职卫生管理人员。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w:t>
      </w:r>
      <w:r>
        <w:rPr>
          <w:rFonts w:hint="eastAsia" w:ascii="仿宋_GB2312" w:hAnsi="仿宋_GB2312" w:eastAsia="仿宋_GB2312" w:cs="仿宋_GB2312"/>
          <w:b w:val="0"/>
          <w:bCs w:val="0"/>
          <w:color w:val="000000" w:themeColor="text1"/>
          <w:sz w:val="32"/>
          <w:szCs w:val="32"/>
          <w14:textFill>
            <w14:solidFill>
              <w14:schemeClr w14:val="tx1"/>
            </w14:solidFill>
          </w14:textFill>
        </w:rPr>
        <w:t>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153.二次供水单位持有有效卫生许可证，卫生管理制度健全，有专（兼）职卫生管理人员，张贴上墙。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晋城水厂、</w:t>
      </w:r>
      <w:r>
        <w:rPr>
          <w:rFonts w:hint="eastAsia" w:ascii="仿宋_GB2312" w:hAnsi="仿宋_GB2312" w:eastAsia="仿宋_GB2312" w:cs="仿宋_GB2312"/>
          <w:b w:val="0"/>
          <w:bCs w:val="0"/>
          <w:color w:val="000000" w:themeColor="text1"/>
          <w:sz w:val="32"/>
          <w:szCs w:val="32"/>
          <w14:textFill>
            <w14:solidFill>
              <w14:schemeClr w14:val="tx1"/>
            </w14:solidFill>
          </w14:textFill>
        </w:rPr>
        <w:t>二次供水单位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154.卫生监督机构监督、监测符合规范、资料齐全。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w:t>
      </w:r>
      <w:r>
        <w:rPr>
          <w:rFonts w:hint="eastAsia" w:ascii="仿宋_GB2312" w:hAnsi="仿宋_GB2312" w:eastAsia="仿宋_GB2312" w:cs="仿宋_GB2312"/>
          <w:b w:val="0"/>
          <w:bCs w:val="0"/>
          <w:color w:val="000000" w:themeColor="text1"/>
          <w:sz w:val="32"/>
          <w:szCs w:val="32"/>
          <w14:textFill>
            <w14:solidFill>
              <w14:schemeClr w14:val="tx1"/>
            </w14:solidFill>
          </w14:textFill>
        </w:rPr>
        <w:t>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155.集中式供水出厂水、管网末梢水水质符合《生活饮用水卫生标准》。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w:t>
      </w:r>
      <w:r>
        <w:rPr>
          <w:rFonts w:hint="eastAsia" w:ascii="仿宋_GB2312" w:hAnsi="仿宋_GB2312" w:eastAsia="仿宋_GB2312" w:cs="仿宋_GB2312"/>
          <w:b w:val="0"/>
          <w:bCs w:val="0"/>
          <w:color w:val="000000" w:themeColor="text1"/>
          <w:sz w:val="32"/>
          <w:szCs w:val="32"/>
          <w14:textFill>
            <w14:solidFill>
              <w14:schemeClr w14:val="tx1"/>
            </w14:solidFill>
          </w14:textFill>
        </w:rPr>
        <w:t>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156.二次供水的水质符合《生活饮用水卫生标准》。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晋城水厂、</w:t>
      </w:r>
      <w:r>
        <w:rPr>
          <w:rFonts w:hint="eastAsia" w:ascii="仿宋_GB2312" w:hAnsi="仿宋_GB2312" w:eastAsia="仿宋_GB2312" w:cs="仿宋_GB2312"/>
          <w:b w:val="0"/>
          <w:bCs w:val="0"/>
          <w:color w:val="000000" w:themeColor="text1"/>
          <w:sz w:val="32"/>
          <w:szCs w:val="32"/>
          <w14:textFill>
            <w14:solidFill>
              <w14:schemeClr w14:val="tx1"/>
            </w14:solidFill>
          </w14:textFill>
        </w:rPr>
        <w:t>二次供水单位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157.二次供水单位相关管理制度落实到位；供水设施、设备齐全；设施清洗、自身监测资料齐全规范。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晋城水厂、</w:t>
      </w:r>
      <w:r>
        <w:rPr>
          <w:rFonts w:hint="eastAsia" w:ascii="仿宋_GB2312" w:hAnsi="仿宋_GB2312" w:eastAsia="仿宋_GB2312" w:cs="仿宋_GB2312"/>
          <w:b w:val="0"/>
          <w:bCs w:val="0"/>
          <w:color w:val="000000" w:themeColor="text1"/>
          <w:sz w:val="32"/>
          <w:szCs w:val="32"/>
          <w14:textFill>
            <w14:solidFill>
              <w14:schemeClr w14:val="tx1"/>
            </w14:solidFill>
          </w14:textFill>
        </w:rPr>
        <w:t>二次供水单位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四）旅馆、美容美发厅、歌舞厅、公共浴室、网吧等场所内外环境整洁，公共用品的清洗、消毒设施齐备，工作人员操作符合卫生规范要求。县城影剧院、图书馆、展览馆、商场等场所应当有良好通风采光条件，合理配备垃圾箱和卫生公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158.持证经营，卫生管理制度健全，有专（兼）职卫生管理人员，张贴上墙。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159.从业人员持有效的健康证明和卫生知识培训合格证。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160.经营场所室内外环境整洁，无暴露垃圾。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161.采用化学消毒的应有3个水池或有消毒柜，消毒剂需有省级卫生行政部门发放的有效卫生许可证。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162.消毒过程操作规范，记录完整。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163.各项卫生设施（防蝇、防鼠、清洗、消毒、保洁、通风、照明和排水等）齐全，并能正常使用。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164.公共场所空气流通，室内空气质量符合国家卫生标准。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165.场所内合理配备垃圾箱和卫生公厕。</w:t>
      </w:r>
    </w:p>
    <w:p>
      <w:pPr>
        <w:pStyle w:val="2"/>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158-165条：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文化站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文化站负责歌舞厅、网吧、电影院、图书馆、展览馆的监管工作，确保持证经营，卫生管理制度健全，有专（兼）职卫生管理人员，张贴上墙。三个卫生院负责旅馆、美容美发厅、公共浴室等场所的监管工作。按照职能分工，做好所负责行业监管工作并按指标要求落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达标。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（三十五）企业职业卫生符合国家规定要求。城区内的新建、改建、扩建项目和技术改造、技术引进项目可能产生职业病危害的依法进行职业卫生审查，企业对劳动者开展职业健康监护工作。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166.定期对工作场所进行职业病危害因素检测、评价。检测、评价结果存入企业职业卫生档案，定期向安全生产监督管理部门报告并向劳动者公布。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牵头单位（部门）：企业办、安监站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r>
        <w:rPr>
          <w:rFonts w:hint="eastAsia" w:ascii="仿宋_GB2312" w:hAnsi="仿宋_GB2312" w:eastAsia="仿宋_GB2312" w:cs="仿宋_GB2312"/>
          <w:b w:val="0"/>
          <w:bCs w:val="0"/>
          <w:color w:val="000000" w:themeColor="text1"/>
          <w:sz w:val="32"/>
          <w:szCs w:val="32"/>
          <w14:textFill>
            <w14:solidFill>
              <w14:schemeClr w14:val="tx1"/>
            </w14:solidFill>
          </w14:textFill>
        </w:rPr>
        <w:t>驻镇企业、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167.对新建、改建、扩建项目和技术改造、技术引进项目可能产生职业病危害的企业开展职业卫生审查。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r>
        <w:rPr>
          <w:rFonts w:hint="eastAsia" w:ascii="仿宋_GB2312" w:hAnsi="仿宋_GB2312" w:eastAsia="仿宋_GB2312" w:cs="仿宋_GB2312"/>
          <w:b w:val="0"/>
          <w:bCs w:val="0"/>
          <w:color w:val="000000" w:themeColor="text1"/>
          <w:sz w:val="32"/>
          <w:szCs w:val="32"/>
          <w14:textFill>
            <w14:solidFill>
              <w14:schemeClr w14:val="tx1"/>
            </w14:solidFill>
          </w14:textFill>
        </w:rPr>
        <w:t>驻镇企业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168.企业应根据国家有关法律、法规，结合生产劳动中存在的职业病危害因素，建立职业健康监护制度，保证劳动者能够得到与其所接触的职业病危害因素相应的健康监护。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r>
        <w:rPr>
          <w:rFonts w:hint="eastAsia" w:ascii="仿宋_GB2312" w:hAnsi="仿宋_GB2312" w:eastAsia="仿宋_GB2312" w:cs="仿宋_GB2312"/>
          <w:b w:val="0"/>
          <w:bCs w:val="0"/>
          <w:color w:val="000000" w:themeColor="text1"/>
          <w:sz w:val="32"/>
          <w:szCs w:val="32"/>
          <w14:textFill>
            <w14:solidFill>
              <w14:schemeClr w14:val="tx1"/>
            </w14:solidFill>
          </w14:textFill>
        </w:rPr>
        <w:t>驻镇企业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169.用人单位对从事接触职业病危害作业的劳动者开展职业健康检查记录。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、党政办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责任单位（部门）：驻镇企业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170.用人单位开展职业健康教育活动情况。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牵头单位（部门）：企业办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、党政办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责任单位（部门）：驻镇企业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、驻镇单位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六）全面实行生猪定点屠宰、集中检疫制度（农村地区个人自宰自食的除外），无注水猪肉和病死猪肉上市。集中生猪屠宰点符合《生猪屠宰管理条例》要求，无对生猪或者生猪产品注水或者注入其他物质的现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171.有生猪定点屠宰场，生猪定点屠宰场正常运转使用并基本满足需要。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牵头单位（部门）：农科站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屠宰场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172.严格执行检疫程序，设置病畜无害化处理设施。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牵头单位（部门）：农科站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屠宰场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173.处理记录保存完好，各项档案记录齐全。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牵头单位（部门）：农科站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屠宰场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174.市场无注水肉和病畜肉。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牵头单位（部门）：农科站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责任单位（部门）：晋城市场监督管理所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屠宰场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七）县城普通中小学设卫生室，按学生人数600︰1的比例配备专职卫生技术人员。学校教学建筑、环境噪声、教学采光照明以及黑板、课桌椅的设置符合国家有关标准。学校食堂符合食品安全要求，饮用水水质符合《生活饮用水卫生标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175.学校设卫生室，并配备专职卫生技术人员（按600︰1的比例配备）。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176.学校教学建筑、环境噪声、室内微小气候、采光、照明等环境质量以及黑板、课桌椅的设置应当符合国家有关标准。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177.食堂符合《食品安全法》的要求，水质符合《生活饮用水卫生标准》。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178.按要求开展学校水质监测，水质符合标准《生活饮用水卫生标准》（有检测报告）。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晋城镇各中小学幼儿园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七、传染病防治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八）认真贯彻《中华人民共和国传染病防治法》，有规划、有制度、有措施，有关资料齐全。疾病预防控制机构建设达到国家规定要求，重大疾病控制按期完成国家规划要求，近3年无因防控措施不力导致的甲、乙类传染病暴发流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179.政府、卫计局、疾控中心均制定“十三五"传染病防治规划。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180.成立传染病防制领导小组、有传染病防制的责任目标、年度工作计划及总结、召开传染病防治会议、开展督导、培训等工作，并有相应的痕迹资料。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181.有传染病爆发应急处置预案、队伍及物资。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182.传染病疫情有关的制度、方案、会议、督导、培训，定期疫情分析等。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183.疾控机构建设达国家要求得5分（见建设情况报告、设备配备表、人员配备情况等）。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184.重大疾病控制按期完成国家规划要求。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185.无甲、乙类传染病暴发流行（见近三年的年度传染病防治工作总结、突发公共卫生事件报告系统、上级单位证明材料。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晋二院、晋城社区卫生服务中心、新街卫生院、化乐卫生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十九）医疗机构贯彻落实《医院感染管理办法》，有健全的医院感染控制、疫情登记报告制度，对传染病、医院感染暴发事件、突发公共卫生事件规范报告和处理。医院设立传染病预检分诊点和专科门诊，二级以上综合医院开设感染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186.各医疗机构:有完善的医院感染控制制度、措施及设施，并落实人员。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187.有完善的疫情登记报告管理制度、并规范报告传染病疫情。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188.各医疗机构对医院感染暴发事件、突发公共卫生事件规范报告和处理。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189.医院设立规范的传染病预检分诊点；专科门诊设置规范；标识明显，有人员值守，并正常运转。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190.二级以上综合医院开设感染科，并规范开展工作。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191.医疗机构均无院内感染，有年度传染病防治工作总结。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免费实行国家免疫规划项目的预防接种，儿童国家免疫规划疫苗全程接种率≥95％；有流动人口免疫规划管理办法，居住期限3个月以上的儿童建卡建证率≥95％；预防接种规范，安全接种率100％，幼托机构、学校按照《疫苗流通和预防接种管理条例》规定开展入托、入学儿童预防接种证查验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192.免费实行国家免疫规划项目预防接种，儿童国家免疫规划疫苗全程接种率≥95％。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牵头单位（部门）：晋城社区卫生服务中心、新街卫生院、化乐卫生院</w:t>
      </w:r>
    </w:p>
    <w:p>
      <w:pPr>
        <w:pStyle w:val="2"/>
        <w:ind w:firstLine="640" w:firstLineChars="20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193.疫苗、冷链、资料及预防接种单位管理规范，安全接种率达100%。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194.幼托幼机构、学校开展入托、入学儿童预防接种证查验工作，查验率100%，补种率达95%。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晋城镇各小学幼儿园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195.有流动人口儿童免疫规划管理办法，居住期限3个月以上的儿童建卡建证率≥95％。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（四十一）临床用血100%来自无偿献血，其中自愿无偿献血≥90％。依法打击非法行医和非法采供血，医疗服务秩序良好。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196.无偿献血能够满足临床用血需要；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晋宁区第二人民医院、晋城社区卫生服务中心、新街卫生院、化乐卫生院</w:t>
      </w:r>
      <w:r>
        <w:rPr>
          <w:rFonts w:hint="eastAsia" w:ascii="仿宋_GB2312" w:hAnsi="仿宋_GB2312" w:eastAsia="仿宋_GB2312" w:cs="仿宋_GB2312"/>
          <w:b w:val="0"/>
          <w:bCs w:val="0"/>
          <w:color w:val="000000" w:themeColor="text1"/>
          <w:sz w:val="32"/>
          <w:szCs w:val="32"/>
          <w14:textFill>
            <w14:solidFill>
              <w14:schemeClr w14:val="tx1"/>
            </w14:solidFill>
          </w14:textFill>
        </w:rPr>
        <w:t>血液领用记录，监督、检查、宣传资料。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197.临床用血100%来自自愿无偿献血，其中自愿无偿献血≥90％。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198.采供血单位年度工作计划、总结；有全面质量管理方案、实施过程资料、检查评比资料、总结；有临床用血计划、实施情况、无偿献血资料，采供血应急预案。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晋二院、晋城社区卫生服务中心、新街卫生院、化乐卫生院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199.有本县打击非法行医、非法采供血和规范医疗机构医疗广告、执业行为的行动方案、工作记录、工作总结。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八、社区卫生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(四十二）乡镇卫生院、村卫生室和社区卫生服务机构建设达到国家或省级有关要求，设置符合国家有关规定，并能充分发挥作用。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200.乡镇卫生院建设达国家或省级要求（见建设情况报告、设备配备表、人员配备情况等）。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牵头单位（部门）：晋城社区卫生服务中心、新街卫生院、化乐卫生院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201.村卫生室建设达国家或省级要求（见建设情况报告、设备配备表、人员配备情况等）。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晋城社区卫生服务中心、新街卫生院、化乐卫生院、各</w:t>
      </w:r>
      <w:r>
        <w:rPr>
          <w:rFonts w:hint="eastAsia" w:ascii="仿宋_GB2312" w:hAnsi="仿宋_GB2312" w:eastAsia="仿宋_GB2312" w:cs="仿宋_GB2312"/>
          <w:b w:val="0"/>
          <w:bCs w:val="0"/>
          <w:color w:val="000000" w:themeColor="text1"/>
          <w:sz w:val="32"/>
          <w:szCs w:val="32"/>
          <w14:textFill>
            <w14:solidFill>
              <w14:schemeClr w14:val="tx1"/>
            </w14:solidFill>
          </w14:textFill>
        </w:rPr>
        <w:t>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202.社区卫生服务机构建设达国家或省级要求（见建设情况报告、设备配备表、人员配备情况等）。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牵头单位（部门）：晋城社区卫生服务中心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（四十三）有健全的卫生管理制度，坚持定期开展检查评比活动。积极开展创建卫生社区、卫生楼（院）活动。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203.有健全的社区管理制度（居民公约、安保等）。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牵头单位（部门）：城南、城北、益州社区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204.有健全的卫生管理制度（卫生保洁、垃圾清运、检查评比活动等）。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牵头单位（部门）：各村委会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205.各社区每年至少开展一次卫生检查评比活动（见活动计划、总结、图片等）。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206.乡镇（街道办）每年至少开展一次卫生社区、卫生楼院评比活动得（见活动计划、总结、图片等）。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（四十四）环境整洁，绿化、美化，车辆摆放整齐，楼道内不堆放杂物，无违章搭建，无非法小广告。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207.社区环境整洁，绿化带内无垃圾，清扫保洁状况良好；绿化、美化；无乱排乱倒现象；车辆停放整齐；楼道内不堆放杂物。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综合应急大队、</w:t>
      </w:r>
      <w:r>
        <w:rPr>
          <w:rFonts w:hint="eastAsia" w:ascii="仿宋_GB2312" w:hAnsi="仿宋_GB2312" w:eastAsia="仿宋_GB2312" w:cs="仿宋_GB2312"/>
          <w:b w:val="0"/>
          <w:bCs w:val="0"/>
          <w:color w:val="000000" w:themeColor="text1"/>
          <w:sz w:val="32"/>
          <w:szCs w:val="32"/>
          <w14:textFill>
            <w14:solidFill>
              <w14:schemeClr w14:val="tx1"/>
            </w14:solidFill>
          </w14:textFill>
        </w:rPr>
        <w:t>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208.社区、小区内无乱搭乱建、无乱贴乱画（小广告）等；废品回收站及流动商贩管理规范。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牵头单位（部门）：综合应急大队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建成区村（社区）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（四十五）环卫设施完善，垃圾收集和公共厕所管理符合卫生要求，无乱排乱倒现象。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209.有公共设施和环卫设施维护制度；制度落实，未见损坏设施。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210.公共厕所符合规范，卫生清洁、管理有序。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城建办、</w:t>
      </w:r>
      <w:r>
        <w:rPr>
          <w:rFonts w:hint="eastAsia" w:ascii="仿宋_GB2312" w:hAnsi="仿宋_GB2312" w:eastAsia="仿宋_GB2312" w:cs="仿宋_GB2312"/>
          <w:b w:val="0"/>
          <w:bCs w:val="0"/>
          <w:color w:val="000000" w:themeColor="text1"/>
          <w:sz w:val="32"/>
          <w:szCs w:val="32"/>
          <w14:textFill>
            <w14:solidFill>
              <w14:schemeClr w14:val="tx1"/>
            </w14:solidFill>
          </w14:textFill>
        </w:rPr>
        <w:t>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211.社区、小区内无乱倒乱排乱挂现象。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综合应急大队、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城建办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九、乡镇辖村卫生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（四十六）参加新型农村合作医疗的参合率高于所在省（区、市）平均水平。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212.有新农合/城乡居民基本医疗保险筹资表及资金进账单，参合率高于我省平均水平。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牵头单位（部门）：社保所</w:t>
      </w:r>
    </w:p>
    <w:p>
      <w:pPr>
        <w:pStyle w:val="2"/>
        <w:ind w:firstLine="640" w:firstLineChars="20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责任单位（部门）：各村（社区）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（四十七）建有符合国家相关要求的村卫生室（所），配置医疗用房、设备和人员，村医取得合法执业资格。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213.有全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14:textFill>
            <w14:solidFill>
              <w14:schemeClr w14:val="tx1"/>
            </w14:solidFill>
          </w14:textFill>
        </w:rPr>
        <w:t>村卫生室建设基本情况，有村卫生室设备备案登记。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214.村卫生室（所）医疗用房、设备和人员情况满足工作需要。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215.有全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14:textFill>
            <w14:solidFill>
              <w14:schemeClr w14:val="tx1"/>
            </w14:solidFill>
          </w14:textFill>
        </w:rPr>
        <w:t>村医注册备案登记表，村医有合法的执业资格。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晋城社区卫生服务中心、新街卫生院、化乐卫生院、各村（社区）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（四十八）30%以上村庄建成省级卫生村。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216.有乡镇政府下发的省级卫生村创建工作方案。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217.有对开展省级卫生村创建的督导记录和验收报告。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218.30%以上村庄建成省级卫生村。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牵头单位（部门）：卫计办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（四十九）自来水普及率≥90%，其中学校自来水普及率≥95%，定期开展农村生活饮用水水质卫生监测。无害化卫生厕所普及率≥70%，其中学校无害化卫生厕所普及率≥80%。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219.全镇辖村自来水普及率≥90%，有水利部门统计报表。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牵头单位（部门）：水管站（滇管所）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责任单位（部门）：自来水厂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220.学校自来水普及率≥95%，无害化卫生厕所普及率≥80%。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牵头单位（部门）：文化站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镇各中小学、幼儿园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221.每年两次开展农村生活饮用水水质卫生监测，监测各项指标符合标准。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牵头单位（部门）：水管站（滇管所）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责任单位（部门）：自来水厂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222.全镇辖村无害化卫生厕所普及率≥70%，有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w:t>
      </w:r>
      <w:r>
        <w:rPr>
          <w:rFonts w:hint="eastAsia" w:ascii="仿宋_GB2312" w:hAnsi="仿宋_GB2312" w:eastAsia="仿宋_GB2312" w:cs="仿宋_GB2312"/>
          <w:b w:val="0"/>
          <w:bCs w:val="0"/>
          <w:color w:val="000000" w:themeColor="text1"/>
          <w:sz w:val="32"/>
          <w:szCs w:val="32"/>
          <w14:textFill>
            <w14:solidFill>
              <w14:schemeClr w14:val="tx1"/>
            </w14:solidFill>
          </w14:textFill>
        </w:rPr>
        <w:t>镇辖村无害化厕所普及率调查表。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（五十）村庄主干路硬化，支路平整。村容整洁，村内垃圾密闭存放，定期清理，柴草、杂物堆放整齐。无蚊蝇孳生的污水坑、粪坑。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223.村庄主干路硬化，支路平整。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14:textFill>
            <w14:solidFill>
              <w14:schemeClr w14:val="tx1"/>
            </w14:solidFill>
          </w14:textFill>
        </w:rPr>
        <w:t>农村公路管理所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224.村容整洁，村内垃圾密闭存放，定期清理。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225.柴草、杂物堆放整齐，院坝整洁无积水。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226.村庄、房屋周边无蚊蝇孳生的污水坑；无未加盖的粪坑。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牵头单位（部门）：环卫站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（五十一）积极开展创建卫生户活动，农户居室内外整洁，村民卫生习惯良好。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227.有各村创卫动员会议及培训情况（图片、记录、总结等）。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228.有卫生户创建评比活动资料。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229.实地走访卫生户，居室内外整洁，居民卫生习惯良好，卫生户居民有卫生意识。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（五十二）村内家禽牲畜实行圈养，无散放牲畜、家禽。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230.有禽牲畜实行圈养的规定。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农科站、晋城派出所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231.实地走访，无散放牲畜、家禽。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color="000000"/>
          <w14:textFill>
            <w14:solidFill>
              <w14:schemeClr w14:val="tx1"/>
            </w14:solidFill>
          </w14:textFill>
        </w:rPr>
        <w:t>十、综合评议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（五十三）建设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232.城市总体规划建设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城建办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233.基础设施配套建设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城建办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（五十四）管理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234.城市卫生面貌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环卫站、综合应急大队、城建办、晋城市场监督管理所、晋城交警中队、各村（社区）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235.精细化管理程度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环卫站、综合应急大队、城建办、晋城市场监督管理所、晋城交警中队、各村（社区）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236.创卫氛围营造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党政办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（五十五）群众满意度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237.现场随访市民、外来游客、出租车司机评价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牵头单位（部门）：创建办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责任单位（部门）：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各村（社区）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825B17"/>
    <w:multiLevelType w:val="singleLevel"/>
    <w:tmpl w:val="D6825B17"/>
    <w:lvl w:ilvl="0" w:tentative="0">
      <w:start w:val="87"/>
      <w:numFmt w:val="decimal"/>
      <w:lvlText w:val="%1."/>
      <w:lvlJc w:val="left"/>
      <w:pPr>
        <w:tabs>
          <w:tab w:val="left" w:pos="312"/>
        </w:tabs>
      </w:pPr>
    </w:lvl>
  </w:abstractNum>
  <w:abstractNum w:abstractNumId="1">
    <w:nsid w:val="1556977E"/>
    <w:multiLevelType w:val="singleLevel"/>
    <w:tmpl w:val="1556977E"/>
    <w:lvl w:ilvl="0" w:tentative="0">
      <w:start w:val="120"/>
      <w:numFmt w:val="decimal"/>
      <w:lvlText w:val="%1."/>
      <w:lvlJc w:val="left"/>
      <w:pPr>
        <w:tabs>
          <w:tab w:val="left" w:pos="312"/>
        </w:tabs>
      </w:pPr>
    </w:lvl>
  </w:abstractNum>
  <w:abstractNum w:abstractNumId="2">
    <w:nsid w:val="29FCFF6D"/>
    <w:multiLevelType w:val="singleLevel"/>
    <w:tmpl w:val="29FCFF6D"/>
    <w:lvl w:ilvl="0" w:tentative="0">
      <w:start w:val="91"/>
      <w:numFmt w:val="decimal"/>
      <w:lvlText w:val="%1."/>
      <w:lvlJc w:val="left"/>
      <w:pPr>
        <w:tabs>
          <w:tab w:val="left" w:pos="312"/>
        </w:tabs>
      </w:pPr>
    </w:lvl>
  </w:abstractNum>
  <w:abstractNum w:abstractNumId="3">
    <w:nsid w:val="2A0D6569"/>
    <w:multiLevelType w:val="singleLevel"/>
    <w:tmpl w:val="2A0D6569"/>
    <w:lvl w:ilvl="0" w:tentative="0">
      <w:start w:val="1"/>
      <w:numFmt w:val="chineseCounting"/>
      <w:suff w:val="nothing"/>
      <w:lvlText w:val="（%1）"/>
      <w:lvlJc w:val="left"/>
      <w:rPr>
        <w:rFonts w:hint="eastAsia"/>
      </w:rPr>
    </w:lvl>
  </w:abstractNum>
  <w:abstractNum w:abstractNumId="4">
    <w:nsid w:val="42FD7D1F"/>
    <w:multiLevelType w:val="singleLevel"/>
    <w:tmpl w:val="42FD7D1F"/>
    <w:lvl w:ilvl="0" w:tentative="0">
      <w:start w:val="101"/>
      <w:numFmt w:val="decimal"/>
      <w:lvlText w:val="%1."/>
      <w:lvlJc w:val="left"/>
      <w:pPr>
        <w:tabs>
          <w:tab w:val="left" w:pos="312"/>
        </w:tabs>
      </w:pPr>
    </w:lvl>
  </w:abstractNum>
  <w:abstractNum w:abstractNumId="5">
    <w:nsid w:val="61EDD722"/>
    <w:multiLevelType w:val="singleLevel"/>
    <w:tmpl w:val="61EDD722"/>
    <w:lvl w:ilvl="0" w:tentative="0">
      <w:start w:val="96"/>
      <w:numFmt w:val="decimal"/>
      <w:lvlText w:val="%1."/>
      <w:lvlJc w:val="left"/>
      <w:pPr>
        <w:tabs>
          <w:tab w:val="left" w:pos="312"/>
        </w:tabs>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C2E07"/>
    <w:rsid w:val="00003018"/>
    <w:rsid w:val="00010710"/>
    <w:rsid w:val="00035F35"/>
    <w:rsid w:val="000917E5"/>
    <w:rsid w:val="000946AA"/>
    <w:rsid w:val="000B7556"/>
    <w:rsid w:val="000C16D1"/>
    <w:rsid w:val="000D4735"/>
    <w:rsid w:val="000D7C83"/>
    <w:rsid w:val="000E1AF4"/>
    <w:rsid w:val="000F51A9"/>
    <w:rsid w:val="001060C0"/>
    <w:rsid w:val="001407A2"/>
    <w:rsid w:val="001836B1"/>
    <w:rsid w:val="001A3772"/>
    <w:rsid w:val="002058A3"/>
    <w:rsid w:val="00240233"/>
    <w:rsid w:val="00262007"/>
    <w:rsid w:val="002673EC"/>
    <w:rsid w:val="002C2AA0"/>
    <w:rsid w:val="002C6DAC"/>
    <w:rsid w:val="002E1618"/>
    <w:rsid w:val="002F082B"/>
    <w:rsid w:val="00367C6B"/>
    <w:rsid w:val="003F33E3"/>
    <w:rsid w:val="004160B5"/>
    <w:rsid w:val="004226BF"/>
    <w:rsid w:val="0045384D"/>
    <w:rsid w:val="00481BE6"/>
    <w:rsid w:val="004934A9"/>
    <w:rsid w:val="004A5F23"/>
    <w:rsid w:val="004A7CB5"/>
    <w:rsid w:val="0050520D"/>
    <w:rsid w:val="00521054"/>
    <w:rsid w:val="005256B3"/>
    <w:rsid w:val="00541EA8"/>
    <w:rsid w:val="00553111"/>
    <w:rsid w:val="005607D0"/>
    <w:rsid w:val="0059299C"/>
    <w:rsid w:val="005C6D71"/>
    <w:rsid w:val="005E5850"/>
    <w:rsid w:val="00614876"/>
    <w:rsid w:val="00633A77"/>
    <w:rsid w:val="0065713D"/>
    <w:rsid w:val="00671567"/>
    <w:rsid w:val="00672C13"/>
    <w:rsid w:val="00691361"/>
    <w:rsid w:val="0069483E"/>
    <w:rsid w:val="006E070C"/>
    <w:rsid w:val="00703A6B"/>
    <w:rsid w:val="00707929"/>
    <w:rsid w:val="00726780"/>
    <w:rsid w:val="00756B19"/>
    <w:rsid w:val="00791867"/>
    <w:rsid w:val="00795D51"/>
    <w:rsid w:val="007C373F"/>
    <w:rsid w:val="007D6D53"/>
    <w:rsid w:val="007F1893"/>
    <w:rsid w:val="00806DF4"/>
    <w:rsid w:val="0082142B"/>
    <w:rsid w:val="0084751F"/>
    <w:rsid w:val="00870244"/>
    <w:rsid w:val="00873845"/>
    <w:rsid w:val="00893284"/>
    <w:rsid w:val="008E2515"/>
    <w:rsid w:val="008F3B4C"/>
    <w:rsid w:val="00945E79"/>
    <w:rsid w:val="00994FB5"/>
    <w:rsid w:val="0099628E"/>
    <w:rsid w:val="009B26E1"/>
    <w:rsid w:val="00A04F0E"/>
    <w:rsid w:val="00A0668C"/>
    <w:rsid w:val="00A22B9A"/>
    <w:rsid w:val="00A32ECF"/>
    <w:rsid w:val="00A40669"/>
    <w:rsid w:val="00A73811"/>
    <w:rsid w:val="00A87D91"/>
    <w:rsid w:val="00A912A8"/>
    <w:rsid w:val="00A95FA8"/>
    <w:rsid w:val="00AF7544"/>
    <w:rsid w:val="00B339B4"/>
    <w:rsid w:val="00B352D7"/>
    <w:rsid w:val="00B868E7"/>
    <w:rsid w:val="00BA2F20"/>
    <w:rsid w:val="00C01952"/>
    <w:rsid w:val="00C141AD"/>
    <w:rsid w:val="00C158AA"/>
    <w:rsid w:val="00C1602A"/>
    <w:rsid w:val="00C80311"/>
    <w:rsid w:val="00C90444"/>
    <w:rsid w:val="00C91E16"/>
    <w:rsid w:val="00CC519B"/>
    <w:rsid w:val="00D07E2A"/>
    <w:rsid w:val="00D376BD"/>
    <w:rsid w:val="00D378E9"/>
    <w:rsid w:val="00D63586"/>
    <w:rsid w:val="00D669AC"/>
    <w:rsid w:val="00D71AAC"/>
    <w:rsid w:val="00D7453A"/>
    <w:rsid w:val="00D778E7"/>
    <w:rsid w:val="00D851F3"/>
    <w:rsid w:val="00D932E4"/>
    <w:rsid w:val="00D97648"/>
    <w:rsid w:val="00DC2462"/>
    <w:rsid w:val="00DF0B4F"/>
    <w:rsid w:val="00E22D8C"/>
    <w:rsid w:val="00E27639"/>
    <w:rsid w:val="00E623BE"/>
    <w:rsid w:val="00E84F2A"/>
    <w:rsid w:val="00EB30B1"/>
    <w:rsid w:val="00F15ED0"/>
    <w:rsid w:val="00F45BF2"/>
    <w:rsid w:val="00FC4B88"/>
    <w:rsid w:val="00FD4985"/>
    <w:rsid w:val="011D18CF"/>
    <w:rsid w:val="012030D9"/>
    <w:rsid w:val="01320397"/>
    <w:rsid w:val="01787945"/>
    <w:rsid w:val="01A25378"/>
    <w:rsid w:val="01EE5DF5"/>
    <w:rsid w:val="01F56B18"/>
    <w:rsid w:val="02095AFE"/>
    <w:rsid w:val="02523BBE"/>
    <w:rsid w:val="02B01A44"/>
    <w:rsid w:val="02B669E4"/>
    <w:rsid w:val="02B901A2"/>
    <w:rsid w:val="02CC0BCB"/>
    <w:rsid w:val="02CC2ECB"/>
    <w:rsid w:val="03135677"/>
    <w:rsid w:val="031D358B"/>
    <w:rsid w:val="033875C7"/>
    <w:rsid w:val="035C2ADF"/>
    <w:rsid w:val="03603786"/>
    <w:rsid w:val="03A14746"/>
    <w:rsid w:val="03D00573"/>
    <w:rsid w:val="03E03C64"/>
    <w:rsid w:val="03F95F5F"/>
    <w:rsid w:val="04153DA9"/>
    <w:rsid w:val="04284FD7"/>
    <w:rsid w:val="048E2E2E"/>
    <w:rsid w:val="0491468B"/>
    <w:rsid w:val="04AA12F1"/>
    <w:rsid w:val="04D505A0"/>
    <w:rsid w:val="050F6AEA"/>
    <w:rsid w:val="055C0CFD"/>
    <w:rsid w:val="057C0FD4"/>
    <w:rsid w:val="059371E3"/>
    <w:rsid w:val="05CA3121"/>
    <w:rsid w:val="05F04E0B"/>
    <w:rsid w:val="0607097E"/>
    <w:rsid w:val="06100221"/>
    <w:rsid w:val="062A4D53"/>
    <w:rsid w:val="064B3323"/>
    <w:rsid w:val="067B07D6"/>
    <w:rsid w:val="068A2E41"/>
    <w:rsid w:val="06992D69"/>
    <w:rsid w:val="07135054"/>
    <w:rsid w:val="0715675F"/>
    <w:rsid w:val="07430F89"/>
    <w:rsid w:val="07441508"/>
    <w:rsid w:val="079938B6"/>
    <w:rsid w:val="07B95499"/>
    <w:rsid w:val="07BE30E5"/>
    <w:rsid w:val="07E54102"/>
    <w:rsid w:val="07F8092E"/>
    <w:rsid w:val="081C5731"/>
    <w:rsid w:val="082E67C4"/>
    <w:rsid w:val="084174C1"/>
    <w:rsid w:val="084B280F"/>
    <w:rsid w:val="086D2498"/>
    <w:rsid w:val="087E1F1D"/>
    <w:rsid w:val="08993A2C"/>
    <w:rsid w:val="08AA3F1B"/>
    <w:rsid w:val="08C87040"/>
    <w:rsid w:val="09556287"/>
    <w:rsid w:val="095D0E05"/>
    <w:rsid w:val="0A571342"/>
    <w:rsid w:val="0A6D0EE3"/>
    <w:rsid w:val="0A766886"/>
    <w:rsid w:val="0AFD705A"/>
    <w:rsid w:val="0B034B68"/>
    <w:rsid w:val="0B19254E"/>
    <w:rsid w:val="0B3C3A76"/>
    <w:rsid w:val="0B3C4CC8"/>
    <w:rsid w:val="0B51330A"/>
    <w:rsid w:val="0B541B0B"/>
    <w:rsid w:val="0B5E2D9E"/>
    <w:rsid w:val="0B604C4F"/>
    <w:rsid w:val="0B791FB2"/>
    <w:rsid w:val="0B827AB2"/>
    <w:rsid w:val="0C240E94"/>
    <w:rsid w:val="0C2C1522"/>
    <w:rsid w:val="0CB0372D"/>
    <w:rsid w:val="0CB8780F"/>
    <w:rsid w:val="0CBC685C"/>
    <w:rsid w:val="0CCA26C5"/>
    <w:rsid w:val="0CCB6371"/>
    <w:rsid w:val="0D005FDD"/>
    <w:rsid w:val="0D3C672E"/>
    <w:rsid w:val="0D3F65A4"/>
    <w:rsid w:val="0D4F59B7"/>
    <w:rsid w:val="0D814F74"/>
    <w:rsid w:val="0DEC4299"/>
    <w:rsid w:val="0DFA54A5"/>
    <w:rsid w:val="0E321EBF"/>
    <w:rsid w:val="0E4D3F0B"/>
    <w:rsid w:val="0E7324E0"/>
    <w:rsid w:val="0ECD796D"/>
    <w:rsid w:val="0EEA4195"/>
    <w:rsid w:val="0F09336F"/>
    <w:rsid w:val="0F2F3880"/>
    <w:rsid w:val="0F316A3F"/>
    <w:rsid w:val="0F573A92"/>
    <w:rsid w:val="0F586758"/>
    <w:rsid w:val="0F81088D"/>
    <w:rsid w:val="0F826F2C"/>
    <w:rsid w:val="0FA96C4A"/>
    <w:rsid w:val="0FB75703"/>
    <w:rsid w:val="100433F6"/>
    <w:rsid w:val="100D7F70"/>
    <w:rsid w:val="101046DC"/>
    <w:rsid w:val="10637290"/>
    <w:rsid w:val="110773A9"/>
    <w:rsid w:val="11314BFE"/>
    <w:rsid w:val="113541AE"/>
    <w:rsid w:val="1147693E"/>
    <w:rsid w:val="1154542B"/>
    <w:rsid w:val="11755806"/>
    <w:rsid w:val="11947F1A"/>
    <w:rsid w:val="11BA12CF"/>
    <w:rsid w:val="11DE4492"/>
    <w:rsid w:val="12071D61"/>
    <w:rsid w:val="120C0DDF"/>
    <w:rsid w:val="12414A61"/>
    <w:rsid w:val="12503D68"/>
    <w:rsid w:val="127A43D7"/>
    <w:rsid w:val="127C333A"/>
    <w:rsid w:val="12A63E25"/>
    <w:rsid w:val="12F46385"/>
    <w:rsid w:val="12F91668"/>
    <w:rsid w:val="131F4DBD"/>
    <w:rsid w:val="13473BC7"/>
    <w:rsid w:val="13AC0CE8"/>
    <w:rsid w:val="143B46F0"/>
    <w:rsid w:val="146118FD"/>
    <w:rsid w:val="14851B1C"/>
    <w:rsid w:val="148A1E99"/>
    <w:rsid w:val="14B737EB"/>
    <w:rsid w:val="14BB7809"/>
    <w:rsid w:val="14F949E1"/>
    <w:rsid w:val="151000F1"/>
    <w:rsid w:val="15103D0A"/>
    <w:rsid w:val="152775BC"/>
    <w:rsid w:val="152D6A42"/>
    <w:rsid w:val="15905EDB"/>
    <w:rsid w:val="159F1A25"/>
    <w:rsid w:val="160156F0"/>
    <w:rsid w:val="166C4E0E"/>
    <w:rsid w:val="16804154"/>
    <w:rsid w:val="16890FA6"/>
    <w:rsid w:val="168F7861"/>
    <w:rsid w:val="16F56053"/>
    <w:rsid w:val="16FC52E5"/>
    <w:rsid w:val="170356F6"/>
    <w:rsid w:val="17A96031"/>
    <w:rsid w:val="17AC3C5F"/>
    <w:rsid w:val="17D40DEE"/>
    <w:rsid w:val="17D9001E"/>
    <w:rsid w:val="17E67EE0"/>
    <w:rsid w:val="18156D23"/>
    <w:rsid w:val="186640B8"/>
    <w:rsid w:val="18756F81"/>
    <w:rsid w:val="19015068"/>
    <w:rsid w:val="1932446F"/>
    <w:rsid w:val="19877F35"/>
    <w:rsid w:val="19A138C6"/>
    <w:rsid w:val="19C53FAD"/>
    <w:rsid w:val="19FF2E93"/>
    <w:rsid w:val="1A040E78"/>
    <w:rsid w:val="1A0A31D6"/>
    <w:rsid w:val="1A2D44F4"/>
    <w:rsid w:val="1A351BE0"/>
    <w:rsid w:val="1A366ED2"/>
    <w:rsid w:val="1A552999"/>
    <w:rsid w:val="1A55651D"/>
    <w:rsid w:val="1A623886"/>
    <w:rsid w:val="1A951553"/>
    <w:rsid w:val="1AD32C3E"/>
    <w:rsid w:val="1AD40D55"/>
    <w:rsid w:val="1ADF2FB7"/>
    <w:rsid w:val="1AFA4D45"/>
    <w:rsid w:val="1AFA67F0"/>
    <w:rsid w:val="1AFD12F1"/>
    <w:rsid w:val="1B012708"/>
    <w:rsid w:val="1B387F7C"/>
    <w:rsid w:val="1B890B82"/>
    <w:rsid w:val="1B983782"/>
    <w:rsid w:val="1BBC4ACD"/>
    <w:rsid w:val="1C2914A5"/>
    <w:rsid w:val="1CD53852"/>
    <w:rsid w:val="1CE46C0E"/>
    <w:rsid w:val="1CF47DFE"/>
    <w:rsid w:val="1D040A6E"/>
    <w:rsid w:val="1D5A51B0"/>
    <w:rsid w:val="1D6C4221"/>
    <w:rsid w:val="1D857F15"/>
    <w:rsid w:val="1DA84947"/>
    <w:rsid w:val="1DAC4EFE"/>
    <w:rsid w:val="1DAF602E"/>
    <w:rsid w:val="1DEE33B5"/>
    <w:rsid w:val="1DEE4D3B"/>
    <w:rsid w:val="1DF15774"/>
    <w:rsid w:val="1E116BA6"/>
    <w:rsid w:val="1E3C4633"/>
    <w:rsid w:val="1E570AF2"/>
    <w:rsid w:val="1EB066D5"/>
    <w:rsid w:val="1F624490"/>
    <w:rsid w:val="1F896A86"/>
    <w:rsid w:val="1F9770A4"/>
    <w:rsid w:val="1FC20C5B"/>
    <w:rsid w:val="1FC22997"/>
    <w:rsid w:val="202D6009"/>
    <w:rsid w:val="2034401A"/>
    <w:rsid w:val="207E5ABF"/>
    <w:rsid w:val="20C7480E"/>
    <w:rsid w:val="212C334B"/>
    <w:rsid w:val="214B060F"/>
    <w:rsid w:val="2156064B"/>
    <w:rsid w:val="216335C4"/>
    <w:rsid w:val="22154C3D"/>
    <w:rsid w:val="222A45E6"/>
    <w:rsid w:val="227D6474"/>
    <w:rsid w:val="228E4356"/>
    <w:rsid w:val="22906A86"/>
    <w:rsid w:val="22940FFA"/>
    <w:rsid w:val="22A616F3"/>
    <w:rsid w:val="22A765FB"/>
    <w:rsid w:val="22C85C86"/>
    <w:rsid w:val="22CC600B"/>
    <w:rsid w:val="23FE338A"/>
    <w:rsid w:val="24000C40"/>
    <w:rsid w:val="24051E9F"/>
    <w:rsid w:val="244943BD"/>
    <w:rsid w:val="24766FB6"/>
    <w:rsid w:val="24D17EB6"/>
    <w:rsid w:val="24E26D61"/>
    <w:rsid w:val="2519414F"/>
    <w:rsid w:val="251B172F"/>
    <w:rsid w:val="255D321B"/>
    <w:rsid w:val="257C12FD"/>
    <w:rsid w:val="257C1E46"/>
    <w:rsid w:val="25E8123D"/>
    <w:rsid w:val="25F14456"/>
    <w:rsid w:val="268F3D0C"/>
    <w:rsid w:val="269409EB"/>
    <w:rsid w:val="26A93624"/>
    <w:rsid w:val="26DE4BFD"/>
    <w:rsid w:val="2725076A"/>
    <w:rsid w:val="273A3612"/>
    <w:rsid w:val="273E45ED"/>
    <w:rsid w:val="27723DE8"/>
    <w:rsid w:val="27B56A5A"/>
    <w:rsid w:val="27B84155"/>
    <w:rsid w:val="27C62BCB"/>
    <w:rsid w:val="27DC7637"/>
    <w:rsid w:val="27DD7784"/>
    <w:rsid w:val="280F0023"/>
    <w:rsid w:val="283E734D"/>
    <w:rsid w:val="2848500C"/>
    <w:rsid w:val="285042A8"/>
    <w:rsid w:val="28522AC1"/>
    <w:rsid w:val="2874062F"/>
    <w:rsid w:val="28D30026"/>
    <w:rsid w:val="28E961C1"/>
    <w:rsid w:val="28F2102E"/>
    <w:rsid w:val="28F97A4F"/>
    <w:rsid w:val="290C5BD5"/>
    <w:rsid w:val="293264F2"/>
    <w:rsid w:val="293A7A61"/>
    <w:rsid w:val="29C4128D"/>
    <w:rsid w:val="29D3063E"/>
    <w:rsid w:val="29DD5B16"/>
    <w:rsid w:val="29E27AA2"/>
    <w:rsid w:val="29E44D19"/>
    <w:rsid w:val="29FB3AB6"/>
    <w:rsid w:val="2A3771A2"/>
    <w:rsid w:val="2A3F684E"/>
    <w:rsid w:val="2A660ED7"/>
    <w:rsid w:val="2A747269"/>
    <w:rsid w:val="2A764939"/>
    <w:rsid w:val="2AAA4B16"/>
    <w:rsid w:val="2AF328D6"/>
    <w:rsid w:val="2AF75ACF"/>
    <w:rsid w:val="2B3E2CC4"/>
    <w:rsid w:val="2B7B2640"/>
    <w:rsid w:val="2B9C1B87"/>
    <w:rsid w:val="2BB21295"/>
    <w:rsid w:val="2BBD592E"/>
    <w:rsid w:val="2BE947D5"/>
    <w:rsid w:val="2C3A441A"/>
    <w:rsid w:val="2C41020B"/>
    <w:rsid w:val="2CBC66AE"/>
    <w:rsid w:val="2CD446DF"/>
    <w:rsid w:val="2CF24830"/>
    <w:rsid w:val="2CF56C88"/>
    <w:rsid w:val="2D277256"/>
    <w:rsid w:val="2D633585"/>
    <w:rsid w:val="2D9C12BF"/>
    <w:rsid w:val="2DB3638F"/>
    <w:rsid w:val="2DBA2DAC"/>
    <w:rsid w:val="2E465A50"/>
    <w:rsid w:val="2E4953C2"/>
    <w:rsid w:val="2E6B465F"/>
    <w:rsid w:val="2E781E8E"/>
    <w:rsid w:val="2E8210CE"/>
    <w:rsid w:val="2E9547AD"/>
    <w:rsid w:val="2E99090D"/>
    <w:rsid w:val="2EED0DE9"/>
    <w:rsid w:val="2FA76097"/>
    <w:rsid w:val="2FB7227C"/>
    <w:rsid w:val="2FCC3DE5"/>
    <w:rsid w:val="30621172"/>
    <w:rsid w:val="30B20A7A"/>
    <w:rsid w:val="30D24A0B"/>
    <w:rsid w:val="30FD0AF8"/>
    <w:rsid w:val="31413133"/>
    <w:rsid w:val="318E7B93"/>
    <w:rsid w:val="319C6D73"/>
    <w:rsid w:val="31A01A57"/>
    <w:rsid w:val="31F37D7A"/>
    <w:rsid w:val="321D4B50"/>
    <w:rsid w:val="324B43D9"/>
    <w:rsid w:val="325935FE"/>
    <w:rsid w:val="32727C59"/>
    <w:rsid w:val="327F16AC"/>
    <w:rsid w:val="32A96C49"/>
    <w:rsid w:val="32AF139D"/>
    <w:rsid w:val="32D856BC"/>
    <w:rsid w:val="32F63A16"/>
    <w:rsid w:val="331D3D18"/>
    <w:rsid w:val="33387EDB"/>
    <w:rsid w:val="334060CA"/>
    <w:rsid w:val="33874236"/>
    <w:rsid w:val="33D277DB"/>
    <w:rsid w:val="33D54DEC"/>
    <w:rsid w:val="33DF5424"/>
    <w:rsid w:val="33F1453A"/>
    <w:rsid w:val="33F83CEB"/>
    <w:rsid w:val="34571DED"/>
    <w:rsid w:val="34881D32"/>
    <w:rsid w:val="34EC352D"/>
    <w:rsid w:val="34F14E71"/>
    <w:rsid w:val="360253DC"/>
    <w:rsid w:val="361903AA"/>
    <w:rsid w:val="36573B04"/>
    <w:rsid w:val="36657283"/>
    <w:rsid w:val="36700D0C"/>
    <w:rsid w:val="36B915D5"/>
    <w:rsid w:val="37915930"/>
    <w:rsid w:val="382E21A8"/>
    <w:rsid w:val="38343D12"/>
    <w:rsid w:val="387100CB"/>
    <w:rsid w:val="389567E4"/>
    <w:rsid w:val="38997479"/>
    <w:rsid w:val="38B8252A"/>
    <w:rsid w:val="38D72F44"/>
    <w:rsid w:val="38E7172D"/>
    <w:rsid w:val="38F75F36"/>
    <w:rsid w:val="38F948B2"/>
    <w:rsid w:val="392E0D45"/>
    <w:rsid w:val="39306816"/>
    <w:rsid w:val="395B2000"/>
    <w:rsid w:val="396855FE"/>
    <w:rsid w:val="39B61BB6"/>
    <w:rsid w:val="39BD4C92"/>
    <w:rsid w:val="39EC2E30"/>
    <w:rsid w:val="39FF2877"/>
    <w:rsid w:val="3A0634CA"/>
    <w:rsid w:val="3A25000D"/>
    <w:rsid w:val="3A5C7053"/>
    <w:rsid w:val="3A887232"/>
    <w:rsid w:val="3A9A3BFE"/>
    <w:rsid w:val="3AC46654"/>
    <w:rsid w:val="3ACD6B8C"/>
    <w:rsid w:val="3B037B85"/>
    <w:rsid w:val="3B800770"/>
    <w:rsid w:val="3B8E6A0A"/>
    <w:rsid w:val="3BA87D4A"/>
    <w:rsid w:val="3BE253E0"/>
    <w:rsid w:val="3BE4763F"/>
    <w:rsid w:val="3BF1035A"/>
    <w:rsid w:val="3C277314"/>
    <w:rsid w:val="3C2E4489"/>
    <w:rsid w:val="3C5E2258"/>
    <w:rsid w:val="3C612728"/>
    <w:rsid w:val="3C690B7C"/>
    <w:rsid w:val="3C7E2C93"/>
    <w:rsid w:val="3C9C3956"/>
    <w:rsid w:val="3C9D603E"/>
    <w:rsid w:val="3CC023ED"/>
    <w:rsid w:val="3D5914D3"/>
    <w:rsid w:val="3D7A25DB"/>
    <w:rsid w:val="3DB937A5"/>
    <w:rsid w:val="3DDB335B"/>
    <w:rsid w:val="3DE544FD"/>
    <w:rsid w:val="3E046DFF"/>
    <w:rsid w:val="3E09085D"/>
    <w:rsid w:val="3E24035F"/>
    <w:rsid w:val="3E364863"/>
    <w:rsid w:val="3E447D59"/>
    <w:rsid w:val="3E565745"/>
    <w:rsid w:val="3E8C1AA6"/>
    <w:rsid w:val="3EFA73D3"/>
    <w:rsid w:val="3F1D06CB"/>
    <w:rsid w:val="3F202FCE"/>
    <w:rsid w:val="3F2917AB"/>
    <w:rsid w:val="3F553386"/>
    <w:rsid w:val="3F693CF7"/>
    <w:rsid w:val="3F791304"/>
    <w:rsid w:val="3F860D52"/>
    <w:rsid w:val="3FFF5207"/>
    <w:rsid w:val="40132DB1"/>
    <w:rsid w:val="402375AC"/>
    <w:rsid w:val="402B0C31"/>
    <w:rsid w:val="40317E8A"/>
    <w:rsid w:val="40377E49"/>
    <w:rsid w:val="405649A2"/>
    <w:rsid w:val="406D6FA2"/>
    <w:rsid w:val="40AA79B3"/>
    <w:rsid w:val="4150631E"/>
    <w:rsid w:val="41A35E11"/>
    <w:rsid w:val="41D75BC8"/>
    <w:rsid w:val="41E20291"/>
    <w:rsid w:val="42647321"/>
    <w:rsid w:val="429062DE"/>
    <w:rsid w:val="42B61EEF"/>
    <w:rsid w:val="42C37B57"/>
    <w:rsid w:val="42CE39C1"/>
    <w:rsid w:val="42DD6F6F"/>
    <w:rsid w:val="43415031"/>
    <w:rsid w:val="43681ABE"/>
    <w:rsid w:val="43682842"/>
    <w:rsid w:val="44520F7F"/>
    <w:rsid w:val="44B400FA"/>
    <w:rsid w:val="44B74275"/>
    <w:rsid w:val="452F1FEB"/>
    <w:rsid w:val="45347EB8"/>
    <w:rsid w:val="455C7FEF"/>
    <w:rsid w:val="456742A5"/>
    <w:rsid w:val="457D3B7D"/>
    <w:rsid w:val="45921554"/>
    <w:rsid w:val="45BE47AD"/>
    <w:rsid w:val="45DD7E55"/>
    <w:rsid w:val="45F745F7"/>
    <w:rsid w:val="45FB4E7C"/>
    <w:rsid w:val="461611F9"/>
    <w:rsid w:val="46591FCB"/>
    <w:rsid w:val="46672DF9"/>
    <w:rsid w:val="46DA4C6D"/>
    <w:rsid w:val="474D36C7"/>
    <w:rsid w:val="47B400AE"/>
    <w:rsid w:val="47E20FB0"/>
    <w:rsid w:val="47E61574"/>
    <w:rsid w:val="48092ACD"/>
    <w:rsid w:val="481459C4"/>
    <w:rsid w:val="48242783"/>
    <w:rsid w:val="482C2C4A"/>
    <w:rsid w:val="48403968"/>
    <w:rsid w:val="486E423A"/>
    <w:rsid w:val="48A407E8"/>
    <w:rsid w:val="48E973E5"/>
    <w:rsid w:val="49296E2E"/>
    <w:rsid w:val="49494573"/>
    <w:rsid w:val="496E1E55"/>
    <w:rsid w:val="498C6762"/>
    <w:rsid w:val="49A34B7E"/>
    <w:rsid w:val="49AC4D43"/>
    <w:rsid w:val="49D43EDA"/>
    <w:rsid w:val="49DC7598"/>
    <w:rsid w:val="4A305A5E"/>
    <w:rsid w:val="4A385737"/>
    <w:rsid w:val="4A3C270F"/>
    <w:rsid w:val="4A891726"/>
    <w:rsid w:val="4AAF0F85"/>
    <w:rsid w:val="4AC17EB7"/>
    <w:rsid w:val="4AD313E3"/>
    <w:rsid w:val="4B550ABE"/>
    <w:rsid w:val="4B611DF9"/>
    <w:rsid w:val="4B956CD1"/>
    <w:rsid w:val="4BAE1625"/>
    <w:rsid w:val="4C39107D"/>
    <w:rsid w:val="4C570E2C"/>
    <w:rsid w:val="4C802286"/>
    <w:rsid w:val="4CB22C01"/>
    <w:rsid w:val="4D060650"/>
    <w:rsid w:val="4D374D7F"/>
    <w:rsid w:val="4D855F7D"/>
    <w:rsid w:val="4D9045BE"/>
    <w:rsid w:val="4D98416C"/>
    <w:rsid w:val="4D9D2E8A"/>
    <w:rsid w:val="4DAA1F77"/>
    <w:rsid w:val="4DD05818"/>
    <w:rsid w:val="4DE8773A"/>
    <w:rsid w:val="4DEE2F4A"/>
    <w:rsid w:val="4E173D47"/>
    <w:rsid w:val="4E332570"/>
    <w:rsid w:val="4EBB56AB"/>
    <w:rsid w:val="4EEB5D00"/>
    <w:rsid w:val="4EEF57DB"/>
    <w:rsid w:val="4F245B8B"/>
    <w:rsid w:val="4F41769A"/>
    <w:rsid w:val="4F81532B"/>
    <w:rsid w:val="4F975137"/>
    <w:rsid w:val="4FB97437"/>
    <w:rsid w:val="4FE60BCC"/>
    <w:rsid w:val="4FFD0148"/>
    <w:rsid w:val="4FFF4916"/>
    <w:rsid w:val="505A755C"/>
    <w:rsid w:val="50776A47"/>
    <w:rsid w:val="507F32BB"/>
    <w:rsid w:val="51092EC5"/>
    <w:rsid w:val="510D23A9"/>
    <w:rsid w:val="51355BAD"/>
    <w:rsid w:val="518258B4"/>
    <w:rsid w:val="518364CF"/>
    <w:rsid w:val="518D32FB"/>
    <w:rsid w:val="51C37624"/>
    <w:rsid w:val="521052FD"/>
    <w:rsid w:val="5216135F"/>
    <w:rsid w:val="522954CD"/>
    <w:rsid w:val="523073F1"/>
    <w:rsid w:val="524C4585"/>
    <w:rsid w:val="5250433F"/>
    <w:rsid w:val="52622193"/>
    <w:rsid w:val="52774F07"/>
    <w:rsid w:val="530E61FC"/>
    <w:rsid w:val="5314009C"/>
    <w:rsid w:val="534C0D5D"/>
    <w:rsid w:val="53A87614"/>
    <w:rsid w:val="53CD4173"/>
    <w:rsid w:val="53EC24A2"/>
    <w:rsid w:val="53EE615E"/>
    <w:rsid w:val="545855FD"/>
    <w:rsid w:val="548D1C8D"/>
    <w:rsid w:val="55083123"/>
    <w:rsid w:val="55420A5D"/>
    <w:rsid w:val="559C2E07"/>
    <w:rsid w:val="55A25C84"/>
    <w:rsid w:val="55B05597"/>
    <w:rsid w:val="55D4268A"/>
    <w:rsid w:val="56721E0D"/>
    <w:rsid w:val="56755E89"/>
    <w:rsid w:val="567B6C88"/>
    <w:rsid w:val="56F264F1"/>
    <w:rsid w:val="570C585A"/>
    <w:rsid w:val="5710509D"/>
    <w:rsid w:val="573F7AEC"/>
    <w:rsid w:val="574D0A5B"/>
    <w:rsid w:val="57A643BA"/>
    <w:rsid w:val="57A95990"/>
    <w:rsid w:val="57AA1513"/>
    <w:rsid w:val="57FC67B5"/>
    <w:rsid w:val="58234EB2"/>
    <w:rsid w:val="583820FB"/>
    <w:rsid w:val="584B4C06"/>
    <w:rsid w:val="585A680D"/>
    <w:rsid w:val="586B5217"/>
    <w:rsid w:val="588E1A80"/>
    <w:rsid w:val="58932AA5"/>
    <w:rsid w:val="589A25D5"/>
    <w:rsid w:val="58B0048A"/>
    <w:rsid w:val="58D7406C"/>
    <w:rsid w:val="595B6880"/>
    <w:rsid w:val="599413AC"/>
    <w:rsid w:val="599A5CC5"/>
    <w:rsid w:val="59BE70EE"/>
    <w:rsid w:val="59E24E2D"/>
    <w:rsid w:val="59E330F2"/>
    <w:rsid w:val="5A005DA9"/>
    <w:rsid w:val="5A433FE5"/>
    <w:rsid w:val="5A8B14FB"/>
    <w:rsid w:val="5A934996"/>
    <w:rsid w:val="5AE63B8D"/>
    <w:rsid w:val="5AF10CC1"/>
    <w:rsid w:val="5AFC21FE"/>
    <w:rsid w:val="5B4758C8"/>
    <w:rsid w:val="5B801EC7"/>
    <w:rsid w:val="5BB8749C"/>
    <w:rsid w:val="5BD06DCF"/>
    <w:rsid w:val="5C56282E"/>
    <w:rsid w:val="5C5B23E6"/>
    <w:rsid w:val="5C740336"/>
    <w:rsid w:val="5C9E1D68"/>
    <w:rsid w:val="5D272D1A"/>
    <w:rsid w:val="5D620210"/>
    <w:rsid w:val="5D6D77B6"/>
    <w:rsid w:val="5D992BDF"/>
    <w:rsid w:val="5DAB36CE"/>
    <w:rsid w:val="5DF67266"/>
    <w:rsid w:val="5DFF0385"/>
    <w:rsid w:val="5E445BA8"/>
    <w:rsid w:val="5E4D7320"/>
    <w:rsid w:val="5E6008BB"/>
    <w:rsid w:val="5E685510"/>
    <w:rsid w:val="5E92125F"/>
    <w:rsid w:val="5E9C025E"/>
    <w:rsid w:val="5EC3334B"/>
    <w:rsid w:val="5EC71A1B"/>
    <w:rsid w:val="5ED26AC8"/>
    <w:rsid w:val="5F4E5A4D"/>
    <w:rsid w:val="5F4E680B"/>
    <w:rsid w:val="5F6A24CA"/>
    <w:rsid w:val="5F6E77FA"/>
    <w:rsid w:val="5F733D0F"/>
    <w:rsid w:val="5FB250F5"/>
    <w:rsid w:val="5FF02D72"/>
    <w:rsid w:val="601464A4"/>
    <w:rsid w:val="603B3E83"/>
    <w:rsid w:val="60460C58"/>
    <w:rsid w:val="606A62AE"/>
    <w:rsid w:val="607C25D2"/>
    <w:rsid w:val="6098178B"/>
    <w:rsid w:val="60D673E0"/>
    <w:rsid w:val="61107E12"/>
    <w:rsid w:val="614B1566"/>
    <w:rsid w:val="61545CF2"/>
    <w:rsid w:val="617D2786"/>
    <w:rsid w:val="61C41893"/>
    <w:rsid w:val="626D19BB"/>
    <w:rsid w:val="627F2C83"/>
    <w:rsid w:val="62BC4A33"/>
    <w:rsid w:val="62CE1EDC"/>
    <w:rsid w:val="62F92FEE"/>
    <w:rsid w:val="63046637"/>
    <w:rsid w:val="63140313"/>
    <w:rsid w:val="633020B4"/>
    <w:rsid w:val="633F4639"/>
    <w:rsid w:val="6342701C"/>
    <w:rsid w:val="6348766F"/>
    <w:rsid w:val="635F36C3"/>
    <w:rsid w:val="63F6537D"/>
    <w:rsid w:val="63F91735"/>
    <w:rsid w:val="64005A1E"/>
    <w:rsid w:val="641F6C95"/>
    <w:rsid w:val="64426D1E"/>
    <w:rsid w:val="646F5CE3"/>
    <w:rsid w:val="64763E74"/>
    <w:rsid w:val="64805C12"/>
    <w:rsid w:val="649F5300"/>
    <w:rsid w:val="64B42B85"/>
    <w:rsid w:val="650561CD"/>
    <w:rsid w:val="65417AB4"/>
    <w:rsid w:val="658615EB"/>
    <w:rsid w:val="658E6305"/>
    <w:rsid w:val="65970268"/>
    <w:rsid w:val="65D457CE"/>
    <w:rsid w:val="65F21CCA"/>
    <w:rsid w:val="6633641A"/>
    <w:rsid w:val="665D36A8"/>
    <w:rsid w:val="66826DD0"/>
    <w:rsid w:val="66A72D37"/>
    <w:rsid w:val="66AB1330"/>
    <w:rsid w:val="670E6E87"/>
    <w:rsid w:val="67254E66"/>
    <w:rsid w:val="67285497"/>
    <w:rsid w:val="677568DB"/>
    <w:rsid w:val="6792297D"/>
    <w:rsid w:val="67BF0549"/>
    <w:rsid w:val="67C9208A"/>
    <w:rsid w:val="67DD61FA"/>
    <w:rsid w:val="67E253D9"/>
    <w:rsid w:val="67F32242"/>
    <w:rsid w:val="67FF1EDA"/>
    <w:rsid w:val="683214F8"/>
    <w:rsid w:val="687B7FC9"/>
    <w:rsid w:val="6899227D"/>
    <w:rsid w:val="68A360B8"/>
    <w:rsid w:val="68FC6F4A"/>
    <w:rsid w:val="69127280"/>
    <w:rsid w:val="691B06D4"/>
    <w:rsid w:val="692C7444"/>
    <w:rsid w:val="692E5C26"/>
    <w:rsid w:val="692F261A"/>
    <w:rsid w:val="69A36EF9"/>
    <w:rsid w:val="6A0F023D"/>
    <w:rsid w:val="6A0F0288"/>
    <w:rsid w:val="6A2C1B8B"/>
    <w:rsid w:val="6A487483"/>
    <w:rsid w:val="6A6922A4"/>
    <w:rsid w:val="6A8024FD"/>
    <w:rsid w:val="6A8209A5"/>
    <w:rsid w:val="6A98391C"/>
    <w:rsid w:val="6A9F0710"/>
    <w:rsid w:val="6AA6484B"/>
    <w:rsid w:val="6AD36D27"/>
    <w:rsid w:val="6AE554BC"/>
    <w:rsid w:val="6AF7048A"/>
    <w:rsid w:val="6B0827E9"/>
    <w:rsid w:val="6B591029"/>
    <w:rsid w:val="6BB57A90"/>
    <w:rsid w:val="6C155FB2"/>
    <w:rsid w:val="6C8D6DF3"/>
    <w:rsid w:val="6CCD5A2B"/>
    <w:rsid w:val="6CD51FA0"/>
    <w:rsid w:val="6CE14A58"/>
    <w:rsid w:val="6CE350A1"/>
    <w:rsid w:val="6D0563FA"/>
    <w:rsid w:val="6D1225EE"/>
    <w:rsid w:val="6D735FD6"/>
    <w:rsid w:val="6D7E2E26"/>
    <w:rsid w:val="6D815B70"/>
    <w:rsid w:val="6DEA04AD"/>
    <w:rsid w:val="6E3753F8"/>
    <w:rsid w:val="6E3A4181"/>
    <w:rsid w:val="6E581257"/>
    <w:rsid w:val="6E6D4110"/>
    <w:rsid w:val="6ED3422A"/>
    <w:rsid w:val="6F1B00E3"/>
    <w:rsid w:val="6F472BD8"/>
    <w:rsid w:val="6F5A6277"/>
    <w:rsid w:val="6FC239E6"/>
    <w:rsid w:val="70123EBF"/>
    <w:rsid w:val="70240712"/>
    <w:rsid w:val="709747F5"/>
    <w:rsid w:val="71234447"/>
    <w:rsid w:val="71813FA1"/>
    <w:rsid w:val="718C7633"/>
    <w:rsid w:val="72723712"/>
    <w:rsid w:val="72786DCB"/>
    <w:rsid w:val="729C4907"/>
    <w:rsid w:val="72C97420"/>
    <w:rsid w:val="731952BE"/>
    <w:rsid w:val="73221E44"/>
    <w:rsid w:val="73AD7F76"/>
    <w:rsid w:val="73B569F6"/>
    <w:rsid w:val="73BA11D5"/>
    <w:rsid w:val="740225D3"/>
    <w:rsid w:val="742917D8"/>
    <w:rsid w:val="742A7B68"/>
    <w:rsid w:val="743C46DA"/>
    <w:rsid w:val="745503B4"/>
    <w:rsid w:val="747B4D68"/>
    <w:rsid w:val="74916748"/>
    <w:rsid w:val="74A40215"/>
    <w:rsid w:val="74A9314B"/>
    <w:rsid w:val="74D914FB"/>
    <w:rsid w:val="74EB231F"/>
    <w:rsid w:val="74FB7FAC"/>
    <w:rsid w:val="75204075"/>
    <w:rsid w:val="760103FD"/>
    <w:rsid w:val="763F008D"/>
    <w:rsid w:val="76A22BE0"/>
    <w:rsid w:val="76A35C3A"/>
    <w:rsid w:val="76B47E33"/>
    <w:rsid w:val="77650C1F"/>
    <w:rsid w:val="77CA63F2"/>
    <w:rsid w:val="78042621"/>
    <w:rsid w:val="780A0429"/>
    <w:rsid w:val="78101646"/>
    <w:rsid w:val="783764AF"/>
    <w:rsid w:val="784F54D6"/>
    <w:rsid w:val="785850A1"/>
    <w:rsid w:val="786F645B"/>
    <w:rsid w:val="793B2B27"/>
    <w:rsid w:val="79456CAF"/>
    <w:rsid w:val="794B6EA5"/>
    <w:rsid w:val="79814441"/>
    <w:rsid w:val="79A64484"/>
    <w:rsid w:val="79BF12F6"/>
    <w:rsid w:val="79D204C0"/>
    <w:rsid w:val="7A26791A"/>
    <w:rsid w:val="7A5733A6"/>
    <w:rsid w:val="7A7278A9"/>
    <w:rsid w:val="7A801269"/>
    <w:rsid w:val="7A881D34"/>
    <w:rsid w:val="7A8877A5"/>
    <w:rsid w:val="7A8E6F17"/>
    <w:rsid w:val="7ADD4768"/>
    <w:rsid w:val="7AEA1369"/>
    <w:rsid w:val="7AEC4B3A"/>
    <w:rsid w:val="7B0002DD"/>
    <w:rsid w:val="7B4771F3"/>
    <w:rsid w:val="7B6F55D8"/>
    <w:rsid w:val="7BD245B7"/>
    <w:rsid w:val="7BDA0F07"/>
    <w:rsid w:val="7C306A95"/>
    <w:rsid w:val="7C3264A2"/>
    <w:rsid w:val="7C3761EF"/>
    <w:rsid w:val="7C5E6B4E"/>
    <w:rsid w:val="7C6B474A"/>
    <w:rsid w:val="7C75690F"/>
    <w:rsid w:val="7CC53E34"/>
    <w:rsid w:val="7CF564EB"/>
    <w:rsid w:val="7D007CCC"/>
    <w:rsid w:val="7D08355A"/>
    <w:rsid w:val="7D212DE5"/>
    <w:rsid w:val="7D2C3D7A"/>
    <w:rsid w:val="7DB468FF"/>
    <w:rsid w:val="7E045880"/>
    <w:rsid w:val="7E2F201D"/>
    <w:rsid w:val="7E356F0F"/>
    <w:rsid w:val="7E382F6B"/>
    <w:rsid w:val="7E38710D"/>
    <w:rsid w:val="7E3F1C4A"/>
    <w:rsid w:val="7E991B9A"/>
    <w:rsid w:val="7EBC66B5"/>
    <w:rsid w:val="7F066F34"/>
    <w:rsid w:val="7F28016C"/>
    <w:rsid w:val="7F2938D6"/>
    <w:rsid w:val="7F5C154F"/>
    <w:rsid w:val="7F8B241D"/>
    <w:rsid w:val="7FB63C9E"/>
    <w:rsid w:val="7FE02C19"/>
    <w:rsid w:val="7FEF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实施方案正文"/>
    <w:basedOn w:val="1"/>
    <w:qFormat/>
    <w:uiPriority w:val="99"/>
    <w:pPr>
      <w:ind w:firstLine="566" w:firstLineChars="202"/>
    </w:pPr>
    <w:rPr>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9C904-99FA-427F-AF30-76318BEAE51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5423</Words>
  <Characters>30912</Characters>
  <Lines>257</Lines>
  <Paragraphs>72</Paragraphs>
  <TotalTime>5</TotalTime>
  <ScaleCrop>false</ScaleCrop>
  <LinksUpToDate>false</LinksUpToDate>
  <CharactersWithSpaces>36263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2021-04-02T05:46:00Z</dcterms:created>
  <dc:creator>XSD-PC12</dc:creator>
  <cp:lastModifiedBy>admin</cp:lastModifiedBy>
  <cp:lastPrinted>2021-04-08T03:22:00Z</cp:lastPrinted>
  <dcterms:modified xsi:type="dcterms:W3CDTF">2021-08-06T07:01:58Z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37C6BB862ECF4AFDB605658FCCD47600</vt:lpwstr>
  </property>
</Properties>
</file>