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700" w:lineRule="exact"/>
        <w:jc w:val="distribute"/>
        <w:rPr>
          <w:rStyle w:val="12"/>
          <w:rFonts w:hint="default" w:ascii="方正小标宋简体" w:hAnsi="Times New Roman" w:eastAsia="方正小标宋简体"/>
          <w:b w:val="0"/>
          <w:color w:val="FF0000"/>
          <w:spacing w:val="-20"/>
          <w:w w:val="90"/>
          <w:sz w:val="72"/>
          <w:szCs w:val="72"/>
        </w:rPr>
      </w:pPr>
    </w:p>
    <w:p>
      <w:pPr>
        <w:pStyle w:val="5"/>
        <w:spacing w:line="700" w:lineRule="exact"/>
        <w:jc w:val="distribute"/>
        <w:rPr>
          <w:rStyle w:val="12"/>
          <w:rFonts w:hint="eastAsia" w:ascii="方正小标宋简体" w:hAnsi="Times New Roman" w:eastAsia="方正小标宋简体"/>
          <w:b w:val="0"/>
          <w:color w:val="FF0000"/>
          <w:spacing w:val="-20"/>
          <w:w w:val="90"/>
          <w:sz w:val="72"/>
          <w:szCs w:val="72"/>
          <w:lang w:val="en-US" w:eastAsia="zh-CN"/>
        </w:rPr>
      </w:pPr>
      <w:r>
        <w:rPr>
          <w:rStyle w:val="12"/>
          <w:rFonts w:hint="default" w:ascii="方正小标宋简体" w:hAnsi="Times New Roman" w:eastAsia="方正小标宋简体"/>
          <w:b w:val="0"/>
          <w:color w:val="FF0000"/>
          <w:spacing w:val="-20"/>
          <w:w w:val="90"/>
          <w:sz w:val="72"/>
          <w:szCs w:val="72"/>
        </w:rPr>
        <w:t>昆明市晋宁区城市管理局</w:t>
      </w:r>
      <w:r>
        <w:rPr>
          <w:rStyle w:val="12"/>
          <w:rFonts w:hint="eastAsia" w:ascii="方正小标宋简体" w:hAnsi="Times New Roman" w:eastAsia="方正小标宋简体"/>
          <w:b w:val="0"/>
          <w:color w:val="FF0000"/>
          <w:spacing w:val="-20"/>
          <w:w w:val="90"/>
          <w:sz w:val="72"/>
          <w:szCs w:val="72"/>
          <w:lang w:eastAsia="zh-CN"/>
        </w:rPr>
        <w:t>文件</w:t>
      </w:r>
    </w:p>
    <w:p>
      <w:pPr>
        <w:pStyle w:val="5"/>
        <w:spacing w:before="0" w:after="0" w:line="320" w:lineRule="exact"/>
        <w:jc w:val="both"/>
        <w:rPr>
          <w:rStyle w:val="12"/>
          <w:rFonts w:hint="default" w:hAnsi="Times New Roman"/>
          <w:b w:val="0"/>
          <w:color w:val="FF0000"/>
          <w:u w:val="thick"/>
        </w:rPr>
      </w:pPr>
      <w:r>
        <w:rPr>
          <w:rStyle w:val="12"/>
          <w:rFonts w:hint="default" w:hAnsi="Times New Roman"/>
          <w:b w:val="0"/>
          <w:color w:val="FF0000"/>
          <w:u w:val="thick"/>
        </w:rPr>
        <w:t xml:space="preserve">                                                            </w:t>
      </w:r>
      <w:r>
        <w:rPr>
          <w:rStyle w:val="12"/>
          <w:rFonts w:hint="default" w:hAnsi="Times New Roman"/>
          <w:b w:val="0"/>
          <w:color w:val="FF0000"/>
        </w:rPr>
        <w:t xml:space="preserve">                                                                   </w:t>
      </w:r>
      <w:r>
        <w:rPr>
          <w:rStyle w:val="12"/>
          <w:rFonts w:hint="default" w:hAnsi="Times New Roman"/>
          <w:b w:val="0"/>
          <w:color w:val="FF0000"/>
          <w:u w:val="thick"/>
        </w:rPr>
        <w:t xml:space="preserve">                                  </w:t>
      </w:r>
    </w:p>
    <w:p>
      <w:pPr>
        <w:spacing w:line="570" w:lineRule="exact"/>
        <w:jc w:val="right"/>
        <w:rPr>
          <w:rFonts w:hint="eastAsia"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 xml:space="preserve"> </w:t>
      </w:r>
    </w:p>
    <w:p>
      <w:pPr>
        <w:spacing w:line="570" w:lineRule="exact"/>
        <w:jc w:val="center"/>
        <w:rPr>
          <w:rStyle w:val="12"/>
          <w:rFonts w:hint="eastAsia" w:ascii="仿宋_GB2312" w:hAnsi="仿宋_GB2312" w:eastAsia="仿宋_GB2312" w:cs="仿宋_GB2312"/>
          <w:b w:val="0"/>
          <w:sz w:val="32"/>
          <w:szCs w:val="32"/>
        </w:rPr>
      </w:pPr>
      <w:r>
        <w:rPr>
          <w:rStyle w:val="12"/>
          <w:rFonts w:hint="eastAsia" w:ascii="仿宋_GB2312" w:hAnsi="仿宋_GB2312" w:eastAsia="仿宋_GB2312" w:cs="仿宋_GB2312"/>
          <w:b w:val="0"/>
          <w:sz w:val="32"/>
          <w:szCs w:val="32"/>
          <w:lang w:val="en-US" w:eastAsia="zh-CN"/>
        </w:rPr>
        <w:t xml:space="preserve">                                              </w:t>
      </w:r>
      <w:r>
        <w:rPr>
          <w:rStyle w:val="12"/>
          <w:rFonts w:hint="eastAsia" w:ascii="仿宋_GB2312" w:hAnsi="仿宋_GB2312" w:eastAsia="仿宋_GB2312" w:cs="仿宋_GB2312"/>
          <w:b w:val="0"/>
          <w:sz w:val="32"/>
          <w:szCs w:val="32"/>
        </w:rPr>
        <w:t xml:space="preserve">A </w:t>
      </w:r>
    </w:p>
    <w:p>
      <w:pPr>
        <w:pStyle w:val="5"/>
        <w:spacing w:before="0" w:after="0" w:line="580" w:lineRule="atLeast"/>
        <w:jc w:val="center"/>
        <w:rPr>
          <w:rStyle w:val="12"/>
          <w:rFonts w:hint="eastAsia" w:ascii="仿宋_GB2312" w:hAnsi="仿宋_GB2312" w:eastAsia="仿宋_GB2312" w:cs="仿宋_GB2312"/>
          <w:b w:val="0"/>
          <w:sz w:val="32"/>
          <w:szCs w:val="32"/>
        </w:rPr>
      </w:pPr>
      <w:r>
        <w:rPr>
          <w:rStyle w:val="12"/>
          <w:rFonts w:hint="eastAsia" w:ascii="仿宋_GB2312" w:hAnsi="仿宋_GB2312" w:eastAsia="仿宋_GB2312" w:cs="仿宋_GB2312"/>
          <w:b w:val="0"/>
          <w:sz w:val="32"/>
          <w:szCs w:val="32"/>
          <w:lang w:val="en-US" w:eastAsia="zh-CN"/>
        </w:rPr>
        <w:t xml:space="preserve">                                              </w:t>
      </w:r>
      <w:r>
        <w:rPr>
          <w:rStyle w:val="12"/>
          <w:rFonts w:hint="eastAsia" w:ascii="仿宋_GB2312" w:hAnsi="仿宋_GB2312" w:eastAsia="仿宋_GB2312" w:cs="仿宋_GB2312"/>
          <w:b w:val="0"/>
          <w:sz w:val="32"/>
          <w:szCs w:val="32"/>
        </w:rPr>
        <w:t xml:space="preserve">是 </w:t>
      </w:r>
    </w:p>
    <w:p>
      <w:pPr>
        <w:spacing w:line="567"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w:t>
      </w:r>
      <w:r>
        <w:rPr>
          <w:rStyle w:val="12"/>
          <w:rFonts w:hint="eastAsia" w:ascii="仿宋_GB2312" w:hAnsi="仿宋_GB2312" w:eastAsia="仿宋_GB2312" w:cs="仿宋_GB2312"/>
          <w:b/>
          <w:kern w:val="28"/>
          <w:sz w:val="32"/>
          <w:szCs w:val="32"/>
        </w:rPr>
        <w:t xml:space="preserve"> </w:t>
      </w:r>
      <w:r>
        <w:rPr>
          <w:rStyle w:val="12"/>
          <w:rFonts w:hint="eastAsia" w:ascii="仿宋_GB2312" w:hAnsi="仿宋_GB2312" w:eastAsia="仿宋_GB2312" w:cs="仿宋_GB2312"/>
          <w:bCs/>
          <w:kern w:val="28"/>
          <w:sz w:val="32"/>
          <w:szCs w:val="32"/>
        </w:rPr>
        <w:t xml:space="preserve">                 晋城管函〔2020〕</w:t>
      </w:r>
      <w:r>
        <w:rPr>
          <w:rStyle w:val="12"/>
          <w:rFonts w:hint="eastAsia" w:ascii="仿宋_GB2312" w:hAnsi="仿宋_GB2312" w:eastAsia="仿宋_GB2312" w:cs="仿宋_GB2312"/>
          <w:bCs/>
          <w:kern w:val="28"/>
          <w:sz w:val="32"/>
          <w:szCs w:val="32"/>
          <w:lang w:val="en-US" w:eastAsia="zh-CN"/>
        </w:rPr>
        <w:t>2</w:t>
      </w:r>
      <w:r>
        <w:rPr>
          <w:rStyle w:val="12"/>
          <w:rFonts w:hint="eastAsia" w:ascii="仿宋_GB2312" w:hAnsi="仿宋_GB2312" w:eastAsia="仿宋_GB2312" w:cs="仿宋_GB2312"/>
          <w:bCs/>
          <w:kern w:val="28"/>
          <w:sz w:val="32"/>
          <w:szCs w:val="32"/>
        </w:rPr>
        <w:t>号</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关于政协昆明市晋宁区一届</w:t>
      </w:r>
      <w:r>
        <w:rPr>
          <w:rFonts w:hint="eastAsia" w:ascii="方正小标宋简体" w:eastAsia="方正小标宋简体"/>
          <w:sz w:val="44"/>
          <w:szCs w:val="44"/>
          <w:lang w:val="en-US" w:eastAsia="zh-CN"/>
        </w:rPr>
        <w:t>二</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号</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提案的答复</w:t>
      </w:r>
    </w:p>
    <w:p>
      <w:pPr>
        <w:spacing w:line="560" w:lineRule="exact"/>
        <w:jc w:val="center"/>
        <w:rPr>
          <w:rFonts w:hint="eastAsia" w:ascii="Calibri"/>
          <w:sz w:val="32"/>
          <w:szCs w:val="32"/>
        </w:rPr>
      </w:pPr>
    </w:p>
    <w:p>
      <w:pPr>
        <w:spacing w:line="560" w:lineRule="exact"/>
        <w:rPr>
          <w:rFonts w:ascii="仿宋_GB2312" w:eastAsia="仿宋_GB2312"/>
          <w:sz w:val="32"/>
          <w:szCs w:val="32"/>
        </w:rPr>
      </w:pPr>
      <w:r>
        <w:rPr>
          <w:rFonts w:hint="eastAsia" w:ascii="仿宋_GB2312" w:eastAsia="仿宋_GB2312"/>
          <w:sz w:val="32"/>
          <w:szCs w:val="32"/>
          <w:lang w:val="en-US" w:eastAsia="zh-CN"/>
        </w:rPr>
        <w:t>贺涛</w:t>
      </w:r>
      <w:r>
        <w:rPr>
          <w:rFonts w:hint="eastAsia" w:ascii="仿宋_GB2312" w:eastAsia="仿宋_GB2312"/>
          <w:sz w:val="32"/>
          <w:szCs w:val="32"/>
        </w:rPr>
        <w:t>委员：</w:t>
      </w:r>
    </w:p>
    <w:p>
      <w:pPr>
        <w:spacing w:line="560" w:lineRule="exact"/>
        <w:rPr>
          <w:rFonts w:hint="eastAsia" w:ascii="仿宋_GB2312" w:eastAsia="仿宋_GB2312"/>
          <w:sz w:val="32"/>
          <w:szCs w:val="32"/>
        </w:rPr>
      </w:pPr>
      <w:r>
        <w:rPr>
          <w:rFonts w:hint="eastAsia" w:ascii="仿宋_GB2312" w:eastAsia="仿宋_GB2312"/>
          <w:sz w:val="32"/>
          <w:szCs w:val="32"/>
        </w:rPr>
        <w:t xml:space="preserve">    您在</w:t>
      </w:r>
      <w:r>
        <w:rPr>
          <w:rFonts w:hint="eastAsia" w:ascii="仿宋_GB2312" w:eastAsia="仿宋_GB2312"/>
          <w:sz w:val="32"/>
          <w:szCs w:val="32"/>
          <w:lang w:val="en-US" w:eastAsia="zh-CN"/>
        </w:rPr>
        <w:t>昆明市</w:t>
      </w:r>
      <w:r>
        <w:rPr>
          <w:rFonts w:hint="eastAsia" w:ascii="仿宋_GB2312" w:eastAsia="仿宋_GB2312"/>
          <w:sz w:val="32"/>
          <w:szCs w:val="32"/>
        </w:rPr>
        <w:t>晋宁区第一届委员会第</w:t>
      </w:r>
      <w:r>
        <w:rPr>
          <w:rFonts w:hint="eastAsia" w:ascii="仿宋_GB2312" w:eastAsia="仿宋_GB2312"/>
          <w:sz w:val="32"/>
          <w:szCs w:val="32"/>
          <w:lang w:val="en-US" w:eastAsia="zh-CN"/>
        </w:rPr>
        <w:t>二</w:t>
      </w:r>
      <w:r>
        <w:rPr>
          <w:rFonts w:hint="eastAsia" w:ascii="仿宋_GB2312" w:eastAsia="仿宋_GB2312"/>
          <w:sz w:val="32"/>
          <w:szCs w:val="32"/>
        </w:rPr>
        <w:t>次会议上提出的</w:t>
      </w:r>
      <w:r>
        <w:rPr>
          <w:rFonts w:hint="eastAsia" w:ascii="仿宋_GB2312" w:eastAsia="仿宋_GB2312"/>
          <w:sz w:val="32"/>
          <w:szCs w:val="32"/>
          <w:lang w:eastAsia="zh-CN"/>
        </w:rPr>
        <w:t>《</w:t>
      </w:r>
      <w:r>
        <w:rPr>
          <w:rFonts w:hint="eastAsia" w:ascii="仿宋_GB2312" w:eastAsia="仿宋_GB2312"/>
          <w:sz w:val="32"/>
          <w:szCs w:val="32"/>
        </w:rPr>
        <w:t>关于提升改造文体中心广场露天舞台和篮球场的建议</w:t>
      </w:r>
      <w:r>
        <w:rPr>
          <w:rFonts w:hint="eastAsia" w:ascii="仿宋_GB2312" w:eastAsia="仿宋_GB2312"/>
          <w:sz w:val="32"/>
          <w:szCs w:val="32"/>
          <w:lang w:eastAsia="zh-CN"/>
        </w:rPr>
        <w:t>》</w:t>
      </w:r>
      <w:r>
        <w:rPr>
          <w:rFonts w:hint="eastAsia" w:ascii="仿宋_GB2312" w:eastAsia="仿宋_GB2312"/>
          <w:sz w:val="32"/>
          <w:szCs w:val="32"/>
        </w:rPr>
        <w:t>提案</w:t>
      </w:r>
      <w:r>
        <w:rPr>
          <w:rFonts w:hint="eastAsia" w:ascii="仿宋_GB2312" w:eastAsia="仿宋_GB2312"/>
          <w:sz w:val="32"/>
          <w:szCs w:val="32"/>
          <w:lang w:val="en-US" w:eastAsia="zh-CN"/>
        </w:rPr>
        <w:t>收悉</w:t>
      </w:r>
      <w:r>
        <w:rPr>
          <w:rFonts w:hint="eastAsia" w:ascii="仿宋_GB2312" w:eastAsia="仿宋_GB2312"/>
          <w:sz w:val="32"/>
          <w:szCs w:val="32"/>
        </w:rPr>
        <w:t>,现答复如下：</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2018年区城市管理局收到您在政协昆明市晋宁区一届二次会议上提出的</w:t>
      </w:r>
      <w:r>
        <w:rPr>
          <w:rFonts w:hint="eastAsia" w:ascii="仿宋_GB2312" w:eastAsia="仿宋_GB2312"/>
          <w:sz w:val="32"/>
          <w:szCs w:val="32"/>
          <w:lang w:eastAsia="zh-CN"/>
        </w:rPr>
        <w:t>《</w:t>
      </w:r>
      <w:r>
        <w:rPr>
          <w:rFonts w:hint="eastAsia" w:ascii="仿宋_GB2312" w:eastAsia="仿宋_GB2312"/>
          <w:sz w:val="32"/>
          <w:szCs w:val="32"/>
        </w:rPr>
        <w:t>关于提升改造文体中心广场露天舞台和篮球场的建议</w:t>
      </w:r>
      <w:r>
        <w:rPr>
          <w:rFonts w:hint="eastAsia" w:ascii="仿宋_GB2312" w:eastAsia="仿宋_GB2312"/>
          <w:sz w:val="32"/>
          <w:szCs w:val="32"/>
          <w:lang w:eastAsia="zh-CN"/>
        </w:rPr>
        <w:t>》，</w:t>
      </w:r>
      <w:r>
        <w:rPr>
          <w:rFonts w:hint="eastAsia" w:ascii="仿宋_GB2312" w:eastAsia="仿宋_GB2312"/>
          <w:sz w:val="32"/>
          <w:szCs w:val="32"/>
          <w:lang w:val="en-US" w:eastAsia="zh-CN"/>
        </w:rPr>
        <w:t>于同年6月作出如下答复：区城市管理局</w:t>
      </w:r>
      <w:r>
        <w:rPr>
          <w:rFonts w:hint="eastAsia" w:ascii="仿宋_GB2312" w:eastAsia="仿宋_GB2312"/>
          <w:sz w:val="32"/>
          <w:szCs w:val="32"/>
        </w:rPr>
        <w:t>接到此提案后高度重视、认真履职，邀请了专业设计部门对露天看台增设顶棚、篮球场地改造进行设计，并作出了相应的效果图，预计改造经费约150万元</w:t>
      </w:r>
      <w:r>
        <w:rPr>
          <w:rFonts w:hint="eastAsia" w:ascii="仿宋_GB2312" w:eastAsia="仿宋_GB2312"/>
          <w:sz w:val="32"/>
          <w:szCs w:val="32"/>
          <w:lang w:eastAsia="zh-CN"/>
        </w:rPr>
        <w:t>；</w:t>
      </w:r>
      <w:r>
        <w:rPr>
          <w:rFonts w:hint="eastAsia" w:ascii="仿宋_GB2312" w:eastAsia="仿宋_GB2312"/>
          <w:sz w:val="32"/>
          <w:szCs w:val="32"/>
        </w:rPr>
        <w:t>考虑到今年巩固国家卫生城市复审等相关工作的开展情况，如今年内在郑和文化广场内大面积施工会给广场内清扫保洁、绿化管养带来一定压力，加之今年区财政较为困难，因此此项改造提升工作建议暂缓实施。</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提案办理情况</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w w:val="103"/>
          <w:sz w:val="32"/>
          <w:szCs w:val="32"/>
          <w:lang w:val="en-US" w:eastAsia="zh-CN"/>
        </w:rPr>
      </w:pPr>
      <w:r>
        <w:rPr>
          <w:rFonts w:hint="eastAsia" w:ascii="仿宋_GB2312" w:hAnsi="仿宋_GB2312" w:eastAsia="仿宋_GB2312" w:cs="仿宋_GB2312"/>
          <w:w w:val="103"/>
          <w:sz w:val="32"/>
          <w:szCs w:val="32"/>
          <w:lang w:val="en-US" w:eastAsia="zh-CN"/>
        </w:rPr>
        <w:t>（一）2019年随着《昆明市晋宁区市容环境整治提升行动》工作的开展，于2019年11月13日启动了郑和文化广场整体景观提升改造工程，提升改造主要内容包括市政基础工程、中水工程、绿化景观工程、照明工程，具体包括足球场提升改造、篮球场提升改造、中心广场露天舞台提升改造等相关项目；</w:t>
      </w:r>
    </w:p>
    <w:p>
      <w:pPr>
        <w:keepNext w:val="0"/>
        <w:keepLines w:val="0"/>
        <w:pageBreakBefore w:val="0"/>
        <w:kinsoku/>
        <w:wordWrap/>
        <w:overflowPunct/>
        <w:topLinePunct w:val="0"/>
        <w:autoSpaceDE/>
        <w:autoSpaceDN/>
        <w:bidi w:val="0"/>
        <w:adjustRightInd/>
        <w:snapToGrid/>
        <w:spacing w:line="560" w:lineRule="exact"/>
        <w:ind w:firstLine="658" w:firstLineChars="200"/>
        <w:textAlignment w:val="auto"/>
        <w:rPr>
          <w:rFonts w:hint="eastAsia" w:ascii="仿宋_GB2312" w:hAnsi="仿宋_GB2312" w:eastAsia="仿宋_GB2312" w:cs="仿宋_GB2312"/>
          <w:w w:val="103"/>
          <w:sz w:val="32"/>
          <w:szCs w:val="32"/>
          <w:lang w:val="en-US" w:eastAsia="zh-CN"/>
        </w:rPr>
      </w:pPr>
      <w:r>
        <w:rPr>
          <w:rFonts w:hint="eastAsia" w:ascii="仿宋_GB2312" w:hAnsi="仿宋_GB2312" w:eastAsia="仿宋_GB2312" w:cs="仿宋_GB2312"/>
          <w:w w:val="103"/>
          <w:sz w:val="32"/>
          <w:szCs w:val="32"/>
          <w:lang w:val="en-US" w:eastAsia="zh-CN"/>
        </w:rPr>
        <w:t>（二）本次提升改造项目中，篮球场提升改造项目在原址基础上进行提升改造，采用塑胶罩面，周边采用彩色透水混凝土及印花混凝土铺设；中心广场露天舞台提升改造项目在原址基础上舞台面积扩大了近100平方米，进一步完善了舞台相关配套设施，增加了更衣室，加装了顶棚，舞台背景增加了一组砂岩浮雕，更加突出郑和文化地域特色；</w:t>
      </w:r>
    </w:p>
    <w:p>
      <w:pPr>
        <w:keepNext w:val="0"/>
        <w:keepLines w:val="0"/>
        <w:pageBreakBefore w:val="0"/>
        <w:kinsoku/>
        <w:wordWrap/>
        <w:overflowPunct/>
        <w:topLinePunct w:val="0"/>
        <w:autoSpaceDE/>
        <w:autoSpaceDN/>
        <w:bidi w:val="0"/>
        <w:adjustRightInd/>
        <w:snapToGrid/>
        <w:spacing w:line="560" w:lineRule="exact"/>
        <w:ind w:firstLine="658" w:firstLineChars="200"/>
        <w:textAlignment w:val="auto"/>
        <w:rPr>
          <w:rFonts w:hint="eastAsia" w:ascii="仿宋_GB2312" w:hAnsi="仿宋_GB2312" w:eastAsia="仿宋_GB2312" w:cs="仿宋_GB2312"/>
          <w:w w:val="103"/>
          <w:sz w:val="32"/>
          <w:szCs w:val="32"/>
          <w:lang w:val="en-US" w:eastAsia="zh-CN"/>
        </w:rPr>
      </w:pPr>
      <w:r>
        <w:rPr>
          <w:rFonts w:hint="eastAsia" w:ascii="仿宋_GB2312" w:hAnsi="仿宋_GB2312" w:eastAsia="仿宋_GB2312" w:cs="仿宋_GB2312"/>
          <w:w w:val="103"/>
          <w:sz w:val="32"/>
          <w:szCs w:val="32"/>
          <w:lang w:val="en-US" w:eastAsia="zh-CN"/>
        </w:rPr>
        <w:t>（三）截至目前绿化景观提升改造项目已完成，栽种乔木650棵、球体280株、地被10000平方米，种植草坪16000平方米；照明设施安装已完成正在进行调试；足球场提升改造项目已完成；篮球场提升改造项目已完成青石板及石材平石铺设、彩色透水混凝土及印花混凝土铺设，已完成工程总量的90%；中心广场露天舞台提升改造项目已完成舞台后休息广场混凝土浇筑，其他项目正在有序推进，现已完成工程总量的70%；</w:t>
      </w:r>
    </w:p>
    <w:p>
      <w:pPr>
        <w:keepNext w:val="0"/>
        <w:keepLines w:val="0"/>
        <w:pageBreakBefore w:val="0"/>
        <w:kinsoku/>
        <w:wordWrap/>
        <w:overflowPunct/>
        <w:topLinePunct w:val="0"/>
        <w:autoSpaceDE/>
        <w:autoSpaceDN/>
        <w:bidi w:val="0"/>
        <w:adjustRightInd/>
        <w:snapToGrid/>
        <w:spacing w:line="560" w:lineRule="exact"/>
        <w:ind w:firstLine="658" w:firstLineChars="200"/>
        <w:textAlignment w:val="auto"/>
        <w:rPr>
          <w:rFonts w:hint="eastAsia" w:ascii="仿宋_GB2312" w:hAnsi="仿宋_GB2312" w:eastAsia="仿宋_GB2312" w:cs="仿宋_GB2312"/>
          <w:w w:val="103"/>
          <w:sz w:val="32"/>
          <w:szCs w:val="32"/>
          <w:lang w:val="en-US" w:eastAsia="zh-CN"/>
        </w:rPr>
      </w:pPr>
      <w:r>
        <w:rPr>
          <w:rFonts w:hint="eastAsia" w:ascii="仿宋_GB2312" w:hAnsi="仿宋_GB2312" w:eastAsia="仿宋_GB2312" w:cs="仿宋_GB2312"/>
          <w:w w:val="103"/>
          <w:sz w:val="32"/>
          <w:szCs w:val="32"/>
          <w:lang w:val="en-US" w:eastAsia="zh-CN"/>
        </w:rPr>
        <w:t>（四）区城市管理局已于8月12日向区国资运营公司下发《关于报送我区郑和文化广场、东凤路、永乐大街、和璟苑公园4个提升改造项目倒排工期计划表的通知》，要求施工单位倒排工期，加快推进郑和文化广场整体景观提升改造项目，届时篮球场提升改造、中心广场露天舞台提升改造项目将全面完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三、下步工作</w:t>
      </w:r>
      <w:r>
        <w:rPr>
          <w:rFonts w:hint="eastAsia" w:ascii="黑体" w:hAnsi="黑体" w:eastAsia="黑体" w:cs="黑体"/>
          <w:b w:val="0"/>
          <w:bCs/>
          <w:sz w:val="32"/>
          <w:szCs w:val="32"/>
          <w:lang w:val="en-US" w:eastAsia="zh-CN"/>
        </w:rPr>
        <w:t>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区城市管理局将进一步加大对郑和文化广场提升改造项目的监督指导工作力度，确保项目按期按质完成竣工验收；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区城市管理局将以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美丽县城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创建、市容环境整治提升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创建全国文明城市、创建国家园林城市等工作</w:t>
      </w:r>
      <w:r>
        <w:rPr>
          <w:rFonts w:hint="eastAsia" w:ascii="仿宋_GB2312" w:hAnsi="仿宋_GB2312" w:eastAsia="仿宋_GB2312" w:cs="仿宋_GB2312"/>
          <w:sz w:val="32"/>
          <w:szCs w:val="32"/>
        </w:rPr>
        <w:t>为契机，</w:t>
      </w:r>
      <w:r>
        <w:rPr>
          <w:rFonts w:hint="eastAsia" w:ascii="仿宋_GB2312" w:hAnsi="仿宋_GB2312" w:eastAsia="仿宋_GB2312" w:cs="仿宋_GB2312"/>
          <w:sz w:val="32"/>
          <w:szCs w:val="32"/>
          <w:lang w:val="en-US" w:eastAsia="zh-CN"/>
        </w:rPr>
        <w:t>按照职能职责积极配合建设单位、施工单位</w:t>
      </w:r>
      <w:r>
        <w:rPr>
          <w:rFonts w:hint="eastAsia" w:ascii="仿宋" w:hAnsi="仿宋" w:eastAsia="仿宋"/>
          <w:sz w:val="32"/>
          <w:szCs w:val="32"/>
        </w:rPr>
        <w:t>等部门，</w:t>
      </w:r>
      <w:r>
        <w:rPr>
          <w:rFonts w:hint="eastAsia" w:ascii="仿宋" w:hAnsi="仿宋" w:eastAsia="仿宋"/>
          <w:sz w:val="32"/>
          <w:szCs w:val="32"/>
          <w:lang w:val="en-US" w:eastAsia="zh-CN"/>
        </w:rPr>
        <w:t>积极做好各项提升改造项目涉及的绿化景观、路灯等相关行业技术指导工作。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sz w:val="32"/>
          <w:szCs w:val="32"/>
          <w:lang w:val="en-US" w:eastAsia="zh-CN"/>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eastAsia="仿宋_GB2312" w:cs="仿宋_GB2312"/>
          <w:sz w:val="32"/>
          <w:szCs w:val="32"/>
        </w:rPr>
      </w:pPr>
      <w:bookmarkStart w:id="0" w:name="_GoBack"/>
      <w:bookmarkEnd w:id="0"/>
    </w:p>
    <w:p>
      <w:pPr>
        <w:pStyle w:val="2"/>
        <w:rPr>
          <w:rFonts w:hint="eastAsia"/>
        </w:rPr>
      </w:pPr>
    </w:p>
    <w:p>
      <w:pPr>
        <w:pStyle w:val="15"/>
        <w:widowControl/>
        <w:spacing w:line="560" w:lineRule="exact"/>
        <w:ind w:left="1360" w:firstLine="0" w:firstLineChars="0"/>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昆明市晋宁区城市管理局</w:t>
      </w:r>
    </w:p>
    <w:p>
      <w:pPr>
        <w:widowControl/>
        <w:spacing w:line="560" w:lineRule="exact"/>
        <w:ind w:left="640"/>
        <w:jc w:val="left"/>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联系人</w:t>
      </w:r>
      <w:r>
        <w:rPr>
          <w:rFonts w:hint="eastAsia" w:ascii="仿宋_GB2312" w:eastAsia="仿宋_GB2312" w:cs="仿宋_GB2312"/>
          <w:sz w:val="32"/>
          <w:szCs w:val="32"/>
          <w:lang w:val="en-US" w:eastAsia="zh-CN"/>
        </w:rPr>
        <w:t>及电话</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柴志刚 0871-67808076，13888691402</w:t>
      </w:r>
      <w:r>
        <w:rPr>
          <w:rFonts w:hint="eastAsia" w:ascii="仿宋_GB2312" w:eastAsia="仿宋_GB2312" w:cs="仿宋_GB2312"/>
          <w:sz w:val="32"/>
          <w:szCs w:val="32"/>
          <w:lang w:eastAsia="zh-CN"/>
        </w:rPr>
        <w:t>）</w:t>
      </w:r>
    </w:p>
    <w:p>
      <w:pPr>
        <w:spacing w:line="560" w:lineRule="exact"/>
        <w:rPr>
          <w:rFonts w:hint="eastAsia" w:ascii="仿宋_GB2312" w:hAnsi="Arial" w:eastAsia="仿宋_GB2312" w:cs="Arial"/>
          <w:spacing w:val="-16"/>
          <w:sz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spacing w:line="400" w:lineRule="exact"/>
        <w:rPr>
          <w:rFonts w:ascii="仿宋_GB2312" w:eastAsia="仿宋_GB2312"/>
          <w:sz w:val="32"/>
          <w:szCs w:val="32"/>
        </w:rPr>
      </w:pPr>
    </w:p>
    <w:tbl>
      <w:tblPr>
        <w:tblStyle w:val="6"/>
        <w:tblpPr w:leftFromText="180" w:rightFromText="180" w:vertAnchor="text" w:horzAnchor="page" w:tblpX="1607" w:tblpY="2714"/>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847" w:type="dxa"/>
            <w:tcBorders>
              <w:top w:val="single" w:color="auto" w:sz="12" w:space="0"/>
              <w:left w:val="nil"/>
              <w:bottom w:val="single" w:color="auto" w:sz="4" w:space="0"/>
            </w:tcBorders>
          </w:tcPr>
          <w:p>
            <w:pPr>
              <w:spacing w:line="560" w:lineRule="exact"/>
              <w:rPr>
                <w:rFonts w:ascii="仿宋_GB2312" w:eastAsia="仿宋_GB2312"/>
                <w:sz w:val="32"/>
                <w:szCs w:val="32"/>
              </w:rPr>
            </w:pPr>
            <w:r>
              <w:rPr>
                <w:rFonts w:hint="eastAsia" w:ascii="仿宋_GB2312" w:eastAsia="仿宋_GB2312"/>
                <w:spacing w:val="-16"/>
                <w:sz w:val="28"/>
                <w:szCs w:val="28"/>
                <w:lang w:val="en-US" w:eastAsia="zh-CN"/>
              </w:rPr>
              <w:t xml:space="preserve"> 抄送：区人大常委会办公室，区政协办公室，区委目督办，区政府目督办。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847" w:type="dxa"/>
            <w:tcBorders>
              <w:top w:val="single" w:color="auto" w:sz="4" w:space="0"/>
              <w:left w:val="nil"/>
            </w:tcBorders>
          </w:tcPr>
          <w:p>
            <w:pPr>
              <w:spacing w:line="560" w:lineRule="exact"/>
              <w:rPr>
                <w:rFonts w:hint="eastAsia" w:ascii="仿宋_GB2312" w:eastAsia="仿宋_GB2312"/>
                <w:spacing w:val="-16"/>
                <w:sz w:val="28"/>
                <w:szCs w:val="28"/>
              </w:rPr>
            </w:pPr>
            <w:r>
              <w:rPr>
                <w:rFonts w:hint="eastAsia" w:ascii="仿宋_GB2312" w:eastAsia="仿宋_GB2312"/>
                <w:spacing w:val="-16"/>
                <w:sz w:val="28"/>
                <w:szCs w:val="28"/>
              </w:rPr>
              <w:t>昆明市晋宁区城市管理局办公室</w:t>
            </w:r>
            <w:r>
              <w:rPr>
                <w:rFonts w:hint="eastAsia" w:ascii="仿宋_GB2312" w:eastAsia="仿宋_GB2312"/>
                <w:spacing w:val="-16"/>
                <w:sz w:val="28"/>
                <w:szCs w:val="28"/>
                <w:lang w:val="en-US" w:eastAsia="zh-CN"/>
              </w:rPr>
              <w:t xml:space="preserve">                       </w:t>
            </w:r>
            <w:r>
              <w:rPr>
                <w:rFonts w:hint="eastAsia" w:ascii="仿宋_GB2312" w:hAnsi="Times" w:eastAsia="仿宋_GB2312"/>
                <w:snapToGrid w:val="0"/>
                <w:sz w:val="28"/>
                <w:szCs w:val="28"/>
              </w:rPr>
              <w:t>2020年</w:t>
            </w:r>
            <w:r>
              <w:rPr>
                <w:rFonts w:hint="eastAsia" w:ascii="仿宋_GB2312" w:hAnsi="Times" w:eastAsia="仿宋_GB2312"/>
                <w:snapToGrid w:val="0"/>
                <w:sz w:val="28"/>
                <w:szCs w:val="28"/>
                <w:lang w:val="en-US" w:eastAsia="zh-CN"/>
              </w:rPr>
              <w:t>8</w:t>
            </w:r>
            <w:r>
              <w:rPr>
                <w:rFonts w:hint="eastAsia" w:ascii="仿宋_GB2312" w:hAnsi="Times" w:eastAsia="仿宋_GB2312"/>
                <w:snapToGrid w:val="0"/>
                <w:sz w:val="28"/>
                <w:szCs w:val="28"/>
              </w:rPr>
              <w:t>月</w:t>
            </w:r>
            <w:r>
              <w:rPr>
                <w:rFonts w:hint="eastAsia" w:ascii="仿宋_GB2312" w:hAnsi="Times" w:eastAsia="仿宋_GB2312"/>
                <w:snapToGrid w:val="0"/>
                <w:sz w:val="28"/>
                <w:szCs w:val="28"/>
                <w:lang w:val="en-US" w:eastAsia="zh-CN"/>
              </w:rPr>
              <w:t>26</w:t>
            </w:r>
            <w:r>
              <w:rPr>
                <w:rFonts w:hint="eastAsia" w:ascii="仿宋_GB2312" w:hAnsi="Times" w:eastAsia="仿宋_GB2312"/>
                <w:snapToGrid w:val="0"/>
                <w:sz w:val="28"/>
                <w:szCs w:val="28"/>
              </w:rPr>
              <w:t>日印发</w:t>
            </w:r>
          </w:p>
        </w:tc>
      </w:tr>
    </w:tbl>
    <w:p>
      <w:pPr>
        <w:spacing w:line="400" w:lineRule="exact"/>
        <w:rPr>
          <w:rFonts w:ascii="仿宋_GB2312" w:eastAsia="仿宋_GB2312"/>
          <w:sz w:val="32"/>
          <w:szCs w:val="32"/>
        </w:rPr>
      </w:pPr>
    </w:p>
    <w:p>
      <w:pPr>
        <w:spacing w:line="400" w:lineRule="exact"/>
        <w:rPr>
          <w:rFonts w:ascii="仿宋_GB2312" w:eastAsia="仿宋_GB2312"/>
          <w:sz w:val="32"/>
          <w:szCs w:val="32"/>
        </w:rPr>
      </w:pPr>
    </w:p>
    <w:p>
      <w:pPr>
        <w:spacing w:line="560" w:lineRule="exact"/>
        <w:rPr>
          <w:rFonts w:ascii="仿宋_GB2312" w:eastAsia="仿宋_GB2312"/>
          <w:sz w:val="32"/>
          <w:szCs w:val="32"/>
        </w:rPr>
      </w:pPr>
    </w:p>
    <w:p>
      <w:pPr>
        <w:adjustRightInd w:val="0"/>
        <w:snapToGrid w:val="0"/>
        <w:spacing w:line="20" w:lineRule="exact"/>
        <w:rPr>
          <w:color w:val="000000"/>
        </w:rPr>
      </w:pPr>
    </w:p>
    <w:p>
      <w:pPr>
        <w:spacing w:line="400" w:lineRule="exact"/>
        <w:rPr>
          <w:rFonts w:ascii="仿宋_GB2312" w:eastAsia="仿宋_GB2312"/>
          <w:color w:val="000000"/>
          <w:sz w:val="44"/>
          <w:szCs w:val="44"/>
          <w:u w:val="singl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F1CF98"/>
    <w:multiLevelType w:val="singleLevel"/>
    <w:tmpl w:val="AEF1CF98"/>
    <w:lvl w:ilvl="0" w:tentative="0">
      <w:start w:val="1"/>
      <w:numFmt w:val="chineseCounting"/>
      <w:suff w:val="nothing"/>
      <w:lvlText w:val="（%1）"/>
      <w:lvlJc w:val="left"/>
      <w:rPr>
        <w:rFonts w:hint="eastAsia"/>
      </w:rPr>
    </w:lvl>
  </w:abstractNum>
  <w:abstractNum w:abstractNumId="1">
    <w:nsid w:val="12353B1C"/>
    <w:multiLevelType w:val="multilevel"/>
    <w:tmpl w:val="12353B1C"/>
    <w:lvl w:ilvl="0" w:tentative="0">
      <w:start w:val="1"/>
      <w:numFmt w:val="japaneseCounting"/>
      <w:lvlText w:val="%1、"/>
      <w:lvlJc w:val="left"/>
      <w:pPr>
        <w:tabs>
          <w:tab w:val="left" w:pos="1360"/>
        </w:tabs>
        <w:ind w:left="1360" w:hanging="720"/>
      </w:pPr>
      <w:rPr>
        <w:rFonts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2">
    <w:nsid w:val="5D072BBE"/>
    <w:multiLevelType w:val="singleLevel"/>
    <w:tmpl w:val="5D072BBE"/>
    <w:lvl w:ilvl="0" w:tentative="0">
      <w:start w:val="2"/>
      <w:numFmt w:val="chineseCounting"/>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1F2D"/>
    <w:rsid w:val="000227D0"/>
    <w:rsid w:val="000531C1"/>
    <w:rsid w:val="00064867"/>
    <w:rsid w:val="00066C02"/>
    <w:rsid w:val="000967B7"/>
    <w:rsid w:val="00126C9A"/>
    <w:rsid w:val="00127402"/>
    <w:rsid w:val="00134747"/>
    <w:rsid w:val="00135750"/>
    <w:rsid w:val="0015164D"/>
    <w:rsid w:val="00170272"/>
    <w:rsid w:val="001B4D1D"/>
    <w:rsid w:val="00261DE2"/>
    <w:rsid w:val="002B51F9"/>
    <w:rsid w:val="002D17E9"/>
    <w:rsid w:val="002F1F2D"/>
    <w:rsid w:val="0032225C"/>
    <w:rsid w:val="00325713"/>
    <w:rsid w:val="00411197"/>
    <w:rsid w:val="004C461C"/>
    <w:rsid w:val="004D4DD1"/>
    <w:rsid w:val="004E3F2E"/>
    <w:rsid w:val="004F786E"/>
    <w:rsid w:val="0056329B"/>
    <w:rsid w:val="005A4AFC"/>
    <w:rsid w:val="005B214B"/>
    <w:rsid w:val="005C0E2E"/>
    <w:rsid w:val="005E1DF9"/>
    <w:rsid w:val="005E7AB9"/>
    <w:rsid w:val="00606EF5"/>
    <w:rsid w:val="00612C81"/>
    <w:rsid w:val="00684F2B"/>
    <w:rsid w:val="0068676F"/>
    <w:rsid w:val="006F6745"/>
    <w:rsid w:val="00714D8B"/>
    <w:rsid w:val="007201A0"/>
    <w:rsid w:val="00735228"/>
    <w:rsid w:val="00743F94"/>
    <w:rsid w:val="00796C0B"/>
    <w:rsid w:val="007A24B1"/>
    <w:rsid w:val="007A7020"/>
    <w:rsid w:val="007A779D"/>
    <w:rsid w:val="007B20ED"/>
    <w:rsid w:val="007D6226"/>
    <w:rsid w:val="007E2696"/>
    <w:rsid w:val="007F4C38"/>
    <w:rsid w:val="00814DE4"/>
    <w:rsid w:val="00816C96"/>
    <w:rsid w:val="00840D62"/>
    <w:rsid w:val="008C310E"/>
    <w:rsid w:val="0095008A"/>
    <w:rsid w:val="00972F6B"/>
    <w:rsid w:val="00990AE0"/>
    <w:rsid w:val="009D5A88"/>
    <w:rsid w:val="009D5FB6"/>
    <w:rsid w:val="00A41E10"/>
    <w:rsid w:val="00A81784"/>
    <w:rsid w:val="00A91397"/>
    <w:rsid w:val="00AD5192"/>
    <w:rsid w:val="00AF557F"/>
    <w:rsid w:val="00B112BC"/>
    <w:rsid w:val="00B217A9"/>
    <w:rsid w:val="00B63BC9"/>
    <w:rsid w:val="00B87A92"/>
    <w:rsid w:val="00BD7256"/>
    <w:rsid w:val="00C03742"/>
    <w:rsid w:val="00C26503"/>
    <w:rsid w:val="00C73CE3"/>
    <w:rsid w:val="00C9390A"/>
    <w:rsid w:val="00C971F9"/>
    <w:rsid w:val="00CF1B4D"/>
    <w:rsid w:val="00CF6C7B"/>
    <w:rsid w:val="00D0168F"/>
    <w:rsid w:val="00D07815"/>
    <w:rsid w:val="00D42452"/>
    <w:rsid w:val="00DA063A"/>
    <w:rsid w:val="00DA2C43"/>
    <w:rsid w:val="00E1252C"/>
    <w:rsid w:val="00E26744"/>
    <w:rsid w:val="00EA2F51"/>
    <w:rsid w:val="00EB08DD"/>
    <w:rsid w:val="00F24EE3"/>
    <w:rsid w:val="00F36E26"/>
    <w:rsid w:val="141B174E"/>
    <w:rsid w:val="17AA7EA2"/>
    <w:rsid w:val="1F2F3896"/>
    <w:rsid w:val="22104170"/>
    <w:rsid w:val="28BD6071"/>
    <w:rsid w:val="2CCE657B"/>
    <w:rsid w:val="32DB1E98"/>
    <w:rsid w:val="32EB66C0"/>
    <w:rsid w:val="32F3497C"/>
    <w:rsid w:val="37040790"/>
    <w:rsid w:val="3C08379C"/>
    <w:rsid w:val="47273116"/>
    <w:rsid w:val="4D90292E"/>
    <w:rsid w:val="5AB416AD"/>
    <w:rsid w:val="5C3315BD"/>
    <w:rsid w:val="5CD624C4"/>
    <w:rsid w:val="609467FE"/>
    <w:rsid w:val="61E07344"/>
    <w:rsid w:val="655E01F2"/>
    <w:rsid w:val="6612488F"/>
    <w:rsid w:val="69356C6F"/>
    <w:rsid w:val="6A9F5EE8"/>
    <w:rsid w:val="7D9A1ED1"/>
    <w:rsid w:val="7F631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1"/>
    <w:qFormat/>
    <w:uiPriority w:val="0"/>
    <w:pPr>
      <w:adjustRightInd w:val="0"/>
      <w:spacing w:before="240" w:after="60" w:line="312" w:lineRule="atLeast"/>
      <w:jc w:val="center"/>
    </w:pPr>
    <w:rPr>
      <w:rFonts w:ascii="Arial" w:hAnsi="Arial" w:eastAsia="宋体" w:cs="Times New Roman"/>
      <w:b/>
      <w:kern w:val="28"/>
      <w:sz w:val="32"/>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标题 Char"/>
    <w:basedOn w:val="8"/>
    <w:link w:val="5"/>
    <w:qFormat/>
    <w:uiPriority w:val="0"/>
    <w:rPr>
      <w:rFonts w:ascii="Arial" w:hAnsi="Arial" w:eastAsia="宋体" w:cs="Times New Roman"/>
      <w:b/>
      <w:kern w:val="28"/>
      <w:sz w:val="32"/>
      <w:szCs w:val="20"/>
    </w:rPr>
  </w:style>
  <w:style w:type="character" w:customStyle="1" w:styleId="12">
    <w:name w:val="公文文号"/>
    <w:basedOn w:val="8"/>
    <w:qFormat/>
    <w:uiPriority w:val="0"/>
    <w:rPr>
      <w:rFonts w:hint="eastAsia" w:ascii="仿宋_GB2312" w:eastAsia="仿宋_GB2312"/>
    </w:rPr>
  </w:style>
  <w:style w:type="character" w:customStyle="1" w:styleId="13">
    <w:name w:val="公文发出日期"/>
    <w:basedOn w:val="8"/>
    <w:qFormat/>
    <w:uiPriority w:val="99"/>
    <w:rPr>
      <w:rFonts w:hint="eastAsia" w:ascii="仿宋_GB2312" w:eastAsia="仿宋_GB2312"/>
      <w:sz w:val="32"/>
    </w:rPr>
  </w:style>
  <w:style w:type="character" w:customStyle="1" w:styleId="14">
    <w:name w:val="公文日期"/>
    <w:basedOn w:val="8"/>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94</Words>
  <Characters>537</Characters>
  <Lines>4</Lines>
  <Paragraphs>1</Paragraphs>
  <TotalTime>0</TotalTime>
  <ScaleCrop>false</ScaleCrop>
  <LinksUpToDate>false</LinksUpToDate>
  <CharactersWithSpaces>630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2018-03-13T06:30:00Z</dcterms:created>
  <dc:creator>SPK1</dc:creator>
  <cp:lastModifiedBy>NTKO</cp:lastModifiedBy>
  <cp:lastPrinted>2020-08-26T02:57:00Z</cp:lastPrinted>
  <dcterms:modified xsi:type="dcterms:W3CDTF">2020-08-26T06:26:15Z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