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40" w:rsidRPr="00E32D40" w:rsidRDefault="00E32D40" w:rsidP="00E32D40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</w:pPr>
      <w:r w:rsidRPr="00E32D40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E32D40" w:rsidRPr="00E32D40" w:rsidRDefault="00E32D40" w:rsidP="00E32D4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E32D40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 xml:space="preserve">     </w:t>
      </w:r>
    </w:p>
    <w:p w:rsidR="00E32D40" w:rsidRPr="00E32D40" w:rsidRDefault="00E32D40" w:rsidP="00E32D40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E32D40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E32D40">
        <w:rPr>
          <w:rFonts w:ascii="宋体" w:eastAsia="宋体" w:hAnsi="宋体" w:cs="宋体" w:hint="eastAsia"/>
          <w:color w:val="323232"/>
          <w:kern w:val="0"/>
          <w:sz w:val="23"/>
        </w:rPr>
        <w:t>FKMJN2019100127_1</w:t>
      </w:r>
      <w:r w:rsidRPr="00E32D40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4049"/>
        <w:gridCol w:w="1950"/>
        <w:gridCol w:w="4049"/>
      </w:tblGrid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昆明市晋宁区昆阳街道办事处永乐大街云南磷化集团新办公楼二楼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 xml:space="preserve">丁鹏飞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0871-67808698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昆明盛</w:t>
            </w:r>
            <w:proofErr w:type="gramStart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发工程</w:t>
            </w:r>
            <w:proofErr w:type="gramEnd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造价咨询有限公司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昆明市吴井路吴井新苑1-402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张静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13330461004、0871-63153287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5.75pt" o:ole="">
                  <v:imagedata r:id="rId4" o:title=""/>
                </v:shape>
                <w:control r:id="rId5" w:name="DefaultOcxName" w:shapeid="_x0000_i1030"/>
              </w:objec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是     </w:t>
            </w:r>
            <w:r w:rsidRPr="00E32D40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29" type="#_x0000_t75" style="width:20.25pt;height:15.75pt" o:ole="">
                  <v:imagedata r:id="rId6" o:title=""/>
                </v:shape>
                <w:control r:id="rId7" w:name="DefaultOcxName1" w:shapeid="_x0000_i1029"/>
              </w:objec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矿业开发建设有限公司六街分公司3#坑配矿场采点土石方和磷矿</w:t>
            </w:r>
            <w:proofErr w:type="gramStart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石倒短运输</w:t>
            </w:r>
            <w:proofErr w:type="gramEnd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工程(昆明市</w:t>
            </w:r>
            <w:proofErr w:type="gramStart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矿业开发建设有限公司六街分公司3#坑配矿场采点土石方和磷矿</w:t>
            </w:r>
            <w:proofErr w:type="gramStart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石倒短运输</w:t>
            </w:r>
            <w:proofErr w:type="gramEnd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工程)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昆明市晋宁区住房和城乡建设局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2019-11-22 09:30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晋宁区公共资源交易中心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经评审的最低投标价法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2019-11-25 10:25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2019-11-28 23:59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2000" w:type="pct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1"/>
              <w:gridCol w:w="1771"/>
              <w:gridCol w:w="26"/>
              <w:gridCol w:w="991"/>
              <w:gridCol w:w="1856"/>
              <w:gridCol w:w="1856"/>
              <w:gridCol w:w="1856"/>
              <w:gridCol w:w="2019"/>
              <w:gridCol w:w="1272"/>
              <w:gridCol w:w="721"/>
              <w:gridCol w:w="26"/>
              <w:gridCol w:w="647"/>
            </w:tblGrid>
            <w:tr w:rsidR="00E32D40" w:rsidRPr="00E32D40" w:rsidTr="00E32D40">
              <w:trPr>
                <w:trHeight w:val="360"/>
                <w:tblCellSpacing w:w="0" w:type="dxa"/>
              </w:trPr>
              <w:tc>
                <w:tcPr>
                  <w:tcW w:w="2782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中标候选人名称</w:t>
                  </w:r>
                </w:p>
              </w:tc>
              <w:tc>
                <w:tcPr>
                  <w:tcW w:w="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201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64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E32D40" w:rsidRPr="00E32D40" w:rsidTr="00E32D40">
              <w:trPr>
                <w:trHeight w:val="360"/>
                <w:tblCellSpacing w:w="0" w:type="dxa"/>
              </w:trPr>
              <w:tc>
                <w:tcPr>
                  <w:tcW w:w="10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第一</w:t>
                  </w: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77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昆明兴祥货运有限公司</w:t>
                  </w:r>
                </w:p>
              </w:tc>
              <w:tc>
                <w:tcPr>
                  <w:tcW w:w="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91530122683680585B</w:t>
                  </w:r>
                </w:p>
              </w:tc>
              <w:tc>
                <w:tcPr>
                  <w:tcW w:w="9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01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2587200元</w:t>
                  </w:r>
                </w:p>
              </w:tc>
              <w:tc>
                <w:tcPr>
                  <w:tcW w:w="127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单价：1.47元/吨</w:t>
                  </w:r>
                </w:p>
              </w:tc>
              <w:tc>
                <w:tcPr>
                  <w:tcW w:w="72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8" w:tgtFrame="_blank" w:history="1">
                    <w:r w:rsidRPr="00E32D40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6" w:type="dxa"/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32D40" w:rsidRPr="00E32D40" w:rsidTr="00E32D40">
              <w:trPr>
                <w:trHeight w:val="360"/>
                <w:tblCellSpacing w:w="0" w:type="dxa"/>
              </w:trPr>
              <w:tc>
                <w:tcPr>
                  <w:tcW w:w="10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第二</w:t>
                  </w: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77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晋宁香条货运有限公司</w:t>
                  </w:r>
                </w:p>
              </w:tc>
              <w:tc>
                <w:tcPr>
                  <w:tcW w:w="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915301223228271820</w:t>
                  </w:r>
                </w:p>
              </w:tc>
              <w:tc>
                <w:tcPr>
                  <w:tcW w:w="9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01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2604800元</w:t>
                  </w:r>
                </w:p>
              </w:tc>
              <w:tc>
                <w:tcPr>
                  <w:tcW w:w="127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单价：1.48元/吨</w:t>
                  </w:r>
                </w:p>
              </w:tc>
              <w:tc>
                <w:tcPr>
                  <w:tcW w:w="72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9" w:tgtFrame="_blank" w:history="1">
                    <w:r w:rsidRPr="00E32D40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6" w:type="dxa"/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32D40" w:rsidRPr="00E32D40" w:rsidTr="00E32D40">
              <w:trPr>
                <w:trHeight w:val="360"/>
                <w:tblCellSpacing w:w="0" w:type="dxa"/>
              </w:trPr>
              <w:tc>
                <w:tcPr>
                  <w:tcW w:w="101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77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昆明骏鹏物流中心</w:t>
                  </w:r>
                </w:p>
              </w:tc>
              <w:tc>
                <w:tcPr>
                  <w:tcW w:w="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91530122316218292D</w:t>
                  </w:r>
                </w:p>
              </w:tc>
              <w:tc>
                <w:tcPr>
                  <w:tcW w:w="9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5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01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2710400元</w:t>
                  </w:r>
                </w:p>
              </w:tc>
              <w:tc>
                <w:tcPr>
                  <w:tcW w:w="127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单价：1.54元/吨</w:t>
                  </w:r>
                </w:p>
              </w:tc>
              <w:tc>
                <w:tcPr>
                  <w:tcW w:w="72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10" w:tgtFrame="_blank" w:history="1">
                    <w:r w:rsidRPr="00E32D40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6" w:type="dxa"/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无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E32D40" w:rsidRPr="00E32D40" w:rsidTr="00E32D40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E32D40" w:rsidRPr="00E32D40" w:rsidTr="00E32D40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废标情况</w:t>
            </w:r>
            <w:proofErr w:type="gramEnd"/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552"/>
            </w:tblGrid>
            <w:tr w:rsidR="00E32D40" w:rsidRPr="00E32D40" w:rsidTr="00E32D40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  <w:tr w:rsidR="00E32D40" w:rsidRPr="00E32D40" w:rsidTr="00E32D4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晋宁晟</w:t>
                  </w:r>
                  <w:proofErr w:type="gramStart"/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云威运输</w:t>
                  </w:r>
                  <w:proofErr w:type="gramEnd"/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有限公司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E32D40" w:rsidRPr="00E32D40" w:rsidRDefault="00E32D40" w:rsidP="00E32D4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E32D40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授权委托书格式不满足招标文件要求</w:t>
                  </w:r>
                </w:p>
              </w:tc>
            </w:tr>
          </w:tbl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E32D40" w:rsidRPr="00E32D40" w:rsidTr="00E32D40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本项目没有投标人被否决！ </w:t>
            </w:r>
          </w:p>
        </w:tc>
      </w:tr>
      <w:tr w:rsidR="00E32D40" w:rsidRPr="00E32D40" w:rsidTr="00E32D4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杨哲</w:t>
            </w:r>
            <w:r w:rsidRPr="00E32D4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E32D40" w:rsidRPr="00E32D40" w:rsidTr="00E32D40">
        <w:trPr>
          <w:trHeight w:val="360"/>
          <w:tblCellSpacing w:w="0" w:type="dxa"/>
          <w:hidden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E32D40" w:rsidRPr="00E32D40" w:rsidTr="00E32D40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2D40" w:rsidRPr="00E32D40" w:rsidRDefault="00E32D40" w:rsidP="00E32D4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E32D4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E24650" w:rsidRPr="00E32D40" w:rsidRDefault="00E24650">
      <w:pPr>
        <w:rPr>
          <w:rFonts w:hint="eastAsia"/>
        </w:rPr>
      </w:pPr>
    </w:p>
    <w:sectPr w:rsidR="00E24650" w:rsidRPr="00E32D40" w:rsidSect="00E32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D40"/>
    <w:rsid w:val="00E24650"/>
    <w:rsid w:val="00E3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D40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E32D40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E32D40"/>
  </w:style>
  <w:style w:type="character" w:customStyle="1" w:styleId="mutirowtextlabel">
    <w:name w:val="mutirowtextlabel"/>
    <w:basedOn w:val="a0"/>
    <w:rsid w:val="00E32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497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268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39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9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677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942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ggzy.com/Jyweb/PBJGGSNewHXRView.aspx?userCode=91530122683680585B&amp;PBJGGSGuid=e2f93afa-f047-4967-81de-1c86042bc972&amp;RowNum=1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s://www.kmggzy.com/Jyweb/PBJGGSNewHXRView.aspx?userCode=91530122316218292D&amp;PBJGGSGuid=e2f93afa-f047-4967-81de-1c86042bc972&amp;RowNum=3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kmggzy.com/Jyweb/PBJGGSNewHXRView.aspx?userCode=915301223228271820&amp;PBJGGSGuid=e2f93afa-f047-4967-81de-1c86042bc972&amp;RowNum=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2019-11-27T03:05:00Z</dcterms:created>
  <dcterms:modified xsi:type="dcterms:W3CDTF">2019-11-27T03:06:00Z</dcterms:modified>
</cp:coreProperties>
</file>