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630" w:hanging="840" w:hangingChars="300"/>
        <w:jc w:val="left"/>
        <w:rPr>
          <w:rFonts w:hint="eastAsia" w:ascii="方正小标宋_GBK" w:eastAsia="方正小标宋_GBK"/>
          <w:sz w:val="28"/>
          <w:szCs w:val="28"/>
        </w:rPr>
      </w:pPr>
      <w:r>
        <w:rPr>
          <w:rFonts w:hint="eastAsia" w:ascii="方正小标宋_GBK" w:eastAsia="方正小标宋_GBK"/>
          <w:sz w:val="28"/>
          <w:szCs w:val="28"/>
        </w:rPr>
        <w:t>附件4：项目支出绩效评价报告（范本）</w:t>
      </w:r>
    </w:p>
    <w:p>
      <w:pPr>
        <w:spacing w:line="520" w:lineRule="exact"/>
        <w:jc w:val="left"/>
        <w:rPr>
          <w:rFonts w:hint="eastAsia" w:ascii="方正小标宋_GBK" w:eastAsia="方正小标宋_GBK"/>
          <w:sz w:val="28"/>
          <w:szCs w:val="28"/>
        </w:rPr>
      </w:pPr>
    </w:p>
    <w:p>
      <w:pPr>
        <w:spacing w:line="520" w:lineRule="exact"/>
        <w:jc w:val="left"/>
        <w:rPr>
          <w:rFonts w:hint="eastAsia" w:ascii="方正小标宋_GBK" w:eastAsia="方正小标宋_GBK"/>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Cs/>
          <w:sz w:val="52"/>
          <w:szCs w:val="52"/>
          <w:lang w:eastAsia="zh-CN"/>
        </w:rPr>
      </w:pPr>
      <w:r>
        <w:rPr>
          <w:rFonts w:hint="eastAsia" w:ascii="黑体" w:hAnsi="黑体" w:eastAsia="黑体" w:cs="黑体"/>
          <w:bCs/>
          <w:sz w:val="52"/>
          <w:szCs w:val="52"/>
          <w:lang w:eastAsia="zh-CN"/>
        </w:rPr>
        <w:t>晋宁区国立艺专旧址抢救性维修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Cs/>
          <w:sz w:val="52"/>
          <w:szCs w:val="52"/>
        </w:rPr>
      </w:pPr>
      <w:r>
        <w:rPr>
          <w:rFonts w:hint="eastAsia" w:ascii="黑体" w:hAnsi="黑体" w:eastAsia="黑体" w:cs="黑体"/>
          <w:bCs/>
          <w:sz w:val="52"/>
          <w:szCs w:val="52"/>
          <w:lang w:eastAsia="zh-CN"/>
        </w:rPr>
        <w:t>工程（一期）</w:t>
      </w:r>
      <w:r>
        <w:rPr>
          <w:rFonts w:hint="eastAsia" w:ascii="黑体" w:hAnsi="黑体" w:eastAsia="黑体" w:cs="黑体"/>
          <w:bCs/>
          <w:sz w:val="52"/>
          <w:szCs w:val="52"/>
        </w:rPr>
        <w:t>项目支出绩效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cs="黑体"/>
          <w:bCs/>
          <w:sz w:val="52"/>
          <w:szCs w:val="52"/>
        </w:rPr>
      </w:pPr>
      <w:r>
        <w:rPr>
          <w:rFonts w:hint="eastAsia" w:ascii="黑体" w:hAnsi="黑体" w:eastAsia="黑体" w:cs="黑体"/>
          <w:bCs/>
          <w:sz w:val="52"/>
          <w:szCs w:val="52"/>
        </w:rPr>
        <w:t>自评报告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bCs/>
          <w:sz w:val="52"/>
          <w:szCs w:val="52"/>
        </w:rPr>
      </w:pPr>
      <w:r>
        <w:rPr>
          <w:rFonts w:hint="eastAsia" w:ascii="黑体" w:hAnsi="黑体" w:eastAsia="黑体" w:cs="黑体"/>
          <w:bCs/>
          <w:sz w:val="52"/>
          <w:szCs w:val="52"/>
        </w:rPr>
        <w:t>（</w:t>
      </w:r>
      <w:r>
        <w:rPr>
          <w:rFonts w:hint="eastAsia" w:ascii="黑体" w:hAnsi="黑体" w:eastAsia="黑体" w:cs="黑体"/>
          <w:bCs/>
          <w:sz w:val="52"/>
          <w:szCs w:val="52"/>
          <w:lang w:val="en-US" w:eastAsia="zh-CN"/>
        </w:rPr>
        <w:t>2018</w:t>
      </w:r>
      <w:r>
        <w:rPr>
          <w:rFonts w:hint="eastAsia" w:ascii="黑体" w:hAnsi="黑体" w:eastAsia="黑体" w:cs="黑体"/>
          <w:bCs/>
          <w:sz w:val="52"/>
          <w:szCs w:val="52"/>
        </w:rPr>
        <w:t>年度）</w:t>
      </w:r>
    </w:p>
    <w:p>
      <w:pPr>
        <w:spacing w:before="120" w:after="120" w:line="480" w:lineRule="auto"/>
        <w:jc w:val="center"/>
        <w:rPr>
          <w:rFonts w:eastAsia="黑体"/>
          <w:b/>
          <w:bCs/>
          <w:sz w:val="52"/>
          <w:szCs w:val="52"/>
        </w:rPr>
      </w:pPr>
    </w:p>
    <w:p>
      <w:pPr>
        <w:spacing w:before="120" w:after="120" w:line="480" w:lineRule="auto"/>
        <w:jc w:val="center"/>
        <w:rPr>
          <w:b/>
          <w:bCs/>
          <w:sz w:val="44"/>
          <w:szCs w:val="44"/>
        </w:rPr>
      </w:pPr>
    </w:p>
    <w:p>
      <w:pPr>
        <w:spacing w:before="120" w:after="120" w:line="480" w:lineRule="auto"/>
        <w:jc w:val="both"/>
        <w:rPr>
          <w:b/>
          <w:bCs/>
          <w:sz w:val="44"/>
          <w:szCs w:val="44"/>
        </w:rPr>
      </w:pPr>
    </w:p>
    <w:p>
      <w:pPr>
        <w:spacing w:before="120" w:after="120" w:line="480" w:lineRule="auto"/>
        <w:jc w:val="center"/>
        <w:rPr>
          <w:b/>
          <w:bCs/>
          <w:sz w:val="44"/>
          <w:szCs w:val="44"/>
        </w:rPr>
      </w:pPr>
    </w:p>
    <w:p>
      <w:pPr>
        <w:spacing w:before="120" w:after="120" w:line="480" w:lineRule="auto"/>
        <w:jc w:val="center"/>
        <w:rPr>
          <w:rFonts w:eastAsia="黑体"/>
          <w:b/>
          <w:bCs/>
          <w:sz w:val="44"/>
          <w:szCs w:val="44"/>
        </w:rPr>
      </w:pPr>
    </w:p>
    <w:p>
      <w:pPr>
        <w:adjustRightInd w:val="0"/>
        <w:snapToGrid w:val="0"/>
        <w:spacing w:line="360" w:lineRule="auto"/>
        <w:ind w:left="1260" w:leftChars="600"/>
        <w:rPr>
          <w:rFonts w:hint="eastAsia" w:eastAsia="黑体" w:cs="黑体"/>
          <w:b/>
          <w:bCs/>
          <w:sz w:val="28"/>
          <w:szCs w:val="28"/>
          <w:lang w:eastAsia="zh-CN"/>
        </w:rPr>
      </w:pPr>
      <w:r>
        <w:rPr>
          <w:rFonts w:eastAsia="黑体" w:cs="黑体"/>
          <w:b/>
          <w:bCs/>
          <w:sz w:val="28"/>
          <w:szCs w:val="28"/>
        </w:rPr>
        <mc:AlternateContent>
          <mc:Choice Requires="wps">
            <w:drawing>
              <wp:anchor distT="0" distB="0" distL="114300" distR="114300" simplePos="0" relativeHeight="251657216" behindDoc="0" locked="0" layoutInCell="1" allowOverlap="1">
                <wp:simplePos x="0" y="0"/>
                <wp:positionH relativeFrom="column">
                  <wp:posOffset>2371725</wp:posOffset>
                </wp:positionH>
                <wp:positionV relativeFrom="paragraph">
                  <wp:posOffset>196215</wp:posOffset>
                </wp:positionV>
                <wp:extent cx="2495550" cy="0"/>
                <wp:effectExtent l="0" t="0" r="0" b="0"/>
                <wp:wrapNone/>
                <wp:docPr id="1" name="自选图形 2"/>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86.75pt;margin-top:15.45pt;height:0pt;width:196.5pt;z-index:251657216;mso-width-relative:page;mso-height-relative:page;" filled="f" stroked="t" coordsize="21600,21600" o:gfxdata="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6lyg1wAAAAkBAAAPAAAAAAAA&#10;AAEAIAAAACIAAABkcnMvZG93bnJldi54bWxQSwECFAAUAAAACACHTuJA6yaEFt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部门名称（公章）：</w:t>
      </w:r>
      <w:r>
        <w:rPr>
          <w:rFonts w:hint="eastAsia" w:eastAsia="黑体" w:cs="黑体"/>
          <w:b/>
          <w:bCs/>
          <w:sz w:val="28"/>
          <w:szCs w:val="28"/>
          <w:lang w:eastAsia="zh-CN"/>
        </w:rPr>
        <w:t>昆明市晋宁区文物管理所</w:t>
      </w:r>
    </w:p>
    <w:p>
      <w:pPr>
        <w:adjustRightInd w:val="0"/>
        <w:snapToGrid w:val="0"/>
        <w:spacing w:line="360" w:lineRule="auto"/>
        <w:ind w:left="1260" w:leftChars="600"/>
        <w:rPr>
          <w:rFonts w:hint="eastAsia" w:eastAsia="黑体" w:cs="黑体"/>
          <w:b/>
          <w:bCs/>
          <w:sz w:val="28"/>
          <w:szCs w:val="28"/>
          <w:lang w:eastAsia="zh-CN"/>
        </w:rPr>
      </w:pPr>
      <w:r>
        <w:rPr>
          <w:rFonts w:eastAsia="黑体" w:cs="黑体"/>
          <w:b/>
          <w:bCs/>
          <w:sz w:val="28"/>
          <w:szCs w:val="28"/>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221615</wp:posOffset>
                </wp:positionV>
                <wp:extent cx="2495550" cy="0"/>
                <wp:effectExtent l="0" t="0" r="0" b="0"/>
                <wp:wrapNone/>
                <wp:docPr id="2" name="自选图形 3"/>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35pt;margin-top:17.45pt;height:0pt;width:196.5pt;z-index:251658240;mso-width-relative:page;mso-height-relative:page;" filled="f" stroked="t" coordsize="21600,21600" o:gfxdata="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8YRdg1wAAAAkBAAAPAAAAAAAA&#10;AAEAIAAAACIAAABkcnMvZG93bnJldi54bWxQSwECFAAUAAAACACHTuJAoz6A/t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项目单位：</w:t>
      </w:r>
      <w:r>
        <w:rPr>
          <w:rFonts w:eastAsia="黑体" w:cs="黑体"/>
          <w:b/>
          <w:bCs/>
          <w:sz w:val="28"/>
          <w:szCs w:val="28"/>
        </w:rPr>
        <w:t xml:space="preserve"> </w:t>
      </w:r>
      <w:r>
        <w:rPr>
          <w:rFonts w:hint="eastAsia" w:eastAsia="黑体" w:cs="黑体"/>
          <w:b/>
          <w:bCs/>
          <w:sz w:val="28"/>
          <w:szCs w:val="28"/>
          <w:lang w:eastAsia="zh-CN"/>
        </w:rPr>
        <w:t>昆明市晋宁区文物管理所</w:t>
      </w:r>
    </w:p>
    <w:p>
      <w:pPr>
        <w:adjustRightInd w:val="0"/>
        <w:snapToGrid w:val="0"/>
        <w:spacing w:line="360" w:lineRule="auto"/>
        <w:ind w:left="1260" w:leftChars="600"/>
        <w:rPr>
          <w:rFonts w:hint="eastAsia" w:eastAsia="黑体"/>
          <w:b/>
          <w:bCs/>
          <w:sz w:val="28"/>
          <w:szCs w:val="28"/>
          <w:lang w:eastAsia="zh-CN"/>
        </w:rPr>
      </w:pPr>
      <w:r>
        <w:rPr>
          <w:rFonts w:eastAsia="黑体" w:cs="黑体"/>
          <w:b/>
          <w:bCs/>
          <w:sz w:val="28"/>
          <w:szCs w:val="28"/>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3" name="自选图形 4"/>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35pt;margin-top:14.25pt;height:0pt;width:196.5pt;z-index:251659264;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8XuJbt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主管部门：</w:t>
      </w:r>
      <w:r>
        <w:rPr>
          <w:rFonts w:eastAsia="黑体"/>
          <w:b/>
          <w:bCs/>
          <w:sz w:val="28"/>
          <w:szCs w:val="28"/>
        </w:rPr>
        <w:t xml:space="preserve"> </w:t>
      </w:r>
      <w:r>
        <w:rPr>
          <w:rFonts w:hint="eastAsia" w:eastAsia="黑体"/>
          <w:b/>
          <w:bCs/>
          <w:sz w:val="28"/>
          <w:szCs w:val="28"/>
          <w:lang w:eastAsia="zh-CN"/>
        </w:rPr>
        <w:t>昆明市晋宁区</w:t>
      </w:r>
      <w:r>
        <w:rPr>
          <w:rFonts w:eastAsia="黑体" w:cs="黑体"/>
          <w:b/>
          <w:bCs/>
          <w:sz w:val="28"/>
          <w:szCs w:val="28"/>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4" name="自选图形 5"/>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35pt;margin-top:14.25pt;height:0pt;width:196.5pt;z-index:251660288;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reP2Wd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b/>
          <w:bCs/>
          <w:sz w:val="28"/>
          <w:szCs w:val="28"/>
          <w:lang w:eastAsia="zh-CN"/>
        </w:rPr>
        <w:t>文化和旅游局</w:t>
      </w:r>
    </w:p>
    <w:p>
      <w:pPr>
        <w:adjustRightInd w:val="0"/>
        <w:snapToGrid w:val="0"/>
        <w:spacing w:line="360" w:lineRule="auto"/>
        <w:ind w:left="1260" w:leftChars="600"/>
        <w:rPr>
          <w:rFonts w:hint="eastAsia" w:eastAsia="黑体"/>
          <w:b/>
          <w:bCs/>
          <w:sz w:val="28"/>
          <w:szCs w:val="28"/>
          <w:lang w:val="en-US" w:eastAsia="zh-CN"/>
        </w:rPr>
      </w:pPr>
      <w:r>
        <w:rPr>
          <w:rFonts w:hint="eastAsia" w:eastAsia="黑体" w:cs="黑体"/>
          <w:b/>
          <w:bCs/>
          <w:sz w:val="28"/>
          <w:szCs w:val="28"/>
        </w:rPr>
        <w:t>项目名称：</w:t>
      </w:r>
      <w:r>
        <w:rPr>
          <w:rFonts w:hint="eastAsia" w:eastAsia="黑体"/>
          <w:b/>
          <w:bCs/>
          <w:sz w:val="28"/>
          <w:szCs w:val="28"/>
          <w:lang w:eastAsia="zh-CN"/>
        </w:rPr>
        <w:t>晋宁区国立艺专旧址抢救性维修工程（一期）</w:t>
      </w:r>
    </w:p>
    <w:p>
      <w:pPr>
        <w:adjustRightInd w:val="0"/>
        <w:snapToGrid w:val="0"/>
        <w:spacing w:line="360" w:lineRule="auto"/>
        <w:ind w:left="1260" w:leftChars="600"/>
        <w:rPr>
          <w:rFonts w:hint="default" w:eastAsia="黑体"/>
          <w:b/>
          <w:bCs/>
          <w:sz w:val="28"/>
          <w:szCs w:val="28"/>
          <w:lang w:val="en-US" w:eastAsia="zh-CN"/>
        </w:rPr>
      </w:pPr>
      <w:r>
        <w:rPr>
          <w:rFonts w:eastAsia="黑体" w:cs="黑体"/>
          <w:b/>
          <w:bCs/>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5" name="自选图形 6"/>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35pt;margin-top:14.25pt;height:0pt;width:196.5pt;z-index:251661312;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IE3wZd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绩效自评日期：</w:t>
      </w:r>
      <w:r>
        <w:rPr>
          <w:rFonts w:eastAsia="黑体"/>
          <w:b/>
          <w:bCs/>
          <w:sz w:val="28"/>
          <w:szCs w:val="28"/>
        </w:rPr>
        <w:t xml:space="preserve"> </w:t>
      </w:r>
      <w:r>
        <w:rPr>
          <w:rFonts w:hint="eastAsia" w:eastAsia="黑体"/>
          <w:b/>
          <w:bCs/>
          <w:sz w:val="28"/>
          <w:szCs w:val="28"/>
          <w:lang w:val="en-US" w:eastAsia="zh-CN"/>
        </w:rPr>
        <w:t>2019年4月11日</w:t>
      </w:r>
    </w:p>
    <w:p>
      <w:pPr>
        <w:spacing w:line="360" w:lineRule="auto"/>
        <w:ind w:left="1218" w:leftChars="580"/>
        <w:rPr>
          <w:rFonts w:eastAsia="黑体"/>
          <w:b/>
          <w:bCs/>
          <w:sz w:val="28"/>
          <w:szCs w:val="28"/>
        </w:rPr>
      </w:pPr>
    </w:p>
    <w:p>
      <w:pPr>
        <w:jc w:val="center"/>
        <w:rPr>
          <w:rFonts w:eastAsia="黑体" w:cs="黑体"/>
          <w:b/>
          <w:bCs/>
          <w:sz w:val="28"/>
          <w:szCs w:val="28"/>
        </w:rPr>
      </w:pPr>
      <w:r>
        <w:rPr>
          <w:rFonts w:eastAsia="黑体"/>
          <w:b/>
          <w:bCs/>
          <w:sz w:val="28"/>
          <w:szCs w:val="28"/>
        </w:rPr>
        <w:t>20</w:t>
      </w:r>
      <w:r>
        <w:rPr>
          <w:rFonts w:hint="eastAsia" w:eastAsia="黑体"/>
          <w:b/>
          <w:bCs/>
          <w:sz w:val="28"/>
          <w:szCs w:val="28"/>
          <w:lang w:val="en-US" w:eastAsia="zh-CN"/>
        </w:rPr>
        <w:t>019</w:t>
      </w:r>
      <w:r>
        <w:rPr>
          <w:rFonts w:hint="eastAsia" w:eastAsia="黑体" w:cs="黑体"/>
          <w:b/>
          <w:bCs/>
          <w:sz w:val="28"/>
          <w:szCs w:val="28"/>
        </w:rPr>
        <w:t>年</w:t>
      </w:r>
      <w:r>
        <w:rPr>
          <w:rFonts w:hint="eastAsia" w:eastAsia="黑体"/>
          <w:b/>
          <w:bCs/>
          <w:sz w:val="28"/>
          <w:szCs w:val="28"/>
          <w:lang w:val="en-US" w:eastAsia="zh-CN"/>
        </w:rPr>
        <w:t>4</w:t>
      </w:r>
      <w:r>
        <w:rPr>
          <w:rFonts w:hint="eastAsia" w:eastAsia="黑体" w:cs="黑体"/>
          <w:b/>
          <w:bCs/>
          <w:sz w:val="28"/>
          <w:szCs w:val="28"/>
        </w:rPr>
        <w:t>月</w:t>
      </w:r>
    </w:p>
    <w:p>
      <w:pPr>
        <w:jc w:val="center"/>
        <w:rPr>
          <w:rFonts w:eastAsia="黑体" w:cs="黑体"/>
          <w:b/>
          <w:bCs/>
          <w:sz w:val="28"/>
          <w:szCs w:val="28"/>
        </w:rPr>
      </w:pPr>
    </w:p>
    <w:p>
      <w:pPr>
        <w:jc w:val="center"/>
        <w:rPr>
          <w:rFonts w:eastAsia="黑体" w:cs="黑体"/>
          <w:b/>
          <w:bCs/>
          <w:sz w:val="28"/>
          <w:szCs w:val="28"/>
        </w:rPr>
      </w:pPr>
    </w:p>
    <w:p>
      <w:pPr>
        <w:jc w:val="center"/>
        <w:rPr>
          <w:rFonts w:eastAsia="黑体" w:cs="黑体"/>
          <w:b/>
          <w:bCs/>
          <w:sz w:val="28"/>
          <w:szCs w:val="28"/>
        </w:rPr>
      </w:pPr>
    </w:p>
    <w:p>
      <w:pPr>
        <w:widowControl/>
        <w:jc w:val="left"/>
        <w:rPr>
          <w:rFonts w:eastAsia="仿宋_GB2312"/>
          <w:b/>
          <w:bCs/>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18"/>
        <w:keepNext w:val="0"/>
        <w:keepLines w:val="0"/>
        <w:pageBreakBefore w:val="0"/>
        <w:widowControl w:val="0"/>
        <w:kinsoku/>
        <w:overflowPunct/>
        <w:topLinePunct w:val="0"/>
        <w:autoSpaceDE/>
        <w:autoSpaceDN/>
        <w:bidi w:val="0"/>
        <w:adjustRightInd/>
        <w:snapToGrid/>
        <w:spacing w:after="0" w:line="400" w:lineRule="exact"/>
        <w:ind w:left="420" w:leftChars="200"/>
        <w:jc w:val="both"/>
        <w:textAlignment w:val="auto"/>
        <w:rPr>
          <w:rFonts w:ascii="Times New Roman" w:hAnsi="Times New Roman" w:eastAsia="黑体" w:cs="Times New Roman"/>
          <w:kern w:val="2"/>
          <w:sz w:val="24"/>
          <w:szCs w:val="24"/>
          <w:lang w:val="zh-TW" w:eastAsia="zh-TW"/>
        </w:rPr>
      </w:pPr>
      <w:r>
        <w:rPr>
          <w:rFonts w:hint="eastAsia" w:ascii="Times New Roman" w:hAnsi="Times New Roman" w:eastAsia="黑体" w:cs="黑体"/>
          <w:kern w:val="2"/>
          <w:sz w:val="24"/>
          <w:szCs w:val="24"/>
          <w:lang w:val="zh-TW" w:eastAsia="zh-TW"/>
        </w:rPr>
        <w:t>评价小组成员：</w:t>
      </w:r>
    </w:p>
    <w:tbl>
      <w:tblPr>
        <w:tblStyle w:val="9"/>
        <w:tblpPr w:leftFromText="180" w:rightFromText="180" w:vertAnchor="text" w:horzAnchor="margin" w:tblpY="72"/>
        <w:tblW w:w="8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611"/>
        <w:gridCol w:w="1612"/>
        <w:gridCol w:w="161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评价小组</w:t>
            </w:r>
          </w:p>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机构职位</w:t>
            </w:r>
          </w:p>
        </w:tc>
        <w:tc>
          <w:tcPr>
            <w:tcW w:w="1611"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姓名</w:t>
            </w:r>
          </w:p>
        </w:tc>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职务/职称</w:t>
            </w:r>
          </w:p>
        </w:tc>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所属</w:t>
            </w:r>
          </w:p>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单位/处室</w:t>
            </w:r>
          </w:p>
        </w:tc>
        <w:tc>
          <w:tcPr>
            <w:tcW w:w="1613"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组</w:t>
            </w:r>
            <w:r>
              <w:rPr>
                <w:rFonts w:hint="eastAsia" w:ascii="Times New Roman" w:hAnsi="Times New Roman" w:eastAsia="黑体" w:cs="黑体"/>
                <w:kern w:val="2"/>
                <w:sz w:val="24"/>
                <w:szCs w:val="24"/>
                <w:lang w:val="en-US" w:eastAsia="zh-CN"/>
              </w:rPr>
              <w:t xml:space="preserve">  </w:t>
            </w:r>
            <w:r>
              <w:rPr>
                <w:rFonts w:hint="eastAsia" w:ascii="Times New Roman" w:hAnsi="Times New Roman" w:eastAsia="黑体" w:cs="黑体"/>
                <w:kern w:val="2"/>
                <w:sz w:val="24"/>
                <w:szCs w:val="24"/>
                <w:lang w:val="zh-TW"/>
              </w:rPr>
              <w:t>长</w:t>
            </w:r>
          </w:p>
        </w:tc>
        <w:tc>
          <w:tcPr>
            <w:tcW w:w="1611"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郑振华</w:t>
            </w:r>
          </w:p>
        </w:tc>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副局长</w:t>
            </w:r>
          </w:p>
        </w:tc>
        <w:tc>
          <w:tcPr>
            <w:tcW w:w="1612"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昆明市晋宁区文化和旅游局</w:t>
            </w:r>
          </w:p>
        </w:tc>
        <w:tc>
          <w:tcPr>
            <w:tcW w:w="1613"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副组长</w:t>
            </w:r>
          </w:p>
        </w:tc>
        <w:tc>
          <w:tcPr>
            <w:tcW w:w="1611"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周忠全</w:t>
            </w:r>
          </w:p>
        </w:tc>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所长</w:t>
            </w:r>
          </w:p>
        </w:tc>
        <w:tc>
          <w:tcPr>
            <w:tcW w:w="1612"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昆明市晋宁区文物管理所</w:t>
            </w:r>
          </w:p>
        </w:tc>
        <w:tc>
          <w:tcPr>
            <w:tcW w:w="1613"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成</w:t>
            </w:r>
            <w:r>
              <w:rPr>
                <w:rFonts w:hint="eastAsia" w:ascii="Times New Roman" w:hAnsi="Times New Roman" w:eastAsia="黑体" w:cs="黑体"/>
                <w:kern w:val="2"/>
                <w:sz w:val="24"/>
                <w:szCs w:val="24"/>
                <w:lang w:val="en-US" w:eastAsia="zh-CN"/>
              </w:rPr>
              <w:t xml:space="preserve">  </w:t>
            </w:r>
            <w:r>
              <w:rPr>
                <w:rFonts w:hint="eastAsia" w:ascii="Times New Roman" w:hAnsi="Times New Roman" w:eastAsia="黑体" w:cs="黑体"/>
                <w:kern w:val="2"/>
                <w:sz w:val="24"/>
                <w:szCs w:val="24"/>
                <w:lang w:val="zh-TW"/>
              </w:rPr>
              <w:t>员</w:t>
            </w:r>
          </w:p>
        </w:tc>
        <w:tc>
          <w:tcPr>
            <w:tcW w:w="1611"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en-US" w:eastAsia="zh-CN"/>
              </w:rPr>
            </w:pPr>
            <w:r>
              <w:rPr>
                <w:rFonts w:hint="eastAsia" w:ascii="Times New Roman" w:hAnsi="Times New Roman" w:eastAsia="黑体" w:cs="黑体"/>
                <w:kern w:val="2"/>
                <w:sz w:val="24"/>
                <w:szCs w:val="24"/>
                <w:lang w:val="en-US" w:eastAsia="zh-CN"/>
              </w:rPr>
              <w:t>张锦</w:t>
            </w:r>
          </w:p>
        </w:tc>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副所长</w:t>
            </w:r>
          </w:p>
        </w:tc>
        <w:tc>
          <w:tcPr>
            <w:tcW w:w="1612"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昆明市晋宁区文物管理所</w:t>
            </w:r>
          </w:p>
        </w:tc>
        <w:tc>
          <w:tcPr>
            <w:tcW w:w="1613"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p>
        </w:tc>
        <w:tc>
          <w:tcPr>
            <w:tcW w:w="1611"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杨</w:t>
            </w:r>
            <w:r>
              <w:rPr>
                <w:rFonts w:hint="eastAsia" w:ascii="Times New Roman" w:hAnsi="Times New Roman" w:eastAsia="黑体" w:cs="黑体"/>
                <w:kern w:val="2"/>
                <w:sz w:val="24"/>
                <w:szCs w:val="24"/>
                <w:lang w:val="en-US" w:eastAsia="zh-CN"/>
              </w:rPr>
              <w:t xml:space="preserve">  </w:t>
            </w:r>
            <w:r>
              <w:rPr>
                <w:rFonts w:hint="eastAsia" w:ascii="Times New Roman" w:hAnsi="Times New Roman" w:eastAsia="黑体" w:cs="黑体"/>
                <w:kern w:val="2"/>
                <w:sz w:val="24"/>
                <w:szCs w:val="24"/>
                <w:lang w:val="zh-TW" w:eastAsia="zh-CN"/>
              </w:rPr>
              <w:t>琴</w:t>
            </w:r>
          </w:p>
        </w:tc>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办公室主任</w:t>
            </w:r>
          </w:p>
        </w:tc>
        <w:tc>
          <w:tcPr>
            <w:tcW w:w="1612"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昆明市晋宁区文物管理所</w:t>
            </w:r>
          </w:p>
        </w:tc>
        <w:tc>
          <w:tcPr>
            <w:tcW w:w="1613"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p>
        </w:tc>
        <w:tc>
          <w:tcPr>
            <w:tcW w:w="1611"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任秀玲</w:t>
            </w:r>
          </w:p>
        </w:tc>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财务</w:t>
            </w:r>
          </w:p>
        </w:tc>
        <w:tc>
          <w:tcPr>
            <w:tcW w:w="1612"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昆明市晋宁区文物管理所</w:t>
            </w:r>
          </w:p>
        </w:tc>
        <w:tc>
          <w:tcPr>
            <w:tcW w:w="1613"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p>
        </w:tc>
        <w:tc>
          <w:tcPr>
            <w:tcW w:w="1611"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p>
        </w:tc>
        <w:tc>
          <w:tcPr>
            <w:tcW w:w="1612" w:type="dxa"/>
            <w:vAlign w:val="top"/>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eastAsia="zh-TW"/>
              </w:rPr>
            </w:pPr>
          </w:p>
        </w:tc>
        <w:tc>
          <w:tcPr>
            <w:tcW w:w="1612" w:type="dxa"/>
            <w:vAlign w:val="top"/>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eastAsia="zh-TW"/>
              </w:rPr>
            </w:pPr>
          </w:p>
        </w:tc>
        <w:tc>
          <w:tcPr>
            <w:tcW w:w="1613"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2" w:hRule="atLeast"/>
        </w:trPr>
        <w:tc>
          <w:tcPr>
            <w:tcW w:w="8060" w:type="dxa"/>
            <w:gridSpan w:val="5"/>
          </w:tcPr>
          <w:p>
            <w:pPr>
              <w:pStyle w:val="18"/>
              <w:keepNext w:val="0"/>
              <w:keepLines w:val="0"/>
              <w:pageBreakBefore w:val="0"/>
              <w:widowControl w:val="0"/>
              <w:kinsoku/>
              <w:overflowPunct/>
              <w:topLinePunct w:val="0"/>
              <w:autoSpaceDE/>
              <w:autoSpaceDN/>
              <w:bidi w:val="0"/>
              <w:adjustRightInd/>
              <w:snapToGrid/>
              <w:spacing w:after="0" w:line="400" w:lineRule="exact"/>
              <w:jc w:val="both"/>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报告撰写人（签字）：</w:t>
            </w:r>
          </w:p>
          <w:p>
            <w:pPr>
              <w:pStyle w:val="18"/>
              <w:keepNext w:val="0"/>
              <w:keepLines w:val="0"/>
              <w:pageBreakBefore w:val="0"/>
              <w:widowControl w:val="0"/>
              <w:kinsoku/>
              <w:wordWrap w:val="0"/>
              <w:overflowPunct/>
              <w:topLinePunct w:val="0"/>
              <w:autoSpaceDE/>
              <w:autoSpaceDN/>
              <w:bidi w:val="0"/>
              <w:adjustRightInd/>
              <w:snapToGrid/>
              <w:spacing w:after="0" w:line="400" w:lineRule="exact"/>
              <w:jc w:val="right"/>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en-US" w:eastAsia="zh-CN"/>
              </w:rPr>
              <w:t>2019</w:t>
            </w:r>
            <w:r>
              <w:rPr>
                <w:rFonts w:hint="eastAsia" w:ascii="Times New Roman" w:hAnsi="Times New Roman" w:eastAsia="黑体" w:cs="黑体"/>
                <w:kern w:val="2"/>
                <w:sz w:val="24"/>
                <w:szCs w:val="24"/>
                <w:lang w:val="zh-TW"/>
              </w:rPr>
              <w:t xml:space="preserve">年 </w:t>
            </w:r>
            <w:r>
              <w:rPr>
                <w:rFonts w:hint="eastAsia" w:ascii="Times New Roman" w:hAnsi="Times New Roman" w:eastAsia="黑体" w:cs="黑体"/>
                <w:kern w:val="2"/>
                <w:sz w:val="24"/>
                <w:szCs w:val="24"/>
                <w:lang w:val="en-US" w:eastAsia="zh-CN"/>
              </w:rPr>
              <w:t>5</w:t>
            </w:r>
            <w:r>
              <w:rPr>
                <w:rFonts w:hint="eastAsia" w:ascii="Times New Roman" w:hAnsi="Times New Roman" w:eastAsia="黑体" w:cs="黑体"/>
                <w:kern w:val="2"/>
                <w:sz w:val="24"/>
                <w:szCs w:val="24"/>
                <w:lang w:val="zh-TW"/>
              </w:rPr>
              <w:t xml:space="preserve"> 月 </w:t>
            </w:r>
            <w:r>
              <w:rPr>
                <w:rFonts w:hint="eastAsia" w:ascii="Times New Roman" w:hAnsi="Times New Roman" w:eastAsia="黑体" w:cs="黑体"/>
                <w:kern w:val="2"/>
                <w:sz w:val="24"/>
                <w:szCs w:val="24"/>
                <w:lang w:val="en-US" w:eastAsia="zh-CN"/>
              </w:rPr>
              <w:t>5</w:t>
            </w:r>
            <w:r>
              <w:rPr>
                <w:rFonts w:hint="eastAsia" w:ascii="Times New Roman" w:hAnsi="Times New Roman" w:eastAsia="黑体" w:cs="黑体"/>
                <w:kern w:val="2"/>
                <w:sz w:val="24"/>
                <w:szCs w:val="24"/>
                <w:lang w:val="zh-TW"/>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1" w:hRule="atLeast"/>
        </w:trPr>
        <w:tc>
          <w:tcPr>
            <w:tcW w:w="8060" w:type="dxa"/>
            <w:gridSpan w:val="5"/>
          </w:tcPr>
          <w:p>
            <w:pPr>
              <w:pStyle w:val="18"/>
              <w:keepNext w:val="0"/>
              <w:keepLines w:val="0"/>
              <w:pageBreakBefore w:val="0"/>
              <w:widowControl w:val="0"/>
              <w:kinsoku/>
              <w:overflowPunct/>
              <w:topLinePunct w:val="0"/>
              <w:autoSpaceDE/>
              <w:autoSpaceDN/>
              <w:bidi w:val="0"/>
              <w:adjustRightInd/>
              <w:snapToGrid/>
              <w:spacing w:after="0" w:line="400" w:lineRule="exact"/>
              <w:jc w:val="both"/>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评价工作负责人（签字）：</w:t>
            </w:r>
          </w:p>
          <w:p>
            <w:pPr>
              <w:pStyle w:val="18"/>
              <w:keepNext w:val="0"/>
              <w:keepLines w:val="0"/>
              <w:pageBreakBefore w:val="0"/>
              <w:widowControl w:val="0"/>
              <w:kinsoku/>
              <w:wordWrap w:val="0"/>
              <w:overflowPunct/>
              <w:topLinePunct w:val="0"/>
              <w:autoSpaceDE/>
              <w:autoSpaceDN/>
              <w:bidi w:val="0"/>
              <w:adjustRightInd/>
              <w:snapToGrid/>
              <w:spacing w:after="0" w:line="400" w:lineRule="exact"/>
              <w:jc w:val="right"/>
              <w:textAlignment w:val="auto"/>
              <w:rPr>
                <w:rFonts w:ascii="Times New Roman" w:hAnsi="Times New Roman" w:eastAsia="黑体" w:cs="黑体"/>
                <w:kern w:val="2"/>
                <w:sz w:val="24"/>
                <w:szCs w:val="24"/>
                <w:lang w:val="zh-TW"/>
              </w:rPr>
            </w:pPr>
            <w:bookmarkStart w:id="0" w:name="_GoBack"/>
            <w:bookmarkEnd w:id="0"/>
            <w:r>
              <w:rPr>
                <w:rFonts w:hint="eastAsia" w:ascii="Times New Roman" w:hAnsi="Times New Roman" w:eastAsia="黑体" w:cs="黑体"/>
                <w:kern w:val="2"/>
                <w:sz w:val="24"/>
                <w:szCs w:val="24"/>
                <w:lang w:val="en-US" w:eastAsia="zh-CN"/>
              </w:rPr>
              <w:t>2019</w:t>
            </w:r>
            <w:r>
              <w:rPr>
                <w:rFonts w:hint="eastAsia" w:ascii="Times New Roman" w:hAnsi="Times New Roman" w:eastAsia="黑体" w:cs="黑体"/>
                <w:kern w:val="2"/>
                <w:sz w:val="24"/>
                <w:szCs w:val="24"/>
                <w:lang w:val="zh-TW"/>
              </w:rPr>
              <w:t xml:space="preserve">年 </w:t>
            </w:r>
            <w:r>
              <w:rPr>
                <w:rFonts w:hint="eastAsia" w:ascii="Times New Roman" w:hAnsi="Times New Roman" w:eastAsia="黑体" w:cs="黑体"/>
                <w:kern w:val="2"/>
                <w:sz w:val="24"/>
                <w:szCs w:val="24"/>
                <w:lang w:val="en-US" w:eastAsia="zh-CN"/>
              </w:rPr>
              <w:t>5</w:t>
            </w:r>
            <w:r>
              <w:rPr>
                <w:rFonts w:hint="eastAsia" w:ascii="Times New Roman" w:hAnsi="Times New Roman" w:eastAsia="黑体" w:cs="黑体"/>
                <w:kern w:val="2"/>
                <w:sz w:val="24"/>
                <w:szCs w:val="24"/>
                <w:lang w:val="zh-TW"/>
              </w:rPr>
              <w:t xml:space="preserve"> 月 </w:t>
            </w:r>
            <w:r>
              <w:rPr>
                <w:rFonts w:hint="eastAsia" w:ascii="Times New Roman" w:hAnsi="Times New Roman" w:eastAsia="黑体" w:cs="黑体"/>
                <w:kern w:val="2"/>
                <w:sz w:val="24"/>
                <w:szCs w:val="24"/>
                <w:lang w:val="en-US" w:eastAsia="zh-CN"/>
              </w:rPr>
              <w:t>5</w:t>
            </w:r>
            <w:r>
              <w:rPr>
                <w:rFonts w:hint="eastAsia" w:ascii="Times New Roman" w:hAnsi="Times New Roman" w:eastAsia="黑体" w:cs="黑体"/>
                <w:kern w:val="2"/>
                <w:sz w:val="24"/>
                <w:szCs w:val="24"/>
                <w:lang w:val="zh-TW"/>
              </w:rPr>
              <w:t xml:space="preserve"> 日</w:t>
            </w:r>
          </w:p>
        </w:tc>
      </w:tr>
    </w:tbl>
    <w:p>
      <w:pPr>
        <w:pStyle w:val="18"/>
        <w:widowControl w:val="0"/>
        <w:spacing w:after="0" w:line="360" w:lineRule="auto"/>
        <w:ind w:firstLine="566" w:firstLineChars="236"/>
        <w:jc w:val="both"/>
        <w:rPr>
          <w:rFonts w:ascii="Times New Roman" w:hAnsi="Times New Roman" w:eastAsia="PMingLiU" w:cs="Times New Roman"/>
          <w:kern w:val="2"/>
          <w:sz w:val="24"/>
          <w:szCs w:val="24"/>
          <w:lang w:val="zh-TW" w:eastAsia="zh-TW"/>
        </w:rPr>
      </w:pPr>
    </w:p>
    <w:p>
      <w:pPr>
        <w:pStyle w:val="18"/>
        <w:widowControl w:val="0"/>
        <w:spacing w:after="0" w:line="360" w:lineRule="auto"/>
        <w:jc w:val="both"/>
        <w:rPr>
          <w:rFonts w:ascii="Times New Roman" w:hAnsi="Times New Roman" w:cs="Times New Roman"/>
          <w:kern w:val="2"/>
          <w:sz w:val="24"/>
          <w:szCs w:val="24"/>
          <w:lang w:val="zh-TW"/>
        </w:rPr>
        <w:sectPr>
          <w:pgSz w:w="11906" w:h="16838"/>
          <w:pgMar w:top="1440" w:right="1800" w:bottom="1440" w:left="1800" w:header="851" w:footer="992" w:gutter="0"/>
          <w:cols w:space="425" w:num="1"/>
          <w:docGrid w:type="lines" w:linePitch="312" w:charSpace="0"/>
        </w:sectPr>
      </w:pPr>
    </w:p>
    <w:p>
      <w:pPr>
        <w:pStyle w:val="17"/>
        <w:jc w:val="center"/>
        <w:rPr>
          <w:rFonts w:hint="eastAsia" w:ascii="Times New Roman" w:hAnsi="Times New Roman" w:eastAsia="宋体" w:cs="Times New Roman"/>
          <w:color w:val="auto"/>
          <w:lang w:eastAsia="zh-CN"/>
        </w:rPr>
      </w:pPr>
      <w:r>
        <w:rPr>
          <w:rFonts w:hint="eastAsia" w:ascii="Times New Roman" w:hAnsi="Times New Roman" w:cs="宋体"/>
          <w:color w:val="auto"/>
          <w:lang w:val="zh-CN"/>
        </w:rPr>
        <w:t>目录</w:t>
      </w:r>
    </w:p>
    <w:p>
      <w:pPr>
        <w:spacing w:line="440" w:lineRule="exact"/>
        <w:ind w:firstLine="420" w:firstLineChars="200"/>
        <w:jc w:val="left"/>
        <w:rPr>
          <w:rFonts w:ascii="黑体" w:hAnsi="黑体" w:eastAsia="黑体"/>
          <w:szCs w:val="32"/>
        </w:rPr>
      </w:pPr>
      <w:r>
        <w:rPr>
          <w:rFonts w:hint="eastAsia" w:ascii="黑体" w:hAnsi="黑体" w:eastAsia="黑体"/>
          <w:szCs w:val="32"/>
        </w:rPr>
        <w:t>摘要</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一、 项目基本情况</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（一）项目立项背景</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（二）项目立项依据 </w:t>
      </w:r>
    </w:p>
    <w:p>
      <w:pPr>
        <w:spacing w:line="440" w:lineRule="exact"/>
        <w:ind w:firstLine="420" w:firstLineChars="200"/>
        <w:jc w:val="left"/>
        <w:rPr>
          <w:rFonts w:ascii="黑体" w:hAnsi="黑体" w:eastAsia="黑体"/>
          <w:szCs w:val="32"/>
        </w:rPr>
      </w:pPr>
      <w:r>
        <w:rPr>
          <w:rFonts w:hint="eastAsia" w:ascii="黑体" w:hAnsi="黑体" w:eastAsia="黑体"/>
          <w:szCs w:val="32"/>
        </w:rPr>
        <w:t>（三）项目实施内容</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（四）项目实施计划及完成情况</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（五）项目的组织及管理</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（六）项目绩效目标 </w:t>
      </w:r>
    </w:p>
    <w:p>
      <w:pPr>
        <w:spacing w:line="440" w:lineRule="exact"/>
        <w:ind w:firstLine="420" w:firstLineChars="200"/>
        <w:jc w:val="left"/>
        <w:rPr>
          <w:rFonts w:ascii="黑体" w:hAnsi="黑体" w:eastAsia="黑体"/>
          <w:szCs w:val="32"/>
        </w:rPr>
      </w:pPr>
      <w:r>
        <w:rPr>
          <w:rFonts w:hint="eastAsia" w:ascii="黑体" w:hAnsi="黑体" w:eastAsia="黑体"/>
          <w:szCs w:val="32"/>
        </w:rPr>
        <w:t>二、绩效评价工作情况</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(一)评价的目的和依据</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(二)绩效评价工作方案制定过程</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(三)绩效评价原则、评价方法等</w:t>
      </w:r>
      <w:r>
        <w:rPr>
          <w:rFonts w:hint="eastAsia" w:ascii="黑体" w:hAnsi="黑体" w:eastAsia="黑体"/>
          <w:szCs w:val="32"/>
        </w:rPr>
        <w:tab/>
      </w:r>
    </w:p>
    <w:p>
      <w:pPr>
        <w:spacing w:line="440" w:lineRule="exact"/>
        <w:ind w:firstLine="420" w:firstLineChars="200"/>
        <w:jc w:val="left"/>
        <w:rPr>
          <w:rFonts w:ascii="黑体" w:hAnsi="黑体" w:eastAsia="黑体"/>
          <w:szCs w:val="32"/>
        </w:rPr>
      </w:pPr>
      <w:r>
        <w:rPr>
          <w:rFonts w:hint="eastAsia" w:ascii="黑体" w:hAnsi="黑体" w:eastAsia="黑体"/>
          <w:szCs w:val="32"/>
        </w:rPr>
        <w:t>(四)绩效评价实施过程</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(五)绩效评价的局限性</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三、评价结论及绩效分析 </w:t>
      </w:r>
    </w:p>
    <w:p>
      <w:pPr>
        <w:spacing w:line="440" w:lineRule="exact"/>
        <w:ind w:firstLine="420" w:firstLineChars="200"/>
        <w:jc w:val="left"/>
        <w:rPr>
          <w:rFonts w:ascii="黑体" w:hAnsi="黑体" w:eastAsia="黑体"/>
          <w:szCs w:val="32"/>
        </w:rPr>
      </w:pPr>
      <w:r>
        <w:rPr>
          <w:rFonts w:hint="eastAsia" w:ascii="黑体" w:hAnsi="黑体" w:eastAsia="黑体"/>
          <w:szCs w:val="32"/>
        </w:rPr>
        <w:t>(一)评价结论</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(二)绩效分析</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四、项目主要经验及做法、存在的问题和建议 </w:t>
      </w:r>
    </w:p>
    <w:p>
      <w:pPr>
        <w:spacing w:line="440" w:lineRule="exact"/>
        <w:ind w:firstLine="420" w:firstLineChars="200"/>
        <w:jc w:val="left"/>
        <w:rPr>
          <w:rFonts w:ascii="黑体" w:hAnsi="黑体" w:eastAsia="黑体"/>
          <w:szCs w:val="32"/>
        </w:rPr>
      </w:pPr>
      <w:r>
        <w:rPr>
          <w:rFonts w:hint="eastAsia" w:ascii="黑体" w:hAnsi="黑体" w:eastAsia="黑体"/>
          <w:szCs w:val="32"/>
        </w:rPr>
        <w:t>(一)主要经验及做法</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(二)存在的问题</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(三)建议和改进措施 </w:t>
      </w:r>
    </w:p>
    <w:p>
      <w:pPr>
        <w:spacing w:line="440" w:lineRule="exact"/>
        <w:ind w:firstLine="420" w:firstLineChars="200"/>
        <w:jc w:val="left"/>
        <w:rPr>
          <w:rFonts w:ascii="黑体" w:hAnsi="黑体" w:eastAsia="黑体"/>
          <w:szCs w:val="32"/>
        </w:rPr>
      </w:pPr>
      <w:r>
        <w:rPr>
          <w:rFonts w:hint="eastAsia" w:ascii="黑体" w:hAnsi="黑体" w:eastAsia="黑体"/>
          <w:szCs w:val="32"/>
        </w:rPr>
        <w:t>五、附件</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附件一：指标体系</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附件二：基础数据表</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附件三：访谈记录</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附件四：问卷调查分析报告</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附件五：</w:t>
      </w:r>
      <w:r>
        <w:rPr>
          <w:rFonts w:ascii="黑体" w:hAnsi="黑体" w:eastAsia="黑体" w:cs="黑体"/>
          <w:sz w:val="24"/>
          <w:lang w:val="zh-TW"/>
        </w:rPr>
        <w:t>……</w:t>
      </w:r>
    </w:p>
    <w:p>
      <w:pPr>
        <w:spacing w:line="440" w:lineRule="exact"/>
        <w:ind w:firstLine="420" w:firstLineChars="200"/>
        <w:jc w:val="left"/>
        <w:rPr>
          <w:rFonts w:ascii="黑体" w:hAnsi="黑体" w:eastAsia="黑体"/>
          <w:szCs w:val="32"/>
        </w:rPr>
      </w:pPr>
      <w:r>
        <w:rPr>
          <w:rFonts w:hint="eastAsia" w:ascii="黑体" w:hAnsi="黑体" w:eastAsia="黑体"/>
          <w:szCs w:val="32"/>
        </w:rPr>
        <w:tab/>
      </w:r>
      <w:r>
        <w:rPr>
          <w:rFonts w:hint="eastAsia" w:ascii="黑体" w:hAnsi="黑体" w:eastAsia="黑体"/>
          <w:szCs w:val="32"/>
        </w:rPr>
        <w:t xml:space="preserve">  </w:t>
      </w:r>
    </w:p>
    <w:p>
      <w:pPr>
        <w:spacing w:line="540" w:lineRule="exact"/>
        <w:rPr>
          <w:rFonts w:ascii="方正小标宋_GBK" w:hAnsi="黑体" w:eastAsia="方正小标宋_GBK"/>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晋宁区国立艺专旧址抢救性维修工程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（一期）</w:t>
      </w:r>
      <w:r>
        <w:rPr>
          <w:rFonts w:hint="eastAsia" w:ascii="方正小标宋_GBK" w:hAnsi="方正小标宋_GBK" w:eastAsia="方正小标宋_GBK" w:cs="方正小标宋_GBK"/>
          <w:bCs/>
          <w:sz w:val="44"/>
          <w:szCs w:val="44"/>
        </w:rPr>
        <w:t>项目支出绩效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自评报告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昆明市晋宁区财政局关于</w:t>
      </w:r>
      <w:r>
        <w:rPr>
          <w:rFonts w:hint="eastAsia" w:ascii="仿宋_GB2312" w:hAnsi="仿宋" w:eastAsia="仿宋_GB2312"/>
          <w:sz w:val="32"/>
          <w:szCs w:val="32"/>
        </w:rPr>
        <w:t>开展2018年度预算支出绩效自评工作</w:t>
      </w:r>
      <w:r>
        <w:rPr>
          <w:rFonts w:hint="eastAsia" w:ascii="仿宋_GB2312" w:hAnsi="仿宋_GB2312" w:eastAsia="仿宋_GB2312" w:cs="仿宋_GB2312"/>
          <w:color w:val="000000"/>
          <w:sz w:val="32"/>
          <w:szCs w:val="32"/>
        </w:rPr>
        <w:t>的通知》（</w:t>
      </w:r>
      <w:r>
        <w:rPr>
          <w:rFonts w:hint="eastAsia" w:ascii="仿宋_GB2312" w:hAnsi="仿宋_GB2312" w:eastAsia="仿宋_GB2312" w:cs="仿宋_GB2312"/>
          <w:color w:val="000000"/>
          <w:sz w:val="32"/>
          <w:szCs w:val="32"/>
          <w:lang w:eastAsia="zh-CN"/>
        </w:rPr>
        <w:t>晋</w:t>
      </w:r>
      <w:r>
        <w:rPr>
          <w:rFonts w:hint="eastAsia" w:ascii="仿宋_GB2312" w:hAnsi="仿宋_GB2312" w:eastAsia="仿宋_GB2312" w:cs="仿宋_GB2312"/>
          <w:color w:val="000000"/>
          <w:sz w:val="32"/>
          <w:szCs w:val="32"/>
        </w:rPr>
        <w:t>财</w:t>
      </w:r>
      <w:r>
        <w:rPr>
          <w:rFonts w:hint="eastAsia" w:ascii="仿宋_GB2312" w:hAnsi="仿宋_GB2312" w:eastAsia="仿宋_GB2312" w:cs="仿宋_GB2312"/>
          <w:color w:val="000000"/>
          <w:sz w:val="32"/>
          <w:szCs w:val="32"/>
          <w:lang w:eastAsia="zh-CN"/>
        </w:rPr>
        <w:t>通</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文件</w:t>
      </w:r>
      <w:r>
        <w:rPr>
          <w:rFonts w:hint="eastAsia" w:ascii="仿宋_GB2312" w:hAnsi="仿宋_GB2312" w:eastAsia="仿宋_GB2312" w:cs="仿宋_GB2312"/>
          <w:color w:val="000000"/>
          <w:sz w:val="32"/>
          <w:szCs w:val="32"/>
        </w:rPr>
        <w:t>要求，昆明市晋宁区</w:t>
      </w:r>
      <w:r>
        <w:rPr>
          <w:rFonts w:hint="eastAsia" w:ascii="仿宋_GB2312" w:hAnsi="仿宋_GB2312" w:eastAsia="仿宋_GB2312" w:cs="仿宋_GB2312"/>
          <w:color w:val="000000"/>
          <w:sz w:val="32"/>
          <w:szCs w:val="32"/>
          <w:lang w:eastAsia="zh-CN"/>
        </w:rPr>
        <w:t>文物管理所</w:t>
      </w:r>
      <w:r>
        <w:rPr>
          <w:rFonts w:hint="eastAsia" w:ascii="仿宋_GB2312" w:hAnsi="仿宋_GB2312" w:eastAsia="仿宋_GB2312" w:cs="仿宋_GB2312"/>
          <w:color w:val="000000"/>
          <w:sz w:val="32"/>
          <w:szCs w:val="32"/>
        </w:rPr>
        <w:t>对</w:t>
      </w:r>
      <w:r>
        <w:rPr>
          <w:rFonts w:hint="eastAsia" w:ascii="仿宋_GB2312" w:hAnsi="仿宋" w:eastAsia="仿宋_GB2312"/>
          <w:sz w:val="32"/>
          <w:szCs w:val="32"/>
        </w:rPr>
        <w:t>2018年度预算支出绩效自评工作</w:t>
      </w:r>
      <w:r>
        <w:rPr>
          <w:rFonts w:hint="eastAsia" w:ascii="仿宋_GB2312" w:hAnsi="仿宋_GB2312" w:eastAsia="仿宋_GB2312" w:cs="仿宋_GB2312"/>
          <w:sz w:val="32"/>
          <w:szCs w:val="32"/>
        </w:rPr>
        <w:t>开展了绩效自评工作，现将</w:t>
      </w:r>
      <w:r>
        <w:rPr>
          <w:rFonts w:hint="eastAsia" w:ascii="仿宋_GB2312" w:hAnsi="仿宋_GB2312" w:eastAsia="仿宋_GB2312" w:cs="仿宋_GB2312"/>
          <w:sz w:val="32"/>
          <w:szCs w:val="32"/>
          <w:lang w:eastAsia="zh-CN"/>
        </w:rPr>
        <w:t>晋宁区国立艺专旧址抢救性维修工程（一期）项目</w:t>
      </w:r>
      <w:r>
        <w:rPr>
          <w:rFonts w:hint="eastAsia" w:ascii="仿宋_GB2312" w:hAnsi="仿宋_GB2312" w:eastAsia="仿宋_GB2312" w:cs="仿宋_GB2312"/>
          <w:sz w:val="32"/>
          <w:szCs w:val="32"/>
        </w:rPr>
        <w:t>情况报告如下：</w:t>
      </w:r>
    </w:p>
    <w:p>
      <w:pPr>
        <w:topLinePunct/>
        <w:spacing w:line="440" w:lineRule="exact"/>
        <w:ind w:firstLine="800" w:firstLineChars="250"/>
        <w:rPr>
          <w:rFonts w:ascii="黑体" w:eastAsia="黑体"/>
          <w:sz w:val="32"/>
          <w:szCs w:val="32"/>
        </w:rPr>
      </w:pPr>
      <w:r>
        <w:rPr>
          <w:rFonts w:hint="eastAsia" w:ascii="黑体" w:eastAsia="黑体"/>
          <w:sz w:val="32"/>
          <w:szCs w:val="32"/>
        </w:rPr>
        <w:t>一、项目基本情况</w:t>
      </w:r>
    </w:p>
    <w:p>
      <w:pPr>
        <w:topLinePunct/>
        <w:spacing w:line="440" w:lineRule="exact"/>
        <w:ind w:firstLine="800" w:firstLineChars="250"/>
        <w:rPr>
          <w:rFonts w:hint="eastAsia" w:ascii="楷体" w:hAnsi="楷体" w:eastAsia="楷体"/>
          <w:sz w:val="32"/>
          <w:szCs w:val="32"/>
        </w:rPr>
      </w:pPr>
      <w:r>
        <w:rPr>
          <w:rFonts w:hint="eastAsia" w:ascii="楷体" w:hAnsi="楷体" w:eastAsia="楷体"/>
          <w:sz w:val="32"/>
          <w:szCs w:val="32"/>
        </w:rPr>
        <w:t>（一）项目概况。</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楷体" w:hAnsi="楷体" w:eastAsia="楷体"/>
          <w:sz w:val="32"/>
          <w:szCs w:val="32"/>
        </w:rPr>
      </w:pPr>
      <w:r>
        <w:rPr>
          <w:rFonts w:hint="eastAsia" w:ascii="仿宋_GB2312" w:hAnsi="仿宋_GB2312" w:eastAsia="仿宋_GB2312" w:cs="仿宋_GB2312"/>
          <w:sz w:val="32"/>
          <w:szCs w:val="32"/>
        </w:rPr>
        <w:t xml:space="preserve">国立艺专旧址位于昆明市晋宁区晋城镇安江村中部。四周为约160亩荷塘，整个建筑坐北朝南，占地1161.6平方米。由中间的阁楼、大殿、前后天井及东西厢房构成。东西厢房和大殿为当时国立艺专校舍，旧址内玉皇阁为宝塔形阁楼式建筑，抬梁穿斗式屋架，整座建筑均无彩绘，朴素典雅，东西厢房为土木结构。国立艺专是由北平艺术专科学校和杭州艺术专科学校在抗战内迁的途中合并成立的高等艺术学校。为躲避战火，1938年10月，国立艺专迁到昆明，最早在文林街上的昆华中学，之后迁入了昆明市区内的兴隆街昆华小学。因校舍紧张，于1939年12月搬迁到晋宁安江村，艺专当时设有国画、西洋画(油画)、音乐等5个系，师生共100多人。该建筑为我省一处具有重要纪念意义的近现代史迹，2019年2月公布为云南省省级文物保护单位。  </w:t>
      </w:r>
    </w:p>
    <w:p>
      <w:pPr>
        <w:numPr>
          <w:ilvl w:val="0"/>
          <w:numId w:val="1"/>
        </w:numPr>
        <w:topLinePunct/>
        <w:spacing w:line="440" w:lineRule="exact"/>
        <w:ind w:firstLine="800" w:firstLineChars="250"/>
        <w:rPr>
          <w:rFonts w:hint="eastAsia" w:ascii="仿宋_GB2312" w:hAnsi="楷体" w:eastAsia="仿宋_GB2312"/>
          <w:b w:val="0"/>
          <w:bCs w:val="0"/>
          <w:sz w:val="32"/>
          <w:szCs w:val="32"/>
        </w:rPr>
      </w:pPr>
      <w:r>
        <w:rPr>
          <w:rFonts w:hint="eastAsia" w:ascii="仿宋_GB2312" w:hAnsi="楷体" w:eastAsia="仿宋_GB2312"/>
          <w:b w:val="0"/>
          <w:bCs w:val="0"/>
          <w:sz w:val="32"/>
          <w:szCs w:val="32"/>
        </w:rPr>
        <w:t>立项背景及目的。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楷体" w:eastAsia="仿宋_GB2312"/>
          <w:sz w:val="32"/>
          <w:szCs w:val="32"/>
        </w:rPr>
      </w:pPr>
      <w:r>
        <w:rPr>
          <w:rFonts w:hint="eastAsia" w:ascii="仿宋_GB2312" w:hAnsi="仿宋_GB2312" w:eastAsia="仿宋_GB2312" w:cs="仿宋_GB2312"/>
          <w:sz w:val="32"/>
          <w:szCs w:val="32"/>
        </w:rPr>
        <w:t>国立艺专旧址占地1161.6平方米</w:t>
      </w:r>
      <w:r>
        <w:rPr>
          <w:rFonts w:hint="eastAsia" w:ascii="仿宋_GB2312" w:hAnsi="仿宋_GB2312" w:eastAsia="仿宋_GB2312" w:cs="仿宋_GB2312"/>
          <w:sz w:val="32"/>
          <w:szCs w:val="32"/>
          <w:lang w:eastAsia="zh-CN"/>
        </w:rPr>
        <w:t>，布局完整，木构、斗拱保存完好，具有较高的文物、历史、宗教和科学价值，是</w:t>
      </w:r>
      <w:r>
        <w:rPr>
          <w:rFonts w:hint="eastAsia" w:ascii="仿宋_GB2312" w:hAnsi="仿宋_GB2312" w:eastAsia="仿宋_GB2312" w:cs="仿宋_GB2312"/>
          <w:sz w:val="32"/>
          <w:szCs w:val="32"/>
        </w:rPr>
        <w:t>我省一处具有重要纪念意义的近现代史迹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2019年2月公布为云南省省级文物保护单位。结合晋宁撤县设区的契机，打造面向南亚东南亚国际旅游康养新区和古滇郑和历史文化名城的建设目标，进一步完善该保护单位的保护、利用规划。</w:t>
      </w:r>
    </w:p>
    <w:p>
      <w:pPr>
        <w:numPr>
          <w:ilvl w:val="0"/>
          <w:numId w:val="1"/>
        </w:numPr>
        <w:topLinePunct/>
        <w:spacing w:line="440" w:lineRule="exact"/>
        <w:ind w:left="0" w:leftChars="0" w:firstLine="800" w:firstLineChars="250"/>
        <w:rPr>
          <w:rFonts w:hint="eastAsia" w:ascii="仿宋_GB2312" w:hAnsi="楷体" w:eastAsia="仿宋_GB2312"/>
          <w:b w:val="0"/>
          <w:bCs w:val="0"/>
          <w:sz w:val="32"/>
          <w:szCs w:val="32"/>
        </w:rPr>
      </w:pPr>
      <w:r>
        <w:rPr>
          <w:rFonts w:hint="eastAsia" w:ascii="仿宋_GB2312" w:hAnsi="楷体" w:eastAsia="仿宋_GB2312"/>
          <w:b w:val="0"/>
          <w:bCs w:val="0"/>
          <w:sz w:val="32"/>
          <w:szCs w:val="32"/>
        </w:rPr>
        <w:t>项目实施情况。</w:t>
      </w:r>
    </w:p>
    <w:p>
      <w:pPr>
        <w:spacing w:line="560" w:lineRule="exact"/>
        <w:ind w:firstLine="640" w:firstLineChars="200"/>
        <w:rPr>
          <w:rFonts w:hint="eastAsia" w:ascii="仿宋_GB2312" w:hAnsi="楷体" w:eastAsia="仿宋_GB2312"/>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w:t>
      </w:r>
      <w:r>
        <w:rPr>
          <w:rFonts w:ascii="仿宋_GB2312" w:hAnsi="仿宋" w:eastAsia="仿宋_GB2312" w:cs="仿宋_GB2312"/>
          <w:sz w:val="32"/>
          <w:szCs w:val="32"/>
        </w:rPr>
        <w:t>11</w:t>
      </w:r>
      <w:r>
        <w:rPr>
          <w:rFonts w:hint="eastAsia" w:ascii="仿宋_GB2312" w:hAnsi="仿宋" w:eastAsia="仿宋_GB2312" w:cs="仿宋_GB2312"/>
          <w:sz w:val="32"/>
          <w:szCs w:val="32"/>
        </w:rPr>
        <w:t>月</w:t>
      </w:r>
      <w:r>
        <w:rPr>
          <w:rFonts w:ascii="仿宋_GB2312" w:hAnsi="仿宋" w:eastAsia="仿宋_GB2312" w:cs="仿宋_GB2312"/>
          <w:sz w:val="32"/>
          <w:szCs w:val="32"/>
        </w:rPr>
        <w:t>30</w:t>
      </w:r>
      <w:r>
        <w:rPr>
          <w:rFonts w:hint="eastAsia" w:ascii="仿宋_GB2312" w:hAnsi="仿宋" w:eastAsia="仿宋_GB2312" w:cs="仿宋_GB2312"/>
          <w:sz w:val="32"/>
          <w:szCs w:val="32"/>
        </w:rPr>
        <w:t>日启动了</w:t>
      </w:r>
      <w:r>
        <w:rPr>
          <w:rFonts w:hint="eastAsia" w:ascii="仿宋_GB2312" w:eastAsia="仿宋_GB2312"/>
          <w:sz w:val="32"/>
          <w:szCs w:val="32"/>
        </w:rPr>
        <w:t>国立艺专旧址一期抢救性维修工程。此次</w:t>
      </w:r>
      <w:r>
        <w:rPr>
          <w:rFonts w:hint="eastAsia" w:ascii="仿宋_GB2312" w:hAnsi="仿宋" w:eastAsia="仿宋_GB2312" w:cs="仿宋_GB2312"/>
          <w:sz w:val="32"/>
          <w:szCs w:val="32"/>
        </w:rPr>
        <w:t>维修工程内容为</w:t>
      </w:r>
      <w:r>
        <w:rPr>
          <w:rFonts w:hint="eastAsia" w:ascii="仿宋_GB2312" w:eastAsia="仿宋_GB2312" w:cs="仿宋_GB2312"/>
          <w:sz w:val="32"/>
          <w:szCs w:val="32"/>
        </w:rPr>
        <w:t>国立艺专旧址前院西厢房，后院东、西厢房。维修方式为揭顶维修、局部落架，面积为44</w:t>
      </w:r>
      <w:r>
        <w:rPr>
          <w:rFonts w:ascii="仿宋_GB2312" w:eastAsia="仿宋_GB2312" w:cs="仿宋_GB2312"/>
          <w:sz w:val="32"/>
          <w:szCs w:val="32"/>
        </w:rPr>
        <w:t>3</w:t>
      </w:r>
      <w:r>
        <w:rPr>
          <w:rFonts w:hint="eastAsia" w:ascii="仿宋_GB2312" w:eastAsia="仿宋_GB2312" w:cs="仿宋_GB2312"/>
          <w:sz w:val="32"/>
          <w:szCs w:val="32"/>
        </w:rPr>
        <w:t>平方米。为了保护好更多历史信息，前院西厢房维修采用整体抬升和矫正的方式对墙体进行科学处理。</w:t>
      </w:r>
      <w:r>
        <w:rPr>
          <w:rFonts w:hint="eastAsia" w:ascii="仿宋_GB2312" w:eastAsia="仿宋_GB2312"/>
          <w:sz w:val="32"/>
          <w:szCs w:val="32"/>
        </w:rPr>
        <w:t>2019年4月25日，由省、市、区组成的专家组对晋宁区国立艺专旧址一期维修工程项目进行初验，验收以现场查验、听取汇报、查阅材料的方式进行</w:t>
      </w:r>
      <w:r>
        <w:rPr>
          <w:rFonts w:hint="eastAsia" w:ascii="仿宋_GB2312" w:eastAsia="仿宋_GB2312"/>
          <w:sz w:val="32"/>
          <w:szCs w:val="32"/>
          <w:lang w:eastAsia="zh-CN"/>
        </w:rPr>
        <w:t>，</w:t>
      </w:r>
      <w:r>
        <w:rPr>
          <w:rFonts w:hint="eastAsia" w:ascii="仿宋_GB2312" w:eastAsia="仿宋_GB2312"/>
          <w:sz w:val="32"/>
          <w:szCs w:val="32"/>
        </w:rPr>
        <w:t>专家组对修缮工程提出了整改意见和建议。</w:t>
      </w:r>
    </w:p>
    <w:p>
      <w:pPr>
        <w:numPr>
          <w:ilvl w:val="0"/>
          <w:numId w:val="1"/>
        </w:numPr>
        <w:topLinePunct/>
        <w:spacing w:line="440" w:lineRule="exact"/>
        <w:ind w:left="0" w:leftChars="0" w:firstLine="800" w:firstLineChars="250"/>
        <w:rPr>
          <w:rFonts w:hint="eastAsia" w:ascii="仿宋_GB2312" w:hAnsi="楷体" w:eastAsia="仿宋_GB2312"/>
          <w:b w:val="0"/>
          <w:bCs w:val="0"/>
          <w:sz w:val="32"/>
          <w:szCs w:val="32"/>
        </w:rPr>
      </w:pPr>
      <w:r>
        <w:rPr>
          <w:rFonts w:hint="eastAsia" w:ascii="仿宋_GB2312" w:hAnsi="楷体" w:eastAsia="仿宋_GB2312"/>
          <w:b w:val="0"/>
          <w:bCs w:val="0"/>
          <w:sz w:val="32"/>
          <w:szCs w:val="32"/>
        </w:rPr>
        <w:t>资金来源及使用情况。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
          <w:bCs/>
          <w:sz w:val="32"/>
          <w:szCs w:val="32"/>
          <w:lang w:val="en-US" w:eastAsia="zh-CN"/>
        </w:rPr>
      </w:pPr>
      <w:r>
        <w:rPr>
          <w:rFonts w:hint="eastAsia" w:ascii="仿宋_GB2312" w:hAnsi="仿宋_GB2312" w:eastAsia="仿宋_GB2312" w:cs="仿宋_GB2312"/>
          <w:sz w:val="32"/>
          <w:szCs w:val="32"/>
        </w:rPr>
        <w:t>根据《昆明市财政局 昆明市文化广播电视体育局关于下达</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省级重点文物保护专项资金的通知》（昆财教</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153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《昆明市财政局 昆明市文化广播电视体育局关于下达</w:t>
      </w:r>
      <w:r>
        <w:rPr>
          <w:rFonts w:hint="eastAsia" w:ascii="仿宋_GB2312" w:hAnsi="仿宋_GB2312" w:eastAsia="仿宋_GB2312" w:cs="仿宋_GB2312"/>
          <w:sz w:val="32"/>
          <w:szCs w:val="32"/>
          <w:lang w:eastAsia="zh-CN"/>
        </w:rPr>
        <w:t>昆明市</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文物保护专项补助经费的通知》（昆财教</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等文件，下达项目专项资金共计</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2018年4月28日止，</w:t>
      </w:r>
      <w:r>
        <w:rPr>
          <w:rFonts w:hint="eastAsia" w:ascii="仿宋_GB2312" w:hAnsi="仿宋_GB2312" w:eastAsia="仿宋_GB2312" w:cs="仿宋_GB2312"/>
          <w:color w:val="auto"/>
          <w:sz w:val="32"/>
          <w:szCs w:val="32"/>
        </w:rPr>
        <w:t>项目实施单位</w:t>
      </w:r>
      <w:r>
        <w:rPr>
          <w:rFonts w:hint="eastAsia" w:ascii="仿宋_GB2312" w:hAnsi="仿宋_GB2312" w:eastAsia="仿宋_GB2312" w:cs="仿宋_GB2312"/>
          <w:sz w:val="32"/>
          <w:szCs w:val="32"/>
          <w:lang w:eastAsia="zh-CN"/>
        </w:rPr>
        <w:t>实际到位资金</w:t>
      </w:r>
      <w:r>
        <w:rPr>
          <w:rFonts w:hint="eastAsia" w:ascii="仿宋_GB2312" w:hAnsi="仿宋_GB2312" w:eastAsia="仿宋_GB2312" w:cs="仿宋_GB2312"/>
          <w:sz w:val="32"/>
          <w:szCs w:val="32"/>
          <w:lang w:val="en-US" w:eastAsia="zh-CN"/>
        </w:rPr>
        <w:t>138.19万元</w:t>
      </w:r>
      <w:r>
        <w:rPr>
          <w:rFonts w:hint="eastAsia" w:ascii="仿宋_GB2312" w:hAnsi="仿宋_GB2312" w:eastAsia="仿宋_GB2312" w:cs="仿宋_GB2312"/>
          <w:color w:val="auto"/>
          <w:sz w:val="32"/>
          <w:szCs w:val="32"/>
        </w:rPr>
        <w:t>，到位资金实际使用</w:t>
      </w:r>
      <w:r>
        <w:rPr>
          <w:rFonts w:hint="eastAsia" w:ascii="仿宋_GB2312" w:hAnsi="仿宋_GB2312" w:eastAsia="仿宋_GB2312" w:cs="仿宋_GB2312"/>
          <w:color w:val="auto"/>
          <w:sz w:val="32"/>
          <w:szCs w:val="32"/>
          <w:lang w:val="en-US" w:eastAsia="zh-CN"/>
        </w:rPr>
        <w:t>45.798万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pPr>
        <w:numPr>
          <w:ilvl w:val="0"/>
          <w:numId w:val="1"/>
        </w:numPr>
        <w:topLinePunct/>
        <w:spacing w:line="440" w:lineRule="exact"/>
        <w:ind w:left="0" w:leftChars="0" w:firstLine="800" w:firstLineChars="250"/>
        <w:rPr>
          <w:rFonts w:hint="eastAsia" w:ascii="仿宋_GB2312" w:hAnsi="楷体" w:eastAsia="仿宋_GB2312"/>
          <w:b w:val="0"/>
          <w:bCs w:val="0"/>
          <w:sz w:val="32"/>
          <w:szCs w:val="32"/>
        </w:rPr>
      </w:pPr>
      <w:r>
        <w:rPr>
          <w:rFonts w:hint="eastAsia" w:ascii="仿宋_GB2312" w:hAnsi="楷体" w:eastAsia="仿宋_GB2312"/>
          <w:b w:val="0"/>
          <w:bCs w:val="0"/>
          <w:sz w:val="32"/>
          <w:szCs w:val="32"/>
        </w:rPr>
        <w:t>组织及管理情况。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昆明市晋宁区文物馆所高度重视晋宁区</w:t>
      </w:r>
      <w:r>
        <w:rPr>
          <w:rFonts w:hint="eastAsia" w:ascii="仿宋_GB2312" w:eastAsia="仿宋_GB2312"/>
          <w:sz w:val="32"/>
          <w:szCs w:val="32"/>
        </w:rPr>
        <w:t>国立艺专旧址一期抢救性维修工程</w:t>
      </w:r>
      <w:r>
        <w:rPr>
          <w:rFonts w:hint="eastAsia" w:ascii="仿宋_GB2312" w:eastAsia="仿宋_GB2312"/>
          <w:sz w:val="32"/>
          <w:szCs w:val="32"/>
          <w:lang w:eastAsia="zh-CN"/>
        </w:rPr>
        <w:t>，严格按照重点文物保护单位文物保护工程相关管理办法开展工作，并邀请省、市专家现场踏勘，对维修工程提出意见和建议，</w:t>
      </w:r>
      <w:r>
        <w:rPr>
          <w:rFonts w:hint="eastAsia" w:ascii="仿宋_GB2312" w:hAnsi="仿宋" w:eastAsia="仿宋_GB2312" w:cs="仿宋_GB2312"/>
          <w:sz w:val="32"/>
          <w:szCs w:val="32"/>
          <w:lang w:eastAsia="zh-CN"/>
        </w:rPr>
        <w:t>竣工验收均</w:t>
      </w:r>
      <w:r>
        <w:rPr>
          <w:rFonts w:hint="eastAsia" w:ascii="仿宋_GB2312" w:eastAsia="仿宋_GB2312"/>
          <w:sz w:val="32"/>
          <w:szCs w:val="32"/>
        </w:rPr>
        <w:t>组成专家组</w:t>
      </w:r>
      <w:r>
        <w:rPr>
          <w:rFonts w:hint="eastAsia" w:ascii="仿宋_GB2312" w:eastAsia="仿宋_GB2312"/>
          <w:sz w:val="32"/>
          <w:szCs w:val="32"/>
          <w:lang w:eastAsia="zh-CN"/>
        </w:rPr>
        <w:t>对</w:t>
      </w:r>
      <w:r>
        <w:rPr>
          <w:rFonts w:hint="eastAsia" w:ascii="仿宋_GB2312" w:eastAsia="仿宋_GB2312"/>
          <w:sz w:val="32"/>
          <w:szCs w:val="32"/>
        </w:rPr>
        <w:t>工程项目进行验</w:t>
      </w:r>
      <w:r>
        <w:rPr>
          <w:rFonts w:hint="eastAsia" w:ascii="仿宋_GB2312" w:eastAsia="仿宋_GB2312"/>
          <w:sz w:val="32"/>
          <w:szCs w:val="32"/>
          <w:lang w:eastAsia="zh-CN"/>
        </w:rPr>
        <w:t>收。</w:t>
      </w:r>
    </w:p>
    <w:p>
      <w:pPr>
        <w:topLinePunct/>
        <w:spacing w:line="440" w:lineRule="exact"/>
        <w:ind w:firstLine="800" w:firstLineChars="250"/>
        <w:rPr>
          <w:rFonts w:ascii="楷体" w:hAnsi="楷体" w:eastAsia="楷体"/>
          <w:sz w:val="32"/>
          <w:szCs w:val="32"/>
        </w:rPr>
      </w:pPr>
      <w:r>
        <w:rPr>
          <w:rFonts w:hint="eastAsia" w:ascii="楷体" w:hAnsi="楷体" w:eastAsia="楷体"/>
          <w:sz w:val="32"/>
          <w:szCs w:val="32"/>
        </w:rPr>
        <w:t>（二）绩效目标。</w:t>
      </w:r>
    </w:p>
    <w:p>
      <w:pPr>
        <w:topLinePunct/>
        <w:spacing w:line="440" w:lineRule="exact"/>
        <w:ind w:firstLine="800" w:firstLineChars="250"/>
        <w:rPr>
          <w:rFonts w:hint="eastAsia" w:ascii="仿宋_GB2312" w:hAnsi="楷体" w:eastAsia="仿宋_GB2312"/>
          <w:b w:val="0"/>
          <w:bCs w:val="0"/>
          <w:sz w:val="32"/>
          <w:szCs w:val="32"/>
        </w:rPr>
      </w:pPr>
      <w:r>
        <w:rPr>
          <w:rFonts w:hint="eastAsia" w:ascii="仿宋_GB2312" w:hAnsi="楷体" w:eastAsia="仿宋_GB2312"/>
          <w:b w:val="0"/>
          <w:bCs w:val="0"/>
          <w:sz w:val="32"/>
          <w:szCs w:val="32"/>
        </w:rPr>
        <w:t>1.总目标。</w:t>
      </w:r>
    </w:p>
    <w:p>
      <w:pPr>
        <w:spacing w:line="560" w:lineRule="exact"/>
        <w:ind w:firstLine="645"/>
        <w:rPr>
          <w:rFonts w:hint="eastAsia" w:ascii="仿宋_GB2312" w:hAnsi="楷体" w:eastAsia="仿宋_GB2312"/>
          <w:b/>
          <w:bCs/>
          <w:sz w:val="32"/>
          <w:szCs w:val="32"/>
        </w:rPr>
      </w:pPr>
      <w:r>
        <w:rPr>
          <w:rFonts w:hint="eastAsia" w:ascii="仿宋_GB2312" w:hAnsi="仿宋" w:eastAsia="仿宋_GB2312" w:cs="仿宋_GB2312"/>
          <w:sz w:val="32"/>
          <w:szCs w:val="32"/>
          <w:lang w:eastAsia="zh-CN"/>
        </w:rPr>
        <w:t>按照“保护为主、抢救第一、合理利用、加强管理”的文物工作方针，完成</w:t>
      </w:r>
      <w:r>
        <w:rPr>
          <w:rFonts w:hint="eastAsia" w:ascii="仿宋_GB2312" w:hAnsi="仿宋_GB2312" w:eastAsia="仿宋_GB2312" w:cs="仿宋_GB2312"/>
          <w:sz w:val="32"/>
          <w:szCs w:val="32"/>
          <w:lang w:eastAsia="zh-CN"/>
        </w:rPr>
        <w:t>晋宁区国立艺专旧址抢救性维修工程（一期）项目。</w:t>
      </w:r>
      <w:r>
        <w:rPr>
          <w:rFonts w:hint="eastAsia" w:ascii="仿宋_GB2312" w:eastAsia="仿宋_GB2312"/>
          <w:sz w:val="32"/>
          <w:szCs w:val="32"/>
        </w:rPr>
        <w:t>一期抢救性维修工程</w:t>
      </w:r>
      <w:r>
        <w:rPr>
          <w:rFonts w:hint="eastAsia" w:ascii="仿宋_GB2312" w:hAnsi="仿宋" w:eastAsia="仿宋_GB2312" w:cs="仿宋_GB2312"/>
          <w:sz w:val="32"/>
          <w:szCs w:val="32"/>
        </w:rPr>
        <w:t>为</w:t>
      </w:r>
      <w:r>
        <w:rPr>
          <w:rFonts w:hint="eastAsia" w:ascii="仿宋_GB2312" w:eastAsia="仿宋_GB2312" w:cs="仿宋_GB2312"/>
          <w:sz w:val="32"/>
          <w:szCs w:val="32"/>
        </w:rPr>
        <w:t>国立艺专旧址前院西厢房，后院东、西厢房。维修方式为揭顶维修、局部落架，面积为44</w:t>
      </w:r>
      <w:r>
        <w:rPr>
          <w:rFonts w:ascii="仿宋_GB2312" w:eastAsia="仿宋_GB2312" w:cs="仿宋_GB2312"/>
          <w:sz w:val="32"/>
          <w:szCs w:val="32"/>
        </w:rPr>
        <w:t>3</w:t>
      </w:r>
      <w:r>
        <w:rPr>
          <w:rFonts w:hint="eastAsia" w:ascii="仿宋_GB2312" w:eastAsia="仿宋_GB2312" w:cs="仿宋_GB2312"/>
          <w:sz w:val="32"/>
          <w:szCs w:val="32"/>
        </w:rPr>
        <w:t>平方米</w:t>
      </w:r>
      <w:r>
        <w:rPr>
          <w:rFonts w:hint="eastAsia" w:ascii="仿宋_GB2312" w:eastAsia="仿宋_GB2312" w:cs="仿宋_GB2312"/>
          <w:sz w:val="32"/>
          <w:szCs w:val="32"/>
          <w:lang w:eastAsia="zh-CN"/>
        </w:rPr>
        <w:t>，</w:t>
      </w:r>
      <w:r>
        <w:rPr>
          <w:rFonts w:hint="eastAsia" w:ascii="仿宋_GB2312" w:hAnsi="仿宋" w:eastAsia="仿宋_GB2312" w:cs="仿宋_GB2312"/>
          <w:sz w:val="32"/>
          <w:szCs w:val="32"/>
        </w:rPr>
        <w:t>该工</w:t>
      </w:r>
      <w:r>
        <w:rPr>
          <w:rFonts w:hint="eastAsia" w:ascii="仿宋_GB2312" w:hAnsi="仿宋" w:eastAsia="仿宋_GB2312" w:cs="仿宋_GB2312"/>
          <w:sz w:val="32"/>
          <w:szCs w:val="32"/>
          <w:lang w:eastAsia="zh-CN"/>
        </w:rPr>
        <w:t>程</w:t>
      </w:r>
      <w:r>
        <w:rPr>
          <w:rFonts w:hint="eastAsia" w:ascii="仿宋_GB2312" w:hAnsi="仿宋" w:eastAsia="仿宋_GB2312" w:cs="仿宋_GB2312"/>
          <w:sz w:val="32"/>
          <w:szCs w:val="32"/>
        </w:rPr>
        <w:t>目前已</w:t>
      </w:r>
      <w:r>
        <w:rPr>
          <w:rFonts w:hint="eastAsia" w:ascii="仿宋_GB2312" w:eastAsia="仿宋_GB2312"/>
          <w:sz w:val="32"/>
          <w:szCs w:val="32"/>
        </w:rPr>
        <w:t>进行初验</w:t>
      </w:r>
      <w:r>
        <w:rPr>
          <w:rFonts w:hint="eastAsia" w:ascii="仿宋_GB2312" w:eastAsia="仿宋_GB2312"/>
          <w:sz w:val="32"/>
          <w:szCs w:val="32"/>
          <w:lang w:eastAsia="zh-CN"/>
        </w:rPr>
        <w:t>。</w:t>
      </w:r>
    </w:p>
    <w:p>
      <w:pPr>
        <w:numPr>
          <w:ilvl w:val="0"/>
          <w:numId w:val="2"/>
        </w:numPr>
        <w:topLinePunct/>
        <w:spacing w:line="440" w:lineRule="exact"/>
        <w:ind w:firstLine="800" w:firstLineChars="250"/>
        <w:rPr>
          <w:rFonts w:hint="eastAsia" w:ascii="仿宋_GB2312" w:hAnsi="楷体" w:eastAsia="仿宋_GB2312"/>
          <w:b w:val="0"/>
          <w:bCs w:val="0"/>
          <w:sz w:val="32"/>
          <w:szCs w:val="32"/>
        </w:rPr>
      </w:pPr>
      <w:r>
        <w:rPr>
          <w:rFonts w:hint="eastAsia" w:ascii="仿宋_GB2312" w:hAnsi="楷体" w:eastAsia="仿宋_GB2312"/>
          <w:b w:val="0"/>
          <w:bCs w:val="0"/>
          <w:sz w:val="32"/>
          <w:szCs w:val="32"/>
        </w:rPr>
        <w:t>年度目标。</w:t>
      </w:r>
    </w:p>
    <w:p>
      <w:pPr>
        <w:spacing w:line="560" w:lineRule="exact"/>
        <w:ind w:firstLine="640" w:firstLineChars="200"/>
        <w:rPr>
          <w:rFonts w:hint="eastAsia" w:ascii="仿宋_GB2312" w:hAnsi="楷体" w:eastAsia="仿宋_GB2312"/>
          <w:sz w:val="32"/>
          <w:szCs w:val="32"/>
          <w:lang w:eastAsia="zh-CN"/>
        </w:rPr>
      </w:pPr>
      <w:r>
        <w:rPr>
          <w:rFonts w:hint="eastAsia" w:ascii="仿宋_GB2312" w:hAnsi="仿宋_GB2312" w:eastAsia="仿宋_GB2312" w:cs="仿宋_GB2312"/>
          <w:sz w:val="32"/>
          <w:szCs w:val="32"/>
          <w:lang w:eastAsia="zh-CN"/>
        </w:rPr>
        <w:t>完成晋宁区国立艺专旧址抢救性维修工程（一期）项目，</w:t>
      </w:r>
      <w:r>
        <w:rPr>
          <w:rFonts w:hint="eastAsia" w:ascii="仿宋_GB2312" w:eastAsia="仿宋_GB2312"/>
          <w:sz w:val="32"/>
          <w:szCs w:val="32"/>
        </w:rPr>
        <w:t>抢救性维修工程</w:t>
      </w:r>
      <w:r>
        <w:rPr>
          <w:rFonts w:hint="eastAsia" w:ascii="仿宋_GB2312" w:hAnsi="仿宋" w:eastAsia="仿宋_GB2312" w:cs="仿宋_GB2312"/>
          <w:sz w:val="32"/>
          <w:szCs w:val="32"/>
        </w:rPr>
        <w:t>为</w:t>
      </w:r>
      <w:r>
        <w:rPr>
          <w:rFonts w:hint="eastAsia" w:ascii="仿宋_GB2312" w:eastAsia="仿宋_GB2312" w:cs="仿宋_GB2312"/>
          <w:sz w:val="32"/>
          <w:szCs w:val="32"/>
        </w:rPr>
        <w:t>国立艺专旧址前院西厢房，后院东、西厢房。维修方式为揭顶维修、局部落架，面积为44</w:t>
      </w:r>
      <w:r>
        <w:rPr>
          <w:rFonts w:ascii="仿宋_GB2312" w:eastAsia="仿宋_GB2312" w:cs="仿宋_GB2312"/>
          <w:sz w:val="32"/>
          <w:szCs w:val="32"/>
        </w:rPr>
        <w:t>3</w:t>
      </w:r>
      <w:r>
        <w:rPr>
          <w:rFonts w:hint="eastAsia" w:ascii="仿宋_GB2312" w:eastAsia="仿宋_GB2312" w:cs="仿宋_GB2312"/>
          <w:sz w:val="32"/>
          <w:szCs w:val="32"/>
        </w:rPr>
        <w:t>平方米</w:t>
      </w:r>
      <w:r>
        <w:rPr>
          <w:rFonts w:hint="eastAsia" w:ascii="仿宋_GB2312" w:eastAsia="仿宋_GB2312" w:cs="仿宋_GB2312"/>
          <w:sz w:val="32"/>
          <w:szCs w:val="32"/>
          <w:lang w:eastAsia="zh-CN"/>
        </w:rPr>
        <w:t>。</w:t>
      </w:r>
    </w:p>
    <w:p>
      <w:pPr>
        <w:topLinePunct/>
        <w:spacing w:line="440" w:lineRule="exact"/>
        <w:ind w:firstLine="800" w:firstLineChars="250"/>
        <w:rPr>
          <w:rFonts w:ascii="黑体" w:hAnsi="黑体" w:eastAsia="黑体"/>
          <w:b w:val="0"/>
          <w:bCs w:val="0"/>
          <w:sz w:val="32"/>
          <w:szCs w:val="32"/>
        </w:rPr>
      </w:pPr>
      <w:r>
        <w:rPr>
          <w:rFonts w:hint="eastAsia" w:ascii="黑体" w:hAnsi="黑体" w:eastAsia="黑体"/>
          <w:b w:val="0"/>
          <w:bCs w:val="0"/>
          <w:sz w:val="32"/>
          <w:szCs w:val="32"/>
        </w:rPr>
        <w:t>二、绩效评价工作情况</w:t>
      </w:r>
    </w:p>
    <w:p>
      <w:pPr>
        <w:topLinePunct/>
        <w:spacing w:line="440" w:lineRule="exact"/>
        <w:ind w:firstLine="800" w:firstLineChars="250"/>
        <w:rPr>
          <w:rFonts w:hint="eastAsia" w:ascii="楷体" w:hAnsi="楷体" w:eastAsia="楷体"/>
          <w:sz w:val="32"/>
          <w:szCs w:val="32"/>
        </w:rPr>
      </w:pPr>
      <w:r>
        <w:rPr>
          <w:rFonts w:hint="eastAsia" w:ascii="楷体" w:hAnsi="楷体" w:eastAsia="楷体"/>
          <w:sz w:val="32"/>
          <w:szCs w:val="32"/>
        </w:rPr>
        <w:t>（一）绩效评价目的。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jc w:val="left"/>
        <w:textAlignment w:val="auto"/>
        <w:rPr>
          <w:rFonts w:hint="eastAsia" w:ascii="楷体" w:hAnsi="楷体" w:eastAsia="楷体"/>
          <w:sz w:val="32"/>
          <w:szCs w:val="32"/>
        </w:rPr>
      </w:pPr>
      <w:r>
        <w:rPr>
          <w:rFonts w:hint="eastAsia" w:ascii="仿宋_GB2312" w:hAnsi="仿宋_GB2312" w:eastAsia="仿宋_GB2312" w:cs="仿宋_GB2312"/>
          <w:sz w:val="32"/>
          <w:szCs w:val="32"/>
          <w:lang w:eastAsia="zh-CN"/>
        </w:rPr>
        <w:t>晋宁区国立艺专旧址抢救性维修工程（一期）项目，</w:t>
      </w:r>
      <w:r>
        <w:rPr>
          <w:rFonts w:hint="eastAsia" w:ascii="仿宋_GB2312" w:eastAsia="仿宋_GB2312" w:cs="仿宋_GB2312"/>
          <w:sz w:val="32"/>
          <w:szCs w:val="32"/>
        </w:rPr>
        <w:t>通过项目立项情况、资金使用情况、项目实施管理情况、项目绩效表现情况自我评价，了解资金使用是否达到了预期目标、资金管理是否规范、资金使用是否有效，检验资金支出效率和效果，分析存在问题及原因，及时总结经验，改进管理措施，不断增强和落实绩效管理责任，完善工作机制，有效提高资金管理水平和使用效益。</w:t>
      </w:r>
    </w:p>
    <w:p>
      <w:pPr>
        <w:topLinePunct/>
        <w:spacing w:line="440" w:lineRule="exact"/>
        <w:ind w:firstLine="800" w:firstLineChars="250"/>
        <w:rPr>
          <w:rFonts w:ascii="楷体" w:hAnsi="楷体" w:eastAsia="楷体"/>
          <w:sz w:val="32"/>
          <w:szCs w:val="32"/>
        </w:rPr>
      </w:pPr>
      <w:r>
        <w:rPr>
          <w:rFonts w:hint="eastAsia" w:ascii="楷体" w:hAnsi="楷体" w:eastAsia="楷体"/>
          <w:sz w:val="32"/>
          <w:szCs w:val="32"/>
        </w:rPr>
        <w:t>（二）绩效评价工作方案制定过程。</w:t>
      </w:r>
    </w:p>
    <w:p>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eastAsia" w:ascii="仿宋_GB2312" w:hAnsi="楷体" w:eastAsia="仿宋_GB2312"/>
          <w:b w:val="0"/>
          <w:bCs w:val="0"/>
          <w:sz w:val="32"/>
          <w:szCs w:val="32"/>
        </w:rPr>
      </w:pPr>
      <w:r>
        <w:rPr>
          <w:rFonts w:hint="eastAsia" w:ascii="仿宋_GB2312" w:hAnsi="楷体" w:eastAsia="仿宋_GB2312"/>
          <w:b w:val="0"/>
          <w:bCs w:val="0"/>
          <w:sz w:val="32"/>
          <w:szCs w:val="32"/>
        </w:rPr>
        <w:t>1.前期调研。</w:t>
      </w:r>
    </w:p>
    <w:p>
      <w:pPr>
        <w:keepNext w:val="0"/>
        <w:keepLines w:val="0"/>
        <w:pageBreakBefore w:val="0"/>
        <w:widowControl/>
        <w:shd w:val="clear" w:color="auto" w:fill="FFFFFF"/>
        <w:kinsoku/>
        <w:wordWrap/>
        <w:overflowPunct/>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晋宁区文物管理所按照《昆明市晋宁区文物管理所工作职能职责》设立了一所长为组长、相关科室负责人为成员的预算绩效评价工作小组，召开了专题会议，制定了工作计划，明确财务工作的人员具体负责绩效评价工作，力争做好预算绩效评价工作。</w:t>
      </w:r>
    </w:p>
    <w:p>
      <w:pPr>
        <w:keepNext w:val="0"/>
        <w:keepLines w:val="0"/>
        <w:pageBreakBefore w:val="0"/>
        <w:widowControl/>
        <w:shd w:val="clear" w:color="auto" w:fill="FFFFFF"/>
        <w:kinsoku/>
        <w:wordWrap/>
        <w:overflowPunct/>
        <w:autoSpaceDE/>
        <w:autoSpaceDN/>
        <w:bidi w:val="0"/>
        <w:adjustRightInd/>
        <w:snapToGrid/>
        <w:spacing w:line="560" w:lineRule="exact"/>
        <w:ind w:firstLine="640" w:firstLineChars="200"/>
        <w:jc w:val="left"/>
        <w:textAlignment w:val="auto"/>
        <w:rPr>
          <w:rFonts w:hint="eastAsia" w:ascii="仿宋_GB2312" w:hAnsi="楷体" w:eastAsia="仿宋_GB2312"/>
          <w:b w:val="0"/>
          <w:bCs w:val="0"/>
          <w:sz w:val="32"/>
          <w:szCs w:val="32"/>
          <w:lang w:eastAsia="zh-CN"/>
        </w:rPr>
      </w:pPr>
      <w:r>
        <w:rPr>
          <w:rFonts w:hint="eastAsia" w:ascii="仿宋_GB2312" w:hAnsi="楷体" w:eastAsia="仿宋_GB2312"/>
          <w:b w:val="0"/>
          <w:bCs w:val="0"/>
          <w:sz w:val="32"/>
          <w:szCs w:val="32"/>
          <w:lang w:val="en-US" w:eastAsia="zh-CN"/>
        </w:rPr>
        <w:t>2.</w:t>
      </w:r>
      <w:r>
        <w:rPr>
          <w:rFonts w:hint="eastAsia" w:ascii="仿宋_GB2312" w:hAnsi="楷体" w:eastAsia="仿宋_GB2312"/>
          <w:b w:val="0"/>
          <w:bCs w:val="0"/>
          <w:sz w:val="32"/>
          <w:szCs w:val="32"/>
        </w:rPr>
        <w:t>研究文件。</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昆明市晋宁区财政局关于</w:t>
      </w:r>
      <w:r>
        <w:rPr>
          <w:rFonts w:hint="eastAsia" w:ascii="仿宋_GB2312" w:hAnsi="仿宋" w:eastAsia="仿宋_GB2312"/>
          <w:sz w:val="32"/>
          <w:szCs w:val="32"/>
        </w:rPr>
        <w:t>开展2018年度预算支出绩效自评工作</w:t>
      </w:r>
      <w:r>
        <w:rPr>
          <w:rFonts w:hint="eastAsia" w:ascii="仿宋_GB2312" w:hAnsi="仿宋_GB2312" w:eastAsia="仿宋_GB2312" w:cs="仿宋_GB2312"/>
          <w:color w:val="000000"/>
          <w:sz w:val="32"/>
          <w:szCs w:val="32"/>
        </w:rPr>
        <w:t>的通知》（</w:t>
      </w:r>
      <w:r>
        <w:rPr>
          <w:rFonts w:hint="eastAsia" w:ascii="仿宋_GB2312" w:hAnsi="仿宋_GB2312" w:eastAsia="仿宋_GB2312" w:cs="仿宋_GB2312"/>
          <w:color w:val="000000"/>
          <w:sz w:val="32"/>
          <w:szCs w:val="32"/>
          <w:lang w:eastAsia="zh-CN"/>
        </w:rPr>
        <w:t>晋</w:t>
      </w:r>
      <w:r>
        <w:rPr>
          <w:rFonts w:hint="eastAsia" w:ascii="仿宋_GB2312" w:hAnsi="仿宋_GB2312" w:eastAsia="仿宋_GB2312" w:cs="仿宋_GB2312"/>
          <w:color w:val="000000"/>
          <w:sz w:val="32"/>
          <w:szCs w:val="32"/>
        </w:rPr>
        <w:t>财</w:t>
      </w:r>
      <w:r>
        <w:rPr>
          <w:rFonts w:hint="eastAsia" w:ascii="仿宋_GB2312" w:hAnsi="仿宋_GB2312" w:eastAsia="仿宋_GB2312" w:cs="仿宋_GB2312"/>
          <w:color w:val="000000"/>
          <w:sz w:val="32"/>
          <w:szCs w:val="32"/>
          <w:lang w:eastAsia="zh-CN"/>
        </w:rPr>
        <w:t>通</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文件</w:t>
      </w:r>
      <w:r>
        <w:rPr>
          <w:rFonts w:hint="eastAsia" w:ascii="仿宋_GB2312" w:hAnsi="仿宋_GB2312" w:eastAsia="仿宋_GB2312" w:cs="仿宋_GB2312"/>
          <w:color w:val="000000"/>
          <w:sz w:val="32"/>
          <w:szCs w:val="32"/>
        </w:rPr>
        <w:t>要求，</w:t>
      </w:r>
      <w:r>
        <w:rPr>
          <w:rFonts w:hint="eastAsia" w:ascii="仿宋_GB2312" w:hAnsi="仿宋_GB2312" w:eastAsia="仿宋_GB2312" w:cs="仿宋_GB2312"/>
          <w:color w:val="000000"/>
          <w:sz w:val="32"/>
          <w:szCs w:val="32"/>
          <w:lang w:eastAsia="zh-CN"/>
        </w:rPr>
        <w:t>开展绩效评价工作。</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250"/>
        <w:textAlignment w:val="auto"/>
        <w:rPr>
          <w:rFonts w:hint="eastAsia" w:ascii="仿宋_GB2312" w:hAnsi="楷体" w:eastAsia="仿宋_GB2312"/>
          <w:b w:val="0"/>
          <w:bCs w:val="0"/>
          <w:sz w:val="32"/>
          <w:szCs w:val="32"/>
        </w:rPr>
      </w:pPr>
      <w:r>
        <w:rPr>
          <w:rFonts w:hint="eastAsia" w:ascii="仿宋_GB2312" w:hAnsi="楷体" w:eastAsia="仿宋_GB2312"/>
          <w:b w:val="0"/>
          <w:bCs w:val="0"/>
          <w:sz w:val="32"/>
          <w:szCs w:val="32"/>
          <w:lang w:val="en-US" w:eastAsia="zh-CN"/>
        </w:rPr>
        <w:t>3.</w:t>
      </w:r>
      <w:r>
        <w:rPr>
          <w:rFonts w:hint="eastAsia" w:ascii="仿宋_GB2312" w:hAnsi="楷体" w:eastAsia="仿宋_GB2312"/>
          <w:b w:val="0"/>
          <w:bCs w:val="0"/>
          <w:sz w:val="32"/>
          <w:szCs w:val="32"/>
        </w:rPr>
        <w:t>绩效评价指标体系及工作方案的设计。</w:t>
      </w:r>
    </w:p>
    <w:p>
      <w:pPr>
        <w:keepNext w:val="0"/>
        <w:keepLines w:val="0"/>
        <w:pageBreakBefore w:val="0"/>
        <w:widowControl/>
        <w:shd w:val="clear" w:color="auto" w:fill="FFFFFF"/>
        <w:kinsoku/>
        <w:wordWrap/>
        <w:overflowPunct/>
        <w:autoSpaceDE/>
        <w:autoSpaceDN/>
        <w:bidi w:val="0"/>
        <w:adjustRightInd/>
        <w:snapToGrid/>
        <w:spacing w:line="560" w:lineRule="exact"/>
        <w:ind w:firstLine="480" w:firstLineChars="150"/>
        <w:jc w:val="left"/>
        <w:textAlignment w:val="auto"/>
        <w:rPr>
          <w:rFonts w:hint="eastAsia" w:ascii="仿宋_GB2312" w:hAnsi="楷体" w:eastAsia="仿宋_GB2312"/>
          <w:b/>
          <w:bCs/>
          <w:sz w:val="32"/>
          <w:szCs w:val="32"/>
        </w:rPr>
      </w:pPr>
      <w:r>
        <w:rPr>
          <w:rFonts w:hint="eastAsia" w:ascii="仿宋_GB2312" w:hAnsi="楷体" w:eastAsia="仿宋_GB2312"/>
          <w:sz w:val="32"/>
          <w:szCs w:val="32"/>
          <w:lang w:eastAsia="zh-CN"/>
        </w:rPr>
        <w:t>为顺利推进市级文物保护单位国立艺专旧址抢救性维修工作，</w:t>
      </w:r>
      <w:r>
        <w:rPr>
          <w:rFonts w:hint="eastAsia" w:ascii="仿宋_GB2312" w:eastAsia="仿宋_GB2312" w:cs="仿宋_GB2312"/>
          <w:sz w:val="32"/>
          <w:szCs w:val="32"/>
        </w:rPr>
        <w:t>根据年度工作重点和项目专项工作规划，</w:t>
      </w:r>
      <w:r>
        <w:rPr>
          <w:rFonts w:hint="eastAsia" w:ascii="仿宋_GB2312" w:hAnsi="楷体" w:eastAsia="仿宋_GB2312"/>
          <w:sz w:val="32"/>
          <w:szCs w:val="32"/>
          <w:lang w:eastAsia="zh-CN"/>
        </w:rPr>
        <w:t>昆明市晋宁区文化和旅游局成立</w:t>
      </w:r>
      <w:r>
        <w:rPr>
          <w:rFonts w:hint="eastAsia" w:ascii="仿宋_GB2312" w:hAnsi="仿宋_GB2312" w:eastAsia="仿宋_GB2312" w:cs="仿宋_GB2312"/>
          <w:sz w:val="32"/>
          <w:szCs w:val="32"/>
          <w:lang w:eastAsia="zh-CN"/>
        </w:rPr>
        <w:t>基础设施建设项目领导小组开展日常工作，</w:t>
      </w:r>
      <w:r>
        <w:rPr>
          <w:rFonts w:hint="eastAsia" w:ascii="仿宋_GB2312" w:hAnsi="仿宋_GB2312" w:eastAsia="仿宋_GB2312" w:cs="仿宋_GB2312"/>
          <w:sz w:val="32"/>
          <w:szCs w:val="32"/>
          <w:lang w:val="en-US" w:eastAsia="zh-CN"/>
        </w:rPr>
        <w:t>制定评价方案，</w:t>
      </w:r>
      <w:r>
        <w:rPr>
          <w:rFonts w:hint="eastAsia" w:ascii="仿宋_GB2312" w:hAnsi="楷体" w:eastAsia="仿宋_GB2312"/>
          <w:color w:val="auto"/>
          <w:sz w:val="32"/>
          <w:szCs w:val="32"/>
          <w:lang w:eastAsia="zh-CN"/>
        </w:rPr>
        <w:t>依法依规，开展</w:t>
      </w:r>
      <w:r>
        <w:rPr>
          <w:rFonts w:hint="eastAsia" w:ascii="仿宋_GB2312" w:hAnsi="楷体" w:eastAsia="仿宋_GB2312"/>
          <w:b w:val="0"/>
          <w:bCs w:val="0"/>
          <w:sz w:val="32"/>
          <w:szCs w:val="32"/>
        </w:rPr>
        <w:t>绩效评价</w:t>
      </w:r>
      <w:r>
        <w:rPr>
          <w:rFonts w:hint="eastAsia" w:ascii="仿宋_GB2312" w:hAnsi="楷体" w:eastAsia="仿宋_GB2312"/>
          <w:b w:val="0"/>
          <w:bCs w:val="0"/>
          <w:sz w:val="32"/>
          <w:szCs w:val="32"/>
          <w:lang w:eastAsia="zh-CN"/>
        </w:rPr>
        <w:t>工作。</w:t>
      </w:r>
    </w:p>
    <w:p>
      <w:pPr>
        <w:keepNext w:val="0"/>
        <w:keepLines w:val="0"/>
        <w:pageBreakBefore w:val="0"/>
        <w:kinsoku/>
        <w:wordWrap/>
        <w:overflowPunct/>
        <w:topLinePunct/>
        <w:autoSpaceDE/>
        <w:autoSpaceDN/>
        <w:bidi w:val="0"/>
        <w:adjustRightInd/>
        <w:snapToGrid/>
        <w:spacing w:line="560" w:lineRule="exact"/>
        <w:ind w:firstLine="800" w:firstLineChars="250"/>
        <w:textAlignment w:val="auto"/>
        <w:rPr>
          <w:rFonts w:ascii="楷体" w:hAnsi="楷体" w:eastAsia="楷体"/>
          <w:sz w:val="32"/>
          <w:szCs w:val="32"/>
        </w:rPr>
      </w:pPr>
      <w:r>
        <w:rPr>
          <w:rFonts w:hint="eastAsia" w:ascii="楷体" w:hAnsi="楷体" w:eastAsia="楷体"/>
          <w:sz w:val="32"/>
          <w:szCs w:val="32"/>
        </w:rPr>
        <w:t>（三）绩效评价原则、评价方法</w:t>
      </w:r>
    </w:p>
    <w:p>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eastAsia" w:ascii="仿宋_GB2312" w:hAnsi="楷体" w:eastAsia="仿宋_GB2312"/>
          <w:b w:val="0"/>
          <w:bCs w:val="0"/>
          <w:sz w:val="32"/>
          <w:szCs w:val="32"/>
        </w:rPr>
      </w:pPr>
      <w:r>
        <w:rPr>
          <w:rFonts w:hint="eastAsia" w:ascii="仿宋_GB2312" w:hAnsi="楷体" w:eastAsia="仿宋_GB2312"/>
          <w:b w:val="0"/>
          <w:bCs w:val="0"/>
          <w:sz w:val="32"/>
          <w:szCs w:val="32"/>
        </w:rPr>
        <w:t>1.绩效评价原则。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国立艺专旧址抢救性维修工程（一期）项目严格按照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昆明市晋宁区财政局关于</w:t>
      </w:r>
      <w:r>
        <w:rPr>
          <w:rFonts w:hint="eastAsia" w:ascii="仿宋_GB2312" w:hAnsi="仿宋" w:eastAsia="仿宋_GB2312"/>
          <w:sz w:val="32"/>
          <w:szCs w:val="32"/>
        </w:rPr>
        <w:t>开展2018年度预算支出绩效自评工作</w:t>
      </w:r>
      <w:r>
        <w:rPr>
          <w:rFonts w:hint="eastAsia" w:ascii="仿宋_GB2312" w:hAnsi="仿宋_GB2312" w:eastAsia="仿宋_GB2312" w:cs="仿宋_GB2312"/>
          <w:color w:val="000000"/>
          <w:sz w:val="32"/>
          <w:szCs w:val="32"/>
        </w:rPr>
        <w:t>的通知》（</w:t>
      </w:r>
      <w:r>
        <w:rPr>
          <w:rFonts w:hint="eastAsia" w:ascii="仿宋_GB2312" w:hAnsi="仿宋_GB2312" w:eastAsia="仿宋_GB2312" w:cs="仿宋_GB2312"/>
          <w:color w:val="000000"/>
          <w:sz w:val="32"/>
          <w:szCs w:val="32"/>
          <w:lang w:eastAsia="zh-CN"/>
        </w:rPr>
        <w:t>晋</w:t>
      </w:r>
      <w:r>
        <w:rPr>
          <w:rFonts w:hint="eastAsia" w:ascii="仿宋_GB2312" w:hAnsi="仿宋_GB2312" w:eastAsia="仿宋_GB2312" w:cs="仿宋_GB2312"/>
          <w:color w:val="000000"/>
          <w:sz w:val="32"/>
          <w:szCs w:val="32"/>
        </w:rPr>
        <w:t>财</w:t>
      </w:r>
      <w:r>
        <w:rPr>
          <w:rFonts w:hint="eastAsia" w:ascii="仿宋_GB2312" w:hAnsi="仿宋_GB2312" w:eastAsia="仿宋_GB2312" w:cs="仿宋_GB2312"/>
          <w:color w:val="000000"/>
          <w:sz w:val="32"/>
          <w:szCs w:val="32"/>
          <w:lang w:eastAsia="zh-CN"/>
        </w:rPr>
        <w:t>通</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sz w:val="32"/>
          <w:szCs w:val="32"/>
          <w:lang w:eastAsia="zh-CN"/>
        </w:rPr>
        <w:t>《昆明市财政局关于转发地方预算支出进度考核办法文件的通知》（昆财预</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）中有关项目支出预算执行进度开展工作，加强资金管理，确保文物保护专项资金专款专用。</w:t>
      </w:r>
    </w:p>
    <w:p>
      <w:pPr>
        <w:keepNext w:val="0"/>
        <w:keepLines w:val="0"/>
        <w:pageBreakBefore w:val="0"/>
        <w:widowControl w:val="0"/>
        <w:numPr>
          <w:ilvl w:val="0"/>
          <w:numId w:val="3"/>
        </w:numPr>
        <w:kinsoku/>
        <w:wordWrap/>
        <w:overflowPunct/>
        <w:topLinePunct/>
        <w:autoSpaceDE/>
        <w:autoSpaceDN/>
        <w:bidi w:val="0"/>
        <w:adjustRightInd/>
        <w:snapToGrid/>
        <w:spacing w:line="560" w:lineRule="exact"/>
        <w:ind w:firstLine="800" w:firstLineChars="250"/>
        <w:textAlignment w:val="auto"/>
        <w:rPr>
          <w:rFonts w:hint="eastAsia" w:ascii="仿宋_GB2312" w:hAnsi="楷体" w:eastAsia="仿宋_GB2312"/>
          <w:b w:val="0"/>
          <w:bCs w:val="0"/>
          <w:sz w:val="32"/>
          <w:szCs w:val="32"/>
        </w:rPr>
      </w:pPr>
      <w:r>
        <w:rPr>
          <w:rFonts w:hint="eastAsia" w:ascii="仿宋_GB2312" w:hAnsi="楷体" w:eastAsia="仿宋_GB2312"/>
          <w:b w:val="0"/>
          <w:bCs w:val="0"/>
          <w:sz w:val="32"/>
          <w:szCs w:val="32"/>
        </w:rPr>
        <w:t>绩效评价方法。</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严格按照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昆明市晋宁区财政局关于</w:t>
      </w:r>
      <w:r>
        <w:rPr>
          <w:rFonts w:hint="eastAsia" w:ascii="仿宋_GB2312" w:hAnsi="仿宋" w:eastAsia="仿宋_GB2312"/>
          <w:sz w:val="32"/>
          <w:szCs w:val="32"/>
        </w:rPr>
        <w:t>开展2018年度预算支出绩效自评工作</w:t>
      </w:r>
      <w:r>
        <w:rPr>
          <w:rFonts w:hint="eastAsia" w:ascii="仿宋_GB2312" w:hAnsi="仿宋_GB2312" w:eastAsia="仿宋_GB2312" w:cs="仿宋_GB2312"/>
          <w:color w:val="000000"/>
          <w:sz w:val="32"/>
          <w:szCs w:val="32"/>
        </w:rPr>
        <w:t>的通知》（</w:t>
      </w:r>
      <w:r>
        <w:rPr>
          <w:rFonts w:hint="eastAsia" w:ascii="仿宋_GB2312" w:hAnsi="仿宋_GB2312" w:eastAsia="仿宋_GB2312" w:cs="仿宋_GB2312"/>
          <w:color w:val="000000"/>
          <w:sz w:val="32"/>
          <w:szCs w:val="32"/>
          <w:lang w:eastAsia="zh-CN"/>
        </w:rPr>
        <w:t>晋</w:t>
      </w:r>
      <w:r>
        <w:rPr>
          <w:rFonts w:hint="eastAsia" w:ascii="仿宋_GB2312" w:hAnsi="仿宋_GB2312" w:eastAsia="仿宋_GB2312" w:cs="仿宋_GB2312"/>
          <w:color w:val="000000"/>
          <w:sz w:val="32"/>
          <w:szCs w:val="32"/>
        </w:rPr>
        <w:t>财</w:t>
      </w:r>
      <w:r>
        <w:rPr>
          <w:rFonts w:hint="eastAsia" w:ascii="仿宋_GB2312" w:hAnsi="仿宋_GB2312" w:eastAsia="仿宋_GB2312" w:cs="仿宋_GB2312"/>
          <w:color w:val="000000"/>
          <w:sz w:val="32"/>
          <w:szCs w:val="32"/>
          <w:lang w:eastAsia="zh-CN"/>
        </w:rPr>
        <w:t>通</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sz w:val="32"/>
          <w:szCs w:val="32"/>
          <w:lang w:eastAsia="zh-CN"/>
        </w:rPr>
        <w:t>《昆明市财政局关于转发地方预算支出进度考核办法文件的通知》（昆财预</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）中有关项目支出预算执行进度开展工作。</w:t>
      </w:r>
    </w:p>
    <w:p>
      <w:pPr>
        <w:topLinePunct/>
        <w:spacing w:line="440" w:lineRule="exact"/>
        <w:ind w:firstLine="800" w:firstLineChars="250"/>
        <w:rPr>
          <w:rFonts w:hint="eastAsia" w:ascii="仿宋_GB2312" w:hAnsi="楷体" w:eastAsia="仿宋_GB2312"/>
          <w:color w:val="FF0000"/>
          <w:sz w:val="32"/>
          <w:szCs w:val="32"/>
        </w:rPr>
      </w:pPr>
      <w:r>
        <w:rPr>
          <w:rFonts w:hint="eastAsia" w:ascii="楷体" w:hAnsi="楷体" w:eastAsia="楷体"/>
          <w:sz w:val="32"/>
          <w:szCs w:val="32"/>
        </w:rPr>
        <w:t>（四）绩效评价实施过程</w:t>
      </w:r>
    </w:p>
    <w:p>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根据晋宁区财政局</w:t>
      </w:r>
      <w:r>
        <w:rPr>
          <w:rFonts w:hint="eastAsia" w:ascii="仿宋_GB2312" w:hAnsi="仿宋_GB2312" w:eastAsia="仿宋_GB2312" w:cs="仿宋_GB2312"/>
          <w:sz w:val="32"/>
          <w:szCs w:val="32"/>
          <w:lang w:val="en-US" w:eastAsia="zh-CN"/>
        </w:rPr>
        <w:t>2018年度财政支出重点绩效评价工作安排，对相关资金进行清理，提供相关自评报告及相关政策文件，制定评价方案，收集相关资料</w:t>
      </w:r>
      <w:r>
        <w:rPr>
          <w:rFonts w:hint="eastAsia" w:ascii="仿宋_GB2312" w:hAnsi="仿宋_GB2312" w:eastAsia="仿宋_GB2312" w:cs="仿宋_GB2312"/>
          <w:sz w:val="32"/>
          <w:szCs w:val="32"/>
          <w:lang w:eastAsia="zh-CN"/>
        </w:rPr>
        <w:t>，制定绩效评价指标体系，根据项目评价方案，提供资料清单、项目信息表，采取现场评价和非现场相结合的方式对绩效目标完成情况进行综合评价，运用相关绩效评价方法对绩效完成情况进行综合分析、打分，形成评价结论。</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本次绩效评价的局限性。</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该维修工程项目存在长期性过程，并非所有的投入在短期内能见到效果，项目的效益难以定量的衡量。</w:t>
      </w:r>
    </w:p>
    <w:p>
      <w:pPr>
        <w:topLinePunct/>
        <w:spacing w:line="440" w:lineRule="exact"/>
        <w:ind w:firstLine="800" w:firstLineChars="250"/>
        <w:rPr>
          <w:rFonts w:ascii="黑体" w:hAnsi="黑体" w:eastAsia="黑体"/>
          <w:b w:val="0"/>
          <w:bCs w:val="0"/>
          <w:sz w:val="32"/>
          <w:szCs w:val="32"/>
        </w:rPr>
      </w:pPr>
      <w:r>
        <w:rPr>
          <w:rFonts w:hint="eastAsia" w:ascii="黑体" w:hAnsi="黑体" w:eastAsia="黑体"/>
          <w:b w:val="0"/>
          <w:bCs w:val="0"/>
          <w:sz w:val="32"/>
          <w:szCs w:val="32"/>
        </w:rPr>
        <w:t>三、评价结论和绩效分析</w:t>
      </w:r>
    </w:p>
    <w:p>
      <w:pPr>
        <w:topLinePunct/>
        <w:spacing w:line="440" w:lineRule="exact"/>
        <w:ind w:firstLine="800" w:firstLineChars="250"/>
        <w:rPr>
          <w:rFonts w:ascii="楷体" w:hAnsi="楷体" w:eastAsia="楷体"/>
          <w:sz w:val="32"/>
          <w:szCs w:val="32"/>
        </w:rPr>
      </w:pPr>
      <w:r>
        <w:rPr>
          <w:rFonts w:hint="eastAsia" w:ascii="楷体" w:hAnsi="楷体" w:eastAsia="楷体"/>
          <w:sz w:val="32"/>
          <w:szCs w:val="32"/>
        </w:rPr>
        <w:t>（一）评价结论。</w:t>
      </w:r>
    </w:p>
    <w:p>
      <w:pPr>
        <w:topLinePunct/>
        <w:spacing w:line="440" w:lineRule="exact"/>
        <w:ind w:firstLine="800" w:firstLineChars="250"/>
        <w:rPr>
          <w:rFonts w:hint="eastAsia" w:ascii="仿宋_GB2312" w:hAnsi="仿宋" w:eastAsia="仿宋_GB2312"/>
          <w:b w:val="0"/>
          <w:bCs w:val="0"/>
          <w:sz w:val="32"/>
          <w:szCs w:val="32"/>
        </w:rPr>
      </w:pPr>
      <w:r>
        <w:rPr>
          <w:rFonts w:hint="eastAsia" w:ascii="仿宋_GB2312" w:hAnsi="仿宋" w:eastAsia="仿宋_GB2312"/>
          <w:b w:val="0"/>
          <w:bCs w:val="0"/>
          <w:sz w:val="32"/>
          <w:szCs w:val="32"/>
        </w:rPr>
        <w:t>1.评价结果。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cs="仿宋_GB2312"/>
          <w:color w:val="auto"/>
          <w:sz w:val="32"/>
          <w:szCs w:val="32"/>
          <w:lang w:eastAsia="zh-CN"/>
        </w:rPr>
        <w:t>按照“保护为主、抢救第一、合理利用、加强管理”的文物工作方针，</w:t>
      </w:r>
      <w:r>
        <w:rPr>
          <w:rFonts w:hint="eastAsia" w:ascii="仿宋_GB2312" w:hAnsi="仿宋_GB2312" w:eastAsia="仿宋_GB2312" w:cs="仿宋_GB2312"/>
          <w:color w:val="auto"/>
          <w:sz w:val="32"/>
          <w:szCs w:val="32"/>
          <w:lang w:eastAsia="zh-CN"/>
        </w:rPr>
        <w:t>晋宁区国立艺专旧址抢救性维修工程（一期）项目完成修缮，</w:t>
      </w:r>
      <w:r>
        <w:rPr>
          <w:rFonts w:hint="eastAsia" w:ascii="仿宋_GB2312" w:hAnsi="仿宋" w:eastAsia="仿宋_GB2312" w:cs="仿宋_GB2312"/>
          <w:color w:val="auto"/>
          <w:sz w:val="32"/>
          <w:szCs w:val="32"/>
          <w:lang w:eastAsia="zh-CN"/>
        </w:rPr>
        <w:t>于</w:t>
      </w:r>
      <w:r>
        <w:rPr>
          <w:rFonts w:hint="eastAsia" w:ascii="仿宋_GB2312" w:eastAsia="仿宋_GB2312"/>
          <w:color w:val="auto"/>
          <w:sz w:val="32"/>
          <w:szCs w:val="32"/>
        </w:rPr>
        <w:t>2019年4月25日由省、市、区组成的专家组对晋宁区国立艺专旧址一期维修工程项目进行初验</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rPr>
        <w:t>该建筑为我省一处具有重要纪念意义的近现代史迹，</w:t>
      </w:r>
      <w:r>
        <w:rPr>
          <w:rFonts w:hint="eastAsia" w:ascii="仿宋_GB2312" w:hAnsi="宋体" w:eastAsia="仿宋_GB2312" w:cs="宋体"/>
          <w:color w:val="auto"/>
          <w:kern w:val="0"/>
          <w:sz w:val="32"/>
          <w:szCs w:val="32"/>
        </w:rPr>
        <w:t>不仅对中国近现代艺术史及中国艺术教育事业的发展和延续中起到了至关重要的作用，</w:t>
      </w:r>
      <w:r>
        <w:rPr>
          <w:rFonts w:hint="eastAsia" w:ascii="仿宋_GB2312" w:hAnsi="宋体" w:eastAsia="仿宋_GB2312" w:cs="宋体"/>
          <w:color w:val="auto"/>
          <w:kern w:val="0"/>
          <w:sz w:val="32"/>
          <w:szCs w:val="32"/>
          <w:lang w:eastAsia="zh-CN"/>
        </w:rPr>
        <w:t>其意义影响广泛而深远，</w:t>
      </w:r>
      <w:r>
        <w:rPr>
          <w:rFonts w:hint="eastAsia" w:ascii="仿宋_GB2312" w:hAnsi="宋体" w:eastAsia="仿宋_GB2312" w:cs="宋体"/>
          <w:color w:val="auto"/>
          <w:kern w:val="0"/>
          <w:sz w:val="32"/>
          <w:szCs w:val="32"/>
        </w:rPr>
        <w:t>同时体现了晚清至民国时期宗教建筑的特点，是研究宗教文化及民俗文化的重要实物例证。</w:t>
      </w:r>
    </w:p>
    <w:p>
      <w:pPr>
        <w:numPr>
          <w:ilvl w:val="0"/>
          <w:numId w:val="0"/>
        </w:numPr>
        <w:topLinePunct/>
        <w:spacing w:line="440" w:lineRule="exact"/>
        <w:ind w:leftChars="250"/>
        <w:rPr>
          <w:rFonts w:hint="eastAsia" w:ascii="仿宋_GB2312" w:hAnsi="仿宋" w:eastAsia="仿宋_GB2312"/>
          <w:b/>
          <w:bCs/>
          <w:sz w:val="32"/>
          <w:szCs w:val="32"/>
        </w:rPr>
      </w:pPr>
      <w:r>
        <w:rPr>
          <w:rFonts w:hint="eastAsia" w:ascii="仿宋_GB2312" w:hAnsi="仿宋" w:eastAsia="仿宋_GB2312"/>
          <w:b w:val="0"/>
          <w:bCs w:val="0"/>
          <w:sz w:val="32"/>
          <w:szCs w:val="32"/>
          <w:lang w:val="en-US" w:eastAsia="zh-CN"/>
        </w:rPr>
        <w:t>2.</w:t>
      </w:r>
      <w:r>
        <w:rPr>
          <w:rFonts w:hint="eastAsia" w:ascii="仿宋_GB2312" w:hAnsi="仿宋" w:eastAsia="仿宋_GB2312"/>
          <w:b w:val="0"/>
          <w:bCs w:val="0"/>
          <w:sz w:val="32"/>
          <w:szCs w:val="32"/>
        </w:rPr>
        <w:t>主要绩效。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lang w:eastAsia="zh-CN"/>
        </w:rPr>
        <w:t>确保了物质文化遗产得到安全有效的保护，抢救了文化遗存，也为下步的保护管理提供重要实物例证。</w:t>
      </w:r>
    </w:p>
    <w:p>
      <w:pPr>
        <w:numPr>
          <w:ilvl w:val="0"/>
          <w:numId w:val="5"/>
        </w:numPr>
        <w:topLinePunct/>
        <w:spacing w:line="440" w:lineRule="exact"/>
        <w:ind w:firstLine="800" w:firstLineChars="250"/>
        <w:rPr>
          <w:rFonts w:hint="eastAsia" w:ascii="楷体" w:hAnsi="楷体" w:eastAsia="楷体"/>
          <w:sz w:val="32"/>
          <w:szCs w:val="32"/>
        </w:rPr>
      </w:pPr>
      <w:r>
        <w:rPr>
          <w:rFonts w:hint="eastAsia" w:ascii="楷体" w:hAnsi="楷体" w:eastAsia="楷体"/>
          <w:sz w:val="32"/>
          <w:szCs w:val="32"/>
        </w:rPr>
        <w:t>具体绩效分析。</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hAnsi="宋体" w:eastAsia="仿宋_GB2312"/>
          <w:color w:val="0C0C0C"/>
          <w:sz w:val="32"/>
          <w:szCs w:val="32"/>
          <w:u w:val="none" w:color="auto"/>
        </w:rPr>
        <w:t>经过</w:t>
      </w:r>
      <w:r>
        <w:rPr>
          <w:rFonts w:hint="eastAsia" w:ascii="仿宋_GB2312" w:hAnsi="宋体" w:eastAsia="仿宋_GB2312"/>
          <w:color w:val="0C0C0C"/>
          <w:sz w:val="32"/>
          <w:szCs w:val="32"/>
          <w:u w:val="none" w:color="auto"/>
          <w:lang w:eastAsia="zh-CN"/>
        </w:rPr>
        <w:t>自</w:t>
      </w:r>
      <w:r>
        <w:rPr>
          <w:rFonts w:hint="eastAsia" w:ascii="仿宋_GB2312" w:hAnsi="宋体" w:eastAsia="仿宋_GB2312"/>
          <w:color w:val="0C0C0C"/>
          <w:sz w:val="32"/>
          <w:szCs w:val="32"/>
          <w:u w:val="none" w:color="auto"/>
        </w:rPr>
        <w:t>评小组对</w:t>
      </w:r>
      <w:r>
        <w:rPr>
          <w:rFonts w:hint="eastAsia" w:ascii="仿宋_GB2312" w:hAnsi="宋体" w:eastAsia="仿宋_GB2312"/>
          <w:color w:val="0C0C0C"/>
          <w:sz w:val="32"/>
          <w:szCs w:val="32"/>
          <w:u w:val="none" w:color="auto"/>
          <w:lang w:eastAsia="zh-CN"/>
        </w:rPr>
        <w:t>晋宁区文物管理所</w:t>
      </w:r>
      <w:r>
        <w:rPr>
          <w:rFonts w:hint="eastAsia" w:ascii="仿宋_GB2312" w:hAnsi="宋体" w:eastAsia="仿宋_GB2312"/>
          <w:color w:val="0C0C0C"/>
          <w:sz w:val="32"/>
          <w:szCs w:val="32"/>
          <w:u w:val="none" w:color="auto"/>
        </w:rPr>
        <w:t>支出绩效情况进行总结，</w:t>
      </w:r>
      <w:r>
        <w:rPr>
          <w:rFonts w:hint="eastAsia" w:ascii="仿宋_GB2312" w:hAnsi="宋体" w:eastAsia="仿宋_GB2312"/>
          <w:color w:val="0C0C0C"/>
          <w:sz w:val="32"/>
          <w:szCs w:val="32"/>
          <w:u w:val="none" w:color="auto"/>
          <w:lang w:eastAsia="zh-CN"/>
        </w:rPr>
        <w:t>并结合</w:t>
      </w:r>
      <w:r>
        <w:rPr>
          <w:rFonts w:hint="eastAsia" w:ascii="仿宋_GB2312" w:hAnsi="仿宋_GB2312" w:eastAsia="仿宋_GB2312" w:cs="仿宋_GB2312"/>
          <w:sz w:val="32"/>
          <w:szCs w:val="32"/>
          <w:lang w:eastAsia="zh-CN"/>
        </w:rPr>
        <w:t>国立艺专旧址抢救性维修工程（一期）项目</w:t>
      </w:r>
      <w:r>
        <w:rPr>
          <w:rFonts w:hint="eastAsia" w:ascii="仿宋_GB2312" w:eastAsia="仿宋_GB2312"/>
          <w:color w:val="auto"/>
          <w:sz w:val="32"/>
          <w:szCs w:val="32"/>
        </w:rPr>
        <w:t>对照绩效评价指标体系逐项进行分析、评价并打分</w:t>
      </w:r>
      <w:r>
        <w:rPr>
          <w:rFonts w:hint="eastAsia" w:ascii="仿宋_GB2312" w:eastAsia="仿宋_GB2312"/>
          <w:color w:val="auto"/>
          <w:sz w:val="32"/>
          <w:szCs w:val="32"/>
          <w:lang w:eastAsia="zh-CN"/>
        </w:rPr>
        <w:t>，</w:t>
      </w:r>
      <w:r>
        <w:rPr>
          <w:rFonts w:hint="eastAsia" w:ascii="仿宋_GB2312" w:eastAsia="仿宋_GB2312"/>
          <w:color w:val="0C0C0C"/>
          <w:sz w:val="32"/>
          <w:szCs w:val="32"/>
          <w:u w:val="none" w:color="auto"/>
        </w:rPr>
        <w:t>绩效目标基本得到实现，</w:t>
      </w:r>
      <w:r>
        <w:rPr>
          <w:rFonts w:hint="eastAsia" w:ascii="仿宋_GB2312" w:eastAsia="仿宋_GB2312"/>
          <w:color w:val="0C0C0C"/>
          <w:sz w:val="32"/>
          <w:szCs w:val="32"/>
          <w:u w:val="none" w:color="auto"/>
          <w:lang w:eastAsia="zh-CN"/>
        </w:rPr>
        <w:t>自</w:t>
      </w:r>
      <w:r>
        <w:rPr>
          <w:rFonts w:hint="eastAsia" w:ascii="仿宋_GB2312" w:eastAsia="仿宋_GB2312" w:cs="仿宋_GB2312"/>
          <w:color w:val="0C0C0C"/>
          <w:spacing w:val="-4"/>
          <w:sz w:val="32"/>
          <w:szCs w:val="32"/>
          <w:u w:val="none" w:color="auto"/>
          <w:lang w:val="zh-CN"/>
        </w:rPr>
        <w:t>评综合得分</w:t>
      </w:r>
      <w:r>
        <w:rPr>
          <w:rFonts w:hint="eastAsia" w:ascii="仿宋_GB2312" w:eastAsia="仿宋_GB2312" w:cs="仿宋_GB2312"/>
          <w:color w:val="0C0C0C"/>
          <w:spacing w:val="-4"/>
          <w:sz w:val="32"/>
          <w:szCs w:val="32"/>
          <w:u w:val="none" w:color="auto"/>
          <w:lang w:val="en-US" w:eastAsia="zh-CN"/>
        </w:rPr>
        <w:t>99</w:t>
      </w:r>
      <w:r>
        <w:rPr>
          <w:rFonts w:hint="eastAsia" w:ascii="仿宋_GB2312" w:eastAsia="仿宋_GB2312" w:cs="仿宋_GB2312"/>
          <w:color w:val="0C0C0C"/>
          <w:spacing w:val="-4"/>
          <w:sz w:val="32"/>
          <w:szCs w:val="32"/>
          <w:u w:val="none" w:color="auto"/>
          <w:lang w:val="zh-CN"/>
        </w:rPr>
        <w:t>分，评价等级为优。</w:t>
      </w:r>
    </w:p>
    <w:p>
      <w:pPr>
        <w:topLinePunct/>
        <w:spacing w:line="440" w:lineRule="exact"/>
        <w:ind w:firstLine="800" w:firstLineChars="250"/>
        <w:rPr>
          <w:rFonts w:hint="eastAsia" w:ascii="黑体" w:hAnsi="黑体" w:eastAsia="黑体"/>
          <w:sz w:val="32"/>
          <w:szCs w:val="32"/>
        </w:rPr>
      </w:pPr>
      <w:r>
        <w:rPr>
          <w:rFonts w:hint="eastAsia" w:ascii="黑体" w:hAnsi="黑体" w:eastAsia="黑体"/>
          <w:sz w:val="32"/>
          <w:szCs w:val="32"/>
        </w:rPr>
        <w:t>四、成本效益分析。</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仿宋_GB2312" w:eastAsia="仿宋_GB2312" w:cs="仿宋_GB2312"/>
          <w:sz w:val="32"/>
          <w:szCs w:val="32"/>
          <w:lang w:eastAsia="zh-CN"/>
        </w:rPr>
        <w:t>国立艺专旧址抢救性维修工程（一期）项目严格按照《昆明市财政局关于转发地方预算支出进度考核办法文件的通知》（昆财预</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）中有关项目支出预算执行进度开展工作，加强资金管理。项目资金从预算到执行、收入、支出、资产管理及信息公开，都严格</w:t>
      </w:r>
      <w:r>
        <w:rPr>
          <w:rFonts w:hint="eastAsia" w:ascii="仿宋_GB2312" w:hAnsi="仿宋_GB2312" w:eastAsia="仿宋_GB2312" w:cs="仿宋_GB2312"/>
          <w:color w:val="000000"/>
          <w:sz w:val="32"/>
          <w:szCs w:val="32"/>
        </w:rPr>
        <w:t>按照财政要求</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sz w:val="32"/>
          <w:szCs w:val="32"/>
          <w:lang w:eastAsia="zh-CN"/>
        </w:rPr>
        <w:t>相关制度要求进行，</w:t>
      </w:r>
      <w:r>
        <w:rPr>
          <w:rFonts w:hint="eastAsia" w:ascii="仿宋_GB2312" w:hAnsi="仿宋_GB2312" w:eastAsia="仿宋_GB2312" w:cs="仿宋_GB2312"/>
          <w:color w:val="000000"/>
          <w:sz w:val="32"/>
          <w:szCs w:val="32"/>
        </w:rPr>
        <w:t>每笔财务收支情况都进行了详细记录，账实相符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确保文物保护专项资金做到专款专用。</w:t>
      </w:r>
    </w:p>
    <w:p>
      <w:pPr>
        <w:topLinePunct/>
        <w:spacing w:line="440" w:lineRule="exact"/>
        <w:ind w:firstLine="800" w:firstLineChars="250"/>
        <w:rPr>
          <w:rFonts w:ascii="黑体" w:hAnsi="黑体" w:eastAsia="黑体"/>
          <w:sz w:val="32"/>
          <w:szCs w:val="32"/>
        </w:rPr>
      </w:pPr>
      <w:r>
        <w:rPr>
          <w:rFonts w:hint="eastAsia" w:ascii="黑体" w:hAnsi="黑体" w:eastAsia="黑体"/>
          <w:sz w:val="32"/>
          <w:szCs w:val="32"/>
        </w:rPr>
        <w:t>五、主要经验及做法、存在的问题和建议</w:t>
      </w:r>
    </w:p>
    <w:p>
      <w:pPr>
        <w:topLinePunct/>
        <w:spacing w:line="440" w:lineRule="exact"/>
        <w:ind w:firstLine="800" w:firstLineChars="250"/>
        <w:rPr>
          <w:rFonts w:hint="eastAsia" w:ascii="楷体" w:hAnsi="楷体" w:eastAsia="楷体"/>
          <w:sz w:val="32"/>
          <w:szCs w:val="32"/>
        </w:rPr>
      </w:pPr>
      <w:r>
        <w:rPr>
          <w:rFonts w:hint="eastAsia" w:ascii="楷体" w:hAnsi="楷体" w:eastAsia="楷体"/>
          <w:sz w:val="32"/>
          <w:szCs w:val="32"/>
        </w:rPr>
        <w:t>（一）主要经验及做法；</w:t>
      </w:r>
    </w:p>
    <w:p>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color="auto" w:fill="FFFFFF"/>
        </w:rPr>
        <w:t>科学合理地</w:t>
      </w:r>
      <w:r>
        <w:rPr>
          <w:rFonts w:hint="eastAsia" w:ascii="仿宋_GB2312" w:hAnsi="仿宋_GB2312" w:eastAsia="仿宋_GB2312" w:cs="仿宋_GB2312"/>
          <w:b w:val="0"/>
          <w:i w:val="0"/>
          <w:caps w:val="0"/>
          <w:color w:val="333333"/>
          <w:spacing w:val="0"/>
          <w:sz w:val="32"/>
          <w:szCs w:val="32"/>
          <w:shd w:val="clear" w:color="auto" w:fill="FFFFFF"/>
          <w:lang w:eastAsia="zh-CN"/>
        </w:rPr>
        <w:t>开展绩效评价工作，</w:t>
      </w:r>
      <w:r>
        <w:rPr>
          <w:rFonts w:hint="eastAsia" w:ascii="仿宋_GB2312" w:hAnsi="仿宋_GB2312" w:eastAsia="仿宋_GB2312" w:cs="仿宋_GB2312"/>
          <w:b w:val="0"/>
          <w:i w:val="0"/>
          <w:caps w:val="0"/>
          <w:color w:val="333333"/>
          <w:spacing w:val="0"/>
          <w:sz w:val="32"/>
          <w:szCs w:val="32"/>
          <w:shd w:val="clear" w:color="auto" w:fill="FFFFFF"/>
        </w:rPr>
        <w:t>强化绩效管理考核，围绕绩效考核目标任务，层层分解落实，明确责任领导和责任单位及责任人，强化责任意识，使每位同志对自己的目标任务了然于胸，从而增强工作的主动性和积极性，使考核目标中涉及到的每一项任务都落到了实处，同时建立并执行考核目标执行情况跟踪检查制度，责任追究制度，使单位在合理使用资金，有效控制支出的情况下，确保了各项绩效考核指标保质保量完成。</w:t>
      </w:r>
    </w:p>
    <w:p>
      <w:pPr>
        <w:topLinePunct/>
        <w:spacing w:line="440" w:lineRule="exact"/>
        <w:ind w:firstLine="800" w:firstLineChars="250"/>
        <w:rPr>
          <w:rFonts w:hint="eastAsia" w:ascii="楷体" w:hAnsi="楷体" w:eastAsia="楷体"/>
          <w:sz w:val="32"/>
          <w:szCs w:val="32"/>
        </w:rPr>
      </w:pPr>
      <w:r>
        <w:rPr>
          <w:rFonts w:hint="eastAsia" w:ascii="楷体" w:hAnsi="楷体" w:eastAsia="楷体"/>
          <w:sz w:val="32"/>
          <w:szCs w:val="32"/>
        </w:rPr>
        <w:t>（二）存在的问题；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outlineLvl w:val="9"/>
        <w:rPr>
          <w:rStyle w:val="20"/>
          <w:rFonts w:hint="eastAsia" w:hAnsi="仿宋_GB2312" w:eastAsia="仿宋_GB2312"/>
          <w:color w:val="0C0C0C"/>
          <w:u w:val="none" w:color="auto"/>
          <w:lang w:val="en-US" w:eastAsia="zh-CN"/>
        </w:rPr>
      </w:pPr>
      <w:r>
        <w:rPr>
          <w:rStyle w:val="20"/>
          <w:rFonts w:hint="eastAsia" w:ascii="仿宋_GB2312" w:hAnsi="仿宋_GB2312" w:eastAsia="仿宋_GB2312" w:cs="仿宋_GB2312"/>
          <w:color w:val="0C0C0C"/>
          <w:u w:val="none" w:color="auto"/>
          <w:lang w:val="en-US" w:eastAsia="zh-CN"/>
        </w:rPr>
        <w:t>一是</w:t>
      </w:r>
      <w:r>
        <w:rPr>
          <w:rStyle w:val="20"/>
          <w:rFonts w:hint="eastAsia" w:hAnsi="仿宋_GB2312" w:eastAsia="仿宋_GB2312"/>
          <w:color w:val="0C0C0C"/>
          <w:u w:val="none" w:color="auto"/>
          <w:lang w:val="en-US" w:eastAsia="zh-CN"/>
        </w:rPr>
        <w:t>本次绩效评估存在时间紧、任务重的问题，难以把工作做细做实；</w:t>
      </w:r>
    </w:p>
    <w:p>
      <w:pPr>
        <w:spacing w:line="560" w:lineRule="exact"/>
        <w:ind w:firstLine="640" w:firstLineChars="200"/>
        <w:rPr>
          <w:rStyle w:val="20"/>
          <w:rFonts w:hint="eastAsia" w:hAnsi="仿宋_GB2312" w:eastAsia="仿宋_GB2312"/>
          <w:color w:val="0C0C0C"/>
          <w:u w:val="none" w:color="auto"/>
          <w:lang w:val="en-US" w:eastAsia="zh-CN"/>
        </w:rPr>
      </w:pPr>
      <w:r>
        <w:rPr>
          <w:rStyle w:val="20"/>
          <w:rFonts w:hint="eastAsia" w:hAnsi="仿宋_GB2312" w:eastAsia="仿宋_GB2312"/>
          <w:color w:val="0C0C0C"/>
          <w:u w:val="none" w:color="auto"/>
          <w:lang w:val="en-US" w:eastAsia="zh-CN"/>
        </w:rPr>
        <w:t>二是对项目具体负责绩效自评工作人员不熟悉业务，在开展工作中存在较大困难。</w:t>
      </w:r>
    </w:p>
    <w:p>
      <w:pPr>
        <w:spacing w:line="560" w:lineRule="exact"/>
        <w:ind w:firstLine="640" w:firstLineChars="200"/>
        <w:rPr>
          <w:rFonts w:ascii="仿宋_GB2312" w:hAnsi="宋体" w:eastAsia="仿宋_GB2312" w:cs="Times New Roman"/>
          <w:sz w:val="32"/>
          <w:szCs w:val="32"/>
        </w:rPr>
      </w:pPr>
      <w:r>
        <w:rPr>
          <w:rStyle w:val="20"/>
          <w:rFonts w:hint="eastAsia" w:hAnsi="仿宋_GB2312" w:eastAsia="仿宋_GB2312"/>
          <w:color w:val="0C0C0C"/>
          <w:u w:val="none" w:color="auto"/>
          <w:lang w:val="en-US" w:eastAsia="zh-CN"/>
        </w:rPr>
        <w:t>三是</w:t>
      </w:r>
      <w:r>
        <w:rPr>
          <w:rFonts w:hint="eastAsia" w:ascii="仿宋_GB2312" w:hAnsi="宋体" w:eastAsia="仿宋_GB2312" w:cs="仿宋_GB2312"/>
          <w:sz w:val="32"/>
          <w:szCs w:val="32"/>
        </w:rPr>
        <w:t>目前正在编制省级文物保护单位修缮方案，编制预算整体修缮工作需要近</w:t>
      </w:r>
      <w:r>
        <w:rPr>
          <w:rFonts w:ascii="仿宋_GB2312" w:hAnsi="宋体" w:eastAsia="仿宋_GB2312" w:cs="仿宋_GB2312"/>
          <w:sz w:val="32"/>
          <w:szCs w:val="32"/>
        </w:rPr>
        <w:t>1500</w:t>
      </w:r>
      <w:r>
        <w:rPr>
          <w:rFonts w:hint="eastAsia" w:ascii="仿宋_GB2312" w:hAnsi="宋体" w:eastAsia="仿宋_GB2312" w:cs="仿宋_GB2312"/>
          <w:sz w:val="32"/>
          <w:szCs w:val="32"/>
        </w:rPr>
        <w:t>万元，到位资金仅有</w:t>
      </w:r>
      <w:r>
        <w:rPr>
          <w:rFonts w:ascii="仿宋_GB2312" w:hAnsi="宋体" w:eastAsia="仿宋_GB2312" w:cs="仿宋_GB2312"/>
          <w:sz w:val="32"/>
          <w:szCs w:val="32"/>
        </w:rPr>
        <w:t>130</w:t>
      </w:r>
      <w:r>
        <w:rPr>
          <w:rFonts w:hint="eastAsia" w:ascii="仿宋_GB2312" w:hAnsi="宋体" w:eastAsia="仿宋_GB2312" w:cs="仿宋_GB2312"/>
          <w:sz w:val="32"/>
          <w:szCs w:val="32"/>
        </w:rPr>
        <w:t>万元，资金缺口较大，极大影响了修缮</w:t>
      </w:r>
      <w:r>
        <w:rPr>
          <w:rFonts w:hint="eastAsia" w:ascii="仿宋_GB2312" w:hAnsi="宋体" w:eastAsia="仿宋_GB2312" w:cs="仿宋_GB2312"/>
          <w:sz w:val="32"/>
          <w:szCs w:val="32"/>
          <w:lang w:eastAsia="zh-CN"/>
        </w:rPr>
        <w:t>工程</w:t>
      </w:r>
      <w:r>
        <w:rPr>
          <w:rFonts w:hint="eastAsia" w:ascii="仿宋_GB2312" w:hAnsi="宋体" w:eastAsia="仿宋_GB2312" w:cs="仿宋_GB2312"/>
          <w:sz w:val="32"/>
          <w:szCs w:val="32"/>
        </w:rPr>
        <w:t>进度。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outlineLvl w:val="9"/>
        <w:rPr>
          <w:rStyle w:val="20"/>
          <w:rFonts w:hint="eastAsia" w:hAnsi="仿宋_GB2312" w:eastAsia="仿宋_GB2312"/>
          <w:color w:val="0C0C0C"/>
          <w:u w:val="none" w:color="auto"/>
          <w:lang w:val="en-US" w:eastAsia="zh-CN"/>
        </w:rPr>
      </w:pPr>
    </w:p>
    <w:p>
      <w:pPr>
        <w:numPr>
          <w:ilvl w:val="0"/>
          <w:numId w:val="6"/>
        </w:numPr>
        <w:topLinePunct/>
        <w:spacing w:line="440" w:lineRule="exact"/>
        <w:ind w:firstLine="800" w:firstLineChars="250"/>
        <w:rPr>
          <w:rFonts w:hint="eastAsia" w:ascii="楷体" w:hAnsi="楷体" w:eastAsia="楷体"/>
          <w:sz w:val="32"/>
          <w:szCs w:val="32"/>
        </w:rPr>
      </w:pPr>
      <w:r>
        <w:rPr>
          <w:rFonts w:hint="eastAsia" w:ascii="楷体" w:hAnsi="楷体" w:eastAsia="楷体"/>
          <w:sz w:val="32"/>
          <w:szCs w:val="32"/>
        </w:rPr>
        <w:t>建议和改进措施。</w:t>
      </w:r>
    </w:p>
    <w:p>
      <w:pPr>
        <w:spacing w:line="560" w:lineRule="exact"/>
        <w:ind w:firstLine="640" w:firstLineChars="200"/>
        <w:rPr>
          <w:rFonts w:hint="eastAsia" w:ascii="黑体" w:hAnsi="黑体" w:eastAsia="黑体"/>
          <w:szCs w:val="32"/>
        </w:rPr>
      </w:pPr>
      <w:r>
        <w:rPr>
          <w:rStyle w:val="20"/>
          <w:rFonts w:hint="eastAsia" w:hAnsi="仿宋_GB2312" w:eastAsia="仿宋_GB2312"/>
          <w:color w:val="0C0C0C"/>
          <w:u w:val="none" w:color="auto"/>
          <w:lang w:val="en-US" w:eastAsia="zh-CN"/>
        </w:rPr>
        <w:t>建议上级部门多多考虑基层工作人员少，工作任务重的情况，在下步绩效自评工作重，能给基层人员多一点时间，并加强业务培训工作。</w:t>
      </w:r>
      <w:r>
        <w:rPr>
          <w:rFonts w:hint="eastAsia" w:ascii="仿宋_GB2312" w:hAnsi="宋体" w:eastAsia="仿宋_GB2312" w:cs="仿宋_GB2312"/>
          <w:color w:val="auto"/>
          <w:sz w:val="32"/>
          <w:szCs w:val="32"/>
          <w:lang w:eastAsia="zh-CN"/>
        </w:rPr>
        <w:t>恳请省、市、区级部门给予文物保护修缮资金的支持</w:t>
      </w:r>
      <w:r>
        <w:rPr>
          <w:rFonts w:hint="eastAsia" w:ascii="仿宋_GB2312" w:hAnsi="宋体" w:eastAsia="仿宋_GB2312" w:cs="仿宋_GB2312"/>
          <w:color w:val="auto"/>
          <w:sz w:val="32"/>
          <w:szCs w:val="32"/>
        </w:rPr>
        <w:t>，逐步进行</w:t>
      </w:r>
      <w:r>
        <w:rPr>
          <w:rFonts w:hint="eastAsia" w:ascii="仿宋_GB2312" w:hAnsi="宋体" w:eastAsia="仿宋_GB2312" w:cs="仿宋_GB2312"/>
          <w:color w:val="auto"/>
          <w:sz w:val="32"/>
          <w:szCs w:val="32"/>
          <w:lang w:eastAsia="zh-CN"/>
        </w:rPr>
        <w:t>项目工程</w:t>
      </w:r>
      <w:r>
        <w:rPr>
          <w:rFonts w:hint="eastAsia" w:ascii="仿宋_GB2312" w:hAnsi="宋体" w:eastAsia="仿宋_GB2312" w:cs="仿宋_GB2312"/>
          <w:color w:val="auto"/>
          <w:sz w:val="32"/>
          <w:szCs w:val="32"/>
        </w:rPr>
        <w:t>修缮，完成</w:t>
      </w:r>
      <w:r>
        <w:rPr>
          <w:rFonts w:hint="eastAsia" w:ascii="仿宋_GB2312" w:hAnsi="宋体" w:eastAsia="仿宋_GB2312" w:cs="仿宋_GB2312"/>
          <w:color w:val="auto"/>
          <w:sz w:val="32"/>
          <w:szCs w:val="32"/>
          <w:lang w:eastAsia="zh-CN"/>
        </w:rPr>
        <w:t>晋宁区国立艺专旧址</w:t>
      </w:r>
      <w:r>
        <w:rPr>
          <w:rFonts w:hint="eastAsia" w:ascii="仿宋_GB2312" w:hAnsi="宋体" w:eastAsia="仿宋_GB2312" w:cs="仿宋_GB2312"/>
          <w:color w:val="auto"/>
          <w:sz w:val="32"/>
          <w:szCs w:val="32"/>
        </w:rPr>
        <w:t>整体修缮</w:t>
      </w:r>
      <w:r>
        <w:rPr>
          <w:rFonts w:hint="eastAsia" w:ascii="仿宋_GB2312" w:hAnsi="宋体" w:eastAsia="仿宋_GB2312" w:cs="仿宋_GB2312"/>
          <w:color w:val="auto"/>
          <w:sz w:val="32"/>
          <w:szCs w:val="32"/>
          <w:lang w:eastAsia="zh-CN"/>
        </w:rPr>
        <w:t>工作</w:t>
      </w:r>
      <w:r>
        <w:rPr>
          <w:rFonts w:hint="eastAsia" w:ascii="仿宋_GB2312" w:hAnsi="宋体" w:eastAsia="仿宋_GB2312" w:cs="仿宋_GB2312"/>
          <w:color w:val="auto"/>
          <w:sz w:val="32"/>
          <w:szCs w:val="32"/>
        </w:rPr>
        <w:t>。</w:t>
      </w:r>
    </w:p>
    <w:p>
      <w:pPr>
        <w:spacing w:line="440" w:lineRule="exact"/>
        <w:rPr>
          <w:rFonts w:eastAsia="黑体"/>
        </w:rPr>
      </w:pPr>
    </w:p>
    <w:p>
      <w:pPr>
        <w:spacing w:line="440" w:lineRule="exact"/>
        <w:rPr>
          <w:rFonts w:eastAsia="黑体"/>
        </w:rPr>
      </w:pPr>
    </w:p>
    <w:p>
      <w:pPr>
        <w:spacing w:line="440" w:lineRule="exact"/>
        <w:rPr>
          <w:rFonts w:eastAsia="黑体"/>
        </w:rPr>
      </w:pPr>
    </w:p>
    <w:p>
      <w:pPr>
        <w:spacing w:line="440" w:lineRule="exact"/>
        <w:rPr>
          <w:rFonts w:eastAsia="黑体"/>
        </w:rPr>
      </w:pPr>
    </w:p>
    <w:p>
      <w:pPr>
        <w:spacing w:line="440" w:lineRule="exact"/>
        <w:rPr>
          <w:rFonts w:eastAsia="黑体"/>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绩效评价报告正文后附以下佐证材料</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sz w:val="44"/>
          <w:szCs w:val="44"/>
        </w:rPr>
      </w:pPr>
    </w:p>
    <w:p>
      <w:pPr>
        <w:numPr>
          <w:ilvl w:val="0"/>
          <w:numId w:val="7"/>
        </w:numPr>
        <w:spacing w:line="440" w:lineRule="exact"/>
        <w:ind w:left="630" w:hanging="960" w:hangingChars="300"/>
        <w:jc w:val="left"/>
        <w:rPr>
          <w:rFonts w:hint="eastAsia" w:ascii="仿宋_GB2312" w:hAnsi="仿宋" w:eastAsia="仿宋_GB2312"/>
          <w:sz w:val="32"/>
          <w:szCs w:val="32"/>
        </w:rPr>
      </w:pPr>
      <w:r>
        <w:rPr>
          <w:rFonts w:hint="eastAsia" w:ascii="仿宋_GB2312" w:hAnsi="仿宋" w:eastAsia="仿宋_GB2312"/>
          <w:sz w:val="32"/>
          <w:szCs w:val="32"/>
        </w:rPr>
        <w:t>绩效评价指标体系；</w:t>
      </w:r>
    </w:p>
    <w:p>
      <w:pPr>
        <w:numPr>
          <w:ilvl w:val="0"/>
          <w:numId w:val="0"/>
        </w:numPr>
        <w:spacing w:line="440" w:lineRule="exact"/>
        <w:ind w:leftChars="-300"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昆财教【</w:t>
      </w:r>
      <w:r>
        <w:rPr>
          <w:rFonts w:hint="eastAsia" w:ascii="仿宋_GB2312" w:hAnsi="仿宋" w:eastAsia="仿宋_GB2312"/>
          <w:sz w:val="32"/>
          <w:szCs w:val="32"/>
          <w:lang w:val="en-US" w:eastAsia="zh-CN"/>
        </w:rPr>
        <w:t>2014</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153号《昆明市财政局 昆明市文化广播电视体育局关于下达2014年省级重点文物保护专项资金》的通知</w:t>
      </w:r>
      <w:r>
        <w:rPr>
          <w:rFonts w:hint="eastAsia" w:ascii="仿宋_GB2312" w:hAnsi="仿宋" w:eastAsia="仿宋_GB2312"/>
          <w:sz w:val="32"/>
          <w:szCs w:val="32"/>
        </w:rPr>
        <w:t>；</w:t>
      </w:r>
      <w:r>
        <w:rPr>
          <w:rFonts w:hint="eastAsia" w:ascii="仿宋_GB2312" w:hAnsi="仿宋" w:eastAsia="仿宋_GB2312"/>
          <w:sz w:val="32"/>
          <w:szCs w:val="32"/>
          <w:lang w:val="en-US" w:eastAsia="zh-CN"/>
        </w:rPr>
        <w:t xml:space="preserve">    </w:t>
      </w:r>
    </w:p>
    <w:p>
      <w:pPr>
        <w:numPr>
          <w:ilvl w:val="0"/>
          <w:numId w:val="0"/>
        </w:numPr>
        <w:spacing w:line="440" w:lineRule="exact"/>
        <w:ind w:leftChars="-30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eastAsia="zh-CN"/>
        </w:rPr>
        <w:t>昆财教【</w:t>
      </w:r>
      <w:r>
        <w:rPr>
          <w:rFonts w:hint="eastAsia" w:ascii="仿宋_GB2312" w:hAnsi="仿宋" w:eastAsia="仿宋_GB2312"/>
          <w:sz w:val="32"/>
          <w:szCs w:val="32"/>
          <w:lang w:val="en-US" w:eastAsia="zh-CN"/>
        </w:rPr>
        <w:t>2018</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50号《昆明市财政局 昆明市文化广播电视体育局关于下达2018年文物保护专项补助经费》的通知</w:t>
      </w:r>
      <w:r>
        <w:rPr>
          <w:rFonts w:hint="eastAsia" w:ascii="仿宋_GB2312" w:hAnsi="仿宋" w:eastAsia="仿宋_GB2312"/>
          <w:sz w:val="32"/>
          <w:szCs w:val="32"/>
        </w:rPr>
        <w:t>；</w:t>
      </w:r>
    </w:p>
    <w:p>
      <w:pPr>
        <w:numPr>
          <w:ilvl w:val="0"/>
          <w:numId w:val="0"/>
        </w:numPr>
        <w:spacing w:line="440" w:lineRule="exact"/>
        <w:ind w:leftChars="-300"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4.晋文体广旅请【2018】49号关于国立艺专抢救性维修相关工作的请示；</w:t>
      </w:r>
    </w:p>
    <w:p>
      <w:pPr>
        <w:numPr>
          <w:ilvl w:val="0"/>
          <w:numId w:val="0"/>
        </w:numPr>
        <w:spacing w:line="440" w:lineRule="exact"/>
        <w:ind w:leftChars="-300"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5.晋政复【2018】373号昆明市晋宁区人民政府关于国立艺专抢救性维修相关工作的批复；</w:t>
      </w:r>
    </w:p>
    <w:p>
      <w:pPr>
        <w:spacing w:line="440" w:lineRule="exact"/>
        <w:ind w:left="630" w:hanging="960" w:hangingChars="300"/>
        <w:jc w:val="lef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6.项目拨款凭证；</w:t>
      </w:r>
    </w:p>
    <w:p>
      <w:pPr>
        <w:spacing w:line="440" w:lineRule="exact"/>
        <w:ind w:left="630" w:hanging="960" w:hangingChars="300"/>
        <w:jc w:val="left"/>
        <w:rPr>
          <w:rFonts w:hint="eastAsia"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eastAsia="zh-CN"/>
        </w:rPr>
        <w:t>项目政府采购审批表、服务合同及证明材料</w:t>
      </w:r>
      <w:r>
        <w:rPr>
          <w:rFonts w:hint="eastAsia" w:ascii="仿宋_GB2312" w:hAnsi="仿宋" w:eastAsia="仿宋_GB2312"/>
          <w:sz w:val="32"/>
          <w:szCs w:val="32"/>
        </w:rPr>
        <w:t>；</w:t>
      </w:r>
    </w:p>
    <w:p>
      <w:pPr>
        <w:spacing w:line="440" w:lineRule="exact"/>
        <w:ind w:left="630" w:hanging="960" w:hangingChars="300"/>
        <w:jc w:val="lef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8.国立艺专抢救性维修工程照片</w:t>
      </w:r>
    </w:p>
    <w:p>
      <w:pPr>
        <w:spacing w:line="520" w:lineRule="exact"/>
        <w:rPr>
          <w:rFonts w:hint="eastAsia" w:ascii="方正小标宋_GBK" w:hAnsi="宋体" w:eastAsia="方正小标宋_GBK" w:cs="宋体"/>
          <w:kern w:val="0"/>
          <w:sz w:val="24"/>
        </w:rPr>
      </w:pPr>
    </w:p>
    <w:p>
      <w:pPr>
        <w:spacing w:line="520" w:lineRule="exact"/>
        <w:rPr>
          <w:rFonts w:hint="eastAsia" w:ascii="方正小标宋_GBK" w:hAnsi="宋体" w:eastAsia="方正小标宋_GBK" w:cs="宋体"/>
          <w:kern w:val="0"/>
          <w:sz w:val="24"/>
        </w:rPr>
      </w:pPr>
    </w:p>
    <w:p>
      <w:pPr>
        <w:spacing w:line="520" w:lineRule="exact"/>
        <w:rPr>
          <w:rFonts w:hint="eastAsia" w:ascii="方正小标宋_GBK" w:hAnsi="宋体" w:eastAsia="方正小标宋_GBK" w:cs="宋体"/>
          <w:kern w:val="0"/>
          <w:sz w:val="24"/>
        </w:rPr>
      </w:pPr>
    </w:p>
    <w:p>
      <w:pPr>
        <w:spacing w:line="520" w:lineRule="exact"/>
        <w:rPr>
          <w:rFonts w:hint="eastAsia" w:ascii="方正小标宋_GBK" w:hAnsi="宋体" w:eastAsia="方正小标宋_GBK" w:cs="宋体"/>
          <w:kern w:val="0"/>
          <w:sz w:val="24"/>
        </w:rPr>
      </w:pPr>
    </w:p>
    <w:p>
      <w:pPr>
        <w:spacing w:line="520" w:lineRule="exact"/>
        <w:rPr>
          <w:rFonts w:hint="eastAsia" w:ascii="方正小标宋_GBK" w:hAnsi="宋体" w:eastAsia="方正小标宋_GBK" w:cs="宋体"/>
          <w:kern w:val="0"/>
          <w:sz w:val="24"/>
        </w:rPr>
      </w:pPr>
    </w:p>
    <w:p>
      <w:pPr>
        <w:spacing w:line="520" w:lineRule="exact"/>
        <w:rPr>
          <w:rFonts w:hint="eastAsia" w:ascii="方正小标宋_GBK" w:hAnsi="宋体" w:eastAsia="方正小标宋_GBK" w:cs="宋体"/>
          <w:kern w:val="0"/>
          <w:sz w:val="24"/>
        </w:rPr>
      </w:pPr>
    </w:p>
    <w:p>
      <w:pPr>
        <w:spacing w:line="520" w:lineRule="exact"/>
        <w:rPr>
          <w:rFonts w:hint="eastAsia" w:ascii="方正小标宋_GBK" w:hAnsi="宋体" w:eastAsia="方正小标宋_GBK" w:cs="宋体"/>
          <w:kern w:val="0"/>
          <w:sz w:val="24"/>
        </w:rPr>
      </w:pPr>
    </w:p>
    <w:p>
      <w:pPr>
        <w:spacing w:line="520" w:lineRule="exact"/>
        <w:rPr>
          <w:rFonts w:hint="eastAsia" w:ascii="方正小标宋_GBK" w:hAnsi="宋体" w:eastAsia="方正小标宋_GBK" w:cs="宋体"/>
          <w:kern w:val="0"/>
          <w:sz w:val="24"/>
        </w:rPr>
      </w:pPr>
    </w:p>
    <w:p>
      <w:pPr>
        <w:spacing w:line="520" w:lineRule="exact"/>
        <w:rPr>
          <w:rFonts w:hint="eastAsia" w:ascii="方正小标宋_GBK" w:hAnsi="宋体" w:eastAsia="方正小标宋_GBK" w:cs="宋体"/>
          <w:kern w:val="0"/>
          <w:sz w:val="24"/>
        </w:rPr>
      </w:pPr>
    </w:p>
    <w:p>
      <w:pPr>
        <w:spacing w:line="520" w:lineRule="exact"/>
        <w:rPr>
          <w:rFonts w:hint="eastAsia" w:ascii="方正小标宋_GBK" w:hAnsi="宋体" w:eastAsia="方正小标宋_GBK" w:cs="宋体"/>
          <w:kern w:val="0"/>
          <w:sz w:val="24"/>
        </w:rPr>
      </w:pPr>
    </w:p>
    <w:p>
      <w:pPr>
        <w:spacing w:line="520" w:lineRule="exact"/>
        <w:rPr>
          <w:rFonts w:hint="eastAsia" w:ascii="方正小标宋_GBK" w:hAnsi="宋体" w:eastAsia="方正小标宋_GBK" w:cs="宋体"/>
          <w:kern w:val="0"/>
          <w:sz w:val="24"/>
        </w:rPr>
      </w:pPr>
    </w:p>
    <w:p>
      <w:pPr>
        <w:spacing w:line="520" w:lineRule="exact"/>
        <w:rPr>
          <w:rFonts w:hint="eastAsia" w:ascii="方正小标宋_GBK" w:hAnsi="宋体" w:eastAsia="方正小标宋_GBK" w:cs="宋体"/>
          <w:kern w:val="0"/>
          <w:sz w:val="24"/>
        </w:rPr>
      </w:pPr>
    </w:p>
    <w:p>
      <w:pPr>
        <w:spacing w:line="520" w:lineRule="exact"/>
        <w:rPr>
          <w:rFonts w:hint="eastAsia" w:ascii="方正小标宋_GBK" w:hAnsi="宋体" w:eastAsia="方正小标宋_GBK" w:cs="宋体"/>
          <w:kern w:val="0"/>
          <w:sz w:val="24"/>
        </w:rPr>
      </w:pPr>
    </w:p>
    <w:p>
      <w:pPr>
        <w:spacing w:line="520" w:lineRule="exact"/>
        <w:rPr>
          <w:rFonts w:hint="eastAsia" w:ascii="方正小标宋_GBK" w:hAnsi="宋体" w:eastAsia="方正小标宋_GBK" w:cs="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THeiti">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 PAGE   \* MERGEFORMAT </w:instrText>
    </w:r>
    <w:r>
      <w:fldChar w:fldCharType="separate"/>
    </w:r>
    <w:r>
      <w:rPr>
        <w:lang w:val="zh-CN"/>
      </w:rPr>
      <w:t>23</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5BFEA"/>
    <w:multiLevelType w:val="singleLevel"/>
    <w:tmpl w:val="8035BFEA"/>
    <w:lvl w:ilvl="0" w:tentative="0">
      <w:start w:val="1"/>
      <w:numFmt w:val="decimal"/>
      <w:lvlText w:val="%1."/>
      <w:lvlJc w:val="left"/>
      <w:pPr>
        <w:tabs>
          <w:tab w:val="left" w:pos="312"/>
        </w:tabs>
      </w:pPr>
    </w:lvl>
  </w:abstractNum>
  <w:abstractNum w:abstractNumId="1">
    <w:nsid w:val="84F0AF78"/>
    <w:multiLevelType w:val="singleLevel"/>
    <w:tmpl w:val="84F0AF78"/>
    <w:lvl w:ilvl="0" w:tentative="0">
      <w:start w:val="2"/>
      <w:numFmt w:val="decimal"/>
      <w:lvlText w:val="%1."/>
      <w:lvlJc w:val="left"/>
      <w:pPr>
        <w:tabs>
          <w:tab w:val="left" w:pos="312"/>
        </w:tabs>
      </w:pPr>
    </w:lvl>
  </w:abstractNum>
  <w:abstractNum w:abstractNumId="2">
    <w:nsid w:val="9AEEC438"/>
    <w:multiLevelType w:val="singleLevel"/>
    <w:tmpl w:val="9AEEC438"/>
    <w:lvl w:ilvl="0" w:tentative="0">
      <w:start w:val="3"/>
      <w:numFmt w:val="chineseCounting"/>
      <w:suff w:val="nothing"/>
      <w:lvlText w:val="（%1）"/>
      <w:lvlJc w:val="left"/>
      <w:rPr>
        <w:rFonts w:hint="eastAsia"/>
      </w:rPr>
    </w:lvl>
  </w:abstractNum>
  <w:abstractNum w:abstractNumId="3">
    <w:nsid w:val="B4742B2C"/>
    <w:multiLevelType w:val="singleLevel"/>
    <w:tmpl w:val="B4742B2C"/>
    <w:lvl w:ilvl="0" w:tentative="0">
      <w:start w:val="5"/>
      <w:numFmt w:val="chineseCounting"/>
      <w:suff w:val="nothing"/>
      <w:lvlText w:val="（%1）"/>
      <w:lvlJc w:val="left"/>
      <w:rPr>
        <w:rFonts w:hint="eastAsia"/>
      </w:rPr>
    </w:lvl>
  </w:abstractNum>
  <w:abstractNum w:abstractNumId="4">
    <w:nsid w:val="CA6DC58C"/>
    <w:multiLevelType w:val="singleLevel"/>
    <w:tmpl w:val="CA6DC58C"/>
    <w:lvl w:ilvl="0" w:tentative="0">
      <w:start w:val="2"/>
      <w:numFmt w:val="decimal"/>
      <w:lvlText w:val="%1."/>
      <w:lvlJc w:val="left"/>
      <w:pPr>
        <w:tabs>
          <w:tab w:val="left" w:pos="312"/>
        </w:tabs>
      </w:pPr>
    </w:lvl>
  </w:abstractNum>
  <w:abstractNum w:abstractNumId="5">
    <w:nsid w:val="ED6F798C"/>
    <w:multiLevelType w:val="singleLevel"/>
    <w:tmpl w:val="ED6F798C"/>
    <w:lvl w:ilvl="0" w:tentative="0">
      <w:start w:val="1"/>
      <w:numFmt w:val="decimal"/>
      <w:lvlText w:val="%1."/>
      <w:lvlJc w:val="left"/>
      <w:pPr>
        <w:tabs>
          <w:tab w:val="left" w:pos="312"/>
        </w:tabs>
      </w:pPr>
    </w:lvl>
  </w:abstractNum>
  <w:abstractNum w:abstractNumId="6">
    <w:nsid w:val="2031D86E"/>
    <w:multiLevelType w:val="singleLevel"/>
    <w:tmpl w:val="2031D86E"/>
    <w:lvl w:ilvl="0" w:tentative="0">
      <w:start w:val="2"/>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57"/>
    <w:rsid w:val="0036177A"/>
    <w:rsid w:val="003625C1"/>
    <w:rsid w:val="005D54C3"/>
    <w:rsid w:val="009138C2"/>
    <w:rsid w:val="009413F1"/>
    <w:rsid w:val="00C64557"/>
    <w:rsid w:val="00E55196"/>
    <w:rsid w:val="00F57F46"/>
    <w:rsid w:val="01CA096C"/>
    <w:rsid w:val="01EE6823"/>
    <w:rsid w:val="067F4948"/>
    <w:rsid w:val="06C920A2"/>
    <w:rsid w:val="07C324B6"/>
    <w:rsid w:val="09004811"/>
    <w:rsid w:val="091E6590"/>
    <w:rsid w:val="098A72FB"/>
    <w:rsid w:val="09AA5A0A"/>
    <w:rsid w:val="09DF19B5"/>
    <w:rsid w:val="0B215479"/>
    <w:rsid w:val="0B6F2329"/>
    <w:rsid w:val="0E27041E"/>
    <w:rsid w:val="0E8D7CF0"/>
    <w:rsid w:val="0F87540C"/>
    <w:rsid w:val="0FF93013"/>
    <w:rsid w:val="108E1F5E"/>
    <w:rsid w:val="10F80DD1"/>
    <w:rsid w:val="1159598F"/>
    <w:rsid w:val="142B1C1D"/>
    <w:rsid w:val="16731F09"/>
    <w:rsid w:val="17AF774B"/>
    <w:rsid w:val="17C978C9"/>
    <w:rsid w:val="18C93D40"/>
    <w:rsid w:val="18D27F34"/>
    <w:rsid w:val="18FE602F"/>
    <w:rsid w:val="1905203A"/>
    <w:rsid w:val="198B13B8"/>
    <w:rsid w:val="19914079"/>
    <w:rsid w:val="19D604F3"/>
    <w:rsid w:val="1A9C3CBB"/>
    <w:rsid w:val="1B68493B"/>
    <w:rsid w:val="1B916838"/>
    <w:rsid w:val="1BB21D55"/>
    <w:rsid w:val="1BDA7BAF"/>
    <w:rsid w:val="1C31754D"/>
    <w:rsid w:val="1C757002"/>
    <w:rsid w:val="1CFD16F5"/>
    <w:rsid w:val="1D885DE6"/>
    <w:rsid w:val="1DA20C72"/>
    <w:rsid w:val="1E0211AF"/>
    <w:rsid w:val="1EA86E16"/>
    <w:rsid w:val="1EB81B83"/>
    <w:rsid w:val="1EC75CBF"/>
    <w:rsid w:val="1EE36828"/>
    <w:rsid w:val="1F516068"/>
    <w:rsid w:val="1F7F79D7"/>
    <w:rsid w:val="1FDF41B8"/>
    <w:rsid w:val="200F089B"/>
    <w:rsid w:val="20C861A3"/>
    <w:rsid w:val="20D714DC"/>
    <w:rsid w:val="238F13AC"/>
    <w:rsid w:val="24CD272A"/>
    <w:rsid w:val="25544C44"/>
    <w:rsid w:val="26CB1917"/>
    <w:rsid w:val="27D643DD"/>
    <w:rsid w:val="28027CF0"/>
    <w:rsid w:val="28970261"/>
    <w:rsid w:val="2965164F"/>
    <w:rsid w:val="2A34155F"/>
    <w:rsid w:val="2A8E351F"/>
    <w:rsid w:val="2D13680E"/>
    <w:rsid w:val="2DF0522B"/>
    <w:rsid w:val="2F26351C"/>
    <w:rsid w:val="2F9B6FCE"/>
    <w:rsid w:val="303B2385"/>
    <w:rsid w:val="30572424"/>
    <w:rsid w:val="30AD62AF"/>
    <w:rsid w:val="310C2CD2"/>
    <w:rsid w:val="316B2B5B"/>
    <w:rsid w:val="31826416"/>
    <w:rsid w:val="33895C0A"/>
    <w:rsid w:val="341A6B5F"/>
    <w:rsid w:val="34330426"/>
    <w:rsid w:val="34C22864"/>
    <w:rsid w:val="35BE7AB0"/>
    <w:rsid w:val="37F060D5"/>
    <w:rsid w:val="38373E03"/>
    <w:rsid w:val="38A036D4"/>
    <w:rsid w:val="3A1A3532"/>
    <w:rsid w:val="3C0722B1"/>
    <w:rsid w:val="3D3C4F25"/>
    <w:rsid w:val="3E41312F"/>
    <w:rsid w:val="3FB63F57"/>
    <w:rsid w:val="4177484A"/>
    <w:rsid w:val="41820C29"/>
    <w:rsid w:val="421069C7"/>
    <w:rsid w:val="425B7D76"/>
    <w:rsid w:val="436A7E82"/>
    <w:rsid w:val="43C86D8D"/>
    <w:rsid w:val="45E76B36"/>
    <w:rsid w:val="46336812"/>
    <w:rsid w:val="46EB323D"/>
    <w:rsid w:val="472271B0"/>
    <w:rsid w:val="47803E05"/>
    <w:rsid w:val="48764539"/>
    <w:rsid w:val="4A552C83"/>
    <w:rsid w:val="4A8A768D"/>
    <w:rsid w:val="4B4F4783"/>
    <w:rsid w:val="4D694279"/>
    <w:rsid w:val="4DC12D65"/>
    <w:rsid w:val="4EF66F94"/>
    <w:rsid w:val="4F450783"/>
    <w:rsid w:val="4F817C20"/>
    <w:rsid w:val="510B2D3A"/>
    <w:rsid w:val="513675FB"/>
    <w:rsid w:val="54B66365"/>
    <w:rsid w:val="55807A1C"/>
    <w:rsid w:val="559F25CF"/>
    <w:rsid w:val="56501244"/>
    <w:rsid w:val="573860FA"/>
    <w:rsid w:val="580D3336"/>
    <w:rsid w:val="589A143F"/>
    <w:rsid w:val="59410F5D"/>
    <w:rsid w:val="59E81464"/>
    <w:rsid w:val="5AB939EF"/>
    <w:rsid w:val="5AC94307"/>
    <w:rsid w:val="5C5C7BD6"/>
    <w:rsid w:val="5CF75A94"/>
    <w:rsid w:val="5D854908"/>
    <w:rsid w:val="61135D64"/>
    <w:rsid w:val="612E4AE2"/>
    <w:rsid w:val="61B45995"/>
    <w:rsid w:val="62062D2E"/>
    <w:rsid w:val="623C62C9"/>
    <w:rsid w:val="62DE289A"/>
    <w:rsid w:val="646B4523"/>
    <w:rsid w:val="659F241A"/>
    <w:rsid w:val="65B401F7"/>
    <w:rsid w:val="65EA1B14"/>
    <w:rsid w:val="66D606BF"/>
    <w:rsid w:val="673E3943"/>
    <w:rsid w:val="682B5B65"/>
    <w:rsid w:val="694641EC"/>
    <w:rsid w:val="695A4164"/>
    <w:rsid w:val="69F44775"/>
    <w:rsid w:val="6AD14B2E"/>
    <w:rsid w:val="6C0E45E7"/>
    <w:rsid w:val="6D8928A8"/>
    <w:rsid w:val="6E1A28A7"/>
    <w:rsid w:val="6FE10F49"/>
    <w:rsid w:val="702A61B2"/>
    <w:rsid w:val="70567DB8"/>
    <w:rsid w:val="707A45B5"/>
    <w:rsid w:val="723B1B3E"/>
    <w:rsid w:val="73530D2C"/>
    <w:rsid w:val="73915107"/>
    <w:rsid w:val="74841AE4"/>
    <w:rsid w:val="7525689A"/>
    <w:rsid w:val="75B73B62"/>
    <w:rsid w:val="75CB0301"/>
    <w:rsid w:val="76264D83"/>
    <w:rsid w:val="773C57DA"/>
    <w:rsid w:val="78522F15"/>
    <w:rsid w:val="78BC2443"/>
    <w:rsid w:val="7A271E1D"/>
    <w:rsid w:val="7B382D73"/>
    <w:rsid w:val="7B9E4E08"/>
    <w:rsid w:val="7CBF52E4"/>
    <w:rsid w:val="7D984A06"/>
    <w:rsid w:val="7E761203"/>
    <w:rsid w:val="7F2C6CD5"/>
    <w:rsid w:val="7FE14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Calibri" w:hAnsi="Calibri"/>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9"/>
    <w:semiHidden/>
    <w:unhideWhenUsed/>
    <w:qFormat/>
    <w:uiPriority w:val="99"/>
    <w:rPr>
      <w:rFonts w:ascii="Calibri" w:hAnsi="Calibri"/>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left" w:pos="426"/>
        <w:tab w:val="right" w:leader="dot" w:pos="8296"/>
      </w:tabs>
    </w:pPr>
    <w:rPr>
      <w:rFonts w:ascii="Calibri" w:hAnsi="Calibri" w:cs="Calibri"/>
      <w:szCs w:val="21"/>
    </w:rPr>
  </w:style>
  <w:style w:type="paragraph" w:styleId="7">
    <w:name w:val="toc 2"/>
    <w:basedOn w:val="1"/>
    <w:next w:val="1"/>
    <w:qFormat/>
    <w:uiPriority w:val="39"/>
    <w:pPr>
      <w:ind w:left="420" w:leftChars="200"/>
    </w:pPr>
    <w:rPr>
      <w:rFonts w:ascii="Calibri" w:hAnsi="Calibri" w:cs="Calibri"/>
      <w:szCs w:val="21"/>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Pr>
      <w:rFonts w:ascii="STHeiti" w:hAnsi="STHeiti" w:eastAsia="STHeiti" w:cs="STHeiti"/>
      <w:kern w:val="0"/>
      <w:sz w:val="21"/>
      <w:szCs w:val="21"/>
      <w:lang w:val="en-US" w:eastAsia="zh-CN" w:bidi="ar"/>
    </w:rPr>
  </w:style>
  <w:style w:type="table" w:styleId="10">
    <w:name w:val="Table Grid"/>
    <w:basedOn w:val="9"/>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Hyperlink"/>
    <w:qFormat/>
    <w:uiPriority w:val="99"/>
    <w:rPr>
      <w:color w:val="0000FF"/>
      <w:u w:val="single"/>
    </w:rPr>
  </w:style>
  <w:style w:type="character" w:customStyle="1" w:styleId="13">
    <w:name w:val="页眉 Char"/>
    <w:basedOn w:val="11"/>
    <w:link w:val="5"/>
    <w:qFormat/>
    <w:uiPriority w:val="99"/>
    <w:rPr>
      <w:sz w:val="18"/>
      <w:szCs w:val="18"/>
    </w:rPr>
  </w:style>
  <w:style w:type="character" w:customStyle="1" w:styleId="14">
    <w:name w:val="页脚 Char"/>
    <w:basedOn w:val="11"/>
    <w:link w:val="4"/>
    <w:qFormat/>
    <w:uiPriority w:val="99"/>
    <w:rPr>
      <w:sz w:val="18"/>
      <w:szCs w:val="18"/>
    </w:rPr>
  </w:style>
  <w:style w:type="character" w:customStyle="1" w:styleId="15">
    <w:name w:val="标题 1 Char"/>
    <w:basedOn w:val="11"/>
    <w:link w:val="2"/>
    <w:qFormat/>
    <w:uiPriority w:val="9"/>
    <w:rPr>
      <w:rFonts w:ascii="Calibri" w:hAnsi="Calibri" w:eastAsia="宋体" w:cs="Times New Roman"/>
      <w:b/>
      <w:bCs/>
      <w:kern w:val="44"/>
      <w:sz w:val="44"/>
      <w:szCs w:val="44"/>
    </w:rPr>
  </w:style>
  <w:style w:type="paragraph" w:customStyle="1" w:styleId="16">
    <w:name w:val="p0"/>
    <w:basedOn w:val="1"/>
    <w:qFormat/>
    <w:uiPriority w:val="0"/>
    <w:pPr>
      <w:widowControl/>
    </w:pPr>
    <w:rPr>
      <w:rFonts w:ascii="Calibri" w:hAnsi="Calibri" w:cs="宋体"/>
      <w:kern w:val="0"/>
      <w:szCs w:val="21"/>
    </w:rPr>
  </w:style>
  <w:style w:type="paragraph" w:customStyle="1" w:styleId="17">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8">
    <w:name w:val="正文 A"/>
    <w:qFormat/>
    <w:uiPriority w:val="99"/>
    <w:pPr>
      <w:spacing w:after="200" w:line="276" w:lineRule="auto"/>
    </w:pPr>
    <w:rPr>
      <w:rFonts w:ascii="Calibri" w:hAnsi="Calibri" w:eastAsia="宋体" w:cs="Calibri"/>
      <w:color w:val="000000"/>
      <w:kern w:val="0"/>
      <w:sz w:val="22"/>
      <w:szCs w:val="22"/>
      <w:u w:color="000000"/>
      <w:lang w:val="en-US" w:eastAsia="zh-CN" w:bidi="ar-SA"/>
    </w:rPr>
  </w:style>
  <w:style w:type="character" w:customStyle="1" w:styleId="19">
    <w:name w:val="批注框文本 Char"/>
    <w:basedOn w:val="11"/>
    <w:link w:val="3"/>
    <w:semiHidden/>
    <w:qFormat/>
    <w:uiPriority w:val="99"/>
    <w:rPr>
      <w:rFonts w:ascii="Calibri" w:hAnsi="Calibri" w:eastAsia="宋体" w:cs="Times New Roman"/>
      <w:sz w:val="18"/>
      <w:szCs w:val="18"/>
    </w:rPr>
  </w:style>
  <w:style w:type="character" w:customStyle="1" w:styleId="20">
    <w:name w:val="公文正文"/>
    <w:basedOn w:val="11"/>
    <w:qFormat/>
    <w:uiPriority w:val="0"/>
    <w:rPr>
      <w:rFonts w:hint="eastAsia" w:asci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2091</Words>
  <Characters>11923</Characters>
  <Lines>99</Lines>
  <Paragraphs>27</Paragraphs>
  <TotalTime>7</TotalTime>
  <ScaleCrop>false</ScaleCrop>
  <LinksUpToDate>false</LinksUpToDate>
  <CharactersWithSpaces>13987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2019-04-03T08:23:00Z</dcterms:created>
  <dc:creator>AutoBVT</dc:creator>
  <cp:lastModifiedBy>任秀玲</cp:lastModifiedBy>
  <dcterms:modified xsi:type="dcterms:W3CDTF">2019-08-12T01:56:37Z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