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E54" w:rsidRDefault="00FA4E54">
      <w:pPr>
        <w:spacing w:line="560" w:lineRule="exact"/>
        <w:jc w:val="center"/>
        <w:rPr>
          <w:rFonts w:eastAsia="黑体"/>
          <w:b/>
          <w:bCs/>
          <w:color w:val="000000" w:themeColor="text1"/>
          <w:sz w:val="52"/>
          <w:szCs w:val="52"/>
        </w:rPr>
      </w:pPr>
    </w:p>
    <w:p w:rsidR="00FA4E54" w:rsidRDefault="002500F1">
      <w:pPr>
        <w:spacing w:line="640" w:lineRule="exact"/>
        <w:jc w:val="center"/>
        <w:rPr>
          <w:rFonts w:ascii="黑体" w:eastAsia="黑体" w:hAnsi="黑体" w:cs="黑体"/>
          <w:bCs/>
          <w:color w:val="000000" w:themeColor="text1"/>
          <w:sz w:val="52"/>
          <w:szCs w:val="52"/>
        </w:rPr>
      </w:pPr>
      <w:r>
        <w:rPr>
          <w:rFonts w:ascii="黑体" w:eastAsia="黑体" w:hAnsi="黑体" w:cs="黑体" w:hint="eastAsia"/>
          <w:bCs/>
          <w:color w:val="000000" w:themeColor="text1"/>
          <w:sz w:val="52"/>
          <w:szCs w:val="52"/>
        </w:rPr>
        <w:t>晋宁区</w:t>
      </w:r>
      <w:r>
        <w:rPr>
          <w:rFonts w:ascii="黑体" w:eastAsia="黑体" w:hAnsi="黑体" w:cs="黑体" w:hint="eastAsia"/>
          <w:bCs/>
          <w:color w:val="000000" w:themeColor="text1"/>
          <w:sz w:val="52"/>
          <w:szCs w:val="52"/>
        </w:rPr>
        <w:t>2018</w:t>
      </w:r>
      <w:r>
        <w:rPr>
          <w:rFonts w:ascii="黑体" w:eastAsia="黑体" w:hAnsi="黑体" w:cs="黑体" w:hint="eastAsia"/>
          <w:bCs/>
          <w:color w:val="000000" w:themeColor="text1"/>
          <w:sz w:val="52"/>
          <w:szCs w:val="52"/>
        </w:rPr>
        <w:t>昆明郑和文化旅游节</w:t>
      </w:r>
    </w:p>
    <w:p w:rsidR="00FA4E54" w:rsidRDefault="002500F1">
      <w:pPr>
        <w:spacing w:line="640" w:lineRule="exact"/>
        <w:jc w:val="center"/>
        <w:rPr>
          <w:rFonts w:ascii="黑体" w:eastAsia="黑体" w:hAnsi="黑体" w:cs="黑体"/>
          <w:bCs/>
          <w:color w:val="000000" w:themeColor="text1"/>
          <w:sz w:val="52"/>
          <w:szCs w:val="52"/>
        </w:rPr>
      </w:pPr>
      <w:r>
        <w:rPr>
          <w:rFonts w:ascii="黑体" w:eastAsia="黑体" w:hAnsi="黑体" w:cs="黑体" w:hint="eastAsia"/>
          <w:bCs/>
          <w:color w:val="000000" w:themeColor="text1"/>
          <w:sz w:val="52"/>
          <w:szCs w:val="52"/>
        </w:rPr>
        <w:t>项目支出绩效自评报告</w:t>
      </w:r>
    </w:p>
    <w:p w:rsidR="00FA4E54" w:rsidRDefault="002500F1">
      <w:pPr>
        <w:spacing w:line="560" w:lineRule="exact"/>
        <w:jc w:val="center"/>
        <w:rPr>
          <w:rFonts w:ascii="黑体" w:eastAsia="黑体" w:hAnsi="黑体"/>
          <w:bCs/>
          <w:color w:val="000000" w:themeColor="text1"/>
          <w:sz w:val="52"/>
          <w:szCs w:val="52"/>
        </w:rPr>
      </w:pPr>
      <w:r>
        <w:rPr>
          <w:rFonts w:ascii="黑体" w:eastAsia="黑体" w:hAnsi="黑体" w:cs="黑体" w:hint="eastAsia"/>
          <w:bCs/>
          <w:color w:val="000000" w:themeColor="text1"/>
          <w:sz w:val="52"/>
          <w:szCs w:val="52"/>
        </w:rPr>
        <w:t>（</w:t>
      </w:r>
      <w:r>
        <w:rPr>
          <w:rFonts w:ascii="黑体" w:eastAsia="黑体" w:hAnsi="黑体" w:cs="黑体" w:hint="eastAsia"/>
          <w:bCs/>
          <w:color w:val="000000" w:themeColor="text1"/>
          <w:sz w:val="52"/>
          <w:szCs w:val="52"/>
        </w:rPr>
        <w:t>2018</w:t>
      </w:r>
      <w:r>
        <w:rPr>
          <w:rFonts w:ascii="黑体" w:eastAsia="黑体" w:hAnsi="黑体" w:cs="黑体" w:hint="eastAsia"/>
          <w:bCs/>
          <w:color w:val="000000" w:themeColor="text1"/>
          <w:sz w:val="52"/>
          <w:szCs w:val="52"/>
        </w:rPr>
        <w:t>年度）</w:t>
      </w:r>
    </w:p>
    <w:p w:rsidR="00FA4E54" w:rsidRDefault="00FA4E54">
      <w:pPr>
        <w:spacing w:line="560" w:lineRule="exact"/>
        <w:jc w:val="center"/>
        <w:rPr>
          <w:rFonts w:eastAsia="黑体"/>
          <w:b/>
          <w:bCs/>
          <w:color w:val="000000" w:themeColor="text1"/>
          <w:sz w:val="52"/>
          <w:szCs w:val="52"/>
        </w:rPr>
      </w:pPr>
    </w:p>
    <w:p w:rsidR="00FA4E54" w:rsidRDefault="00FA4E54">
      <w:pPr>
        <w:spacing w:line="560" w:lineRule="exact"/>
        <w:jc w:val="center"/>
        <w:rPr>
          <w:b/>
          <w:bCs/>
          <w:color w:val="000000" w:themeColor="text1"/>
          <w:sz w:val="44"/>
          <w:szCs w:val="44"/>
        </w:rPr>
      </w:pPr>
    </w:p>
    <w:p w:rsidR="00FA4E54" w:rsidRDefault="00FA4E54">
      <w:pPr>
        <w:spacing w:line="560" w:lineRule="exact"/>
        <w:jc w:val="center"/>
        <w:rPr>
          <w:b/>
          <w:bCs/>
          <w:color w:val="000000" w:themeColor="text1"/>
          <w:sz w:val="44"/>
          <w:szCs w:val="44"/>
        </w:rPr>
      </w:pPr>
    </w:p>
    <w:p w:rsidR="00FA4E54" w:rsidRDefault="00FA4E54">
      <w:pPr>
        <w:spacing w:line="560" w:lineRule="exact"/>
        <w:jc w:val="center"/>
        <w:rPr>
          <w:rFonts w:eastAsia="黑体"/>
          <w:b/>
          <w:bCs/>
          <w:color w:val="000000" w:themeColor="text1"/>
          <w:sz w:val="44"/>
          <w:szCs w:val="44"/>
        </w:rPr>
      </w:pPr>
    </w:p>
    <w:p w:rsidR="00FA4E54" w:rsidRDefault="002500F1">
      <w:pPr>
        <w:adjustRightInd w:val="0"/>
        <w:snapToGrid w:val="0"/>
        <w:spacing w:line="560" w:lineRule="exact"/>
        <w:ind w:leftChars="600" w:left="1260"/>
        <w:rPr>
          <w:rFonts w:eastAsia="黑体" w:cs="黑体"/>
          <w:b/>
          <w:bCs/>
          <w:color w:val="000000" w:themeColor="text1"/>
          <w:sz w:val="28"/>
          <w:szCs w:val="28"/>
        </w:rPr>
      </w:pPr>
      <w:r>
        <w:rPr>
          <w:rFonts w:eastAsia="黑体" w:cs="黑体" w:hint="eastAsia"/>
          <w:b/>
          <w:bCs/>
          <w:color w:val="000000" w:themeColor="text1"/>
          <w:sz w:val="28"/>
          <w:szCs w:val="28"/>
        </w:rPr>
        <w:t>部门名称（公章）：昆明市晋宁区文化和旅游局</w:t>
      </w:r>
    </w:p>
    <w:p w:rsidR="00FA4E54" w:rsidRDefault="00FA4E54">
      <w:pPr>
        <w:adjustRightInd w:val="0"/>
        <w:snapToGrid w:val="0"/>
        <w:spacing w:line="560" w:lineRule="exact"/>
        <w:ind w:leftChars="600" w:left="1260"/>
        <w:rPr>
          <w:rFonts w:eastAsia="黑体" w:cs="黑体"/>
          <w:b/>
          <w:bCs/>
          <w:color w:val="000000" w:themeColor="text1"/>
          <w:sz w:val="28"/>
          <w:szCs w:val="28"/>
        </w:rPr>
      </w:pPr>
      <w:r>
        <w:rPr>
          <w:rFonts w:eastAsia="黑体" w:cs="黑体"/>
          <w:b/>
          <w:bCs/>
          <w:color w:val="000000" w:themeColor="text1"/>
          <w:sz w:val="28"/>
          <w:szCs w:val="28"/>
        </w:rPr>
        <w:pict>
          <v:shapetype id="_x0000_t32" coordsize="21600,21600" o:spt="32" o:oned="t" path="m,l21600,21600e" filled="f">
            <v:path arrowok="t" fillok="f" o:connecttype="none"/>
            <o:lock v:ext="edit" shapetype="t"/>
          </v:shapetype>
          <v:shape id="自选图形 3" o:spid="_x0000_s1026" type="#_x0000_t32" style="position:absolute;left:0;text-align:left;margin-left:135pt;margin-top:25.4pt;width:196.5pt;height:0;z-index:251658240" o:gfxdata="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N1m/WAAAACQEAAA8AAAAAAAAA&#10;AQAgAAAAIgAAAGRycy9kb3ducmV2LnhtbFBLAQIUABQAAAAIAIdO4kCjPoD+2gEAAJUDAAAOAAAA&#10;AAAAAAEAIAAAACUBAABkcnMvZTJvRG9jLnhtbFBLBQYAAAAABgAGAFkBAABxBQAAAAA=&#10;"/>
        </w:pict>
      </w:r>
      <w:r>
        <w:rPr>
          <w:rFonts w:eastAsia="黑体" w:cs="黑体"/>
          <w:b/>
          <w:bCs/>
          <w:color w:val="000000" w:themeColor="text1"/>
          <w:sz w:val="28"/>
          <w:szCs w:val="28"/>
        </w:rPr>
        <w:pict>
          <v:shape id="自选图形 2" o:spid="_x0000_s2053" type="#_x0000_t32" style="position:absolute;left:0;text-align:left;margin-left:189.75pt;margin-top:.2pt;width:196.5pt;height:0;z-index:251657216" o:gfxdata="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T5rGzTAAAABQEAAA8AAAAAAAAAAQAg&#10;AAAAIgAAAGRycy9kb3ducmV2LnhtbFBLAQIUABQAAAAIAIdO4kDrJoQW2gEAAJUDAAAOAAAAAAAA&#10;AAEAIAAAACIBAABkcnMvZTJvRG9jLnhtbFBLBQYAAAAABgAGAFkBAABuBQAAAAA=&#10;"/>
        </w:pict>
      </w:r>
      <w:r w:rsidR="002500F1">
        <w:rPr>
          <w:rFonts w:eastAsia="黑体" w:cs="黑体" w:hint="eastAsia"/>
          <w:b/>
          <w:bCs/>
          <w:color w:val="000000" w:themeColor="text1"/>
          <w:sz w:val="28"/>
          <w:szCs w:val="28"/>
        </w:rPr>
        <w:t>项目单位：昆明市晋宁区文化和旅游局</w:t>
      </w:r>
    </w:p>
    <w:p w:rsidR="00FA4E54" w:rsidRDefault="00FA4E54">
      <w:pPr>
        <w:adjustRightInd w:val="0"/>
        <w:snapToGrid w:val="0"/>
        <w:spacing w:line="560" w:lineRule="exact"/>
        <w:ind w:leftChars="600" w:left="1260"/>
        <w:rPr>
          <w:rFonts w:eastAsia="黑体"/>
          <w:b/>
          <w:bCs/>
          <w:color w:val="000000" w:themeColor="text1"/>
          <w:sz w:val="28"/>
          <w:szCs w:val="28"/>
        </w:rPr>
      </w:pPr>
      <w:r w:rsidRPr="00FA4E54">
        <w:rPr>
          <w:rFonts w:eastAsia="黑体" w:cs="黑体"/>
          <w:b/>
          <w:bCs/>
          <w:color w:val="000000" w:themeColor="text1"/>
          <w:sz w:val="28"/>
          <w:szCs w:val="28"/>
        </w:rPr>
        <w:pict>
          <v:shape id="自选图形 4" o:spid="_x0000_s2052" type="#_x0000_t32" style="position:absolute;left:0;text-align:left;margin-left:135pt;margin-top:27.4pt;width:196.5pt;height:0;z-index:251659264" o:gfxdata="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5MGhP1wAAAAkBAAAPAAAAAAAA&#10;AAEAIAAAACIAAABkcnMvZG93bnJldi54bWxQSwECFAAUAAAACACHTuJA8XuJbtoBAACVAwAADgAA&#10;AAAAAAABACAAAAAmAQAAZHJzL2Uyb0RvYy54bWxQSwUGAAAAAAYABgBZAQAAcgUAAAAA&#10;"/>
        </w:pict>
      </w:r>
      <w:r w:rsidR="002500F1">
        <w:rPr>
          <w:rFonts w:eastAsia="黑体" w:cs="黑体" w:hint="eastAsia"/>
          <w:b/>
          <w:bCs/>
          <w:color w:val="000000" w:themeColor="text1"/>
          <w:sz w:val="28"/>
          <w:szCs w:val="28"/>
        </w:rPr>
        <w:t>主管部门：</w:t>
      </w:r>
      <w:r w:rsidR="002500F1">
        <w:rPr>
          <w:rFonts w:eastAsia="黑体" w:hint="eastAsia"/>
          <w:b/>
          <w:bCs/>
          <w:color w:val="000000" w:themeColor="text1"/>
          <w:sz w:val="28"/>
          <w:szCs w:val="28"/>
        </w:rPr>
        <w:t>昆明市晋宁区文化和旅游局</w:t>
      </w:r>
    </w:p>
    <w:p w:rsidR="00FA4E54" w:rsidRDefault="00FA4E54">
      <w:pPr>
        <w:adjustRightInd w:val="0"/>
        <w:snapToGrid w:val="0"/>
        <w:spacing w:line="560" w:lineRule="exact"/>
        <w:ind w:leftChars="600" w:left="1260"/>
        <w:rPr>
          <w:rFonts w:eastAsia="黑体"/>
          <w:b/>
          <w:bCs/>
          <w:color w:val="000000" w:themeColor="text1"/>
          <w:sz w:val="28"/>
          <w:szCs w:val="28"/>
        </w:rPr>
      </w:pPr>
      <w:r w:rsidRPr="00FA4E54">
        <w:rPr>
          <w:rFonts w:eastAsia="黑体" w:cs="黑体"/>
          <w:b/>
          <w:bCs/>
          <w:color w:val="000000" w:themeColor="text1"/>
          <w:sz w:val="28"/>
          <w:szCs w:val="28"/>
        </w:rPr>
        <w:pict>
          <v:shape id="自选图形 5" o:spid="_x0000_s2051" type="#_x0000_t32" style="position:absolute;left:0;text-align:left;margin-left:135pt;margin-top:27.6pt;width:242.4pt;height:0;z-index:251660288" o:gfxdata="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LQ5CdcAAAAJAQAADwAAAAAA&#10;AAABACAAAAAiAAAAZHJzL2Rvd25yZXYueG1sUEsBAhQAFAAAAAgAh07iQPkEbUzbAQAAlQMAAA4A&#10;AAAAAAAAAQAgAAAAJgEAAGRycy9lMm9Eb2MueG1sUEsFBgAAAAAGAAYAWQEAAHMFAAAAAA==&#10;"/>
        </w:pict>
      </w:r>
      <w:r w:rsidR="002500F1">
        <w:rPr>
          <w:rFonts w:eastAsia="黑体" w:cs="黑体" w:hint="eastAsia"/>
          <w:b/>
          <w:bCs/>
          <w:color w:val="000000" w:themeColor="text1"/>
          <w:sz w:val="28"/>
          <w:szCs w:val="28"/>
        </w:rPr>
        <w:t>项目名称：</w:t>
      </w:r>
      <w:r w:rsidR="002500F1">
        <w:rPr>
          <w:rFonts w:eastAsia="黑体" w:cs="黑体" w:hint="eastAsia"/>
          <w:b/>
          <w:bCs/>
          <w:color w:val="000000" w:themeColor="text1"/>
          <w:sz w:val="28"/>
          <w:szCs w:val="28"/>
        </w:rPr>
        <w:t>2018</w:t>
      </w:r>
      <w:r w:rsidR="002500F1">
        <w:rPr>
          <w:rFonts w:eastAsia="黑体" w:cs="黑体" w:hint="eastAsia"/>
          <w:b/>
          <w:bCs/>
          <w:color w:val="000000" w:themeColor="text1"/>
          <w:sz w:val="28"/>
          <w:szCs w:val="28"/>
        </w:rPr>
        <w:t>昆明郑和文化旅游节</w:t>
      </w:r>
    </w:p>
    <w:p w:rsidR="00FA4E54" w:rsidRDefault="002500F1">
      <w:pPr>
        <w:adjustRightInd w:val="0"/>
        <w:snapToGrid w:val="0"/>
        <w:spacing w:line="560" w:lineRule="exact"/>
        <w:ind w:leftChars="600" w:left="1260"/>
        <w:rPr>
          <w:rFonts w:eastAsia="黑体"/>
          <w:b/>
          <w:bCs/>
          <w:color w:val="000000" w:themeColor="text1"/>
          <w:sz w:val="28"/>
          <w:szCs w:val="28"/>
        </w:rPr>
      </w:pPr>
      <w:r>
        <w:rPr>
          <w:rFonts w:eastAsia="黑体" w:cs="黑体" w:hint="eastAsia"/>
          <w:b/>
          <w:bCs/>
          <w:color w:val="000000" w:themeColor="text1"/>
          <w:sz w:val="28"/>
          <w:szCs w:val="28"/>
        </w:rPr>
        <w:t>绩效自评日期：</w:t>
      </w:r>
      <w:r>
        <w:rPr>
          <w:rFonts w:eastAsia="黑体" w:hint="eastAsia"/>
          <w:b/>
          <w:bCs/>
          <w:color w:val="000000" w:themeColor="text1"/>
          <w:sz w:val="28"/>
          <w:szCs w:val="28"/>
        </w:rPr>
        <w:t>2019</w:t>
      </w:r>
      <w:r>
        <w:rPr>
          <w:rFonts w:eastAsia="黑体" w:hint="eastAsia"/>
          <w:b/>
          <w:bCs/>
          <w:color w:val="000000" w:themeColor="text1"/>
          <w:sz w:val="28"/>
          <w:szCs w:val="28"/>
        </w:rPr>
        <w:t>年</w:t>
      </w:r>
      <w:r>
        <w:rPr>
          <w:rFonts w:eastAsia="黑体" w:hint="eastAsia"/>
          <w:b/>
          <w:bCs/>
          <w:color w:val="000000" w:themeColor="text1"/>
          <w:sz w:val="28"/>
          <w:szCs w:val="28"/>
        </w:rPr>
        <w:t>4</w:t>
      </w:r>
      <w:r>
        <w:rPr>
          <w:rFonts w:eastAsia="黑体" w:hint="eastAsia"/>
          <w:b/>
          <w:bCs/>
          <w:color w:val="000000" w:themeColor="text1"/>
          <w:sz w:val="28"/>
          <w:szCs w:val="28"/>
        </w:rPr>
        <w:t>月</w:t>
      </w:r>
      <w:r>
        <w:rPr>
          <w:rFonts w:eastAsia="黑体" w:hint="eastAsia"/>
          <w:b/>
          <w:bCs/>
          <w:color w:val="000000" w:themeColor="text1"/>
          <w:sz w:val="28"/>
          <w:szCs w:val="28"/>
        </w:rPr>
        <w:t>11</w:t>
      </w:r>
      <w:r>
        <w:rPr>
          <w:rFonts w:eastAsia="黑体" w:hint="eastAsia"/>
          <w:b/>
          <w:bCs/>
          <w:color w:val="000000" w:themeColor="text1"/>
          <w:sz w:val="28"/>
          <w:szCs w:val="28"/>
        </w:rPr>
        <w:t>日</w:t>
      </w:r>
    </w:p>
    <w:p w:rsidR="00FA4E54" w:rsidRDefault="00FA4E54">
      <w:pPr>
        <w:spacing w:line="560" w:lineRule="exact"/>
        <w:ind w:leftChars="580" w:left="1218"/>
        <w:rPr>
          <w:rFonts w:eastAsia="黑体"/>
          <w:b/>
          <w:bCs/>
          <w:color w:val="000000" w:themeColor="text1"/>
          <w:sz w:val="28"/>
          <w:szCs w:val="28"/>
        </w:rPr>
      </w:pPr>
      <w:r w:rsidRPr="00FA4E54">
        <w:rPr>
          <w:rFonts w:eastAsia="黑体" w:cs="黑体"/>
          <w:b/>
          <w:bCs/>
          <w:color w:val="000000" w:themeColor="text1"/>
          <w:sz w:val="28"/>
          <w:szCs w:val="28"/>
        </w:rPr>
        <w:pict>
          <v:shape id="自选图形 6" o:spid="_x0000_s2050" type="#_x0000_t32" style="position:absolute;left:0;text-align:left;margin-left:154.2pt;margin-top:.4pt;width:123pt;height:0;z-index:251661312" o:gfxdata="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EzM0M9MAAAAFAQAADwAAAAAAAAABACAA&#10;AAAiAAAAZHJzL2Rvd25yZXYueG1sUEsBAhQAFAAAAAgAh07iQGsiWS3ZAQAAlQMAAA4AAAAAAAAA&#10;AQAgAAAAIgEAAGRycy9lMm9Eb2MueG1sUEsFBgAAAAAGAAYAWQEAAG0FAAAAAA==&#10;"/>
        </w:pict>
      </w:r>
    </w:p>
    <w:p w:rsidR="00FA4E54" w:rsidRDefault="002500F1">
      <w:pPr>
        <w:spacing w:line="560" w:lineRule="exact"/>
        <w:jc w:val="center"/>
        <w:rPr>
          <w:rFonts w:eastAsia="黑体" w:cs="黑体"/>
          <w:b/>
          <w:bCs/>
          <w:color w:val="000000" w:themeColor="text1"/>
          <w:sz w:val="28"/>
          <w:szCs w:val="28"/>
        </w:rPr>
      </w:pPr>
      <w:r>
        <w:rPr>
          <w:rFonts w:eastAsia="黑体"/>
          <w:b/>
          <w:bCs/>
          <w:color w:val="000000" w:themeColor="text1"/>
          <w:sz w:val="28"/>
          <w:szCs w:val="28"/>
        </w:rPr>
        <w:t>20</w:t>
      </w:r>
      <w:r>
        <w:rPr>
          <w:rFonts w:eastAsia="黑体" w:hint="eastAsia"/>
          <w:b/>
          <w:bCs/>
          <w:color w:val="000000" w:themeColor="text1"/>
          <w:sz w:val="28"/>
          <w:szCs w:val="28"/>
        </w:rPr>
        <w:t>019</w:t>
      </w:r>
      <w:r>
        <w:rPr>
          <w:rFonts w:eastAsia="黑体" w:cs="黑体" w:hint="eastAsia"/>
          <w:b/>
          <w:bCs/>
          <w:color w:val="000000" w:themeColor="text1"/>
          <w:sz w:val="28"/>
          <w:szCs w:val="28"/>
        </w:rPr>
        <w:t>年</w:t>
      </w:r>
      <w:r>
        <w:rPr>
          <w:rFonts w:eastAsia="黑体" w:hint="eastAsia"/>
          <w:b/>
          <w:bCs/>
          <w:color w:val="000000" w:themeColor="text1"/>
          <w:sz w:val="28"/>
          <w:szCs w:val="28"/>
        </w:rPr>
        <w:t>4</w:t>
      </w:r>
      <w:r>
        <w:rPr>
          <w:rFonts w:eastAsia="黑体" w:cs="黑体" w:hint="eastAsia"/>
          <w:b/>
          <w:bCs/>
          <w:color w:val="000000" w:themeColor="text1"/>
          <w:sz w:val="28"/>
          <w:szCs w:val="28"/>
        </w:rPr>
        <w:t>月</w:t>
      </w:r>
    </w:p>
    <w:p w:rsidR="00FA4E54" w:rsidRDefault="00FA4E54">
      <w:pPr>
        <w:spacing w:line="560" w:lineRule="exact"/>
        <w:jc w:val="center"/>
        <w:rPr>
          <w:rFonts w:eastAsia="黑体" w:cs="黑体"/>
          <w:b/>
          <w:bCs/>
          <w:color w:val="000000" w:themeColor="text1"/>
          <w:sz w:val="28"/>
          <w:szCs w:val="28"/>
        </w:rPr>
      </w:pPr>
    </w:p>
    <w:p w:rsidR="00FA4E54" w:rsidRDefault="00FA4E54">
      <w:pPr>
        <w:spacing w:line="560" w:lineRule="exact"/>
        <w:jc w:val="center"/>
        <w:rPr>
          <w:rFonts w:eastAsia="黑体" w:cs="黑体"/>
          <w:b/>
          <w:bCs/>
          <w:color w:val="000000" w:themeColor="text1"/>
          <w:sz w:val="28"/>
          <w:szCs w:val="28"/>
        </w:rPr>
      </w:pPr>
    </w:p>
    <w:p w:rsidR="00FA4E54" w:rsidRDefault="00FA4E54">
      <w:pPr>
        <w:spacing w:line="560" w:lineRule="exact"/>
        <w:jc w:val="center"/>
        <w:rPr>
          <w:rFonts w:eastAsia="黑体" w:cs="黑体"/>
          <w:b/>
          <w:bCs/>
          <w:color w:val="000000" w:themeColor="text1"/>
          <w:sz w:val="28"/>
          <w:szCs w:val="28"/>
        </w:rPr>
      </w:pPr>
    </w:p>
    <w:p w:rsidR="00FA4E54" w:rsidRDefault="00FA4E54">
      <w:pPr>
        <w:spacing w:line="560" w:lineRule="exact"/>
        <w:rPr>
          <w:rFonts w:eastAsia="仿宋_GB2312"/>
          <w:b/>
          <w:bCs/>
          <w:color w:val="000000" w:themeColor="text1"/>
          <w:sz w:val="28"/>
          <w:szCs w:val="28"/>
        </w:rPr>
      </w:pPr>
    </w:p>
    <w:p w:rsidR="00FA4E54" w:rsidRDefault="00FA4E54">
      <w:pPr>
        <w:widowControl/>
        <w:spacing w:line="560" w:lineRule="exact"/>
        <w:jc w:val="left"/>
        <w:rPr>
          <w:rFonts w:eastAsia="仿宋_GB2312"/>
          <w:b/>
          <w:bCs/>
          <w:color w:val="000000" w:themeColor="text1"/>
          <w:sz w:val="28"/>
          <w:szCs w:val="28"/>
        </w:rPr>
        <w:sectPr w:rsidR="00FA4E5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12"/>
        </w:sectPr>
      </w:pPr>
    </w:p>
    <w:p w:rsidR="00FA4E54" w:rsidRDefault="002500F1">
      <w:pPr>
        <w:pStyle w:val="A9"/>
        <w:widowControl w:val="0"/>
        <w:spacing w:after="0" w:line="560" w:lineRule="exact"/>
        <w:ind w:leftChars="200" w:left="420"/>
        <w:jc w:val="both"/>
        <w:rPr>
          <w:rFonts w:ascii="Times New Roman" w:eastAsia="黑体" w:hAnsi="Times New Roman" w:cs="Times New Roman"/>
          <w:color w:val="000000" w:themeColor="text1"/>
          <w:kern w:val="2"/>
          <w:sz w:val="24"/>
          <w:szCs w:val="24"/>
          <w:lang w:val="zh-TW" w:eastAsia="zh-TW"/>
        </w:rPr>
      </w:pPr>
      <w:r>
        <w:rPr>
          <w:rFonts w:ascii="Times New Roman" w:eastAsia="黑体" w:hAnsi="Times New Roman" w:cs="黑体" w:hint="eastAsia"/>
          <w:color w:val="000000" w:themeColor="text1"/>
          <w:kern w:val="2"/>
          <w:sz w:val="24"/>
          <w:szCs w:val="24"/>
          <w:lang w:val="zh-TW" w:eastAsia="zh-TW"/>
        </w:rPr>
        <w:lastRenderedPageBreak/>
        <w:t>评价小组成员：</w:t>
      </w:r>
    </w:p>
    <w:tbl>
      <w:tblPr>
        <w:tblpPr w:leftFromText="180" w:rightFromText="180" w:vertAnchor="text" w:horzAnchor="margin" w:tblpY="72"/>
        <w:tblW w:w="8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2"/>
        <w:gridCol w:w="1611"/>
        <w:gridCol w:w="1612"/>
        <w:gridCol w:w="1612"/>
        <w:gridCol w:w="1613"/>
      </w:tblGrid>
      <w:tr w:rsidR="00FA4E54">
        <w:trPr>
          <w:trHeight w:val="894"/>
        </w:trPr>
        <w:tc>
          <w:tcPr>
            <w:tcW w:w="1612" w:type="dxa"/>
            <w:vAlign w:val="center"/>
          </w:tcPr>
          <w:p w:rsidR="00FA4E54" w:rsidRDefault="002500F1">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评价小组</w:t>
            </w:r>
          </w:p>
          <w:p w:rsidR="00FA4E54" w:rsidRDefault="002500F1">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机构职位</w:t>
            </w:r>
          </w:p>
        </w:tc>
        <w:tc>
          <w:tcPr>
            <w:tcW w:w="1611" w:type="dxa"/>
            <w:vAlign w:val="center"/>
          </w:tcPr>
          <w:p w:rsidR="00FA4E54" w:rsidRDefault="002500F1">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姓名</w:t>
            </w:r>
          </w:p>
        </w:tc>
        <w:tc>
          <w:tcPr>
            <w:tcW w:w="1612" w:type="dxa"/>
            <w:vAlign w:val="center"/>
          </w:tcPr>
          <w:p w:rsidR="00FA4E54" w:rsidRDefault="002500F1">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职务</w:t>
            </w:r>
            <w:r>
              <w:rPr>
                <w:rFonts w:ascii="Times New Roman" w:eastAsia="黑体" w:hAnsi="Times New Roman" w:cs="黑体" w:hint="eastAsia"/>
                <w:color w:val="000000" w:themeColor="text1"/>
                <w:kern w:val="2"/>
                <w:sz w:val="24"/>
                <w:szCs w:val="24"/>
                <w:lang w:val="zh-TW"/>
              </w:rPr>
              <w:t>/</w:t>
            </w:r>
            <w:r>
              <w:rPr>
                <w:rFonts w:ascii="Times New Roman" w:eastAsia="黑体" w:hAnsi="Times New Roman" w:cs="黑体" w:hint="eastAsia"/>
                <w:color w:val="000000" w:themeColor="text1"/>
                <w:kern w:val="2"/>
                <w:sz w:val="24"/>
                <w:szCs w:val="24"/>
                <w:lang w:val="zh-TW"/>
              </w:rPr>
              <w:t>职称</w:t>
            </w:r>
          </w:p>
        </w:tc>
        <w:tc>
          <w:tcPr>
            <w:tcW w:w="1612" w:type="dxa"/>
            <w:vAlign w:val="center"/>
          </w:tcPr>
          <w:p w:rsidR="00FA4E54" w:rsidRDefault="002500F1">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所属</w:t>
            </w:r>
          </w:p>
          <w:p w:rsidR="00FA4E54" w:rsidRDefault="002500F1">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单位</w:t>
            </w:r>
            <w:r>
              <w:rPr>
                <w:rFonts w:ascii="Times New Roman" w:eastAsia="黑体" w:hAnsi="Times New Roman" w:cs="黑体" w:hint="eastAsia"/>
                <w:color w:val="000000" w:themeColor="text1"/>
                <w:kern w:val="2"/>
                <w:sz w:val="24"/>
                <w:szCs w:val="24"/>
                <w:lang w:val="zh-TW"/>
              </w:rPr>
              <w:t>/</w:t>
            </w:r>
            <w:r>
              <w:rPr>
                <w:rFonts w:ascii="Times New Roman" w:eastAsia="黑体" w:hAnsi="Times New Roman" w:cs="黑体" w:hint="eastAsia"/>
                <w:color w:val="000000" w:themeColor="text1"/>
                <w:kern w:val="2"/>
                <w:sz w:val="24"/>
                <w:szCs w:val="24"/>
                <w:lang w:val="zh-TW"/>
              </w:rPr>
              <w:t>处室</w:t>
            </w:r>
          </w:p>
        </w:tc>
        <w:tc>
          <w:tcPr>
            <w:tcW w:w="1613" w:type="dxa"/>
            <w:vAlign w:val="center"/>
          </w:tcPr>
          <w:p w:rsidR="00FA4E54" w:rsidRDefault="002500F1">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签字</w:t>
            </w:r>
          </w:p>
        </w:tc>
      </w:tr>
      <w:tr w:rsidR="00FA4E54">
        <w:trPr>
          <w:trHeight w:val="817"/>
        </w:trPr>
        <w:tc>
          <w:tcPr>
            <w:tcW w:w="1612" w:type="dxa"/>
            <w:vAlign w:val="center"/>
          </w:tcPr>
          <w:p w:rsidR="00FA4E54" w:rsidRDefault="002500F1">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组长</w:t>
            </w:r>
          </w:p>
        </w:tc>
        <w:tc>
          <w:tcPr>
            <w:tcW w:w="1611" w:type="dxa"/>
          </w:tcPr>
          <w:p w:rsidR="00FA4E54" w:rsidRDefault="002500F1">
            <w:pPr>
              <w:pStyle w:val="A9"/>
              <w:widowControl w:val="0"/>
              <w:spacing w:after="0" w:line="560" w:lineRule="exact"/>
              <w:jc w:val="center"/>
              <w:rPr>
                <w:rFonts w:ascii="Times New Roman" w:eastAsia="黑体" w:hAnsi="Times New Roman" w:cs="黑体"/>
                <w:color w:val="000000" w:themeColor="text1"/>
                <w:kern w:val="2"/>
                <w:sz w:val="24"/>
                <w:szCs w:val="24"/>
              </w:rPr>
            </w:pPr>
            <w:r>
              <w:rPr>
                <w:rFonts w:ascii="Times New Roman" w:eastAsia="黑体" w:hAnsi="Times New Roman" w:cs="黑体" w:hint="eastAsia"/>
                <w:color w:val="000000" w:themeColor="text1"/>
                <w:kern w:val="2"/>
                <w:sz w:val="24"/>
                <w:szCs w:val="24"/>
              </w:rPr>
              <w:t>陶永芳</w:t>
            </w:r>
          </w:p>
        </w:tc>
        <w:tc>
          <w:tcPr>
            <w:tcW w:w="1612" w:type="dxa"/>
          </w:tcPr>
          <w:p w:rsidR="00FA4E54" w:rsidRDefault="002500F1">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局长</w:t>
            </w:r>
          </w:p>
        </w:tc>
        <w:tc>
          <w:tcPr>
            <w:tcW w:w="1612" w:type="dxa"/>
          </w:tcPr>
          <w:p w:rsidR="00FA4E54" w:rsidRDefault="002500F1">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昆明市晋宁区文化和旅游局</w:t>
            </w:r>
          </w:p>
        </w:tc>
        <w:tc>
          <w:tcPr>
            <w:tcW w:w="1613" w:type="dxa"/>
          </w:tcPr>
          <w:p w:rsidR="00FA4E54" w:rsidRDefault="00FA4E54">
            <w:pPr>
              <w:pStyle w:val="A9"/>
              <w:widowControl w:val="0"/>
              <w:spacing w:after="0" w:line="560" w:lineRule="exact"/>
              <w:jc w:val="center"/>
              <w:rPr>
                <w:rFonts w:ascii="Times New Roman" w:eastAsia="黑体" w:hAnsi="Times New Roman" w:cs="黑体"/>
                <w:color w:val="000000" w:themeColor="text1"/>
                <w:kern w:val="2"/>
                <w:sz w:val="24"/>
                <w:szCs w:val="24"/>
                <w:lang w:val="zh-TW" w:eastAsia="zh-TW"/>
              </w:rPr>
            </w:pPr>
          </w:p>
        </w:tc>
      </w:tr>
      <w:tr w:rsidR="00FA4E54">
        <w:trPr>
          <w:trHeight w:val="801"/>
        </w:trPr>
        <w:tc>
          <w:tcPr>
            <w:tcW w:w="1612" w:type="dxa"/>
            <w:vAlign w:val="center"/>
          </w:tcPr>
          <w:p w:rsidR="00FA4E54" w:rsidRDefault="002500F1">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副组长</w:t>
            </w:r>
          </w:p>
        </w:tc>
        <w:tc>
          <w:tcPr>
            <w:tcW w:w="1611" w:type="dxa"/>
          </w:tcPr>
          <w:p w:rsidR="00FA4E54" w:rsidRDefault="002500F1">
            <w:pPr>
              <w:pStyle w:val="A9"/>
              <w:widowControl w:val="0"/>
              <w:spacing w:after="0" w:line="560" w:lineRule="exact"/>
              <w:jc w:val="center"/>
              <w:rPr>
                <w:rFonts w:ascii="Times New Roman" w:eastAsia="黑体" w:hAnsi="Times New Roman" w:cs="黑体"/>
                <w:color w:val="000000" w:themeColor="text1"/>
                <w:kern w:val="2"/>
                <w:sz w:val="24"/>
                <w:szCs w:val="24"/>
              </w:rPr>
            </w:pPr>
            <w:r>
              <w:rPr>
                <w:rFonts w:ascii="Times New Roman" w:eastAsia="黑体" w:hAnsi="Times New Roman" w:cs="黑体" w:hint="eastAsia"/>
                <w:color w:val="000000" w:themeColor="text1"/>
                <w:kern w:val="2"/>
                <w:sz w:val="24"/>
                <w:szCs w:val="24"/>
              </w:rPr>
              <w:t>梅玫</w:t>
            </w:r>
          </w:p>
        </w:tc>
        <w:tc>
          <w:tcPr>
            <w:tcW w:w="1612" w:type="dxa"/>
          </w:tcPr>
          <w:p w:rsidR="00FA4E54" w:rsidRDefault="002500F1">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副局长</w:t>
            </w:r>
          </w:p>
        </w:tc>
        <w:tc>
          <w:tcPr>
            <w:tcW w:w="1612" w:type="dxa"/>
          </w:tcPr>
          <w:p w:rsidR="00FA4E54" w:rsidRDefault="002500F1">
            <w:pPr>
              <w:pStyle w:val="A9"/>
              <w:widowControl w:val="0"/>
              <w:spacing w:after="0" w:line="560" w:lineRule="exact"/>
              <w:jc w:val="center"/>
              <w:rPr>
                <w:rFonts w:ascii="Times New Roman" w:eastAsia="黑体" w:hAnsi="Times New Roman" w:cs="黑体"/>
                <w:color w:val="000000" w:themeColor="text1"/>
                <w:kern w:val="2"/>
                <w:sz w:val="24"/>
                <w:szCs w:val="24"/>
                <w:lang w:val="zh-TW" w:eastAsia="zh-TW"/>
              </w:rPr>
            </w:pPr>
            <w:r>
              <w:rPr>
                <w:rFonts w:ascii="Times New Roman" w:eastAsia="黑体" w:hAnsi="Times New Roman" w:cs="黑体" w:hint="eastAsia"/>
                <w:color w:val="000000" w:themeColor="text1"/>
                <w:kern w:val="2"/>
                <w:sz w:val="24"/>
                <w:szCs w:val="24"/>
                <w:lang w:val="zh-TW"/>
              </w:rPr>
              <w:t>昆明市晋宁区文化和旅游局</w:t>
            </w:r>
          </w:p>
        </w:tc>
        <w:tc>
          <w:tcPr>
            <w:tcW w:w="1613" w:type="dxa"/>
          </w:tcPr>
          <w:p w:rsidR="00FA4E54" w:rsidRDefault="00FA4E54">
            <w:pPr>
              <w:pStyle w:val="A9"/>
              <w:widowControl w:val="0"/>
              <w:spacing w:after="0" w:line="560" w:lineRule="exact"/>
              <w:jc w:val="center"/>
              <w:rPr>
                <w:rFonts w:ascii="Times New Roman" w:eastAsia="黑体" w:hAnsi="Times New Roman" w:cs="黑体"/>
                <w:color w:val="000000" w:themeColor="text1"/>
                <w:kern w:val="2"/>
                <w:sz w:val="24"/>
                <w:szCs w:val="24"/>
                <w:lang w:val="zh-TW" w:eastAsia="zh-TW"/>
              </w:rPr>
            </w:pPr>
          </w:p>
        </w:tc>
      </w:tr>
      <w:tr w:rsidR="00FA4E54">
        <w:trPr>
          <w:trHeight w:val="887"/>
        </w:trPr>
        <w:tc>
          <w:tcPr>
            <w:tcW w:w="1612" w:type="dxa"/>
            <w:vAlign w:val="center"/>
          </w:tcPr>
          <w:p w:rsidR="00FA4E54" w:rsidRDefault="002500F1">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成员</w:t>
            </w:r>
          </w:p>
        </w:tc>
        <w:tc>
          <w:tcPr>
            <w:tcW w:w="1611" w:type="dxa"/>
          </w:tcPr>
          <w:p w:rsidR="00FA4E54" w:rsidRDefault="002500F1">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赵茜</w:t>
            </w:r>
          </w:p>
        </w:tc>
        <w:tc>
          <w:tcPr>
            <w:tcW w:w="1612" w:type="dxa"/>
          </w:tcPr>
          <w:p w:rsidR="00FA4E54" w:rsidRDefault="002500F1">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科长</w:t>
            </w:r>
          </w:p>
        </w:tc>
        <w:tc>
          <w:tcPr>
            <w:tcW w:w="1612" w:type="dxa"/>
          </w:tcPr>
          <w:p w:rsidR="00FA4E54" w:rsidRDefault="002500F1">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昆明市晋宁区文化和旅游局</w:t>
            </w:r>
            <w:r>
              <w:rPr>
                <w:rFonts w:ascii="Times New Roman" w:eastAsia="黑体" w:hAnsi="Times New Roman" w:cs="黑体" w:hint="eastAsia"/>
                <w:color w:val="000000" w:themeColor="text1"/>
                <w:kern w:val="2"/>
                <w:sz w:val="24"/>
                <w:szCs w:val="24"/>
                <w:lang w:val="zh-TW"/>
              </w:rPr>
              <w:t>文化</w:t>
            </w:r>
            <w:r>
              <w:rPr>
                <w:rFonts w:ascii="Times New Roman" w:eastAsia="黑体" w:hAnsi="Times New Roman" w:cs="黑体" w:hint="eastAsia"/>
                <w:color w:val="000000" w:themeColor="text1"/>
                <w:kern w:val="2"/>
                <w:sz w:val="24"/>
                <w:szCs w:val="24"/>
                <w:lang w:val="zh-TW"/>
              </w:rPr>
              <w:t>科</w:t>
            </w:r>
          </w:p>
        </w:tc>
        <w:tc>
          <w:tcPr>
            <w:tcW w:w="1613" w:type="dxa"/>
          </w:tcPr>
          <w:p w:rsidR="00FA4E54" w:rsidRDefault="00FA4E54">
            <w:pPr>
              <w:pStyle w:val="A9"/>
              <w:widowControl w:val="0"/>
              <w:spacing w:after="0" w:line="560" w:lineRule="exact"/>
              <w:jc w:val="center"/>
              <w:rPr>
                <w:rFonts w:ascii="Times New Roman" w:eastAsia="黑体" w:hAnsi="Times New Roman" w:cs="黑体"/>
                <w:color w:val="000000" w:themeColor="text1"/>
                <w:kern w:val="2"/>
                <w:sz w:val="24"/>
                <w:szCs w:val="24"/>
                <w:lang w:val="zh-TW" w:eastAsia="zh-TW"/>
              </w:rPr>
            </w:pPr>
          </w:p>
        </w:tc>
      </w:tr>
      <w:tr w:rsidR="00FA4E54">
        <w:trPr>
          <w:trHeight w:val="806"/>
        </w:trPr>
        <w:tc>
          <w:tcPr>
            <w:tcW w:w="1612" w:type="dxa"/>
            <w:vAlign w:val="center"/>
          </w:tcPr>
          <w:p w:rsidR="00FA4E54" w:rsidRDefault="00FA4E54">
            <w:pPr>
              <w:pStyle w:val="A9"/>
              <w:widowControl w:val="0"/>
              <w:spacing w:after="0" w:line="560" w:lineRule="exact"/>
              <w:jc w:val="center"/>
              <w:rPr>
                <w:rFonts w:ascii="Times New Roman" w:eastAsia="黑体" w:hAnsi="Times New Roman" w:cs="黑体"/>
                <w:color w:val="000000" w:themeColor="text1"/>
                <w:kern w:val="2"/>
                <w:sz w:val="24"/>
                <w:szCs w:val="24"/>
                <w:lang w:val="zh-TW"/>
              </w:rPr>
            </w:pPr>
          </w:p>
        </w:tc>
        <w:tc>
          <w:tcPr>
            <w:tcW w:w="1611" w:type="dxa"/>
          </w:tcPr>
          <w:p w:rsidR="00FA4E54" w:rsidRDefault="002500F1">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陈睿</w:t>
            </w:r>
          </w:p>
        </w:tc>
        <w:tc>
          <w:tcPr>
            <w:tcW w:w="1612" w:type="dxa"/>
          </w:tcPr>
          <w:p w:rsidR="00FA4E54" w:rsidRDefault="002500F1">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财务</w:t>
            </w:r>
          </w:p>
        </w:tc>
        <w:tc>
          <w:tcPr>
            <w:tcW w:w="1612" w:type="dxa"/>
          </w:tcPr>
          <w:p w:rsidR="00FA4E54" w:rsidRDefault="002500F1">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昆明市晋宁区文化和旅游局办公室</w:t>
            </w:r>
          </w:p>
        </w:tc>
        <w:tc>
          <w:tcPr>
            <w:tcW w:w="1613" w:type="dxa"/>
          </w:tcPr>
          <w:p w:rsidR="00FA4E54" w:rsidRDefault="00FA4E54">
            <w:pPr>
              <w:pStyle w:val="A9"/>
              <w:widowControl w:val="0"/>
              <w:spacing w:after="0" w:line="560" w:lineRule="exact"/>
              <w:jc w:val="center"/>
              <w:rPr>
                <w:rFonts w:ascii="Times New Roman" w:eastAsia="黑体" w:hAnsi="Times New Roman" w:cs="黑体"/>
                <w:color w:val="000000" w:themeColor="text1"/>
                <w:kern w:val="2"/>
                <w:sz w:val="24"/>
                <w:szCs w:val="24"/>
                <w:lang w:val="zh-TW" w:eastAsia="zh-TW"/>
              </w:rPr>
            </w:pPr>
          </w:p>
        </w:tc>
      </w:tr>
      <w:tr w:rsidR="00FA4E54">
        <w:trPr>
          <w:trHeight w:val="806"/>
        </w:trPr>
        <w:tc>
          <w:tcPr>
            <w:tcW w:w="1612" w:type="dxa"/>
            <w:vAlign w:val="center"/>
          </w:tcPr>
          <w:p w:rsidR="00FA4E54" w:rsidRDefault="00FA4E54">
            <w:pPr>
              <w:pStyle w:val="A9"/>
              <w:widowControl w:val="0"/>
              <w:spacing w:after="0" w:line="560" w:lineRule="exact"/>
              <w:jc w:val="center"/>
              <w:rPr>
                <w:rFonts w:ascii="Times New Roman" w:eastAsia="黑体" w:hAnsi="Times New Roman" w:cs="黑体"/>
                <w:color w:val="000000" w:themeColor="text1"/>
                <w:kern w:val="2"/>
                <w:sz w:val="24"/>
                <w:szCs w:val="24"/>
                <w:lang w:val="zh-TW"/>
              </w:rPr>
            </w:pPr>
          </w:p>
        </w:tc>
        <w:tc>
          <w:tcPr>
            <w:tcW w:w="1611" w:type="dxa"/>
          </w:tcPr>
          <w:p w:rsidR="00FA4E54" w:rsidRDefault="002500F1">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赵雪</w:t>
            </w:r>
          </w:p>
        </w:tc>
        <w:tc>
          <w:tcPr>
            <w:tcW w:w="1612" w:type="dxa"/>
          </w:tcPr>
          <w:p w:rsidR="00FA4E54" w:rsidRDefault="002500F1">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工作人员</w:t>
            </w:r>
          </w:p>
        </w:tc>
        <w:tc>
          <w:tcPr>
            <w:tcW w:w="1612" w:type="dxa"/>
          </w:tcPr>
          <w:p w:rsidR="00FA4E54" w:rsidRDefault="002500F1">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昆明市晋宁区文化和旅游局</w:t>
            </w:r>
            <w:r>
              <w:rPr>
                <w:rFonts w:ascii="Times New Roman" w:eastAsia="黑体" w:hAnsi="Times New Roman" w:cs="黑体" w:hint="eastAsia"/>
                <w:color w:val="000000" w:themeColor="text1"/>
                <w:kern w:val="2"/>
                <w:sz w:val="24"/>
                <w:szCs w:val="24"/>
                <w:lang w:val="zh-TW"/>
              </w:rPr>
              <w:t>文化</w:t>
            </w:r>
            <w:r>
              <w:rPr>
                <w:rFonts w:ascii="Times New Roman" w:eastAsia="黑体" w:hAnsi="Times New Roman" w:cs="黑体" w:hint="eastAsia"/>
                <w:color w:val="000000" w:themeColor="text1"/>
                <w:kern w:val="2"/>
                <w:sz w:val="24"/>
                <w:szCs w:val="24"/>
                <w:lang w:val="zh-TW"/>
              </w:rPr>
              <w:t>科</w:t>
            </w:r>
          </w:p>
        </w:tc>
        <w:tc>
          <w:tcPr>
            <w:tcW w:w="1613" w:type="dxa"/>
          </w:tcPr>
          <w:p w:rsidR="00FA4E54" w:rsidRDefault="00FA4E54">
            <w:pPr>
              <w:pStyle w:val="A9"/>
              <w:widowControl w:val="0"/>
              <w:spacing w:after="0" w:line="560" w:lineRule="exact"/>
              <w:jc w:val="center"/>
              <w:rPr>
                <w:rFonts w:ascii="Times New Roman" w:eastAsia="黑体" w:hAnsi="Times New Roman" w:cs="黑体"/>
                <w:color w:val="000000" w:themeColor="text1"/>
                <w:kern w:val="2"/>
                <w:sz w:val="24"/>
                <w:szCs w:val="24"/>
                <w:lang w:val="zh-TW" w:eastAsia="zh-TW"/>
              </w:rPr>
            </w:pPr>
          </w:p>
        </w:tc>
      </w:tr>
      <w:tr w:rsidR="00FA4E54">
        <w:trPr>
          <w:trHeight w:val="806"/>
        </w:trPr>
        <w:tc>
          <w:tcPr>
            <w:tcW w:w="1612" w:type="dxa"/>
            <w:vAlign w:val="center"/>
          </w:tcPr>
          <w:p w:rsidR="00FA4E54" w:rsidRDefault="00FA4E54">
            <w:pPr>
              <w:pStyle w:val="A9"/>
              <w:widowControl w:val="0"/>
              <w:spacing w:after="0" w:line="560" w:lineRule="exact"/>
              <w:jc w:val="center"/>
              <w:rPr>
                <w:rFonts w:ascii="Times New Roman" w:eastAsia="黑体" w:hAnsi="Times New Roman" w:cs="黑体"/>
                <w:color w:val="000000" w:themeColor="text1"/>
                <w:kern w:val="2"/>
                <w:sz w:val="24"/>
                <w:szCs w:val="24"/>
                <w:lang w:val="zh-TW"/>
              </w:rPr>
            </w:pPr>
          </w:p>
        </w:tc>
        <w:tc>
          <w:tcPr>
            <w:tcW w:w="1611" w:type="dxa"/>
          </w:tcPr>
          <w:p w:rsidR="00FA4E54" w:rsidRDefault="002500F1">
            <w:pPr>
              <w:pStyle w:val="A9"/>
              <w:widowControl w:val="0"/>
              <w:spacing w:after="0" w:line="560" w:lineRule="exact"/>
              <w:jc w:val="center"/>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陈红艳</w:t>
            </w:r>
          </w:p>
        </w:tc>
        <w:tc>
          <w:tcPr>
            <w:tcW w:w="1612" w:type="dxa"/>
          </w:tcPr>
          <w:p w:rsidR="00FA4E54" w:rsidRDefault="002500F1">
            <w:pPr>
              <w:pStyle w:val="A9"/>
              <w:widowControl w:val="0"/>
              <w:spacing w:after="0" w:line="560" w:lineRule="exact"/>
              <w:jc w:val="center"/>
              <w:rPr>
                <w:rFonts w:ascii="Times New Roman" w:eastAsia="黑体" w:hAnsi="Times New Roman" w:cs="黑体"/>
                <w:color w:val="000000" w:themeColor="text1"/>
                <w:kern w:val="2"/>
                <w:sz w:val="24"/>
                <w:szCs w:val="24"/>
                <w:lang w:val="zh-TW" w:eastAsia="zh-TW"/>
              </w:rPr>
            </w:pPr>
            <w:r>
              <w:rPr>
                <w:rFonts w:ascii="Times New Roman" w:eastAsia="黑体" w:hAnsi="Times New Roman" w:cs="黑体" w:hint="eastAsia"/>
                <w:color w:val="000000" w:themeColor="text1"/>
                <w:kern w:val="2"/>
                <w:sz w:val="24"/>
                <w:szCs w:val="24"/>
                <w:lang w:val="zh-TW"/>
              </w:rPr>
              <w:t>工作人员</w:t>
            </w:r>
          </w:p>
        </w:tc>
        <w:tc>
          <w:tcPr>
            <w:tcW w:w="1612" w:type="dxa"/>
          </w:tcPr>
          <w:p w:rsidR="00FA4E54" w:rsidRDefault="002500F1">
            <w:pPr>
              <w:pStyle w:val="A9"/>
              <w:widowControl w:val="0"/>
              <w:spacing w:after="0" w:line="560" w:lineRule="exact"/>
              <w:jc w:val="center"/>
              <w:rPr>
                <w:rFonts w:ascii="Times New Roman" w:eastAsia="黑体" w:hAnsi="Times New Roman" w:cs="黑体"/>
                <w:color w:val="000000" w:themeColor="text1"/>
                <w:kern w:val="2"/>
                <w:sz w:val="24"/>
                <w:szCs w:val="24"/>
                <w:lang w:val="zh-TW" w:eastAsia="zh-TW"/>
              </w:rPr>
            </w:pPr>
            <w:r>
              <w:rPr>
                <w:rFonts w:ascii="Times New Roman" w:eastAsia="黑体" w:hAnsi="Times New Roman" w:cs="黑体" w:hint="eastAsia"/>
                <w:color w:val="000000" w:themeColor="text1"/>
                <w:kern w:val="2"/>
                <w:sz w:val="24"/>
                <w:szCs w:val="24"/>
                <w:lang w:val="zh-TW"/>
              </w:rPr>
              <w:t>昆明市晋宁区文化和旅游局</w:t>
            </w:r>
            <w:r>
              <w:rPr>
                <w:rFonts w:ascii="Times New Roman" w:eastAsia="黑体" w:hAnsi="Times New Roman" w:cs="黑体" w:hint="eastAsia"/>
                <w:color w:val="000000" w:themeColor="text1"/>
                <w:kern w:val="2"/>
                <w:sz w:val="24"/>
                <w:szCs w:val="24"/>
                <w:lang w:val="zh-TW"/>
              </w:rPr>
              <w:t>文化</w:t>
            </w:r>
            <w:r>
              <w:rPr>
                <w:rFonts w:ascii="Times New Roman" w:eastAsia="黑体" w:hAnsi="Times New Roman" w:cs="黑体" w:hint="eastAsia"/>
                <w:color w:val="000000" w:themeColor="text1"/>
                <w:kern w:val="2"/>
                <w:sz w:val="24"/>
                <w:szCs w:val="24"/>
                <w:lang w:val="zh-TW"/>
              </w:rPr>
              <w:t>科</w:t>
            </w:r>
          </w:p>
        </w:tc>
        <w:tc>
          <w:tcPr>
            <w:tcW w:w="1613" w:type="dxa"/>
          </w:tcPr>
          <w:p w:rsidR="00FA4E54" w:rsidRDefault="00FA4E54">
            <w:pPr>
              <w:pStyle w:val="A9"/>
              <w:widowControl w:val="0"/>
              <w:spacing w:after="0" w:line="560" w:lineRule="exact"/>
              <w:jc w:val="center"/>
              <w:rPr>
                <w:rFonts w:ascii="Times New Roman" w:eastAsia="黑体" w:hAnsi="Times New Roman" w:cs="黑体"/>
                <w:color w:val="000000" w:themeColor="text1"/>
                <w:kern w:val="2"/>
                <w:sz w:val="24"/>
                <w:szCs w:val="24"/>
                <w:lang w:val="zh-TW" w:eastAsia="zh-TW"/>
              </w:rPr>
            </w:pPr>
          </w:p>
        </w:tc>
      </w:tr>
      <w:tr w:rsidR="00FA4E54">
        <w:trPr>
          <w:trHeight w:val="2322"/>
        </w:trPr>
        <w:tc>
          <w:tcPr>
            <w:tcW w:w="8060" w:type="dxa"/>
            <w:gridSpan w:val="5"/>
          </w:tcPr>
          <w:p w:rsidR="00FA4E54" w:rsidRDefault="002500F1">
            <w:pPr>
              <w:pStyle w:val="A9"/>
              <w:widowControl w:val="0"/>
              <w:spacing w:after="0" w:line="560" w:lineRule="exact"/>
              <w:jc w:val="both"/>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lastRenderedPageBreak/>
              <w:t>报告撰写人（签字）：</w:t>
            </w:r>
          </w:p>
          <w:p w:rsidR="00FA4E54" w:rsidRDefault="00FA4E54">
            <w:pPr>
              <w:pStyle w:val="A9"/>
              <w:widowControl w:val="0"/>
              <w:spacing w:after="0" w:line="560" w:lineRule="exact"/>
              <w:jc w:val="both"/>
              <w:rPr>
                <w:rFonts w:ascii="Times New Roman" w:eastAsia="黑体" w:hAnsi="Times New Roman" w:cs="黑体"/>
                <w:color w:val="000000" w:themeColor="text1"/>
                <w:kern w:val="2"/>
                <w:sz w:val="24"/>
                <w:szCs w:val="24"/>
                <w:lang w:val="zh-TW"/>
              </w:rPr>
            </w:pPr>
          </w:p>
          <w:p w:rsidR="00FA4E54" w:rsidRDefault="00FA4E54">
            <w:pPr>
              <w:pStyle w:val="A9"/>
              <w:widowControl w:val="0"/>
              <w:spacing w:after="0" w:line="560" w:lineRule="exact"/>
              <w:jc w:val="both"/>
              <w:rPr>
                <w:rFonts w:ascii="Times New Roman" w:eastAsia="黑体" w:hAnsi="Times New Roman" w:cs="黑体"/>
                <w:color w:val="000000" w:themeColor="text1"/>
                <w:kern w:val="2"/>
                <w:sz w:val="24"/>
                <w:szCs w:val="24"/>
                <w:lang w:val="zh-TW"/>
              </w:rPr>
            </w:pPr>
          </w:p>
          <w:p w:rsidR="00FA4E54" w:rsidRDefault="002500F1">
            <w:pPr>
              <w:pStyle w:val="A9"/>
              <w:widowControl w:val="0"/>
              <w:spacing w:after="0" w:line="560" w:lineRule="exact"/>
              <w:jc w:val="right"/>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年</w:t>
            </w:r>
            <w:r>
              <w:rPr>
                <w:rFonts w:ascii="Times New Roman" w:eastAsia="黑体" w:hAnsi="Times New Roman" w:cs="黑体" w:hint="eastAsia"/>
                <w:color w:val="000000" w:themeColor="text1"/>
                <w:kern w:val="2"/>
                <w:sz w:val="24"/>
                <w:szCs w:val="24"/>
                <w:lang w:val="zh-TW"/>
              </w:rPr>
              <w:t xml:space="preserve">  </w:t>
            </w:r>
            <w:r>
              <w:rPr>
                <w:rFonts w:ascii="Times New Roman" w:eastAsia="黑体" w:hAnsi="Times New Roman" w:cs="黑体" w:hint="eastAsia"/>
                <w:color w:val="000000" w:themeColor="text1"/>
                <w:kern w:val="2"/>
                <w:sz w:val="24"/>
                <w:szCs w:val="24"/>
                <w:lang w:val="zh-TW"/>
              </w:rPr>
              <w:t>月</w:t>
            </w:r>
            <w:r>
              <w:rPr>
                <w:rFonts w:ascii="Times New Roman" w:eastAsia="黑体" w:hAnsi="Times New Roman" w:cs="黑体" w:hint="eastAsia"/>
                <w:color w:val="000000" w:themeColor="text1"/>
                <w:kern w:val="2"/>
                <w:sz w:val="24"/>
                <w:szCs w:val="24"/>
                <w:lang w:val="zh-TW"/>
              </w:rPr>
              <w:t xml:space="preserve">  </w:t>
            </w:r>
            <w:r>
              <w:rPr>
                <w:rFonts w:ascii="Times New Roman" w:eastAsia="黑体" w:hAnsi="Times New Roman" w:cs="黑体" w:hint="eastAsia"/>
                <w:color w:val="000000" w:themeColor="text1"/>
                <w:kern w:val="2"/>
                <w:sz w:val="24"/>
                <w:szCs w:val="24"/>
                <w:lang w:val="zh-TW"/>
              </w:rPr>
              <w:t>日</w:t>
            </w:r>
          </w:p>
        </w:tc>
      </w:tr>
      <w:tr w:rsidR="00FA4E54">
        <w:trPr>
          <w:trHeight w:val="2301"/>
        </w:trPr>
        <w:tc>
          <w:tcPr>
            <w:tcW w:w="8060" w:type="dxa"/>
            <w:gridSpan w:val="5"/>
          </w:tcPr>
          <w:p w:rsidR="00FA4E54" w:rsidRDefault="002500F1">
            <w:pPr>
              <w:pStyle w:val="A9"/>
              <w:widowControl w:val="0"/>
              <w:spacing w:after="0" w:line="560" w:lineRule="exact"/>
              <w:jc w:val="both"/>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评价工作负责人（签字）：</w:t>
            </w:r>
          </w:p>
          <w:p w:rsidR="00FA4E54" w:rsidRDefault="00FA4E54">
            <w:pPr>
              <w:pStyle w:val="A9"/>
              <w:widowControl w:val="0"/>
              <w:spacing w:after="0" w:line="560" w:lineRule="exact"/>
              <w:jc w:val="both"/>
              <w:rPr>
                <w:rFonts w:ascii="Times New Roman" w:eastAsia="黑体" w:hAnsi="Times New Roman" w:cs="黑体"/>
                <w:color w:val="000000" w:themeColor="text1"/>
                <w:kern w:val="2"/>
                <w:sz w:val="24"/>
                <w:szCs w:val="24"/>
                <w:lang w:val="zh-TW"/>
              </w:rPr>
            </w:pPr>
          </w:p>
          <w:p w:rsidR="00FA4E54" w:rsidRDefault="002500F1">
            <w:pPr>
              <w:pStyle w:val="A9"/>
              <w:widowControl w:val="0"/>
              <w:spacing w:after="0" w:line="560" w:lineRule="exact"/>
              <w:jc w:val="right"/>
              <w:rPr>
                <w:rFonts w:ascii="Times New Roman" w:eastAsia="黑体" w:hAnsi="Times New Roman" w:cs="黑体"/>
                <w:color w:val="000000" w:themeColor="text1"/>
                <w:kern w:val="2"/>
                <w:sz w:val="24"/>
                <w:szCs w:val="24"/>
                <w:lang w:val="zh-TW"/>
              </w:rPr>
            </w:pPr>
            <w:r>
              <w:rPr>
                <w:rFonts w:ascii="Times New Roman" w:eastAsia="黑体" w:hAnsi="Times New Roman" w:cs="黑体" w:hint="eastAsia"/>
                <w:color w:val="000000" w:themeColor="text1"/>
                <w:kern w:val="2"/>
                <w:sz w:val="24"/>
                <w:szCs w:val="24"/>
                <w:lang w:val="zh-TW"/>
              </w:rPr>
              <w:t>年</w:t>
            </w:r>
            <w:r>
              <w:rPr>
                <w:rFonts w:ascii="Times New Roman" w:eastAsia="黑体" w:hAnsi="Times New Roman" w:cs="黑体" w:hint="eastAsia"/>
                <w:color w:val="000000" w:themeColor="text1"/>
                <w:kern w:val="2"/>
                <w:sz w:val="24"/>
                <w:szCs w:val="24"/>
                <w:lang w:val="zh-TW"/>
              </w:rPr>
              <w:t xml:space="preserve">  </w:t>
            </w:r>
            <w:r>
              <w:rPr>
                <w:rFonts w:ascii="Times New Roman" w:eastAsia="黑体" w:hAnsi="Times New Roman" w:cs="黑体" w:hint="eastAsia"/>
                <w:color w:val="000000" w:themeColor="text1"/>
                <w:kern w:val="2"/>
                <w:sz w:val="24"/>
                <w:szCs w:val="24"/>
                <w:lang w:val="zh-TW"/>
              </w:rPr>
              <w:t>月</w:t>
            </w:r>
            <w:r>
              <w:rPr>
                <w:rFonts w:ascii="Times New Roman" w:eastAsia="黑体" w:hAnsi="Times New Roman" w:cs="黑体" w:hint="eastAsia"/>
                <w:color w:val="000000" w:themeColor="text1"/>
                <w:kern w:val="2"/>
                <w:sz w:val="24"/>
                <w:szCs w:val="24"/>
                <w:lang w:val="zh-TW"/>
              </w:rPr>
              <w:t xml:space="preserve">  </w:t>
            </w:r>
            <w:r>
              <w:rPr>
                <w:rFonts w:ascii="Times New Roman" w:eastAsia="黑体" w:hAnsi="Times New Roman" w:cs="黑体" w:hint="eastAsia"/>
                <w:color w:val="000000" w:themeColor="text1"/>
                <w:kern w:val="2"/>
                <w:sz w:val="24"/>
                <w:szCs w:val="24"/>
                <w:lang w:val="zh-TW"/>
              </w:rPr>
              <w:t>日</w:t>
            </w:r>
          </w:p>
        </w:tc>
      </w:tr>
    </w:tbl>
    <w:p w:rsidR="00FA4E54" w:rsidRDefault="00FA4E54">
      <w:pPr>
        <w:pStyle w:val="A9"/>
        <w:widowControl w:val="0"/>
        <w:spacing w:after="0" w:line="560" w:lineRule="exact"/>
        <w:ind w:firstLineChars="236" w:firstLine="566"/>
        <w:jc w:val="both"/>
        <w:rPr>
          <w:rFonts w:ascii="Times New Roman" w:eastAsia="PMingLiU" w:hAnsi="Times New Roman" w:cs="Times New Roman"/>
          <w:color w:val="000000" w:themeColor="text1"/>
          <w:kern w:val="2"/>
          <w:sz w:val="24"/>
          <w:szCs w:val="24"/>
          <w:lang w:val="zh-TW" w:eastAsia="zh-TW"/>
        </w:rPr>
      </w:pPr>
    </w:p>
    <w:p w:rsidR="00FA4E54" w:rsidRDefault="00FA4E54">
      <w:pPr>
        <w:pStyle w:val="A9"/>
        <w:widowControl w:val="0"/>
        <w:spacing w:after="0" w:line="560" w:lineRule="exact"/>
        <w:jc w:val="both"/>
        <w:rPr>
          <w:rFonts w:ascii="Times New Roman" w:hAnsi="Times New Roman" w:cs="Times New Roman"/>
          <w:color w:val="000000" w:themeColor="text1"/>
          <w:kern w:val="2"/>
          <w:sz w:val="24"/>
          <w:szCs w:val="24"/>
          <w:lang w:val="zh-TW"/>
        </w:rPr>
        <w:sectPr w:rsidR="00FA4E54">
          <w:pgSz w:w="11906" w:h="16838"/>
          <w:pgMar w:top="1440" w:right="1800" w:bottom="1440" w:left="1800" w:header="851" w:footer="992" w:gutter="0"/>
          <w:cols w:space="425"/>
          <w:docGrid w:type="lines" w:linePitch="312"/>
        </w:sectPr>
      </w:pPr>
    </w:p>
    <w:p w:rsidR="00FA4E54" w:rsidRDefault="002500F1">
      <w:pPr>
        <w:pStyle w:val="TOC1"/>
        <w:spacing w:before="0" w:line="560" w:lineRule="exact"/>
        <w:jc w:val="center"/>
        <w:rPr>
          <w:rFonts w:ascii="Times New Roman" w:hAnsi="Times New Roman" w:cs="Times New Roman"/>
          <w:color w:val="000000" w:themeColor="text1"/>
        </w:rPr>
      </w:pPr>
      <w:r>
        <w:rPr>
          <w:rFonts w:ascii="Times New Roman" w:hAnsi="Times New Roman" w:cs="宋体" w:hint="eastAsia"/>
          <w:color w:val="000000" w:themeColor="text1"/>
          <w:lang w:val="zh-CN"/>
        </w:rPr>
        <w:lastRenderedPageBreak/>
        <w:t>目录</w:t>
      </w:r>
    </w:p>
    <w:p w:rsidR="00FA4E54" w:rsidRDefault="002500F1">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摘要</w:t>
      </w:r>
      <w:r>
        <w:rPr>
          <w:rFonts w:ascii="黑体" w:eastAsia="黑体" w:hAnsi="黑体" w:hint="eastAsia"/>
          <w:color w:val="000000" w:themeColor="text1"/>
          <w:szCs w:val="32"/>
        </w:rPr>
        <w:tab/>
      </w:r>
    </w:p>
    <w:p w:rsidR="00FA4E54" w:rsidRDefault="002500F1">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一、</w:t>
      </w:r>
      <w:r>
        <w:rPr>
          <w:rFonts w:ascii="黑体" w:eastAsia="黑体" w:hAnsi="黑体" w:hint="eastAsia"/>
          <w:color w:val="000000" w:themeColor="text1"/>
          <w:szCs w:val="32"/>
        </w:rPr>
        <w:t xml:space="preserve"> </w:t>
      </w:r>
      <w:r>
        <w:rPr>
          <w:rFonts w:ascii="黑体" w:eastAsia="黑体" w:hAnsi="黑体" w:hint="eastAsia"/>
          <w:color w:val="000000" w:themeColor="text1"/>
          <w:szCs w:val="32"/>
        </w:rPr>
        <w:t>项目基本情况</w:t>
      </w:r>
      <w:r>
        <w:rPr>
          <w:rFonts w:ascii="黑体" w:eastAsia="黑体" w:hAnsi="黑体" w:hint="eastAsia"/>
          <w:color w:val="000000" w:themeColor="text1"/>
          <w:szCs w:val="32"/>
        </w:rPr>
        <w:tab/>
      </w:r>
    </w:p>
    <w:p w:rsidR="00FA4E54" w:rsidRDefault="002500F1">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（一）项目立项背景</w:t>
      </w:r>
      <w:r>
        <w:rPr>
          <w:rFonts w:ascii="黑体" w:eastAsia="黑体" w:hAnsi="黑体" w:hint="eastAsia"/>
          <w:color w:val="000000" w:themeColor="text1"/>
          <w:szCs w:val="32"/>
        </w:rPr>
        <w:tab/>
      </w:r>
    </w:p>
    <w:p w:rsidR="00FA4E54" w:rsidRDefault="002500F1">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（二）项目立项依据</w:t>
      </w:r>
      <w:r>
        <w:rPr>
          <w:rFonts w:ascii="黑体" w:eastAsia="黑体" w:hAnsi="黑体" w:hint="eastAsia"/>
          <w:color w:val="000000" w:themeColor="text1"/>
          <w:szCs w:val="32"/>
        </w:rPr>
        <w:t xml:space="preserve"> </w:t>
      </w:r>
    </w:p>
    <w:p w:rsidR="00FA4E54" w:rsidRDefault="002500F1">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（三）项目实施内容</w:t>
      </w:r>
      <w:r>
        <w:rPr>
          <w:rFonts w:ascii="黑体" w:eastAsia="黑体" w:hAnsi="黑体" w:hint="eastAsia"/>
          <w:color w:val="000000" w:themeColor="text1"/>
          <w:szCs w:val="32"/>
        </w:rPr>
        <w:tab/>
      </w:r>
    </w:p>
    <w:p w:rsidR="00FA4E54" w:rsidRDefault="002500F1">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（四）项目实施计划及完成情况</w:t>
      </w:r>
      <w:r>
        <w:rPr>
          <w:rFonts w:ascii="黑体" w:eastAsia="黑体" w:hAnsi="黑体" w:hint="eastAsia"/>
          <w:color w:val="000000" w:themeColor="text1"/>
          <w:szCs w:val="32"/>
        </w:rPr>
        <w:tab/>
      </w:r>
    </w:p>
    <w:p w:rsidR="00FA4E54" w:rsidRDefault="002500F1">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（五）项目的组织及管理</w:t>
      </w:r>
      <w:r>
        <w:rPr>
          <w:rFonts w:ascii="黑体" w:eastAsia="黑体" w:hAnsi="黑体" w:hint="eastAsia"/>
          <w:color w:val="000000" w:themeColor="text1"/>
          <w:szCs w:val="32"/>
        </w:rPr>
        <w:tab/>
      </w:r>
    </w:p>
    <w:p w:rsidR="00FA4E54" w:rsidRDefault="002500F1">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（六）项目绩效目标</w:t>
      </w:r>
      <w:r>
        <w:rPr>
          <w:rFonts w:ascii="黑体" w:eastAsia="黑体" w:hAnsi="黑体" w:hint="eastAsia"/>
          <w:color w:val="000000" w:themeColor="text1"/>
          <w:szCs w:val="32"/>
        </w:rPr>
        <w:t xml:space="preserve"> </w:t>
      </w:r>
    </w:p>
    <w:p w:rsidR="00FA4E54" w:rsidRDefault="002500F1">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二、绩效评价工作情况</w:t>
      </w:r>
      <w:r>
        <w:rPr>
          <w:rFonts w:ascii="黑体" w:eastAsia="黑体" w:hAnsi="黑体" w:hint="eastAsia"/>
          <w:color w:val="000000" w:themeColor="text1"/>
          <w:szCs w:val="32"/>
        </w:rPr>
        <w:tab/>
      </w:r>
    </w:p>
    <w:p w:rsidR="00FA4E54" w:rsidRDefault="002500F1">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w:t>
      </w:r>
      <w:r>
        <w:rPr>
          <w:rFonts w:ascii="黑体" w:eastAsia="黑体" w:hAnsi="黑体" w:hint="eastAsia"/>
          <w:color w:val="000000" w:themeColor="text1"/>
          <w:szCs w:val="32"/>
        </w:rPr>
        <w:t>一</w:t>
      </w:r>
      <w:r>
        <w:rPr>
          <w:rFonts w:ascii="黑体" w:eastAsia="黑体" w:hAnsi="黑体" w:hint="eastAsia"/>
          <w:color w:val="000000" w:themeColor="text1"/>
          <w:szCs w:val="32"/>
        </w:rPr>
        <w:t>)</w:t>
      </w:r>
      <w:r>
        <w:rPr>
          <w:rFonts w:ascii="黑体" w:eastAsia="黑体" w:hAnsi="黑体" w:hint="eastAsia"/>
          <w:color w:val="000000" w:themeColor="text1"/>
          <w:szCs w:val="32"/>
        </w:rPr>
        <w:t>评价的目的和依据</w:t>
      </w:r>
      <w:r>
        <w:rPr>
          <w:rFonts w:ascii="黑体" w:eastAsia="黑体" w:hAnsi="黑体" w:hint="eastAsia"/>
          <w:color w:val="000000" w:themeColor="text1"/>
          <w:szCs w:val="32"/>
        </w:rPr>
        <w:tab/>
      </w:r>
    </w:p>
    <w:p w:rsidR="00FA4E54" w:rsidRDefault="002500F1">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w:t>
      </w:r>
      <w:r>
        <w:rPr>
          <w:rFonts w:ascii="黑体" w:eastAsia="黑体" w:hAnsi="黑体" w:hint="eastAsia"/>
          <w:color w:val="000000" w:themeColor="text1"/>
          <w:szCs w:val="32"/>
        </w:rPr>
        <w:t>二</w:t>
      </w:r>
      <w:r>
        <w:rPr>
          <w:rFonts w:ascii="黑体" w:eastAsia="黑体" w:hAnsi="黑体" w:hint="eastAsia"/>
          <w:color w:val="000000" w:themeColor="text1"/>
          <w:szCs w:val="32"/>
        </w:rPr>
        <w:t>)</w:t>
      </w:r>
      <w:r>
        <w:rPr>
          <w:rFonts w:ascii="黑体" w:eastAsia="黑体" w:hAnsi="黑体" w:hint="eastAsia"/>
          <w:color w:val="000000" w:themeColor="text1"/>
          <w:szCs w:val="32"/>
        </w:rPr>
        <w:t>绩效评价工作方案制定过程</w:t>
      </w:r>
      <w:r>
        <w:rPr>
          <w:rFonts w:ascii="黑体" w:eastAsia="黑体" w:hAnsi="黑体" w:hint="eastAsia"/>
          <w:color w:val="000000" w:themeColor="text1"/>
          <w:szCs w:val="32"/>
        </w:rPr>
        <w:tab/>
      </w:r>
    </w:p>
    <w:p w:rsidR="00FA4E54" w:rsidRDefault="002500F1">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w:t>
      </w:r>
      <w:r>
        <w:rPr>
          <w:rFonts w:ascii="黑体" w:eastAsia="黑体" w:hAnsi="黑体" w:hint="eastAsia"/>
          <w:color w:val="000000" w:themeColor="text1"/>
          <w:szCs w:val="32"/>
        </w:rPr>
        <w:t>三</w:t>
      </w:r>
      <w:r>
        <w:rPr>
          <w:rFonts w:ascii="黑体" w:eastAsia="黑体" w:hAnsi="黑体" w:hint="eastAsia"/>
          <w:color w:val="000000" w:themeColor="text1"/>
          <w:szCs w:val="32"/>
        </w:rPr>
        <w:t>)</w:t>
      </w:r>
      <w:r>
        <w:rPr>
          <w:rFonts w:ascii="黑体" w:eastAsia="黑体" w:hAnsi="黑体" w:hint="eastAsia"/>
          <w:color w:val="000000" w:themeColor="text1"/>
          <w:szCs w:val="32"/>
        </w:rPr>
        <w:t>绩效评价原则、评价方法等</w:t>
      </w:r>
      <w:r>
        <w:rPr>
          <w:rFonts w:ascii="黑体" w:eastAsia="黑体" w:hAnsi="黑体" w:hint="eastAsia"/>
          <w:color w:val="000000" w:themeColor="text1"/>
          <w:szCs w:val="32"/>
        </w:rPr>
        <w:tab/>
      </w:r>
    </w:p>
    <w:p w:rsidR="00FA4E54" w:rsidRDefault="002500F1">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w:t>
      </w:r>
      <w:r>
        <w:rPr>
          <w:rFonts w:ascii="黑体" w:eastAsia="黑体" w:hAnsi="黑体" w:hint="eastAsia"/>
          <w:color w:val="000000" w:themeColor="text1"/>
          <w:szCs w:val="32"/>
        </w:rPr>
        <w:t>四</w:t>
      </w:r>
      <w:r>
        <w:rPr>
          <w:rFonts w:ascii="黑体" w:eastAsia="黑体" w:hAnsi="黑体" w:hint="eastAsia"/>
          <w:color w:val="000000" w:themeColor="text1"/>
          <w:szCs w:val="32"/>
        </w:rPr>
        <w:t>)</w:t>
      </w:r>
      <w:r>
        <w:rPr>
          <w:rFonts w:ascii="黑体" w:eastAsia="黑体" w:hAnsi="黑体" w:hint="eastAsia"/>
          <w:color w:val="000000" w:themeColor="text1"/>
          <w:szCs w:val="32"/>
        </w:rPr>
        <w:t>绩效评价实施过程</w:t>
      </w:r>
      <w:r>
        <w:rPr>
          <w:rFonts w:ascii="黑体" w:eastAsia="黑体" w:hAnsi="黑体" w:hint="eastAsia"/>
          <w:color w:val="000000" w:themeColor="text1"/>
          <w:szCs w:val="32"/>
        </w:rPr>
        <w:tab/>
      </w:r>
    </w:p>
    <w:p w:rsidR="00FA4E54" w:rsidRDefault="002500F1">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w:t>
      </w:r>
      <w:r>
        <w:rPr>
          <w:rFonts w:ascii="黑体" w:eastAsia="黑体" w:hAnsi="黑体" w:hint="eastAsia"/>
          <w:color w:val="000000" w:themeColor="text1"/>
          <w:szCs w:val="32"/>
        </w:rPr>
        <w:t>五</w:t>
      </w:r>
      <w:r>
        <w:rPr>
          <w:rFonts w:ascii="黑体" w:eastAsia="黑体" w:hAnsi="黑体" w:hint="eastAsia"/>
          <w:color w:val="000000" w:themeColor="text1"/>
          <w:szCs w:val="32"/>
        </w:rPr>
        <w:t>)</w:t>
      </w:r>
      <w:r>
        <w:rPr>
          <w:rFonts w:ascii="黑体" w:eastAsia="黑体" w:hAnsi="黑体" w:hint="eastAsia"/>
          <w:color w:val="000000" w:themeColor="text1"/>
          <w:szCs w:val="32"/>
        </w:rPr>
        <w:t>绩效评价的局限性</w:t>
      </w:r>
      <w:r>
        <w:rPr>
          <w:rFonts w:ascii="黑体" w:eastAsia="黑体" w:hAnsi="黑体" w:hint="eastAsia"/>
          <w:color w:val="000000" w:themeColor="text1"/>
          <w:szCs w:val="32"/>
        </w:rPr>
        <w:tab/>
      </w:r>
    </w:p>
    <w:p w:rsidR="00FA4E54" w:rsidRDefault="002500F1">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三、评价结论及绩效分析</w:t>
      </w:r>
      <w:r>
        <w:rPr>
          <w:rFonts w:ascii="黑体" w:eastAsia="黑体" w:hAnsi="黑体" w:hint="eastAsia"/>
          <w:color w:val="000000" w:themeColor="text1"/>
          <w:szCs w:val="32"/>
        </w:rPr>
        <w:t xml:space="preserve"> </w:t>
      </w:r>
    </w:p>
    <w:p w:rsidR="00FA4E54" w:rsidRDefault="002500F1">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w:t>
      </w:r>
      <w:r>
        <w:rPr>
          <w:rFonts w:ascii="黑体" w:eastAsia="黑体" w:hAnsi="黑体" w:hint="eastAsia"/>
          <w:color w:val="000000" w:themeColor="text1"/>
          <w:szCs w:val="32"/>
        </w:rPr>
        <w:t>一</w:t>
      </w:r>
      <w:r>
        <w:rPr>
          <w:rFonts w:ascii="黑体" w:eastAsia="黑体" w:hAnsi="黑体" w:hint="eastAsia"/>
          <w:color w:val="000000" w:themeColor="text1"/>
          <w:szCs w:val="32"/>
        </w:rPr>
        <w:t>)</w:t>
      </w:r>
      <w:r>
        <w:rPr>
          <w:rFonts w:ascii="黑体" w:eastAsia="黑体" w:hAnsi="黑体" w:hint="eastAsia"/>
          <w:color w:val="000000" w:themeColor="text1"/>
          <w:szCs w:val="32"/>
        </w:rPr>
        <w:t>评价结论</w:t>
      </w:r>
      <w:r>
        <w:rPr>
          <w:rFonts w:ascii="黑体" w:eastAsia="黑体" w:hAnsi="黑体" w:hint="eastAsia"/>
          <w:color w:val="000000" w:themeColor="text1"/>
          <w:szCs w:val="32"/>
        </w:rPr>
        <w:tab/>
      </w:r>
    </w:p>
    <w:p w:rsidR="00FA4E54" w:rsidRDefault="002500F1">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w:t>
      </w:r>
      <w:r>
        <w:rPr>
          <w:rFonts w:ascii="黑体" w:eastAsia="黑体" w:hAnsi="黑体" w:hint="eastAsia"/>
          <w:color w:val="000000" w:themeColor="text1"/>
          <w:szCs w:val="32"/>
        </w:rPr>
        <w:t>二</w:t>
      </w:r>
      <w:r>
        <w:rPr>
          <w:rFonts w:ascii="黑体" w:eastAsia="黑体" w:hAnsi="黑体" w:hint="eastAsia"/>
          <w:color w:val="000000" w:themeColor="text1"/>
          <w:szCs w:val="32"/>
        </w:rPr>
        <w:t>)</w:t>
      </w:r>
      <w:r>
        <w:rPr>
          <w:rFonts w:ascii="黑体" w:eastAsia="黑体" w:hAnsi="黑体" w:hint="eastAsia"/>
          <w:color w:val="000000" w:themeColor="text1"/>
          <w:szCs w:val="32"/>
        </w:rPr>
        <w:t>绩效分析</w:t>
      </w:r>
      <w:r>
        <w:rPr>
          <w:rFonts w:ascii="黑体" w:eastAsia="黑体" w:hAnsi="黑体" w:hint="eastAsia"/>
          <w:color w:val="000000" w:themeColor="text1"/>
          <w:szCs w:val="32"/>
        </w:rPr>
        <w:tab/>
      </w:r>
    </w:p>
    <w:p w:rsidR="00FA4E54" w:rsidRDefault="002500F1">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四、项目主要经验及做法、存在的问题和建议</w:t>
      </w:r>
      <w:r>
        <w:rPr>
          <w:rFonts w:ascii="黑体" w:eastAsia="黑体" w:hAnsi="黑体" w:hint="eastAsia"/>
          <w:color w:val="000000" w:themeColor="text1"/>
          <w:szCs w:val="32"/>
        </w:rPr>
        <w:t xml:space="preserve"> </w:t>
      </w:r>
    </w:p>
    <w:p w:rsidR="00FA4E54" w:rsidRDefault="002500F1">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w:t>
      </w:r>
      <w:r>
        <w:rPr>
          <w:rFonts w:ascii="黑体" w:eastAsia="黑体" w:hAnsi="黑体" w:hint="eastAsia"/>
          <w:color w:val="000000" w:themeColor="text1"/>
          <w:szCs w:val="32"/>
        </w:rPr>
        <w:t>一</w:t>
      </w:r>
      <w:r>
        <w:rPr>
          <w:rFonts w:ascii="黑体" w:eastAsia="黑体" w:hAnsi="黑体" w:hint="eastAsia"/>
          <w:color w:val="000000" w:themeColor="text1"/>
          <w:szCs w:val="32"/>
        </w:rPr>
        <w:t>)</w:t>
      </w:r>
      <w:r>
        <w:rPr>
          <w:rFonts w:ascii="黑体" w:eastAsia="黑体" w:hAnsi="黑体" w:hint="eastAsia"/>
          <w:color w:val="000000" w:themeColor="text1"/>
          <w:szCs w:val="32"/>
        </w:rPr>
        <w:t>主要经验及做法</w:t>
      </w:r>
      <w:r>
        <w:rPr>
          <w:rFonts w:ascii="黑体" w:eastAsia="黑体" w:hAnsi="黑体" w:hint="eastAsia"/>
          <w:color w:val="000000" w:themeColor="text1"/>
          <w:szCs w:val="32"/>
        </w:rPr>
        <w:tab/>
      </w:r>
    </w:p>
    <w:p w:rsidR="00FA4E54" w:rsidRDefault="002500F1">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w:t>
      </w:r>
      <w:r>
        <w:rPr>
          <w:rFonts w:ascii="黑体" w:eastAsia="黑体" w:hAnsi="黑体" w:hint="eastAsia"/>
          <w:color w:val="000000" w:themeColor="text1"/>
          <w:szCs w:val="32"/>
        </w:rPr>
        <w:t>二</w:t>
      </w:r>
      <w:r>
        <w:rPr>
          <w:rFonts w:ascii="黑体" w:eastAsia="黑体" w:hAnsi="黑体" w:hint="eastAsia"/>
          <w:color w:val="000000" w:themeColor="text1"/>
          <w:szCs w:val="32"/>
        </w:rPr>
        <w:t>)</w:t>
      </w:r>
      <w:r>
        <w:rPr>
          <w:rFonts w:ascii="黑体" w:eastAsia="黑体" w:hAnsi="黑体" w:hint="eastAsia"/>
          <w:color w:val="000000" w:themeColor="text1"/>
          <w:szCs w:val="32"/>
        </w:rPr>
        <w:t>存在的问题</w:t>
      </w:r>
      <w:r>
        <w:rPr>
          <w:rFonts w:ascii="黑体" w:eastAsia="黑体" w:hAnsi="黑体" w:hint="eastAsia"/>
          <w:color w:val="000000" w:themeColor="text1"/>
          <w:szCs w:val="32"/>
        </w:rPr>
        <w:tab/>
      </w:r>
    </w:p>
    <w:p w:rsidR="00FA4E54" w:rsidRDefault="002500F1">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w:t>
      </w:r>
      <w:r>
        <w:rPr>
          <w:rFonts w:ascii="黑体" w:eastAsia="黑体" w:hAnsi="黑体" w:hint="eastAsia"/>
          <w:color w:val="000000" w:themeColor="text1"/>
          <w:szCs w:val="32"/>
        </w:rPr>
        <w:t>三</w:t>
      </w:r>
      <w:r>
        <w:rPr>
          <w:rFonts w:ascii="黑体" w:eastAsia="黑体" w:hAnsi="黑体" w:hint="eastAsia"/>
          <w:color w:val="000000" w:themeColor="text1"/>
          <w:szCs w:val="32"/>
        </w:rPr>
        <w:t>)</w:t>
      </w:r>
      <w:r>
        <w:rPr>
          <w:rFonts w:ascii="黑体" w:eastAsia="黑体" w:hAnsi="黑体" w:hint="eastAsia"/>
          <w:color w:val="000000" w:themeColor="text1"/>
          <w:szCs w:val="32"/>
        </w:rPr>
        <w:t>建议和改进措施</w:t>
      </w:r>
      <w:r>
        <w:rPr>
          <w:rFonts w:ascii="黑体" w:eastAsia="黑体" w:hAnsi="黑体" w:hint="eastAsia"/>
          <w:color w:val="000000" w:themeColor="text1"/>
          <w:szCs w:val="32"/>
        </w:rPr>
        <w:t xml:space="preserve"> </w:t>
      </w:r>
    </w:p>
    <w:p w:rsidR="00FA4E54" w:rsidRDefault="002500F1">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五、附件</w:t>
      </w:r>
      <w:r>
        <w:rPr>
          <w:rFonts w:ascii="黑体" w:eastAsia="黑体" w:hAnsi="黑体" w:hint="eastAsia"/>
          <w:color w:val="000000" w:themeColor="text1"/>
          <w:szCs w:val="32"/>
        </w:rPr>
        <w:tab/>
      </w:r>
    </w:p>
    <w:p w:rsidR="00FA4E54" w:rsidRDefault="002500F1">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附件一：指标体系</w:t>
      </w:r>
      <w:r>
        <w:rPr>
          <w:rFonts w:ascii="黑体" w:eastAsia="黑体" w:hAnsi="黑体" w:hint="eastAsia"/>
          <w:color w:val="000000" w:themeColor="text1"/>
          <w:szCs w:val="32"/>
        </w:rPr>
        <w:tab/>
      </w:r>
    </w:p>
    <w:p w:rsidR="00FA4E54" w:rsidRDefault="002500F1">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lastRenderedPageBreak/>
        <w:t>附件二：基础数据表</w:t>
      </w:r>
      <w:r>
        <w:rPr>
          <w:rFonts w:ascii="黑体" w:eastAsia="黑体" w:hAnsi="黑体" w:hint="eastAsia"/>
          <w:color w:val="000000" w:themeColor="text1"/>
          <w:szCs w:val="32"/>
        </w:rPr>
        <w:tab/>
      </w:r>
    </w:p>
    <w:p w:rsidR="00FA4E54" w:rsidRDefault="002500F1">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附件三：访谈记录</w:t>
      </w:r>
      <w:r>
        <w:rPr>
          <w:rFonts w:ascii="黑体" w:eastAsia="黑体" w:hAnsi="黑体" w:hint="eastAsia"/>
          <w:color w:val="000000" w:themeColor="text1"/>
          <w:szCs w:val="32"/>
        </w:rPr>
        <w:tab/>
      </w:r>
    </w:p>
    <w:p w:rsidR="00FA4E54" w:rsidRDefault="002500F1">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附件四：问卷调查分析报告</w:t>
      </w:r>
      <w:r>
        <w:rPr>
          <w:rFonts w:ascii="黑体" w:eastAsia="黑体" w:hAnsi="黑体" w:hint="eastAsia"/>
          <w:color w:val="000000" w:themeColor="text1"/>
          <w:szCs w:val="32"/>
        </w:rPr>
        <w:tab/>
      </w:r>
    </w:p>
    <w:p w:rsidR="00FA4E54" w:rsidRDefault="002500F1">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附件五：</w:t>
      </w:r>
      <w:r>
        <w:rPr>
          <w:rFonts w:ascii="黑体" w:eastAsia="黑体" w:hAnsi="黑体" w:cs="黑体"/>
          <w:color w:val="000000" w:themeColor="text1"/>
          <w:sz w:val="24"/>
          <w:lang w:val="zh-TW"/>
        </w:rPr>
        <w:t>……</w:t>
      </w:r>
    </w:p>
    <w:p w:rsidR="00FA4E54" w:rsidRDefault="002500F1">
      <w:pPr>
        <w:spacing w:line="560" w:lineRule="exact"/>
        <w:ind w:firstLineChars="200" w:firstLine="420"/>
        <w:jc w:val="left"/>
        <w:rPr>
          <w:rFonts w:ascii="黑体" w:eastAsia="黑体" w:hAnsi="黑体"/>
          <w:color w:val="000000" w:themeColor="text1"/>
          <w:szCs w:val="32"/>
        </w:rPr>
      </w:pPr>
      <w:r>
        <w:rPr>
          <w:rFonts w:ascii="黑体" w:eastAsia="黑体" w:hAnsi="黑体" w:hint="eastAsia"/>
          <w:color w:val="000000" w:themeColor="text1"/>
          <w:szCs w:val="32"/>
        </w:rPr>
        <w:tab/>
      </w:r>
    </w:p>
    <w:p w:rsidR="00FA4E54" w:rsidRDefault="00FA4E54">
      <w:pPr>
        <w:spacing w:line="560" w:lineRule="exact"/>
        <w:ind w:firstLineChars="200" w:firstLine="420"/>
        <w:jc w:val="center"/>
        <w:rPr>
          <w:rFonts w:ascii="黑体" w:eastAsia="黑体" w:hAnsi="黑体"/>
          <w:color w:val="000000" w:themeColor="text1"/>
          <w:szCs w:val="32"/>
        </w:rPr>
      </w:pPr>
    </w:p>
    <w:p w:rsidR="00FA4E54" w:rsidRDefault="00FA4E54">
      <w:pPr>
        <w:spacing w:line="560" w:lineRule="exact"/>
        <w:rPr>
          <w:rFonts w:ascii="黑体" w:eastAsia="黑体" w:hAnsi="黑体"/>
          <w:color w:val="000000" w:themeColor="text1"/>
          <w:szCs w:val="32"/>
        </w:rPr>
      </w:pPr>
    </w:p>
    <w:p w:rsidR="00FA4E54" w:rsidRDefault="00FA4E54">
      <w:pPr>
        <w:spacing w:line="560" w:lineRule="exact"/>
        <w:jc w:val="center"/>
        <w:rPr>
          <w:rFonts w:ascii="方正小标宋_GBK" w:eastAsia="方正小标宋_GBK" w:hAnsi="方正小标宋_GBK" w:cs="方正小标宋_GBK"/>
          <w:color w:val="000000" w:themeColor="text1"/>
          <w:sz w:val="44"/>
          <w:szCs w:val="44"/>
        </w:rPr>
      </w:pPr>
    </w:p>
    <w:p w:rsidR="00FA4E54" w:rsidRDefault="00FA4E54">
      <w:pPr>
        <w:spacing w:line="560" w:lineRule="exact"/>
        <w:jc w:val="center"/>
        <w:rPr>
          <w:rFonts w:ascii="方正小标宋_GBK" w:eastAsia="方正小标宋_GBK" w:hAnsi="方正小标宋_GBK" w:cs="方正小标宋_GBK"/>
          <w:color w:val="000000" w:themeColor="text1"/>
          <w:sz w:val="44"/>
          <w:szCs w:val="44"/>
        </w:rPr>
      </w:pPr>
    </w:p>
    <w:p w:rsidR="00FA4E54" w:rsidRDefault="00FA4E54">
      <w:pPr>
        <w:spacing w:line="560" w:lineRule="exact"/>
        <w:jc w:val="center"/>
        <w:rPr>
          <w:rFonts w:ascii="方正小标宋_GBK" w:eastAsia="方正小标宋_GBK" w:hAnsi="方正小标宋_GBK" w:cs="方正小标宋_GBK"/>
          <w:color w:val="000000" w:themeColor="text1"/>
          <w:sz w:val="44"/>
          <w:szCs w:val="44"/>
        </w:rPr>
      </w:pPr>
    </w:p>
    <w:p w:rsidR="00FA4E54" w:rsidRDefault="00FA4E54">
      <w:pPr>
        <w:spacing w:line="560" w:lineRule="exact"/>
        <w:jc w:val="center"/>
        <w:rPr>
          <w:rFonts w:ascii="方正小标宋_GBK" w:eastAsia="方正小标宋_GBK" w:hAnsi="方正小标宋_GBK" w:cs="方正小标宋_GBK"/>
          <w:color w:val="000000" w:themeColor="text1"/>
          <w:sz w:val="44"/>
          <w:szCs w:val="44"/>
        </w:rPr>
      </w:pPr>
    </w:p>
    <w:p w:rsidR="00FA4E54" w:rsidRDefault="00FA4E54">
      <w:pPr>
        <w:spacing w:line="560" w:lineRule="exact"/>
        <w:jc w:val="center"/>
        <w:rPr>
          <w:rFonts w:ascii="方正小标宋_GBK" w:eastAsia="方正小标宋_GBK" w:hAnsi="方正小标宋_GBK" w:cs="方正小标宋_GBK"/>
          <w:color w:val="000000" w:themeColor="text1"/>
          <w:sz w:val="44"/>
          <w:szCs w:val="44"/>
        </w:rPr>
      </w:pPr>
    </w:p>
    <w:p w:rsidR="00FA4E54" w:rsidRDefault="00FA4E54">
      <w:pPr>
        <w:spacing w:line="560" w:lineRule="exact"/>
        <w:jc w:val="center"/>
        <w:rPr>
          <w:rFonts w:ascii="方正小标宋_GBK" w:eastAsia="方正小标宋_GBK" w:hAnsi="方正小标宋_GBK" w:cs="方正小标宋_GBK"/>
          <w:color w:val="000000" w:themeColor="text1"/>
          <w:sz w:val="44"/>
          <w:szCs w:val="44"/>
        </w:rPr>
      </w:pPr>
    </w:p>
    <w:p w:rsidR="00FA4E54" w:rsidRDefault="00FA4E54">
      <w:pPr>
        <w:spacing w:line="560" w:lineRule="exact"/>
        <w:jc w:val="center"/>
        <w:rPr>
          <w:rFonts w:ascii="方正小标宋_GBK" w:eastAsia="方正小标宋_GBK" w:hAnsi="方正小标宋_GBK" w:cs="方正小标宋_GBK"/>
          <w:color w:val="000000" w:themeColor="text1"/>
          <w:sz w:val="44"/>
          <w:szCs w:val="44"/>
        </w:rPr>
      </w:pPr>
    </w:p>
    <w:p w:rsidR="00FA4E54" w:rsidRDefault="00FA4E54">
      <w:pPr>
        <w:spacing w:line="560" w:lineRule="exact"/>
        <w:jc w:val="center"/>
        <w:rPr>
          <w:rFonts w:ascii="方正小标宋_GBK" w:eastAsia="方正小标宋_GBK" w:hAnsi="方正小标宋_GBK" w:cs="方正小标宋_GBK"/>
          <w:color w:val="000000" w:themeColor="text1"/>
          <w:sz w:val="44"/>
          <w:szCs w:val="44"/>
        </w:rPr>
      </w:pPr>
    </w:p>
    <w:p w:rsidR="00FA4E54" w:rsidRDefault="00FA4E54">
      <w:pPr>
        <w:spacing w:line="560" w:lineRule="exact"/>
        <w:jc w:val="center"/>
        <w:rPr>
          <w:rFonts w:ascii="方正小标宋_GBK" w:eastAsia="方正小标宋_GBK" w:hAnsi="方正小标宋_GBK" w:cs="方正小标宋_GBK"/>
          <w:color w:val="000000" w:themeColor="text1"/>
          <w:sz w:val="44"/>
          <w:szCs w:val="44"/>
        </w:rPr>
      </w:pPr>
    </w:p>
    <w:p w:rsidR="00FA4E54" w:rsidRDefault="00FA4E54">
      <w:pPr>
        <w:spacing w:line="560" w:lineRule="exact"/>
        <w:jc w:val="center"/>
        <w:rPr>
          <w:rFonts w:ascii="方正小标宋_GBK" w:eastAsia="方正小标宋_GBK" w:hAnsi="方正小标宋_GBK" w:cs="方正小标宋_GBK"/>
          <w:color w:val="000000" w:themeColor="text1"/>
          <w:sz w:val="44"/>
          <w:szCs w:val="44"/>
        </w:rPr>
      </w:pPr>
    </w:p>
    <w:p w:rsidR="00FA4E54" w:rsidRDefault="00FA4E54">
      <w:pPr>
        <w:spacing w:line="560" w:lineRule="exact"/>
        <w:jc w:val="center"/>
        <w:rPr>
          <w:rFonts w:ascii="方正小标宋_GBK" w:eastAsia="方正小标宋_GBK" w:hAnsi="方正小标宋_GBK" w:cs="方正小标宋_GBK"/>
          <w:color w:val="000000" w:themeColor="text1"/>
          <w:sz w:val="44"/>
          <w:szCs w:val="44"/>
        </w:rPr>
      </w:pPr>
    </w:p>
    <w:p w:rsidR="00FA4E54" w:rsidRDefault="00FA4E54">
      <w:pPr>
        <w:spacing w:line="560" w:lineRule="exact"/>
        <w:jc w:val="center"/>
        <w:rPr>
          <w:rFonts w:ascii="方正小标宋_GBK" w:eastAsia="方正小标宋_GBK" w:hAnsi="方正小标宋_GBK" w:cs="方正小标宋_GBK"/>
          <w:color w:val="000000" w:themeColor="text1"/>
          <w:sz w:val="44"/>
          <w:szCs w:val="44"/>
        </w:rPr>
      </w:pPr>
    </w:p>
    <w:p w:rsidR="00FA4E54" w:rsidRDefault="00FA4E54">
      <w:pPr>
        <w:spacing w:line="560" w:lineRule="exact"/>
        <w:jc w:val="center"/>
        <w:rPr>
          <w:rFonts w:ascii="方正小标宋_GBK" w:eastAsia="方正小标宋_GBK" w:hAnsi="方正小标宋_GBK" w:cs="方正小标宋_GBK"/>
          <w:color w:val="000000" w:themeColor="text1"/>
          <w:sz w:val="44"/>
          <w:szCs w:val="44"/>
        </w:rPr>
      </w:pPr>
    </w:p>
    <w:p w:rsidR="00FA4E54" w:rsidRDefault="00FA4E54">
      <w:pPr>
        <w:spacing w:line="560" w:lineRule="exact"/>
        <w:jc w:val="center"/>
        <w:rPr>
          <w:rFonts w:ascii="方正小标宋_GBK" w:eastAsia="方正小标宋_GBK" w:hAnsi="方正小标宋_GBK" w:cs="方正小标宋_GBK"/>
          <w:color w:val="000000" w:themeColor="text1"/>
          <w:sz w:val="44"/>
          <w:szCs w:val="44"/>
        </w:rPr>
      </w:pPr>
    </w:p>
    <w:p w:rsidR="00FA4E54" w:rsidRDefault="00FA4E54">
      <w:pPr>
        <w:spacing w:line="560" w:lineRule="exact"/>
        <w:jc w:val="center"/>
        <w:rPr>
          <w:rFonts w:ascii="方正小标宋_GBK" w:eastAsia="方正小标宋_GBK" w:hAnsi="方正小标宋_GBK" w:cs="方正小标宋_GBK"/>
          <w:color w:val="000000" w:themeColor="text1"/>
          <w:sz w:val="44"/>
          <w:szCs w:val="44"/>
        </w:rPr>
      </w:pPr>
    </w:p>
    <w:p w:rsidR="00FA4E54" w:rsidRDefault="00FA4E54">
      <w:pPr>
        <w:spacing w:line="560" w:lineRule="exact"/>
        <w:jc w:val="center"/>
        <w:rPr>
          <w:rFonts w:ascii="方正小标宋_GBK" w:eastAsia="方正小标宋_GBK" w:hAnsi="方正小标宋_GBK" w:cs="方正小标宋_GBK"/>
          <w:color w:val="000000" w:themeColor="text1"/>
          <w:sz w:val="44"/>
          <w:szCs w:val="44"/>
        </w:rPr>
      </w:pPr>
    </w:p>
    <w:p w:rsidR="00FA4E54" w:rsidRDefault="00FA4E54">
      <w:pPr>
        <w:spacing w:line="560" w:lineRule="exact"/>
        <w:jc w:val="center"/>
        <w:rPr>
          <w:rFonts w:ascii="方正小标宋_GBK" w:eastAsia="方正小标宋_GBK" w:hAnsi="方正小标宋_GBK" w:cs="方正小标宋_GBK"/>
          <w:color w:val="000000" w:themeColor="text1"/>
          <w:sz w:val="44"/>
          <w:szCs w:val="44"/>
        </w:rPr>
      </w:pPr>
    </w:p>
    <w:p w:rsidR="00FA4E54" w:rsidRDefault="002500F1">
      <w:pPr>
        <w:spacing w:line="560" w:lineRule="exact"/>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color w:val="000000" w:themeColor="text1"/>
          <w:sz w:val="44"/>
          <w:szCs w:val="44"/>
        </w:rPr>
        <w:lastRenderedPageBreak/>
        <w:t>昆明市晋宁区文化和旅游局</w:t>
      </w:r>
    </w:p>
    <w:p w:rsidR="00FA4E54" w:rsidRDefault="002500F1">
      <w:pPr>
        <w:spacing w:line="64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2018</w:t>
      </w:r>
      <w:r>
        <w:rPr>
          <w:rFonts w:ascii="方正小标宋简体" w:eastAsia="方正小标宋简体" w:hAnsi="仿宋" w:hint="eastAsia"/>
          <w:sz w:val="44"/>
          <w:szCs w:val="44"/>
        </w:rPr>
        <w:t>昆明郑和文化旅游节</w:t>
      </w:r>
    </w:p>
    <w:p w:rsidR="00FA4E54" w:rsidRDefault="002500F1">
      <w:pPr>
        <w:spacing w:line="560" w:lineRule="exact"/>
        <w:jc w:val="center"/>
        <w:rPr>
          <w:rFonts w:ascii="方正小标宋_GBK" w:eastAsia="方正小标宋_GBK"/>
          <w:color w:val="000000" w:themeColor="text1"/>
          <w:sz w:val="44"/>
          <w:szCs w:val="44"/>
        </w:rPr>
      </w:pPr>
      <w:r>
        <w:rPr>
          <w:rFonts w:ascii="方正小标宋_GBK" w:eastAsia="方正小标宋_GBK" w:hint="eastAsia"/>
          <w:color w:val="000000" w:themeColor="text1"/>
          <w:sz w:val="44"/>
          <w:szCs w:val="44"/>
        </w:rPr>
        <w:t>项目支出绩效自评报告</w:t>
      </w:r>
    </w:p>
    <w:p w:rsidR="00FA4E54" w:rsidRDefault="00FA4E54">
      <w:pPr>
        <w:topLinePunct/>
        <w:spacing w:line="560" w:lineRule="exact"/>
        <w:rPr>
          <w:rFonts w:ascii="黑体" w:eastAsia="黑体"/>
          <w:color w:val="000000" w:themeColor="text1"/>
          <w:szCs w:val="32"/>
        </w:rPr>
      </w:pPr>
    </w:p>
    <w:p w:rsidR="00FA4E54" w:rsidRDefault="002500F1">
      <w:pPr>
        <w:spacing w:line="560" w:lineRule="exact"/>
        <w:ind w:firstLineChars="200" w:firstLine="640"/>
        <w:rPr>
          <w:rFonts w:ascii="黑体" w:eastAsia="黑体"/>
          <w:color w:val="000000" w:themeColor="text1"/>
          <w:szCs w:val="32"/>
        </w:rPr>
      </w:pPr>
      <w:r>
        <w:rPr>
          <w:rFonts w:ascii="仿宋_GB2312" w:eastAsia="仿宋_GB2312" w:hAnsi="仿宋_GB2312" w:cs="仿宋_GB2312" w:hint="eastAsia"/>
          <w:color w:val="000000" w:themeColor="text1"/>
          <w:sz w:val="32"/>
          <w:szCs w:val="32"/>
        </w:rPr>
        <w:t>根据《昆明市晋宁区财政局关于</w:t>
      </w:r>
      <w:r>
        <w:rPr>
          <w:rFonts w:ascii="仿宋_GB2312" w:eastAsia="仿宋_GB2312" w:hAnsi="仿宋" w:hint="eastAsia"/>
          <w:color w:val="000000" w:themeColor="text1"/>
          <w:sz w:val="32"/>
          <w:szCs w:val="32"/>
        </w:rPr>
        <w:t>开展</w:t>
      </w:r>
      <w:r>
        <w:rPr>
          <w:rFonts w:ascii="仿宋_GB2312" w:eastAsia="仿宋_GB2312" w:hAnsi="仿宋" w:hint="eastAsia"/>
          <w:color w:val="000000" w:themeColor="text1"/>
          <w:sz w:val="32"/>
          <w:szCs w:val="32"/>
        </w:rPr>
        <w:t>2018</w:t>
      </w:r>
      <w:r>
        <w:rPr>
          <w:rFonts w:ascii="仿宋_GB2312" w:eastAsia="仿宋_GB2312" w:hAnsi="仿宋" w:hint="eastAsia"/>
          <w:color w:val="000000" w:themeColor="text1"/>
          <w:sz w:val="32"/>
          <w:szCs w:val="32"/>
        </w:rPr>
        <w:t>年度预算支出绩效自评工作</w:t>
      </w:r>
      <w:r>
        <w:rPr>
          <w:rFonts w:ascii="仿宋_GB2312" w:eastAsia="仿宋_GB2312" w:hAnsi="仿宋_GB2312" w:cs="仿宋_GB2312" w:hint="eastAsia"/>
          <w:color w:val="000000" w:themeColor="text1"/>
          <w:sz w:val="32"/>
          <w:szCs w:val="32"/>
        </w:rPr>
        <w:t>的通知》（晋财通〔</w:t>
      </w:r>
      <w:r>
        <w:rPr>
          <w:rFonts w:ascii="仿宋_GB2312" w:eastAsia="仿宋_GB2312" w:hAnsi="仿宋_GB2312" w:cs="仿宋_GB2312" w:hint="eastAsia"/>
          <w:color w:val="000000" w:themeColor="text1"/>
          <w:sz w:val="32"/>
          <w:szCs w:val="32"/>
        </w:rPr>
        <w:t>2019</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26</w:t>
      </w:r>
      <w:r>
        <w:rPr>
          <w:rFonts w:ascii="仿宋_GB2312" w:eastAsia="仿宋_GB2312" w:hAnsi="仿宋_GB2312" w:cs="仿宋_GB2312" w:hint="eastAsia"/>
          <w:color w:val="000000" w:themeColor="text1"/>
          <w:sz w:val="32"/>
          <w:szCs w:val="32"/>
        </w:rPr>
        <w:t>号）文件要求，昆明市晋宁区</w:t>
      </w:r>
      <w:r>
        <w:rPr>
          <w:rFonts w:ascii="仿宋_GB2312" w:eastAsia="仿宋_GB2312" w:hAnsi="仿宋_GB2312" w:cs="仿宋_GB2312" w:hint="eastAsia"/>
          <w:color w:val="000000" w:themeColor="text1"/>
          <w:sz w:val="32"/>
          <w:szCs w:val="32"/>
        </w:rPr>
        <w:t>文化和旅游</w:t>
      </w:r>
      <w:bookmarkStart w:id="0" w:name="_GoBack"/>
      <w:bookmarkEnd w:id="0"/>
      <w:r>
        <w:rPr>
          <w:rFonts w:ascii="仿宋_GB2312" w:eastAsia="仿宋_GB2312" w:hAnsi="仿宋_GB2312" w:cs="仿宋_GB2312" w:hint="eastAsia"/>
          <w:color w:val="000000" w:themeColor="text1"/>
          <w:sz w:val="32"/>
          <w:szCs w:val="32"/>
        </w:rPr>
        <w:t>局</w:t>
      </w:r>
      <w:r>
        <w:rPr>
          <w:rFonts w:ascii="仿宋_GB2312" w:eastAsia="仿宋_GB2312" w:hAnsi="仿宋_GB2312" w:cs="仿宋_GB2312" w:hint="eastAsia"/>
          <w:color w:val="000000" w:themeColor="text1"/>
          <w:sz w:val="32"/>
          <w:szCs w:val="32"/>
        </w:rPr>
        <w:t>对</w:t>
      </w:r>
      <w:r>
        <w:rPr>
          <w:rFonts w:ascii="仿宋_GB2312" w:eastAsia="仿宋_GB2312" w:hAnsi="仿宋" w:hint="eastAsia"/>
          <w:color w:val="000000" w:themeColor="text1"/>
          <w:sz w:val="32"/>
          <w:szCs w:val="32"/>
        </w:rPr>
        <w:t>2018</w:t>
      </w:r>
      <w:r>
        <w:rPr>
          <w:rFonts w:ascii="仿宋_GB2312" w:eastAsia="仿宋_GB2312" w:hAnsi="仿宋" w:hint="eastAsia"/>
          <w:color w:val="000000" w:themeColor="text1"/>
          <w:sz w:val="32"/>
          <w:szCs w:val="32"/>
        </w:rPr>
        <w:t>年度预算支出绩效自评工作</w:t>
      </w:r>
      <w:r>
        <w:rPr>
          <w:rFonts w:ascii="仿宋_GB2312" w:eastAsia="仿宋_GB2312" w:hAnsi="仿宋_GB2312" w:cs="仿宋_GB2312" w:hint="eastAsia"/>
          <w:color w:val="000000" w:themeColor="text1"/>
          <w:sz w:val="32"/>
          <w:szCs w:val="32"/>
        </w:rPr>
        <w:t>开展了绩效自评工作，现将</w:t>
      </w:r>
      <w:r>
        <w:rPr>
          <w:rFonts w:ascii="仿宋_GB2312" w:eastAsia="仿宋_GB2312" w:hAnsi="仿宋_GB2312" w:cs="仿宋_GB2312" w:hint="eastAsia"/>
          <w:color w:val="000000" w:themeColor="text1"/>
          <w:sz w:val="32"/>
          <w:szCs w:val="32"/>
        </w:rPr>
        <w:t>2018</w:t>
      </w:r>
      <w:r>
        <w:rPr>
          <w:rFonts w:ascii="仿宋_GB2312" w:eastAsia="仿宋_GB2312" w:hAnsi="仿宋_GB2312" w:cs="仿宋_GB2312" w:hint="eastAsia"/>
          <w:color w:val="000000" w:themeColor="text1"/>
          <w:sz w:val="32"/>
          <w:szCs w:val="32"/>
        </w:rPr>
        <w:t>昆明郑和文化旅游节情况报告如下：</w:t>
      </w:r>
    </w:p>
    <w:p w:rsidR="00FA4E54" w:rsidRDefault="002500F1">
      <w:pPr>
        <w:topLinePunct/>
        <w:spacing w:line="560" w:lineRule="exact"/>
        <w:ind w:firstLineChars="250" w:firstLine="800"/>
        <w:rPr>
          <w:rFonts w:ascii="黑体" w:eastAsia="黑体"/>
          <w:color w:val="000000" w:themeColor="text1"/>
          <w:sz w:val="32"/>
          <w:szCs w:val="32"/>
        </w:rPr>
      </w:pPr>
      <w:r>
        <w:rPr>
          <w:rFonts w:ascii="黑体" w:eastAsia="黑体" w:hint="eastAsia"/>
          <w:color w:val="000000" w:themeColor="text1"/>
          <w:sz w:val="32"/>
          <w:szCs w:val="32"/>
        </w:rPr>
        <w:t>一、项目基本情况</w:t>
      </w:r>
    </w:p>
    <w:p w:rsidR="00FA4E54" w:rsidRDefault="002500F1">
      <w:pPr>
        <w:topLinePunct/>
        <w:spacing w:line="560" w:lineRule="exact"/>
        <w:ind w:firstLineChars="250" w:firstLine="800"/>
        <w:rPr>
          <w:rFonts w:ascii="楷体" w:eastAsia="楷体" w:hAnsi="楷体"/>
          <w:color w:val="000000" w:themeColor="text1"/>
          <w:sz w:val="32"/>
          <w:szCs w:val="32"/>
        </w:rPr>
      </w:pPr>
      <w:r>
        <w:rPr>
          <w:rFonts w:ascii="楷体" w:eastAsia="楷体" w:hAnsi="楷体" w:hint="eastAsia"/>
          <w:color w:val="000000" w:themeColor="text1"/>
          <w:sz w:val="32"/>
          <w:szCs w:val="32"/>
        </w:rPr>
        <w:t>（一）项目概况</w:t>
      </w:r>
    </w:p>
    <w:p w:rsidR="00FA4E54" w:rsidRDefault="002500F1">
      <w:pPr>
        <w:topLinePunct/>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为认真贯彻落实《昆明市人大常委会关于印发</w:t>
      </w:r>
      <w:r>
        <w:rPr>
          <w:rFonts w:ascii="仿宋_GB2312" w:eastAsia="仿宋_GB2312" w:hAnsi="仿宋_GB2312" w:cs="仿宋_GB2312" w:hint="eastAsia"/>
          <w:color w:val="000000" w:themeColor="text1"/>
          <w:sz w:val="32"/>
          <w:szCs w:val="32"/>
        </w:rPr>
        <w:t>&lt;</w:t>
      </w:r>
      <w:r>
        <w:rPr>
          <w:rFonts w:ascii="仿宋_GB2312" w:eastAsia="仿宋_GB2312" w:hAnsi="仿宋_GB2312" w:cs="仿宋_GB2312" w:hint="eastAsia"/>
          <w:color w:val="000000" w:themeColor="text1"/>
          <w:sz w:val="32"/>
          <w:szCs w:val="32"/>
        </w:rPr>
        <w:t>昆明市人大常委会关于举办“昆明郑和国际文化旅游节”的决定</w:t>
      </w:r>
      <w:r>
        <w:rPr>
          <w:rFonts w:ascii="仿宋_GB2312" w:eastAsia="仿宋_GB2312" w:hAnsi="仿宋_GB2312" w:cs="仿宋_GB2312" w:hint="eastAsia"/>
          <w:color w:val="000000" w:themeColor="text1"/>
          <w:sz w:val="32"/>
          <w:szCs w:val="32"/>
        </w:rPr>
        <w:t>&gt;</w:t>
      </w:r>
      <w:r>
        <w:rPr>
          <w:rFonts w:ascii="仿宋_GB2312" w:eastAsia="仿宋_GB2312" w:hAnsi="仿宋_GB2312" w:cs="仿宋_GB2312" w:hint="eastAsia"/>
          <w:color w:val="000000" w:themeColor="text1"/>
          <w:sz w:val="32"/>
          <w:szCs w:val="32"/>
        </w:rPr>
        <w:t>的通知》《中共昆明市晋宁区委办公室</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昆明市晋宁区人民政府办公室印发</w:t>
      </w:r>
      <w:r>
        <w:rPr>
          <w:rFonts w:ascii="仿宋_GB2312" w:eastAsia="仿宋_GB2312" w:hAnsi="仿宋_GB2312" w:cs="仿宋_GB2312" w:hint="eastAsia"/>
          <w:color w:val="000000" w:themeColor="text1"/>
          <w:sz w:val="32"/>
          <w:szCs w:val="32"/>
        </w:rPr>
        <w:t>&lt;</w:t>
      </w:r>
      <w:r>
        <w:rPr>
          <w:rFonts w:ascii="仿宋_GB2312" w:eastAsia="仿宋_GB2312" w:hAnsi="仿宋_GB2312" w:cs="仿宋_GB2312" w:hint="eastAsia"/>
          <w:color w:val="000000" w:themeColor="text1"/>
          <w:sz w:val="32"/>
          <w:szCs w:val="32"/>
        </w:rPr>
        <w:t>关于加快构建现代公共文化服务体系的实施意见</w:t>
      </w:r>
      <w:r>
        <w:rPr>
          <w:rFonts w:ascii="仿宋_GB2312" w:eastAsia="仿宋_GB2312" w:hAnsi="仿宋_GB2312" w:cs="仿宋_GB2312" w:hint="eastAsia"/>
          <w:color w:val="000000" w:themeColor="text1"/>
          <w:sz w:val="32"/>
          <w:szCs w:val="32"/>
        </w:rPr>
        <w:t>&gt;</w:t>
      </w:r>
      <w:r>
        <w:rPr>
          <w:rFonts w:ascii="仿宋_GB2312" w:eastAsia="仿宋_GB2312" w:hAnsi="仿宋_GB2312" w:cs="仿宋_GB2312" w:hint="eastAsia"/>
          <w:color w:val="000000" w:themeColor="text1"/>
          <w:sz w:val="32"/>
          <w:szCs w:val="32"/>
        </w:rPr>
        <w:t>的通知</w:t>
      </w:r>
      <w:r>
        <w:rPr>
          <w:rFonts w:ascii="仿宋_GB2312" w:eastAsia="仿宋_GB2312" w:hAnsi="仿宋_GB2312" w:cs="仿宋_GB2312" w:hint="eastAsia"/>
          <w:color w:val="000000" w:themeColor="text1"/>
          <w:sz w:val="32"/>
          <w:szCs w:val="32"/>
        </w:rPr>
        <w:t>》等</w:t>
      </w:r>
      <w:r>
        <w:rPr>
          <w:rFonts w:ascii="仿宋_GB2312" w:eastAsia="仿宋_GB2312" w:hAnsi="仿宋_GB2312" w:cs="仿宋_GB2312" w:hint="eastAsia"/>
          <w:color w:val="000000" w:themeColor="text1"/>
          <w:sz w:val="32"/>
          <w:szCs w:val="32"/>
        </w:rPr>
        <w:t>文件精神，通过各种形式多样的活动、充分展示昆明及晋宁的地位优势、努力把昆明郑和文化旅游节打造成国际知名、影响深远的节庆品牌。由我局牵头负责的活动主要有：郑和纪念大典暨开幕式文艺演出、</w:t>
      </w:r>
      <w:r>
        <w:rPr>
          <w:rFonts w:ascii="仿宋_GB2312" w:eastAsia="仿宋_GB2312" w:hAnsi="仿宋_GB2312" w:cs="仿宋_GB2312" w:hint="eastAsia"/>
          <w:color w:val="000000" w:themeColor="text1"/>
          <w:sz w:val="32"/>
          <w:szCs w:val="32"/>
        </w:rPr>
        <w:t>2018</w:t>
      </w:r>
      <w:r>
        <w:rPr>
          <w:rFonts w:ascii="仿宋_GB2312" w:eastAsia="仿宋_GB2312" w:hAnsi="仿宋_GB2312" w:cs="仿宋_GB2312" w:hint="eastAsia"/>
          <w:color w:val="000000" w:themeColor="text1"/>
          <w:sz w:val="32"/>
          <w:szCs w:val="32"/>
        </w:rPr>
        <w:t>年珠江片区航海日活动、航海模型表演队表演及集训、烟云供养——担当书画精品展、郑和元素藏品征集活动五项。</w:t>
      </w:r>
    </w:p>
    <w:p w:rsidR="00FA4E54" w:rsidRDefault="002500F1">
      <w:pPr>
        <w:topLinePunct/>
        <w:spacing w:line="560" w:lineRule="exact"/>
        <w:ind w:firstLineChars="200" w:firstLine="640"/>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1.</w:t>
      </w:r>
      <w:r>
        <w:rPr>
          <w:rFonts w:ascii="仿宋_GB2312" w:eastAsia="仿宋_GB2312" w:hAnsi="楷体" w:hint="eastAsia"/>
          <w:color w:val="000000" w:themeColor="text1"/>
          <w:sz w:val="32"/>
          <w:szCs w:val="32"/>
        </w:rPr>
        <w:t>立项背景及目的</w:t>
      </w:r>
    </w:p>
    <w:p w:rsidR="00FA4E54" w:rsidRDefault="002500F1">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int="eastAsia"/>
          <w:sz w:val="32"/>
          <w:szCs w:val="32"/>
        </w:rPr>
        <w:t>2018</w:t>
      </w:r>
      <w:r>
        <w:rPr>
          <w:rFonts w:ascii="仿宋_GB2312" w:eastAsia="仿宋_GB2312" w:hint="eastAsia"/>
          <w:sz w:val="32"/>
          <w:szCs w:val="32"/>
        </w:rPr>
        <w:t>昆明郑和文化旅游节，秉承弘扬郑和“敢为人先、敬业奉献、睦邻友好、开放包容”的精神，围绕“一带一路”</w:t>
      </w:r>
      <w:r>
        <w:rPr>
          <w:rFonts w:ascii="仿宋_GB2312" w:eastAsia="仿宋_GB2312" w:hint="eastAsia"/>
          <w:sz w:val="32"/>
          <w:szCs w:val="32"/>
        </w:rPr>
        <w:lastRenderedPageBreak/>
        <w:t>倡议，以节庆活动为平台，</w:t>
      </w:r>
      <w:r>
        <w:rPr>
          <w:rFonts w:ascii="仿宋_GB2312" w:eastAsia="仿宋_GB2312" w:hAnsi="仿宋_GB2312" w:cs="仿宋_GB2312" w:hint="eastAsia"/>
          <w:sz w:val="32"/>
          <w:szCs w:val="32"/>
        </w:rPr>
        <w:t>通</w:t>
      </w:r>
      <w:r>
        <w:rPr>
          <w:rFonts w:ascii="仿宋_GB2312" w:eastAsia="仿宋_GB2312" w:hint="eastAsia"/>
          <w:sz w:val="32"/>
          <w:szCs w:val="32"/>
        </w:rPr>
        <w:t>过各种形式多样的活动、充分展示昆明及晋宁的地位优势、丰富的旅游资源</w:t>
      </w:r>
      <w:r>
        <w:rPr>
          <w:rFonts w:ascii="仿宋_GB2312" w:eastAsia="仿宋_GB2312" w:hint="eastAsia"/>
          <w:sz w:val="32"/>
          <w:szCs w:val="32"/>
        </w:rPr>
        <w:t>、深厚的文化底蕴及改革开放</w:t>
      </w:r>
      <w:r>
        <w:rPr>
          <w:rFonts w:ascii="仿宋_GB2312" w:eastAsia="仿宋_GB2312" w:hint="eastAsia"/>
          <w:sz w:val="32"/>
          <w:szCs w:val="32"/>
        </w:rPr>
        <w:t>40</w:t>
      </w:r>
      <w:r>
        <w:rPr>
          <w:rFonts w:ascii="仿宋_GB2312" w:eastAsia="仿宋_GB2312" w:hint="eastAsia"/>
          <w:sz w:val="32"/>
          <w:szCs w:val="32"/>
        </w:rPr>
        <w:t>年以来的发展变化，努力把昆明郑和文化旅游节打造成国际知名、影响深远的节庆品牌，使之成为昆明乃至云南扩大对外交流、促进招商引资、加快文化创意及旅游产业发展，推进经济社会全面发展的有效载体</w:t>
      </w:r>
      <w:r>
        <w:rPr>
          <w:rFonts w:ascii="仿宋_GB2312" w:eastAsia="仿宋_GB2312" w:hAnsi="仿宋_GB2312" w:cs="仿宋_GB2312" w:hint="eastAsia"/>
          <w:color w:val="000000" w:themeColor="text1"/>
          <w:sz w:val="32"/>
          <w:szCs w:val="32"/>
        </w:rPr>
        <w:t>。按照昆明市人大常委会关于印发《昆明市人大常委会关于举办“昆明郑和国际文化旅游节”的决定》的通知（昆人发【</w:t>
      </w:r>
      <w:r>
        <w:rPr>
          <w:rFonts w:ascii="仿宋_GB2312" w:eastAsia="仿宋_GB2312" w:hAnsi="仿宋_GB2312" w:cs="仿宋_GB2312" w:hint="eastAsia"/>
          <w:color w:val="000000" w:themeColor="text1"/>
          <w:sz w:val="32"/>
          <w:szCs w:val="32"/>
        </w:rPr>
        <w:t>2009</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45</w:t>
      </w:r>
      <w:r>
        <w:rPr>
          <w:rFonts w:ascii="仿宋_GB2312" w:eastAsia="仿宋_GB2312" w:hAnsi="仿宋_GB2312" w:cs="仿宋_GB2312" w:hint="eastAsia"/>
          <w:color w:val="000000" w:themeColor="text1"/>
          <w:sz w:val="32"/>
          <w:szCs w:val="32"/>
        </w:rPr>
        <w:t>号）的工作要求和安排，举办</w:t>
      </w:r>
      <w:r>
        <w:rPr>
          <w:rFonts w:ascii="仿宋_GB2312" w:eastAsia="仿宋_GB2312" w:hAnsi="仿宋_GB2312" w:cs="仿宋_GB2312" w:hint="eastAsia"/>
          <w:color w:val="000000" w:themeColor="text1"/>
          <w:sz w:val="32"/>
          <w:szCs w:val="32"/>
        </w:rPr>
        <w:t>了</w:t>
      </w:r>
      <w:r>
        <w:rPr>
          <w:rFonts w:ascii="仿宋_GB2312" w:eastAsia="仿宋_GB2312" w:hint="eastAsia"/>
          <w:sz w:val="32"/>
          <w:szCs w:val="32"/>
        </w:rPr>
        <w:t>2018</w:t>
      </w:r>
      <w:r>
        <w:rPr>
          <w:rFonts w:ascii="仿宋_GB2312" w:eastAsia="仿宋_GB2312" w:hint="eastAsia"/>
          <w:sz w:val="32"/>
          <w:szCs w:val="32"/>
        </w:rPr>
        <w:t>昆明郑和文化旅游节</w:t>
      </w:r>
      <w:r>
        <w:rPr>
          <w:rFonts w:ascii="仿宋_GB2312" w:eastAsia="仿宋_GB2312" w:hAnsi="仿宋_GB2312" w:cs="仿宋_GB2312" w:hint="eastAsia"/>
          <w:color w:val="000000" w:themeColor="text1"/>
          <w:sz w:val="32"/>
          <w:szCs w:val="32"/>
        </w:rPr>
        <w:t>。</w:t>
      </w:r>
    </w:p>
    <w:p w:rsidR="00FA4E54" w:rsidRDefault="002500F1">
      <w:pPr>
        <w:topLinePunct/>
        <w:spacing w:line="560" w:lineRule="exact"/>
        <w:ind w:leftChars="250" w:left="525"/>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2.</w:t>
      </w:r>
      <w:r>
        <w:rPr>
          <w:rFonts w:ascii="仿宋_GB2312" w:eastAsia="仿宋_GB2312" w:hAnsi="楷体" w:hint="eastAsia"/>
          <w:color w:val="000000" w:themeColor="text1"/>
          <w:sz w:val="32"/>
          <w:szCs w:val="32"/>
        </w:rPr>
        <w:t>项目实施情况</w:t>
      </w:r>
    </w:p>
    <w:p w:rsidR="00FA4E54" w:rsidRDefault="002500F1">
      <w:pPr>
        <w:topLinePunct/>
        <w:spacing w:line="560" w:lineRule="exact"/>
        <w:ind w:firstLineChars="250" w:firstLine="800"/>
        <w:rPr>
          <w:rFonts w:ascii="仿宋_GB2312" w:eastAsia="仿宋_GB2312" w:hAnsi="仿宋_GB2312" w:cs="仿宋_GB2312"/>
          <w:color w:val="000000" w:themeColor="text1"/>
          <w:sz w:val="32"/>
          <w:szCs w:val="32"/>
        </w:rPr>
      </w:pPr>
      <w:r>
        <w:rPr>
          <w:rFonts w:ascii="仿宋_GB2312" w:eastAsia="仿宋_GB2312" w:hint="eastAsia"/>
          <w:color w:val="000000" w:themeColor="text1"/>
          <w:sz w:val="32"/>
          <w:szCs w:val="32"/>
        </w:rPr>
        <w:t>为确保</w:t>
      </w:r>
      <w:r>
        <w:rPr>
          <w:rFonts w:ascii="仿宋_GB2312" w:eastAsia="仿宋_GB2312" w:hint="eastAsia"/>
          <w:color w:val="000000" w:themeColor="text1"/>
          <w:sz w:val="32"/>
          <w:szCs w:val="32"/>
        </w:rPr>
        <w:t>2018</w:t>
      </w:r>
      <w:r>
        <w:rPr>
          <w:rFonts w:ascii="仿宋_GB2312" w:eastAsia="仿宋_GB2312" w:hint="eastAsia"/>
          <w:color w:val="000000" w:themeColor="text1"/>
          <w:sz w:val="32"/>
          <w:szCs w:val="32"/>
        </w:rPr>
        <w:t>昆明郑和文化旅游节的顺利开展，经研究，决定成立</w:t>
      </w:r>
      <w:r>
        <w:rPr>
          <w:rFonts w:ascii="仿宋_GB2312" w:eastAsia="仿宋_GB2312" w:hAnsi="仿宋_GB2312" w:cs="仿宋_GB2312" w:hint="eastAsia"/>
          <w:color w:val="000000" w:themeColor="text1"/>
          <w:sz w:val="32"/>
          <w:szCs w:val="32"/>
        </w:rPr>
        <w:t>2018</w:t>
      </w:r>
      <w:r>
        <w:rPr>
          <w:rFonts w:ascii="仿宋_GB2312" w:eastAsia="仿宋_GB2312" w:hAnsi="仿宋_GB2312" w:cs="仿宋_GB2312" w:hint="eastAsia"/>
          <w:color w:val="000000" w:themeColor="text1"/>
          <w:sz w:val="32"/>
          <w:szCs w:val="32"/>
        </w:rPr>
        <w:t>昆明郑和文化旅游节</w:t>
      </w:r>
      <w:r>
        <w:rPr>
          <w:rFonts w:ascii="仿宋_GB2312" w:eastAsia="仿宋_GB2312" w:hint="eastAsia"/>
          <w:color w:val="000000" w:themeColor="text1"/>
          <w:sz w:val="32"/>
          <w:szCs w:val="32"/>
        </w:rPr>
        <w:t>领导小组，负责统筹、协调</w:t>
      </w:r>
      <w:r>
        <w:rPr>
          <w:rFonts w:ascii="仿宋_GB2312" w:eastAsia="仿宋_GB2312" w:hAnsi="仿宋_GB2312" w:cs="仿宋_GB2312" w:hint="eastAsia"/>
          <w:color w:val="000000" w:themeColor="text1"/>
          <w:sz w:val="32"/>
          <w:szCs w:val="32"/>
        </w:rPr>
        <w:t>2018</w:t>
      </w:r>
      <w:r>
        <w:rPr>
          <w:rFonts w:ascii="仿宋_GB2312" w:eastAsia="仿宋_GB2312" w:hAnsi="仿宋_GB2312" w:cs="仿宋_GB2312" w:hint="eastAsia"/>
          <w:color w:val="000000" w:themeColor="text1"/>
          <w:sz w:val="32"/>
          <w:szCs w:val="32"/>
        </w:rPr>
        <w:t>昆明郑和文化旅游节</w:t>
      </w:r>
      <w:r>
        <w:rPr>
          <w:rFonts w:ascii="仿宋_GB2312" w:eastAsia="仿宋_GB2312" w:hint="eastAsia"/>
          <w:color w:val="000000" w:themeColor="text1"/>
          <w:sz w:val="32"/>
          <w:szCs w:val="32"/>
        </w:rPr>
        <w:t>的相关工作。</w:t>
      </w:r>
      <w:r>
        <w:rPr>
          <w:rFonts w:ascii="仿宋_GB2312" w:eastAsia="仿宋_GB2312" w:hAnsi="仿宋_GB2312" w:cs="仿宋_GB2312" w:hint="eastAsia"/>
          <w:color w:val="000000" w:themeColor="text1"/>
          <w:sz w:val="32"/>
          <w:szCs w:val="32"/>
        </w:rPr>
        <w:t>对各项</w:t>
      </w:r>
      <w:r>
        <w:rPr>
          <w:rFonts w:ascii="仿宋_GB2312" w:eastAsia="仿宋_GB2312" w:hAnsi="仿宋_GB2312" w:cs="仿宋_GB2312" w:hint="eastAsia"/>
          <w:color w:val="000000" w:themeColor="text1"/>
          <w:sz w:val="32"/>
          <w:szCs w:val="32"/>
        </w:rPr>
        <w:t>活动</w:t>
      </w:r>
      <w:r>
        <w:rPr>
          <w:rFonts w:ascii="仿宋_GB2312" w:eastAsia="仿宋_GB2312" w:hAnsi="仿宋_GB2312" w:cs="仿宋_GB2312" w:hint="eastAsia"/>
          <w:color w:val="000000" w:themeColor="text1"/>
          <w:sz w:val="32"/>
          <w:szCs w:val="32"/>
        </w:rPr>
        <w:t>高位统筹，下发了工作方案、细化方案，多次召开会议，实地踏勘，工作落实到单位、到人、到点，圆满完成</w:t>
      </w:r>
      <w:r>
        <w:rPr>
          <w:rFonts w:ascii="仿宋_GB2312" w:eastAsia="仿宋_GB2312" w:hAnsi="仿宋_GB2312" w:cs="仿宋_GB2312" w:hint="eastAsia"/>
          <w:color w:val="000000" w:themeColor="text1"/>
          <w:sz w:val="32"/>
          <w:szCs w:val="32"/>
        </w:rPr>
        <w:t>2018</w:t>
      </w:r>
      <w:r>
        <w:rPr>
          <w:rFonts w:ascii="仿宋_GB2312" w:eastAsia="仿宋_GB2312" w:hAnsi="仿宋_GB2312" w:cs="仿宋_GB2312" w:hint="eastAsia"/>
          <w:color w:val="000000" w:themeColor="text1"/>
          <w:sz w:val="32"/>
          <w:szCs w:val="32"/>
        </w:rPr>
        <w:t>昆明郑和文化旅游节。</w:t>
      </w:r>
    </w:p>
    <w:p w:rsidR="00FA4E54" w:rsidRDefault="002500F1">
      <w:pPr>
        <w:topLinePunct/>
        <w:spacing w:line="560" w:lineRule="exact"/>
        <w:ind w:leftChars="250" w:left="525"/>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3.</w:t>
      </w:r>
      <w:r>
        <w:rPr>
          <w:rFonts w:ascii="仿宋_GB2312" w:eastAsia="仿宋_GB2312" w:hAnsi="楷体" w:hint="eastAsia"/>
          <w:color w:val="000000" w:themeColor="text1"/>
          <w:sz w:val="32"/>
          <w:szCs w:val="32"/>
        </w:rPr>
        <w:t>资金来源及使用情况</w:t>
      </w:r>
    </w:p>
    <w:p w:rsidR="00FA4E54" w:rsidRDefault="002500F1">
      <w:pPr>
        <w:tabs>
          <w:tab w:val="left" w:pos="768"/>
        </w:tabs>
        <w:spacing w:line="560" w:lineRule="exact"/>
        <w:ind w:firstLineChars="200" w:firstLine="640"/>
        <w:rPr>
          <w:rFonts w:ascii="Arial" w:eastAsia="仿宋_GB2312" w:hAnsi="Arial" w:cs="Arial"/>
          <w:color w:val="000000" w:themeColor="text1"/>
          <w:sz w:val="32"/>
          <w:szCs w:val="32"/>
        </w:rPr>
      </w:pPr>
      <w:r>
        <w:rPr>
          <w:rFonts w:ascii="仿宋_GB2312" w:eastAsia="仿宋_GB2312" w:hAnsi="仿宋_GB2312" w:cs="仿宋_GB2312" w:hint="eastAsia"/>
          <w:color w:val="000000" w:themeColor="text1"/>
          <w:sz w:val="32"/>
          <w:szCs w:val="32"/>
        </w:rPr>
        <w:t>根据《昆明市人大常委会关于印发</w:t>
      </w:r>
      <w:r>
        <w:rPr>
          <w:rFonts w:ascii="仿宋_GB2312" w:eastAsia="仿宋_GB2312" w:hAnsi="仿宋_GB2312" w:cs="仿宋_GB2312" w:hint="eastAsia"/>
          <w:color w:val="000000" w:themeColor="text1"/>
          <w:sz w:val="32"/>
          <w:szCs w:val="32"/>
        </w:rPr>
        <w:t>&lt;</w:t>
      </w:r>
      <w:r>
        <w:rPr>
          <w:rFonts w:ascii="仿宋_GB2312" w:eastAsia="仿宋_GB2312" w:hAnsi="仿宋_GB2312" w:cs="仿宋_GB2312" w:hint="eastAsia"/>
          <w:color w:val="000000" w:themeColor="text1"/>
          <w:sz w:val="32"/>
          <w:szCs w:val="32"/>
        </w:rPr>
        <w:t>昆明市人大常委会关于举办“昆明郑和国际文化旅游节”的决定</w:t>
      </w:r>
      <w:r>
        <w:rPr>
          <w:rFonts w:ascii="仿宋_GB2312" w:eastAsia="仿宋_GB2312" w:hAnsi="仿宋_GB2312" w:cs="仿宋_GB2312" w:hint="eastAsia"/>
          <w:color w:val="000000" w:themeColor="text1"/>
          <w:sz w:val="32"/>
          <w:szCs w:val="32"/>
        </w:rPr>
        <w:t>&gt;</w:t>
      </w:r>
      <w:r>
        <w:rPr>
          <w:rFonts w:ascii="仿宋_GB2312" w:eastAsia="仿宋_GB2312" w:hAnsi="仿宋_GB2312" w:cs="仿宋_GB2312" w:hint="eastAsia"/>
          <w:color w:val="000000" w:themeColor="text1"/>
          <w:sz w:val="32"/>
          <w:szCs w:val="32"/>
        </w:rPr>
        <w:t>的通知》（昆人发【</w:t>
      </w:r>
      <w:r>
        <w:rPr>
          <w:rFonts w:ascii="仿宋_GB2312" w:eastAsia="仿宋_GB2312" w:hAnsi="仿宋_GB2312" w:cs="仿宋_GB2312" w:hint="eastAsia"/>
          <w:color w:val="000000" w:themeColor="text1"/>
          <w:sz w:val="32"/>
          <w:szCs w:val="32"/>
        </w:rPr>
        <w:t>2009</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45</w:t>
      </w:r>
      <w:r>
        <w:rPr>
          <w:rFonts w:ascii="仿宋_GB2312" w:eastAsia="仿宋_GB2312" w:hAnsi="仿宋_GB2312" w:cs="仿宋_GB2312" w:hint="eastAsia"/>
          <w:color w:val="000000" w:themeColor="text1"/>
          <w:sz w:val="32"/>
          <w:szCs w:val="32"/>
        </w:rPr>
        <w:t>号）的</w:t>
      </w:r>
      <w:r>
        <w:rPr>
          <w:rFonts w:ascii="仿宋_GB2312" w:eastAsia="仿宋_GB2312" w:hAnsi="仿宋_GB2312" w:cs="仿宋_GB2312" w:hint="eastAsia"/>
          <w:color w:val="000000" w:themeColor="text1"/>
          <w:sz w:val="32"/>
          <w:szCs w:val="32"/>
        </w:rPr>
        <w:t>文件</w:t>
      </w:r>
      <w:r>
        <w:rPr>
          <w:rFonts w:ascii="仿宋_GB2312" w:eastAsia="仿宋_GB2312" w:hAnsi="仿宋_GB2312" w:cs="仿宋_GB2312" w:hint="eastAsia"/>
          <w:color w:val="000000" w:themeColor="text1"/>
          <w:sz w:val="32"/>
          <w:szCs w:val="32"/>
        </w:rPr>
        <w:t>要求，举办</w:t>
      </w:r>
      <w:r>
        <w:rPr>
          <w:rFonts w:ascii="仿宋_GB2312" w:eastAsia="仿宋_GB2312" w:hint="eastAsia"/>
          <w:color w:val="000000" w:themeColor="text1"/>
          <w:sz w:val="32"/>
          <w:szCs w:val="32"/>
        </w:rPr>
        <w:t>2018</w:t>
      </w:r>
      <w:r>
        <w:rPr>
          <w:rFonts w:ascii="仿宋_GB2312" w:eastAsia="仿宋_GB2312" w:hint="eastAsia"/>
          <w:color w:val="000000" w:themeColor="text1"/>
          <w:sz w:val="32"/>
          <w:szCs w:val="32"/>
        </w:rPr>
        <w:t>昆明郑和文化旅游节</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活动</w:t>
      </w:r>
      <w:r>
        <w:rPr>
          <w:rFonts w:ascii="仿宋_GB2312" w:eastAsia="仿宋_GB2312" w:hAnsi="仿宋_GB2312" w:cs="仿宋_GB2312" w:hint="eastAsia"/>
          <w:color w:val="000000" w:themeColor="text1"/>
          <w:sz w:val="32"/>
          <w:szCs w:val="32"/>
        </w:rPr>
        <w:t>经费</w:t>
      </w:r>
      <w:r>
        <w:rPr>
          <w:rFonts w:ascii="仿宋_GB2312" w:eastAsia="仿宋_GB2312" w:hint="eastAsia"/>
          <w:sz w:val="32"/>
          <w:szCs w:val="32"/>
        </w:rPr>
        <w:t>从区政府拨付我局的</w:t>
      </w:r>
      <w:r>
        <w:rPr>
          <w:rFonts w:ascii="仿宋_GB2312" w:eastAsia="仿宋_GB2312" w:hint="eastAsia"/>
          <w:sz w:val="32"/>
          <w:szCs w:val="32"/>
        </w:rPr>
        <w:t>2018</w:t>
      </w:r>
      <w:r>
        <w:rPr>
          <w:rFonts w:ascii="仿宋_GB2312" w:eastAsia="仿宋_GB2312" w:hint="eastAsia"/>
          <w:sz w:val="32"/>
          <w:szCs w:val="32"/>
        </w:rPr>
        <w:t>昆明郑和文化旅游节经费中列支。</w:t>
      </w:r>
      <w:r>
        <w:rPr>
          <w:rFonts w:ascii="仿宋_GB2312" w:eastAsia="仿宋_GB2312" w:hAnsi="仿宋_GB2312" w:cs="仿宋_GB2312" w:hint="eastAsia"/>
          <w:color w:val="000000" w:themeColor="text1"/>
          <w:sz w:val="32"/>
          <w:szCs w:val="32"/>
        </w:rPr>
        <w:t>在</w:t>
      </w:r>
      <w:r>
        <w:rPr>
          <w:rFonts w:ascii="仿宋_GB2312" w:eastAsia="仿宋_GB2312" w:hint="eastAsia"/>
          <w:sz w:val="32"/>
          <w:szCs w:val="32"/>
        </w:rPr>
        <w:t>开展此次郑和文化旅游节活动总经费为</w:t>
      </w:r>
      <w:r>
        <w:rPr>
          <w:rFonts w:ascii="仿宋_GB2312" w:eastAsia="仿宋_GB2312" w:hint="eastAsia"/>
          <w:sz w:val="32"/>
          <w:szCs w:val="32"/>
        </w:rPr>
        <w:t>163.77</w:t>
      </w:r>
      <w:r>
        <w:rPr>
          <w:rFonts w:ascii="仿宋_GB2312" w:eastAsia="仿宋_GB2312" w:hint="eastAsia"/>
          <w:sz w:val="32"/>
          <w:szCs w:val="32"/>
        </w:rPr>
        <w:t>万元，含</w:t>
      </w:r>
      <w:r>
        <w:rPr>
          <w:rFonts w:ascii="仿宋_GB2312" w:eastAsia="仿宋_GB2312" w:hint="eastAsia"/>
          <w:sz w:val="32"/>
          <w:szCs w:val="32"/>
        </w:rPr>
        <w:t>2017</w:t>
      </w:r>
      <w:r>
        <w:rPr>
          <w:rFonts w:ascii="仿宋_GB2312" w:eastAsia="仿宋_GB2312" w:hint="eastAsia"/>
          <w:sz w:val="32"/>
          <w:szCs w:val="32"/>
        </w:rPr>
        <w:t>年郑和文化旅游节的后拨资金和宣</w:t>
      </w:r>
      <w:r>
        <w:rPr>
          <w:rFonts w:ascii="仿宋_GB2312" w:eastAsia="仿宋_GB2312" w:hint="eastAsia"/>
          <w:sz w:val="32"/>
          <w:szCs w:val="32"/>
        </w:rPr>
        <w:lastRenderedPageBreak/>
        <w:t>传部下拨的</w:t>
      </w:r>
      <w:r>
        <w:rPr>
          <w:rFonts w:ascii="仿宋_GB2312" w:eastAsia="仿宋_GB2312" w:hint="eastAsia"/>
          <w:sz w:val="32"/>
          <w:szCs w:val="32"/>
        </w:rPr>
        <w:t>7.5</w:t>
      </w:r>
      <w:r>
        <w:rPr>
          <w:rFonts w:ascii="仿宋_GB2312" w:eastAsia="仿宋_GB2312" w:hint="eastAsia"/>
          <w:sz w:val="32"/>
          <w:szCs w:val="32"/>
        </w:rPr>
        <w:t>万元。</w:t>
      </w:r>
    </w:p>
    <w:p w:rsidR="00FA4E54" w:rsidRDefault="002500F1">
      <w:pPr>
        <w:topLinePunct/>
        <w:spacing w:line="560" w:lineRule="exact"/>
        <w:ind w:leftChars="250" w:left="525"/>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4.</w:t>
      </w:r>
      <w:r>
        <w:rPr>
          <w:rFonts w:ascii="仿宋_GB2312" w:eastAsia="仿宋_GB2312" w:hAnsi="楷体" w:hint="eastAsia"/>
          <w:color w:val="000000" w:themeColor="text1"/>
          <w:sz w:val="32"/>
          <w:szCs w:val="32"/>
        </w:rPr>
        <w:t>组织及管理情况</w:t>
      </w:r>
    </w:p>
    <w:p w:rsidR="00FA4E54" w:rsidRDefault="002500F1">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int="eastAsia"/>
          <w:color w:val="000000" w:themeColor="text1"/>
          <w:sz w:val="32"/>
          <w:szCs w:val="32"/>
        </w:rPr>
        <w:t>为确保</w:t>
      </w:r>
      <w:r>
        <w:rPr>
          <w:rFonts w:ascii="仿宋_GB2312" w:eastAsia="仿宋_GB2312" w:hint="eastAsia"/>
          <w:color w:val="000000" w:themeColor="text1"/>
          <w:sz w:val="32"/>
          <w:szCs w:val="32"/>
        </w:rPr>
        <w:t>2018</w:t>
      </w:r>
      <w:r>
        <w:rPr>
          <w:rFonts w:ascii="仿宋_GB2312" w:eastAsia="仿宋_GB2312" w:hint="eastAsia"/>
          <w:color w:val="000000" w:themeColor="text1"/>
          <w:sz w:val="32"/>
          <w:szCs w:val="32"/>
        </w:rPr>
        <w:t>昆明郑和文化旅游节的顺利开展，</w:t>
      </w:r>
      <w:r>
        <w:rPr>
          <w:rFonts w:ascii="仿宋_GB2312" w:eastAsia="仿宋_GB2312" w:hAnsi="仿宋_GB2312" w:cs="仿宋_GB2312" w:hint="eastAsia"/>
          <w:sz w:val="32"/>
          <w:szCs w:val="32"/>
        </w:rPr>
        <w:t>我局</w:t>
      </w:r>
      <w:r>
        <w:rPr>
          <w:rFonts w:ascii="仿宋_GB2312" w:eastAsia="仿宋_GB2312" w:hint="eastAsia"/>
          <w:sz w:val="32"/>
          <w:szCs w:val="32"/>
        </w:rPr>
        <w:t>在坚持节俭办节的基础上，积极与上级部门沟通对接，争取了多个部门的支持，</w:t>
      </w:r>
      <w:r>
        <w:rPr>
          <w:rFonts w:ascii="仿宋_GB2312" w:eastAsia="仿宋_GB2312" w:hint="eastAsia"/>
          <w:color w:val="000000" w:themeColor="text1"/>
          <w:sz w:val="32"/>
          <w:szCs w:val="32"/>
        </w:rPr>
        <w:t>经研究，决定成立</w:t>
      </w:r>
      <w:r>
        <w:rPr>
          <w:rFonts w:ascii="仿宋_GB2312" w:eastAsia="仿宋_GB2312" w:hAnsi="仿宋_GB2312" w:cs="仿宋_GB2312" w:hint="eastAsia"/>
          <w:color w:val="000000" w:themeColor="text1"/>
          <w:sz w:val="32"/>
          <w:szCs w:val="32"/>
        </w:rPr>
        <w:t>2018</w:t>
      </w:r>
      <w:r>
        <w:rPr>
          <w:rFonts w:ascii="仿宋_GB2312" w:eastAsia="仿宋_GB2312" w:hAnsi="仿宋_GB2312" w:cs="仿宋_GB2312" w:hint="eastAsia"/>
          <w:color w:val="000000" w:themeColor="text1"/>
          <w:sz w:val="32"/>
          <w:szCs w:val="32"/>
        </w:rPr>
        <w:t>昆明郑和文化旅游节</w:t>
      </w:r>
      <w:r>
        <w:rPr>
          <w:rFonts w:ascii="仿宋_GB2312" w:eastAsia="仿宋_GB2312" w:hint="eastAsia"/>
          <w:color w:val="000000" w:themeColor="text1"/>
          <w:sz w:val="32"/>
          <w:szCs w:val="32"/>
        </w:rPr>
        <w:t>领导小组，负责统筹、协调</w:t>
      </w:r>
      <w:r>
        <w:rPr>
          <w:rFonts w:ascii="仿宋_GB2312" w:eastAsia="仿宋_GB2312" w:hAnsi="仿宋_GB2312" w:cs="仿宋_GB2312" w:hint="eastAsia"/>
          <w:color w:val="000000" w:themeColor="text1"/>
          <w:sz w:val="32"/>
          <w:szCs w:val="32"/>
        </w:rPr>
        <w:t>2018</w:t>
      </w:r>
      <w:r>
        <w:rPr>
          <w:rFonts w:ascii="仿宋_GB2312" w:eastAsia="仿宋_GB2312" w:hAnsi="仿宋_GB2312" w:cs="仿宋_GB2312" w:hint="eastAsia"/>
          <w:color w:val="000000" w:themeColor="text1"/>
          <w:sz w:val="32"/>
          <w:szCs w:val="32"/>
        </w:rPr>
        <w:t>昆明郑和文化旅游节</w:t>
      </w:r>
      <w:r>
        <w:rPr>
          <w:rFonts w:ascii="仿宋_GB2312" w:eastAsia="仿宋_GB2312" w:hint="eastAsia"/>
          <w:color w:val="000000" w:themeColor="text1"/>
          <w:sz w:val="32"/>
          <w:szCs w:val="32"/>
        </w:rPr>
        <w:t>的相关工作。</w:t>
      </w:r>
      <w:r>
        <w:rPr>
          <w:rFonts w:ascii="仿宋_GB2312" w:eastAsia="仿宋_GB2312" w:hAnsi="仿宋_GB2312" w:cs="仿宋_GB2312" w:hint="eastAsia"/>
          <w:color w:val="000000" w:themeColor="text1"/>
          <w:sz w:val="32"/>
          <w:szCs w:val="32"/>
        </w:rPr>
        <w:t>对各项</w:t>
      </w:r>
      <w:r>
        <w:rPr>
          <w:rFonts w:ascii="仿宋_GB2312" w:eastAsia="仿宋_GB2312" w:hAnsi="仿宋_GB2312" w:cs="仿宋_GB2312" w:hint="eastAsia"/>
          <w:color w:val="000000" w:themeColor="text1"/>
          <w:sz w:val="32"/>
          <w:szCs w:val="32"/>
        </w:rPr>
        <w:t>活动</w:t>
      </w:r>
      <w:r>
        <w:rPr>
          <w:rFonts w:ascii="仿宋_GB2312" w:eastAsia="仿宋_GB2312" w:hAnsi="仿宋_GB2312" w:cs="仿宋_GB2312" w:hint="eastAsia"/>
          <w:color w:val="000000" w:themeColor="text1"/>
          <w:sz w:val="32"/>
          <w:szCs w:val="32"/>
        </w:rPr>
        <w:t>高位统筹，下发了工作方案、细化方案，多次召开会议，实地踏勘，工作落实到单位、到人、到点，圆满完成</w:t>
      </w:r>
      <w:r>
        <w:rPr>
          <w:rFonts w:ascii="仿宋_GB2312" w:eastAsia="仿宋_GB2312" w:hAnsi="仿宋_GB2312" w:cs="仿宋_GB2312" w:hint="eastAsia"/>
          <w:color w:val="000000" w:themeColor="text1"/>
          <w:sz w:val="32"/>
          <w:szCs w:val="32"/>
        </w:rPr>
        <w:t>2018</w:t>
      </w:r>
      <w:r>
        <w:rPr>
          <w:rFonts w:ascii="仿宋_GB2312" w:eastAsia="仿宋_GB2312" w:hAnsi="仿宋_GB2312" w:cs="仿宋_GB2312" w:hint="eastAsia"/>
          <w:color w:val="000000" w:themeColor="text1"/>
          <w:sz w:val="32"/>
          <w:szCs w:val="32"/>
        </w:rPr>
        <w:t>昆明郑和文化旅游节。</w:t>
      </w:r>
    </w:p>
    <w:p w:rsidR="00FA4E54" w:rsidRDefault="002500F1">
      <w:pPr>
        <w:topLinePunct/>
        <w:spacing w:line="560" w:lineRule="exact"/>
        <w:ind w:firstLineChars="250" w:firstLine="80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（二）绩效目标</w:t>
      </w:r>
    </w:p>
    <w:p w:rsidR="00FA4E54" w:rsidRDefault="002500F1">
      <w:pPr>
        <w:topLinePunct/>
        <w:spacing w:line="560" w:lineRule="exact"/>
        <w:ind w:firstLineChars="250" w:firstLine="800"/>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1.</w:t>
      </w:r>
      <w:r>
        <w:rPr>
          <w:rFonts w:ascii="仿宋_GB2312" w:eastAsia="仿宋_GB2312" w:hAnsi="楷体" w:hint="eastAsia"/>
          <w:color w:val="000000" w:themeColor="text1"/>
          <w:sz w:val="32"/>
          <w:szCs w:val="32"/>
        </w:rPr>
        <w:t>总目标</w:t>
      </w:r>
    </w:p>
    <w:p w:rsidR="00FA4E54" w:rsidRDefault="002500F1">
      <w:pPr>
        <w:topLinePunct/>
        <w:spacing w:line="560" w:lineRule="exact"/>
        <w:ind w:firstLineChars="200" w:firstLine="640"/>
        <w:rPr>
          <w:rFonts w:ascii="黑体" w:eastAsia="仿宋_GB2312" w:hAnsi="黑体" w:cs="黑体"/>
          <w:color w:val="000000" w:themeColor="text1"/>
          <w:sz w:val="32"/>
          <w:szCs w:val="32"/>
        </w:rPr>
      </w:pPr>
      <w:r>
        <w:rPr>
          <w:rFonts w:ascii="仿宋_GB2312" w:eastAsia="仿宋_GB2312" w:hAnsi="仿宋_GB2312" w:cs="仿宋_GB2312" w:hint="eastAsia"/>
          <w:color w:val="000000" w:themeColor="text1"/>
          <w:sz w:val="32"/>
          <w:szCs w:val="32"/>
        </w:rPr>
        <w:t>按照《昆明市人大常委会关于印发</w:t>
      </w:r>
      <w:r>
        <w:rPr>
          <w:rFonts w:ascii="仿宋_GB2312" w:eastAsia="仿宋_GB2312" w:hAnsi="仿宋_GB2312" w:cs="仿宋_GB2312" w:hint="eastAsia"/>
          <w:color w:val="000000" w:themeColor="text1"/>
          <w:sz w:val="32"/>
          <w:szCs w:val="32"/>
        </w:rPr>
        <w:t>&lt;</w:t>
      </w:r>
      <w:r>
        <w:rPr>
          <w:rFonts w:ascii="仿宋_GB2312" w:eastAsia="仿宋_GB2312" w:hAnsi="仿宋_GB2312" w:cs="仿宋_GB2312" w:hint="eastAsia"/>
          <w:color w:val="000000" w:themeColor="text1"/>
          <w:sz w:val="32"/>
          <w:szCs w:val="32"/>
        </w:rPr>
        <w:t>昆明市人大常委会关于举办“昆明郑和国际文化旅游节”的决定</w:t>
      </w:r>
      <w:r>
        <w:rPr>
          <w:rFonts w:ascii="仿宋_GB2312" w:eastAsia="仿宋_GB2312" w:hAnsi="仿宋_GB2312" w:cs="仿宋_GB2312" w:hint="eastAsia"/>
          <w:color w:val="000000" w:themeColor="text1"/>
          <w:sz w:val="32"/>
          <w:szCs w:val="32"/>
        </w:rPr>
        <w:t>&gt;</w:t>
      </w:r>
      <w:r>
        <w:rPr>
          <w:rFonts w:ascii="仿宋_GB2312" w:eastAsia="仿宋_GB2312" w:hAnsi="仿宋_GB2312" w:cs="仿宋_GB2312" w:hint="eastAsia"/>
          <w:color w:val="000000" w:themeColor="text1"/>
          <w:sz w:val="32"/>
          <w:szCs w:val="32"/>
        </w:rPr>
        <w:t>的通知》（昆人发【</w:t>
      </w:r>
      <w:r>
        <w:rPr>
          <w:rFonts w:ascii="仿宋_GB2312" w:eastAsia="仿宋_GB2312" w:hAnsi="仿宋_GB2312" w:cs="仿宋_GB2312" w:hint="eastAsia"/>
          <w:color w:val="000000" w:themeColor="text1"/>
          <w:sz w:val="32"/>
          <w:szCs w:val="32"/>
        </w:rPr>
        <w:t>2009</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45</w:t>
      </w:r>
      <w:r>
        <w:rPr>
          <w:rFonts w:ascii="仿宋_GB2312" w:eastAsia="仿宋_GB2312" w:hAnsi="仿宋_GB2312" w:cs="仿宋_GB2312" w:hint="eastAsia"/>
          <w:color w:val="000000" w:themeColor="text1"/>
          <w:sz w:val="32"/>
          <w:szCs w:val="32"/>
        </w:rPr>
        <w:t>号）的</w:t>
      </w:r>
      <w:r>
        <w:rPr>
          <w:rFonts w:ascii="仿宋_GB2312" w:eastAsia="仿宋_GB2312" w:hAnsi="仿宋_GB2312" w:cs="仿宋_GB2312" w:hint="eastAsia"/>
          <w:color w:val="000000" w:themeColor="text1"/>
          <w:sz w:val="32"/>
          <w:szCs w:val="32"/>
        </w:rPr>
        <w:t>文件</w:t>
      </w:r>
      <w:r>
        <w:rPr>
          <w:rFonts w:ascii="仿宋_GB2312" w:eastAsia="仿宋_GB2312" w:hAnsi="仿宋_GB2312" w:cs="仿宋_GB2312" w:hint="eastAsia"/>
          <w:color w:val="000000" w:themeColor="text1"/>
          <w:sz w:val="32"/>
          <w:szCs w:val="32"/>
        </w:rPr>
        <w:t>要求，举办</w:t>
      </w:r>
      <w:r>
        <w:rPr>
          <w:rFonts w:ascii="仿宋_GB2312" w:eastAsia="仿宋_GB2312" w:hint="eastAsia"/>
          <w:color w:val="000000" w:themeColor="text1"/>
          <w:sz w:val="32"/>
          <w:szCs w:val="32"/>
        </w:rPr>
        <w:t>2018</w:t>
      </w:r>
      <w:r>
        <w:rPr>
          <w:rFonts w:ascii="仿宋_GB2312" w:eastAsia="仿宋_GB2312" w:hint="eastAsia"/>
          <w:color w:val="000000" w:themeColor="text1"/>
          <w:sz w:val="32"/>
          <w:szCs w:val="32"/>
        </w:rPr>
        <w:t>昆明郑和文化旅游节</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由我局牵头负责的活动主要有：郑和纪念大典暨开幕式文艺演出、</w:t>
      </w:r>
      <w:r>
        <w:rPr>
          <w:rFonts w:ascii="仿宋_GB2312" w:eastAsia="仿宋_GB2312" w:hAnsi="仿宋_GB2312" w:cs="仿宋_GB2312" w:hint="eastAsia"/>
          <w:color w:val="000000" w:themeColor="text1"/>
          <w:sz w:val="32"/>
          <w:szCs w:val="32"/>
        </w:rPr>
        <w:t>2018</w:t>
      </w:r>
      <w:r>
        <w:rPr>
          <w:rFonts w:ascii="仿宋_GB2312" w:eastAsia="仿宋_GB2312" w:hAnsi="仿宋_GB2312" w:cs="仿宋_GB2312" w:hint="eastAsia"/>
          <w:color w:val="000000" w:themeColor="text1"/>
          <w:sz w:val="32"/>
          <w:szCs w:val="32"/>
        </w:rPr>
        <w:t>年珠江片区航海日活动、航海模型表演队表演及集训、烟云供养——担当书画精品展、郑和元素藏品征集活动五项。</w:t>
      </w:r>
    </w:p>
    <w:p w:rsidR="00FA4E54" w:rsidRDefault="002500F1">
      <w:pPr>
        <w:topLinePunct/>
        <w:spacing w:line="560" w:lineRule="exact"/>
        <w:ind w:firstLineChars="200" w:firstLine="640"/>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2.</w:t>
      </w:r>
      <w:r>
        <w:rPr>
          <w:rFonts w:ascii="仿宋_GB2312" w:eastAsia="仿宋_GB2312" w:hAnsi="楷体" w:hint="eastAsia"/>
          <w:color w:val="000000" w:themeColor="text1"/>
          <w:sz w:val="32"/>
          <w:szCs w:val="32"/>
        </w:rPr>
        <w:t>年度目标。</w:t>
      </w:r>
    </w:p>
    <w:p w:rsidR="00FA4E54" w:rsidRDefault="002500F1">
      <w:pPr>
        <w:topLinePunct/>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坚持政府主导与市场运作相结合、坚持专项活动与群众参与相结合、坚持继承保留与创新发展相结合、坚持本土文化与对外交流相结合、坚持丰富活动与招商推介相结合。通过举办</w:t>
      </w:r>
      <w:r>
        <w:rPr>
          <w:rFonts w:ascii="仿宋_GB2312" w:eastAsia="仿宋_GB2312" w:hAnsi="仿宋_GB2312" w:cs="仿宋_GB2312" w:hint="eastAsia"/>
          <w:color w:val="000000" w:themeColor="text1"/>
          <w:sz w:val="32"/>
          <w:szCs w:val="32"/>
        </w:rPr>
        <w:t>2018</w:t>
      </w:r>
      <w:r>
        <w:rPr>
          <w:rFonts w:ascii="仿宋_GB2312" w:eastAsia="仿宋_GB2312" w:hAnsi="仿宋_GB2312" w:cs="仿宋_GB2312" w:hint="eastAsia"/>
          <w:color w:val="000000" w:themeColor="text1"/>
          <w:sz w:val="32"/>
          <w:szCs w:val="32"/>
        </w:rPr>
        <w:t>昆明郑和文化旅游节，进</w:t>
      </w:r>
      <w:r>
        <w:rPr>
          <w:rFonts w:ascii="仿宋_GB2312" w:eastAsia="仿宋_GB2312" w:hAnsi="仿宋_GB2312" w:cs="仿宋_GB2312" w:hint="eastAsia"/>
          <w:color w:val="000000" w:themeColor="text1"/>
          <w:sz w:val="32"/>
          <w:szCs w:val="32"/>
        </w:rPr>
        <w:t>一步提高七彩云南、美丽昆明、宜居晋宁的知名度、影响力和美誉度。</w:t>
      </w:r>
    </w:p>
    <w:p w:rsidR="00FA4E54" w:rsidRDefault="002500F1">
      <w:pPr>
        <w:topLinePunct/>
        <w:spacing w:line="560" w:lineRule="exact"/>
        <w:ind w:firstLineChars="250" w:firstLine="800"/>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二、绩效评价工作情况</w:t>
      </w:r>
    </w:p>
    <w:p w:rsidR="00FA4E54" w:rsidRDefault="002500F1">
      <w:pPr>
        <w:topLinePunct/>
        <w:spacing w:line="560" w:lineRule="exact"/>
        <w:ind w:firstLineChars="250" w:firstLine="800"/>
        <w:rPr>
          <w:rFonts w:ascii="楷体" w:eastAsia="楷体" w:hAnsi="楷体"/>
          <w:color w:val="000000" w:themeColor="text1"/>
          <w:sz w:val="32"/>
          <w:szCs w:val="32"/>
        </w:rPr>
      </w:pPr>
      <w:r>
        <w:rPr>
          <w:rFonts w:ascii="楷体" w:eastAsia="楷体" w:hAnsi="楷体" w:hint="eastAsia"/>
          <w:color w:val="000000" w:themeColor="text1"/>
          <w:sz w:val="32"/>
          <w:szCs w:val="32"/>
        </w:rPr>
        <w:t>（一）绩效评价目的</w:t>
      </w:r>
    </w:p>
    <w:p w:rsidR="00FA4E54" w:rsidRDefault="002500F1">
      <w:pPr>
        <w:widowControl/>
        <w:shd w:val="clear" w:color="auto" w:fill="FFFFFF"/>
        <w:spacing w:line="560" w:lineRule="exact"/>
        <w:ind w:firstLine="641"/>
        <w:jc w:val="left"/>
        <w:rPr>
          <w:rFonts w:ascii="楷体" w:eastAsia="楷体" w:hAnsi="楷体"/>
          <w:color w:val="000000" w:themeColor="text1"/>
          <w:sz w:val="32"/>
          <w:szCs w:val="32"/>
        </w:rPr>
      </w:pPr>
      <w:r>
        <w:rPr>
          <w:rFonts w:ascii="仿宋_GB2312" w:eastAsia="仿宋_GB2312" w:hAnsi="仿宋_GB2312" w:cs="仿宋_GB2312" w:hint="eastAsia"/>
          <w:color w:val="000000" w:themeColor="text1"/>
          <w:sz w:val="32"/>
          <w:szCs w:val="32"/>
        </w:rPr>
        <w:t>通过举办</w:t>
      </w:r>
      <w:r>
        <w:rPr>
          <w:rFonts w:ascii="仿宋_GB2312" w:eastAsia="仿宋_GB2312" w:hint="eastAsia"/>
          <w:color w:val="000000" w:themeColor="text1"/>
          <w:sz w:val="32"/>
          <w:szCs w:val="32"/>
        </w:rPr>
        <w:t>2018</w:t>
      </w:r>
      <w:r>
        <w:rPr>
          <w:rFonts w:ascii="仿宋_GB2312" w:eastAsia="仿宋_GB2312" w:hint="eastAsia"/>
          <w:color w:val="000000" w:themeColor="text1"/>
          <w:sz w:val="32"/>
          <w:szCs w:val="32"/>
        </w:rPr>
        <w:t>昆明郑和文化旅游节</w:t>
      </w:r>
      <w:r>
        <w:rPr>
          <w:rFonts w:ascii="仿宋_GB2312" w:eastAsia="仿宋_GB2312" w:hAnsi="仿宋_GB2312" w:cs="仿宋_GB2312" w:hint="eastAsia"/>
          <w:color w:val="000000" w:themeColor="text1"/>
          <w:sz w:val="32"/>
          <w:szCs w:val="32"/>
        </w:rPr>
        <w:t>，</w:t>
      </w:r>
      <w:r>
        <w:rPr>
          <w:rFonts w:ascii="仿宋_GB2312" w:eastAsia="仿宋_GB2312" w:cs="仿宋_GB2312" w:hint="eastAsia"/>
          <w:color w:val="000000" w:themeColor="text1"/>
          <w:sz w:val="32"/>
          <w:szCs w:val="32"/>
        </w:rPr>
        <w:t>活动</w:t>
      </w:r>
      <w:r>
        <w:rPr>
          <w:rFonts w:ascii="仿宋_GB2312" w:eastAsia="仿宋_GB2312" w:cs="仿宋_GB2312" w:hint="eastAsia"/>
          <w:color w:val="000000" w:themeColor="text1"/>
          <w:sz w:val="32"/>
          <w:szCs w:val="32"/>
        </w:rPr>
        <w:t>情况、资金使用情况、项目实施管理情况、项目绩效表现情况自我评价，了解资金使用是否达到了预期目标、资金管理是否规范、资金使用是否有效，检验资金支出效率和效果，分析存在问题及原因，及时总结经验，改进管理措施，不断增强和落实绩效管理责任，完善工作机制，有效提高资金管理水平和使用效益。</w:t>
      </w:r>
    </w:p>
    <w:p w:rsidR="00FA4E54" w:rsidRDefault="002500F1">
      <w:pPr>
        <w:topLinePunct/>
        <w:spacing w:line="560" w:lineRule="exact"/>
        <w:ind w:firstLineChars="250" w:firstLine="800"/>
        <w:rPr>
          <w:rFonts w:ascii="楷体" w:eastAsia="楷体" w:hAnsi="楷体"/>
          <w:color w:val="000000" w:themeColor="text1"/>
          <w:sz w:val="32"/>
          <w:szCs w:val="32"/>
        </w:rPr>
      </w:pPr>
      <w:r>
        <w:rPr>
          <w:rFonts w:ascii="楷体" w:eastAsia="楷体" w:hAnsi="楷体" w:hint="eastAsia"/>
          <w:color w:val="000000" w:themeColor="text1"/>
          <w:sz w:val="32"/>
          <w:szCs w:val="32"/>
        </w:rPr>
        <w:t>（二）绩效评价工作方案制定过程</w:t>
      </w:r>
    </w:p>
    <w:p w:rsidR="00FA4E54" w:rsidRDefault="002500F1">
      <w:pPr>
        <w:topLinePunct/>
        <w:spacing w:line="560" w:lineRule="exact"/>
        <w:ind w:firstLineChars="250" w:firstLine="800"/>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1.</w:t>
      </w:r>
      <w:r>
        <w:rPr>
          <w:rFonts w:ascii="仿宋_GB2312" w:eastAsia="仿宋_GB2312" w:hAnsi="楷体" w:hint="eastAsia"/>
          <w:color w:val="000000" w:themeColor="text1"/>
          <w:sz w:val="32"/>
          <w:szCs w:val="32"/>
        </w:rPr>
        <w:t>前期调研</w:t>
      </w:r>
    </w:p>
    <w:p w:rsidR="00FA4E54" w:rsidRDefault="002500F1">
      <w:pPr>
        <w:widowControl/>
        <w:shd w:val="clear" w:color="auto" w:fill="FFFFFF"/>
        <w:spacing w:line="560" w:lineRule="exact"/>
        <w:ind w:firstLineChars="200" w:firstLine="640"/>
        <w:jc w:val="left"/>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晋宁区文化和旅游局按照《昆明市晋宁区文化和旅游局工作职能职责》成立了局长为组长、相关科室、下属单位负责人为成员的预算绩效评价工作小组，召开了专题会议，制定了工作计划，明确财务工作的人员具体负责绩效评价工作，力争做好预算绩效评价工作。</w:t>
      </w:r>
    </w:p>
    <w:p w:rsidR="00FA4E54" w:rsidRDefault="002500F1">
      <w:pPr>
        <w:widowControl/>
        <w:shd w:val="clear" w:color="auto" w:fill="FFFFFF"/>
        <w:spacing w:line="560" w:lineRule="exact"/>
        <w:ind w:firstLineChars="200" w:firstLine="640"/>
        <w:jc w:val="left"/>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2.</w:t>
      </w:r>
      <w:r>
        <w:rPr>
          <w:rFonts w:ascii="仿宋_GB2312" w:eastAsia="仿宋_GB2312" w:hAnsi="楷体" w:hint="eastAsia"/>
          <w:color w:val="000000" w:themeColor="text1"/>
          <w:sz w:val="32"/>
          <w:szCs w:val="32"/>
        </w:rPr>
        <w:t>研究文件</w:t>
      </w:r>
    </w:p>
    <w:p w:rsidR="00FA4E54" w:rsidRDefault="002500F1">
      <w:pPr>
        <w:topLinePunct/>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根据《昆明市晋宁区财政局关于</w:t>
      </w:r>
      <w:r>
        <w:rPr>
          <w:rFonts w:ascii="仿宋_GB2312" w:eastAsia="仿宋_GB2312" w:hAnsi="仿宋" w:hint="eastAsia"/>
          <w:color w:val="000000" w:themeColor="text1"/>
          <w:sz w:val="32"/>
          <w:szCs w:val="32"/>
        </w:rPr>
        <w:t>开展</w:t>
      </w:r>
      <w:r>
        <w:rPr>
          <w:rFonts w:ascii="仿宋_GB2312" w:eastAsia="仿宋_GB2312" w:hAnsi="仿宋" w:hint="eastAsia"/>
          <w:color w:val="000000" w:themeColor="text1"/>
          <w:sz w:val="32"/>
          <w:szCs w:val="32"/>
        </w:rPr>
        <w:t>2018</w:t>
      </w:r>
      <w:r>
        <w:rPr>
          <w:rFonts w:ascii="仿宋_GB2312" w:eastAsia="仿宋_GB2312" w:hAnsi="仿宋" w:hint="eastAsia"/>
          <w:color w:val="000000" w:themeColor="text1"/>
          <w:sz w:val="32"/>
          <w:szCs w:val="32"/>
        </w:rPr>
        <w:t>年度预算支出绩效自评工作</w:t>
      </w:r>
      <w:r>
        <w:rPr>
          <w:rFonts w:ascii="仿宋_GB2312" w:eastAsia="仿宋_GB2312" w:hAnsi="仿宋_GB2312" w:cs="仿宋_GB2312" w:hint="eastAsia"/>
          <w:color w:val="000000" w:themeColor="text1"/>
          <w:sz w:val="32"/>
          <w:szCs w:val="32"/>
        </w:rPr>
        <w:t>的通知》（晋财通〔</w:t>
      </w:r>
      <w:r>
        <w:rPr>
          <w:rFonts w:ascii="仿宋_GB2312" w:eastAsia="仿宋_GB2312" w:hAnsi="仿宋_GB2312" w:cs="仿宋_GB2312" w:hint="eastAsia"/>
          <w:color w:val="000000" w:themeColor="text1"/>
          <w:sz w:val="32"/>
          <w:szCs w:val="32"/>
        </w:rPr>
        <w:t>2019</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26</w:t>
      </w:r>
      <w:r>
        <w:rPr>
          <w:rFonts w:ascii="仿宋_GB2312" w:eastAsia="仿宋_GB2312" w:hAnsi="仿宋_GB2312" w:cs="仿宋_GB2312" w:hint="eastAsia"/>
          <w:color w:val="000000" w:themeColor="text1"/>
          <w:sz w:val="32"/>
          <w:szCs w:val="32"/>
        </w:rPr>
        <w:t>号）文件要求，开展绩效评价工作。</w:t>
      </w:r>
    </w:p>
    <w:p w:rsidR="00FA4E54" w:rsidRDefault="002500F1">
      <w:pPr>
        <w:topLinePunct/>
        <w:spacing w:line="560" w:lineRule="exact"/>
        <w:ind w:leftChars="250" w:left="525"/>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3.</w:t>
      </w:r>
      <w:r>
        <w:rPr>
          <w:rFonts w:ascii="仿宋_GB2312" w:eastAsia="仿宋_GB2312" w:hAnsi="楷体" w:hint="eastAsia"/>
          <w:color w:val="000000" w:themeColor="text1"/>
          <w:sz w:val="32"/>
          <w:szCs w:val="32"/>
        </w:rPr>
        <w:t>绩效评价指标体系及工作方案的设计</w:t>
      </w:r>
    </w:p>
    <w:p w:rsidR="00FA4E54" w:rsidRDefault="002500F1">
      <w:pPr>
        <w:widowControl/>
        <w:shd w:val="clear" w:color="auto" w:fill="FFFFFF"/>
        <w:spacing w:line="560" w:lineRule="exact"/>
        <w:ind w:firstLineChars="150" w:firstLine="480"/>
        <w:jc w:val="left"/>
        <w:rPr>
          <w:rFonts w:ascii="仿宋_GB2312" w:eastAsia="仿宋_GB2312" w:hAnsi="楷体"/>
          <w:b/>
          <w:bCs/>
          <w:color w:val="000000" w:themeColor="text1"/>
          <w:sz w:val="32"/>
          <w:szCs w:val="32"/>
        </w:rPr>
      </w:pPr>
      <w:r>
        <w:rPr>
          <w:rFonts w:ascii="仿宋_GB2312" w:eastAsia="仿宋_GB2312" w:hAnsi="楷体" w:hint="eastAsia"/>
          <w:color w:val="000000" w:themeColor="text1"/>
          <w:sz w:val="32"/>
          <w:szCs w:val="32"/>
        </w:rPr>
        <w:t>为顺利推进</w:t>
      </w:r>
      <w:r>
        <w:rPr>
          <w:rFonts w:ascii="仿宋_GB2312" w:eastAsia="仿宋_GB2312" w:hint="eastAsia"/>
          <w:color w:val="000000" w:themeColor="text1"/>
          <w:sz w:val="32"/>
          <w:szCs w:val="32"/>
        </w:rPr>
        <w:t>2018</w:t>
      </w:r>
      <w:r>
        <w:rPr>
          <w:rFonts w:ascii="仿宋_GB2312" w:eastAsia="仿宋_GB2312" w:hint="eastAsia"/>
          <w:color w:val="000000" w:themeColor="text1"/>
          <w:sz w:val="32"/>
          <w:szCs w:val="32"/>
        </w:rPr>
        <w:t>昆明郑和文化旅游节</w:t>
      </w:r>
      <w:r>
        <w:rPr>
          <w:rFonts w:ascii="仿宋_GB2312" w:eastAsia="仿宋_GB2312" w:hAnsi="仿宋_GB2312" w:cs="仿宋_GB2312" w:hint="eastAsia"/>
          <w:color w:val="000000" w:themeColor="text1"/>
          <w:sz w:val="32"/>
          <w:szCs w:val="32"/>
        </w:rPr>
        <w:t>，</w:t>
      </w:r>
      <w:r>
        <w:rPr>
          <w:rFonts w:ascii="仿宋_GB2312" w:eastAsia="仿宋_GB2312" w:cs="仿宋_GB2312" w:hint="eastAsia"/>
          <w:color w:val="000000" w:themeColor="text1"/>
          <w:sz w:val="32"/>
          <w:szCs w:val="32"/>
        </w:rPr>
        <w:t>根据年度工作重点，</w:t>
      </w:r>
      <w:r>
        <w:rPr>
          <w:rFonts w:ascii="仿宋_GB2312" w:eastAsia="仿宋_GB2312" w:hAnsi="楷体" w:hint="eastAsia"/>
          <w:color w:val="000000" w:themeColor="text1"/>
          <w:sz w:val="32"/>
          <w:szCs w:val="32"/>
        </w:rPr>
        <w:t>昆明市晋宁区文化和旅游局成立</w:t>
      </w:r>
      <w:r>
        <w:rPr>
          <w:rFonts w:ascii="仿宋_GB2312" w:eastAsia="仿宋_GB2312" w:hint="eastAsia"/>
          <w:color w:val="000000" w:themeColor="text1"/>
          <w:sz w:val="32"/>
          <w:szCs w:val="32"/>
        </w:rPr>
        <w:t>2018</w:t>
      </w:r>
      <w:r>
        <w:rPr>
          <w:rFonts w:ascii="仿宋_GB2312" w:eastAsia="仿宋_GB2312" w:hint="eastAsia"/>
          <w:color w:val="000000" w:themeColor="text1"/>
          <w:sz w:val="32"/>
          <w:szCs w:val="32"/>
        </w:rPr>
        <w:t>昆明郑和文化旅</w:t>
      </w:r>
      <w:r>
        <w:rPr>
          <w:rFonts w:ascii="仿宋_GB2312" w:eastAsia="仿宋_GB2312" w:hint="eastAsia"/>
          <w:color w:val="000000" w:themeColor="text1"/>
          <w:sz w:val="32"/>
          <w:szCs w:val="32"/>
        </w:rPr>
        <w:lastRenderedPageBreak/>
        <w:t>游节领导小组，负责统筹、协调系列文体活动的相关工作</w:t>
      </w:r>
      <w:r>
        <w:rPr>
          <w:rFonts w:ascii="仿宋_GB2312" w:eastAsia="仿宋_GB2312" w:hAnsi="仿宋_GB2312" w:cs="仿宋_GB2312" w:hint="eastAsia"/>
          <w:color w:val="000000" w:themeColor="text1"/>
          <w:sz w:val="32"/>
          <w:szCs w:val="32"/>
        </w:rPr>
        <w:t>，制定评价方案，</w:t>
      </w:r>
      <w:r>
        <w:rPr>
          <w:rFonts w:ascii="仿宋_GB2312" w:eastAsia="仿宋_GB2312" w:hAnsi="楷体" w:hint="eastAsia"/>
          <w:color w:val="000000" w:themeColor="text1"/>
          <w:sz w:val="32"/>
          <w:szCs w:val="32"/>
        </w:rPr>
        <w:t>依法依规，开展绩效评价工作。</w:t>
      </w:r>
    </w:p>
    <w:p w:rsidR="00FA4E54" w:rsidRDefault="002500F1">
      <w:pPr>
        <w:topLinePunct/>
        <w:spacing w:line="560" w:lineRule="exact"/>
        <w:ind w:firstLineChars="250" w:firstLine="800"/>
        <w:rPr>
          <w:rFonts w:ascii="楷体" w:eastAsia="楷体" w:hAnsi="楷体"/>
          <w:color w:val="000000" w:themeColor="text1"/>
          <w:sz w:val="32"/>
          <w:szCs w:val="32"/>
        </w:rPr>
      </w:pPr>
      <w:r>
        <w:rPr>
          <w:rFonts w:ascii="楷体" w:eastAsia="楷体" w:hAnsi="楷体" w:hint="eastAsia"/>
          <w:color w:val="000000" w:themeColor="text1"/>
          <w:sz w:val="32"/>
          <w:szCs w:val="32"/>
        </w:rPr>
        <w:t>（三）绩效评价原则、评价方法</w:t>
      </w:r>
    </w:p>
    <w:p w:rsidR="00FA4E54" w:rsidRDefault="002500F1">
      <w:pPr>
        <w:topLinePunct/>
        <w:spacing w:line="560" w:lineRule="exact"/>
        <w:ind w:firstLineChars="250" w:firstLine="800"/>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1.</w:t>
      </w:r>
      <w:r>
        <w:rPr>
          <w:rFonts w:ascii="仿宋_GB2312" w:eastAsia="仿宋_GB2312" w:hAnsi="楷体" w:hint="eastAsia"/>
          <w:color w:val="000000" w:themeColor="text1"/>
          <w:sz w:val="32"/>
          <w:szCs w:val="32"/>
        </w:rPr>
        <w:t>绩效评价原则</w:t>
      </w:r>
    </w:p>
    <w:p w:rsidR="00FA4E54" w:rsidRDefault="002500F1">
      <w:pPr>
        <w:topLinePunct/>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晋宁区</w:t>
      </w:r>
      <w:r>
        <w:rPr>
          <w:rFonts w:ascii="仿宋_GB2312" w:eastAsia="仿宋_GB2312" w:hint="eastAsia"/>
          <w:color w:val="000000" w:themeColor="text1"/>
          <w:sz w:val="32"/>
          <w:szCs w:val="32"/>
        </w:rPr>
        <w:t>2018</w:t>
      </w:r>
      <w:r>
        <w:rPr>
          <w:rFonts w:ascii="仿宋_GB2312" w:eastAsia="仿宋_GB2312" w:hint="eastAsia"/>
          <w:color w:val="000000" w:themeColor="text1"/>
          <w:sz w:val="32"/>
          <w:szCs w:val="32"/>
        </w:rPr>
        <w:t>昆明郑和文化旅游节</w:t>
      </w:r>
      <w:r>
        <w:rPr>
          <w:rFonts w:ascii="仿宋_GB2312" w:eastAsia="仿宋_GB2312" w:hAnsi="仿宋_GB2312" w:cs="仿宋_GB2312" w:hint="eastAsia"/>
          <w:color w:val="000000" w:themeColor="text1"/>
          <w:sz w:val="32"/>
          <w:szCs w:val="32"/>
        </w:rPr>
        <w:t>，严格按照《昆明市晋宁区财政局关于</w:t>
      </w:r>
      <w:r>
        <w:rPr>
          <w:rFonts w:ascii="仿宋_GB2312" w:eastAsia="仿宋_GB2312" w:hAnsi="仿宋" w:hint="eastAsia"/>
          <w:color w:val="000000" w:themeColor="text1"/>
          <w:sz w:val="32"/>
          <w:szCs w:val="32"/>
        </w:rPr>
        <w:t>开展</w:t>
      </w:r>
      <w:r>
        <w:rPr>
          <w:rFonts w:ascii="仿宋_GB2312" w:eastAsia="仿宋_GB2312" w:hAnsi="仿宋" w:hint="eastAsia"/>
          <w:color w:val="000000" w:themeColor="text1"/>
          <w:sz w:val="32"/>
          <w:szCs w:val="32"/>
        </w:rPr>
        <w:t>2018</w:t>
      </w:r>
      <w:r>
        <w:rPr>
          <w:rFonts w:ascii="仿宋_GB2312" w:eastAsia="仿宋_GB2312" w:hAnsi="仿宋" w:hint="eastAsia"/>
          <w:color w:val="000000" w:themeColor="text1"/>
          <w:sz w:val="32"/>
          <w:szCs w:val="32"/>
        </w:rPr>
        <w:t>年度预算支出绩效自评工作</w:t>
      </w:r>
      <w:r>
        <w:rPr>
          <w:rFonts w:ascii="仿宋_GB2312" w:eastAsia="仿宋_GB2312" w:hAnsi="仿宋_GB2312" w:cs="仿宋_GB2312" w:hint="eastAsia"/>
          <w:color w:val="000000" w:themeColor="text1"/>
          <w:sz w:val="32"/>
          <w:szCs w:val="32"/>
        </w:rPr>
        <w:t>的通知》（晋财通〔</w:t>
      </w:r>
      <w:r>
        <w:rPr>
          <w:rFonts w:ascii="仿宋_GB2312" w:eastAsia="仿宋_GB2312" w:hAnsi="仿宋_GB2312" w:cs="仿宋_GB2312" w:hint="eastAsia"/>
          <w:color w:val="000000" w:themeColor="text1"/>
          <w:sz w:val="32"/>
          <w:szCs w:val="32"/>
        </w:rPr>
        <w:t>2019</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26</w:t>
      </w:r>
      <w:r>
        <w:rPr>
          <w:rFonts w:ascii="仿宋_GB2312" w:eastAsia="仿宋_GB2312" w:hAnsi="仿宋_GB2312" w:cs="仿宋_GB2312" w:hint="eastAsia"/>
          <w:color w:val="000000" w:themeColor="text1"/>
          <w:sz w:val="32"/>
          <w:szCs w:val="32"/>
        </w:rPr>
        <w:t>号）文件中有关项目支出预算执行进度开展工作，加强资金管理，确保</w:t>
      </w:r>
      <w:r>
        <w:rPr>
          <w:rFonts w:ascii="仿宋_GB2312" w:eastAsia="仿宋_GB2312" w:hint="eastAsia"/>
          <w:color w:val="000000" w:themeColor="text1"/>
          <w:sz w:val="32"/>
          <w:szCs w:val="32"/>
        </w:rPr>
        <w:t>2018</w:t>
      </w:r>
      <w:r>
        <w:rPr>
          <w:rFonts w:ascii="仿宋_GB2312" w:eastAsia="仿宋_GB2312" w:hint="eastAsia"/>
          <w:color w:val="000000" w:themeColor="text1"/>
          <w:sz w:val="32"/>
          <w:szCs w:val="32"/>
        </w:rPr>
        <w:t>昆明郑和文化旅游节</w:t>
      </w:r>
      <w:r>
        <w:rPr>
          <w:rFonts w:ascii="仿宋_GB2312" w:eastAsia="仿宋_GB2312" w:hAnsi="仿宋_GB2312" w:cs="仿宋_GB2312" w:hint="eastAsia"/>
          <w:color w:val="000000" w:themeColor="text1"/>
          <w:sz w:val="32"/>
          <w:szCs w:val="32"/>
        </w:rPr>
        <w:t>专项资金专款专用。</w:t>
      </w:r>
    </w:p>
    <w:p w:rsidR="00FA4E54" w:rsidRDefault="002500F1">
      <w:pPr>
        <w:numPr>
          <w:ilvl w:val="0"/>
          <w:numId w:val="1"/>
        </w:numPr>
        <w:topLinePunct/>
        <w:spacing w:line="560" w:lineRule="exact"/>
        <w:ind w:firstLineChars="250" w:firstLine="800"/>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绩效评价方法</w:t>
      </w:r>
    </w:p>
    <w:p w:rsidR="00FA4E54" w:rsidRDefault="002500F1">
      <w:pPr>
        <w:topLinePunct/>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严格按照《昆明市晋宁区财政局关于</w:t>
      </w:r>
      <w:r>
        <w:rPr>
          <w:rFonts w:ascii="仿宋_GB2312" w:eastAsia="仿宋_GB2312" w:hAnsi="仿宋" w:hint="eastAsia"/>
          <w:color w:val="000000" w:themeColor="text1"/>
          <w:sz w:val="32"/>
          <w:szCs w:val="32"/>
        </w:rPr>
        <w:t>开展</w:t>
      </w:r>
      <w:r>
        <w:rPr>
          <w:rFonts w:ascii="仿宋_GB2312" w:eastAsia="仿宋_GB2312" w:hAnsi="仿宋" w:hint="eastAsia"/>
          <w:color w:val="000000" w:themeColor="text1"/>
          <w:sz w:val="32"/>
          <w:szCs w:val="32"/>
        </w:rPr>
        <w:t>2018</w:t>
      </w:r>
      <w:r>
        <w:rPr>
          <w:rFonts w:ascii="仿宋_GB2312" w:eastAsia="仿宋_GB2312" w:hAnsi="仿宋" w:hint="eastAsia"/>
          <w:color w:val="000000" w:themeColor="text1"/>
          <w:sz w:val="32"/>
          <w:szCs w:val="32"/>
        </w:rPr>
        <w:t>年度预算支出绩效自评工作</w:t>
      </w:r>
      <w:r>
        <w:rPr>
          <w:rFonts w:ascii="仿宋_GB2312" w:eastAsia="仿宋_GB2312" w:hAnsi="仿宋_GB2312" w:cs="仿宋_GB2312" w:hint="eastAsia"/>
          <w:color w:val="000000" w:themeColor="text1"/>
          <w:sz w:val="32"/>
          <w:szCs w:val="32"/>
        </w:rPr>
        <w:t>的通知》（晋财通〔</w:t>
      </w:r>
      <w:r>
        <w:rPr>
          <w:rFonts w:ascii="仿宋_GB2312" w:eastAsia="仿宋_GB2312" w:hAnsi="仿宋_GB2312" w:cs="仿宋_GB2312" w:hint="eastAsia"/>
          <w:color w:val="000000" w:themeColor="text1"/>
          <w:sz w:val="32"/>
          <w:szCs w:val="32"/>
        </w:rPr>
        <w:t>2019</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26</w:t>
      </w:r>
      <w:r>
        <w:rPr>
          <w:rFonts w:ascii="仿宋_GB2312" w:eastAsia="仿宋_GB2312" w:hAnsi="仿宋_GB2312" w:cs="仿宋_GB2312" w:hint="eastAsia"/>
          <w:color w:val="000000" w:themeColor="text1"/>
          <w:sz w:val="32"/>
          <w:szCs w:val="32"/>
        </w:rPr>
        <w:t>号）文件中有关项目支出预算执行进度开展工作。</w:t>
      </w:r>
    </w:p>
    <w:p w:rsidR="00FA4E54" w:rsidRDefault="002500F1">
      <w:pPr>
        <w:topLinePunct/>
        <w:spacing w:line="560" w:lineRule="exact"/>
        <w:ind w:firstLineChars="250" w:firstLine="800"/>
        <w:rPr>
          <w:rFonts w:ascii="仿宋_GB2312" w:eastAsia="仿宋_GB2312" w:hAnsi="楷体"/>
          <w:color w:val="000000" w:themeColor="text1"/>
          <w:sz w:val="32"/>
          <w:szCs w:val="32"/>
        </w:rPr>
      </w:pPr>
      <w:r>
        <w:rPr>
          <w:rFonts w:ascii="楷体" w:eastAsia="楷体" w:hAnsi="楷体" w:hint="eastAsia"/>
          <w:color w:val="000000" w:themeColor="text1"/>
          <w:sz w:val="32"/>
          <w:szCs w:val="32"/>
        </w:rPr>
        <w:t>（四）绩效评价实施过程</w:t>
      </w:r>
    </w:p>
    <w:p w:rsidR="00FA4E54" w:rsidRDefault="002500F1">
      <w:pPr>
        <w:topLinePunct/>
        <w:spacing w:line="560" w:lineRule="exact"/>
        <w:ind w:firstLineChars="250" w:firstLine="80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根据晋宁区财政局</w:t>
      </w:r>
      <w:r>
        <w:rPr>
          <w:rFonts w:ascii="仿宋_GB2312" w:eastAsia="仿宋_GB2312" w:hAnsi="仿宋_GB2312" w:cs="仿宋_GB2312" w:hint="eastAsia"/>
          <w:color w:val="000000" w:themeColor="text1"/>
          <w:sz w:val="32"/>
          <w:szCs w:val="32"/>
        </w:rPr>
        <w:t>2018</w:t>
      </w:r>
      <w:r>
        <w:rPr>
          <w:rFonts w:ascii="仿宋_GB2312" w:eastAsia="仿宋_GB2312" w:hAnsi="仿宋_GB2312" w:cs="仿宋_GB2312" w:hint="eastAsia"/>
          <w:color w:val="000000" w:themeColor="text1"/>
          <w:sz w:val="32"/>
          <w:szCs w:val="32"/>
        </w:rPr>
        <w:t>年度财政支出重点绩效评价工作安排，对相关资金进行清理，提供相关自评报告及相关政策文件，制定评价方案，收集相关资料，制定绩效评价指标体系，根据项目评价方案，提供资料清单、项目信息表，采取现场评价和非现场相结合的方式对绩效目标完成情况进行综合评价，运用相关绩效评价方法对绩效完成情况进行综合分析、打分，形成评价结论。</w:t>
      </w:r>
    </w:p>
    <w:p w:rsidR="00FA4E54" w:rsidRDefault="002500F1">
      <w:pPr>
        <w:numPr>
          <w:ilvl w:val="0"/>
          <w:numId w:val="2"/>
        </w:numPr>
        <w:topLinePunct/>
        <w:spacing w:line="560" w:lineRule="exact"/>
        <w:ind w:firstLineChars="250" w:firstLine="80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本次绩效评价的局限性</w:t>
      </w:r>
    </w:p>
    <w:p w:rsidR="00FA4E54" w:rsidRDefault="002500F1">
      <w:pPr>
        <w:topLinePunct/>
        <w:spacing w:line="560" w:lineRule="exact"/>
        <w:ind w:firstLineChars="250" w:firstLine="80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无</w:t>
      </w:r>
    </w:p>
    <w:p w:rsidR="00FA4E54" w:rsidRDefault="002500F1">
      <w:pPr>
        <w:topLinePunct/>
        <w:spacing w:line="560" w:lineRule="exact"/>
        <w:ind w:firstLineChars="250" w:firstLine="800"/>
        <w:rPr>
          <w:rFonts w:ascii="黑体" w:eastAsia="黑体" w:hAnsi="黑体"/>
          <w:color w:val="000000" w:themeColor="text1"/>
          <w:sz w:val="32"/>
          <w:szCs w:val="32"/>
        </w:rPr>
      </w:pPr>
      <w:r>
        <w:rPr>
          <w:rFonts w:ascii="黑体" w:eastAsia="黑体" w:hAnsi="黑体" w:hint="eastAsia"/>
          <w:color w:val="000000" w:themeColor="text1"/>
          <w:sz w:val="32"/>
          <w:szCs w:val="32"/>
        </w:rPr>
        <w:t>三、评价结论和绩效分析</w:t>
      </w:r>
    </w:p>
    <w:p w:rsidR="00FA4E54" w:rsidRDefault="002500F1">
      <w:pPr>
        <w:topLinePunct/>
        <w:spacing w:line="560" w:lineRule="exact"/>
        <w:ind w:firstLineChars="250" w:firstLine="800"/>
        <w:rPr>
          <w:rFonts w:ascii="楷体" w:eastAsia="楷体" w:hAnsi="楷体"/>
          <w:color w:val="000000" w:themeColor="text1"/>
          <w:sz w:val="32"/>
          <w:szCs w:val="32"/>
        </w:rPr>
      </w:pPr>
      <w:r>
        <w:rPr>
          <w:rFonts w:ascii="楷体" w:eastAsia="楷体" w:hAnsi="楷体" w:hint="eastAsia"/>
          <w:color w:val="000000" w:themeColor="text1"/>
          <w:sz w:val="32"/>
          <w:szCs w:val="32"/>
        </w:rPr>
        <w:lastRenderedPageBreak/>
        <w:t>（一）评价结论</w:t>
      </w:r>
    </w:p>
    <w:p w:rsidR="00FA4E54" w:rsidRDefault="002500F1">
      <w:pPr>
        <w:topLinePunct/>
        <w:spacing w:line="560" w:lineRule="exact"/>
        <w:ind w:firstLineChars="250" w:firstLine="80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评</w:t>
      </w:r>
      <w:r>
        <w:rPr>
          <w:rFonts w:ascii="仿宋_GB2312" w:eastAsia="仿宋_GB2312" w:hAnsi="仿宋" w:hint="eastAsia"/>
          <w:color w:val="000000" w:themeColor="text1"/>
          <w:sz w:val="32"/>
          <w:szCs w:val="32"/>
        </w:rPr>
        <w:t>价结果</w:t>
      </w:r>
    </w:p>
    <w:p w:rsidR="00FA4E54" w:rsidRDefault="002500F1">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年郑和文化旅游节历时约五个多月时间，形式多样，内容丰富，极大地丰富和活跃了群众的精神文化生活。历时近五个多月的时间里，我局</w:t>
      </w:r>
      <w:r>
        <w:rPr>
          <w:rFonts w:ascii="仿宋_GB2312" w:eastAsia="仿宋_GB2312" w:hint="eastAsia"/>
          <w:sz w:val="32"/>
          <w:szCs w:val="32"/>
        </w:rPr>
        <w:t>在坚持节俭办节的基础上，积极与上级部门沟通对接，争取了多个部门的支持，</w:t>
      </w:r>
      <w:r>
        <w:rPr>
          <w:rFonts w:ascii="仿宋_GB2312" w:eastAsia="仿宋_GB2312" w:hAnsi="仿宋_GB2312" w:cs="仿宋_GB2312" w:hint="eastAsia"/>
          <w:color w:val="000000"/>
          <w:sz w:val="32"/>
          <w:szCs w:val="32"/>
        </w:rPr>
        <w:t>珠江片区中国航海日活动、航海模型国家表演队集训及表演、郑和号舰模捐赠及“烟云供养——担当书画精品展”、名人寄语、</w:t>
      </w:r>
      <w:r>
        <w:rPr>
          <w:rFonts w:ascii="仿宋_GB2312" w:eastAsia="仿宋_GB2312" w:hAnsi="仿宋_GB2312" w:cs="仿宋_GB2312" w:hint="eastAsia"/>
          <w:bCs/>
          <w:sz w:val="32"/>
          <w:szCs w:val="32"/>
        </w:rPr>
        <w:t>“郑和纪念大典”及文艺演出等，此次文艺演出</w:t>
      </w:r>
      <w:r>
        <w:rPr>
          <w:rFonts w:ascii="仿宋_GB2312" w:eastAsia="仿宋_GB2312" w:cs="仿宋_GB2312" w:hint="eastAsia"/>
          <w:sz w:val="32"/>
          <w:szCs w:val="32"/>
        </w:rPr>
        <w:t>首次在晚上举办，</w:t>
      </w:r>
      <w:r>
        <w:rPr>
          <w:rFonts w:ascii="仿宋_GB2312" w:eastAsia="仿宋_GB2312" w:hAnsi="仿宋_GB2312" w:cs="仿宋_GB2312" w:hint="eastAsia"/>
          <w:bCs/>
          <w:sz w:val="32"/>
          <w:szCs w:val="32"/>
        </w:rPr>
        <w:t>既有利于干部群众利用闲暇时间观赏活动，又</w:t>
      </w:r>
      <w:r>
        <w:rPr>
          <w:rFonts w:ascii="仿宋_GB2312" w:eastAsia="仿宋_GB2312" w:cs="仿宋_GB2312" w:hint="eastAsia"/>
          <w:sz w:val="32"/>
          <w:szCs w:val="32"/>
        </w:rPr>
        <w:t>充分利用现代科技技术的声、光、电效果展示改革开放</w:t>
      </w:r>
      <w:r>
        <w:rPr>
          <w:rFonts w:ascii="仿宋_GB2312" w:eastAsia="仿宋_GB2312" w:cs="仿宋_GB2312" w:hint="eastAsia"/>
          <w:sz w:val="32"/>
          <w:szCs w:val="32"/>
        </w:rPr>
        <w:t>40</w:t>
      </w:r>
      <w:r>
        <w:rPr>
          <w:rFonts w:ascii="仿宋_GB2312" w:eastAsia="仿宋_GB2312" w:cs="仿宋_GB2312" w:hint="eastAsia"/>
          <w:sz w:val="32"/>
          <w:szCs w:val="32"/>
        </w:rPr>
        <w:t>年来晋宁的发展变化。郑和文化旅游节的成功举办，极大地增强了全局干部职工的办节能力，鼓舞了士气，振奋了精神，展示了风采</w:t>
      </w:r>
      <w:r>
        <w:rPr>
          <w:rFonts w:ascii="仿宋_GB2312" w:eastAsia="仿宋_GB2312" w:cs="仿宋_GB2312" w:hint="eastAsia"/>
          <w:sz w:val="32"/>
          <w:szCs w:val="32"/>
        </w:rPr>
        <w:t>。</w:t>
      </w:r>
      <w:r>
        <w:rPr>
          <w:rFonts w:ascii="仿宋_GB2312" w:eastAsia="仿宋_GB2312" w:hint="eastAsia"/>
          <w:color w:val="000000" w:themeColor="text1"/>
          <w:sz w:val="32"/>
          <w:szCs w:val="32"/>
        </w:rPr>
        <w:t>广大人民群众对</w:t>
      </w:r>
      <w:r>
        <w:rPr>
          <w:rFonts w:ascii="仿宋_GB2312" w:eastAsia="仿宋_GB2312" w:hint="eastAsia"/>
          <w:color w:val="000000" w:themeColor="text1"/>
          <w:sz w:val="32"/>
          <w:szCs w:val="32"/>
        </w:rPr>
        <w:t>本次活动</w:t>
      </w:r>
      <w:r>
        <w:rPr>
          <w:rFonts w:ascii="仿宋_GB2312" w:eastAsia="仿宋_GB2312" w:hint="eastAsia"/>
          <w:color w:val="000000" w:themeColor="text1"/>
          <w:sz w:val="32"/>
          <w:szCs w:val="32"/>
        </w:rPr>
        <w:t>满意度较高，</w:t>
      </w:r>
      <w:r>
        <w:rPr>
          <w:rFonts w:ascii="仿宋_GB2312" w:eastAsia="仿宋_GB2312" w:hAnsi="仿宋_GB2312" w:cs="仿宋_GB2312" w:hint="eastAsia"/>
          <w:color w:val="000000" w:themeColor="text1"/>
          <w:sz w:val="32"/>
          <w:szCs w:val="32"/>
        </w:rPr>
        <w:t>绩效目标完成情况较好，</w:t>
      </w:r>
      <w:r>
        <w:rPr>
          <w:rFonts w:ascii="仿宋_GB2312" w:eastAsia="仿宋_GB2312" w:hint="eastAsia"/>
          <w:color w:val="000000" w:themeColor="text1"/>
          <w:sz w:val="32"/>
          <w:szCs w:val="32"/>
        </w:rPr>
        <w:t>自</w:t>
      </w:r>
      <w:r>
        <w:rPr>
          <w:rFonts w:ascii="仿宋_GB2312" w:eastAsia="仿宋_GB2312" w:cs="仿宋_GB2312" w:hint="eastAsia"/>
          <w:color w:val="000000" w:themeColor="text1"/>
          <w:spacing w:val="-4"/>
          <w:sz w:val="32"/>
          <w:szCs w:val="32"/>
          <w:lang w:val="zh-CN"/>
        </w:rPr>
        <w:t>评综合得分</w:t>
      </w:r>
      <w:r>
        <w:rPr>
          <w:rFonts w:ascii="仿宋_GB2312" w:eastAsia="仿宋_GB2312" w:cs="仿宋_GB2312" w:hint="eastAsia"/>
          <w:color w:val="000000" w:themeColor="text1"/>
          <w:spacing w:val="-4"/>
          <w:sz w:val="32"/>
          <w:szCs w:val="32"/>
        </w:rPr>
        <w:t>100</w:t>
      </w:r>
      <w:r>
        <w:rPr>
          <w:rFonts w:ascii="仿宋_GB2312" w:eastAsia="仿宋_GB2312" w:cs="仿宋_GB2312" w:hint="eastAsia"/>
          <w:color w:val="000000" w:themeColor="text1"/>
          <w:spacing w:val="-4"/>
          <w:sz w:val="32"/>
          <w:szCs w:val="32"/>
          <w:lang w:val="zh-CN"/>
        </w:rPr>
        <w:t>分，评价等级为优。</w:t>
      </w:r>
    </w:p>
    <w:p w:rsidR="00FA4E54" w:rsidRDefault="002500F1">
      <w:pPr>
        <w:topLinePunct/>
        <w:spacing w:line="560" w:lineRule="exact"/>
        <w:ind w:firstLineChars="200" w:firstLine="640"/>
        <w:rPr>
          <w:rFonts w:ascii="仿宋_GB2312" w:eastAsia="仿宋_GB2312" w:hAnsi="仿宋"/>
          <w:b/>
          <w:bCs/>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主要绩效</w:t>
      </w:r>
    </w:p>
    <w:p w:rsidR="00FA4E54" w:rsidRDefault="002500F1">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2018</w:t>
      </w:r>
      <w:r>
        <w:rPr>
          <w:rFonts w:ascii="仿宋_GB2312" w:eastAsia="仿宋_GB2312" w:hAnsi="仿宋_GB2312" w:cs="仿宋_GB2312" w:hint="eastAsia"/>
          <w:color w:val="000000" w:themeColor="text1"/>
          <w:sz w:val="32"/>
          <w:szCs w:val="32"/>
        </w:rPr>
        <w:t>昆明郑和文化旅游节经过</w:t>
      </w:r>
      <w:r>
        <w:rPr>
          <w:rFonts w:ascii="仿宋_GB2312" w:eastAsia="仿宋_GB2312" w:hAnsi="仿宋_GB2312" w:cs="仿宋_GB2312" w:hint="eastAsia"/>
          <w:color w:val="000000" w:themeColor="text1"/>
          <w:sz w:val="32"/>
          <w:szCs w:val="32"/>
        </w:rPr>
        <w:t>领导小组的</w:t>
      </w:r>
      <w:r>
        <w:rPr>
          <w:rFonts w:ascii="仿宋_GB2312" w:eastAsia="仿宋_GB2312" w:hAnsi="仿宋_GB2312" w:cs="仿宋_GB2312" w:hint="eastAsia"/>
          <w:color w:val="000000" w:themeColor="text1"/>
          <w:sz w:val="32"/>
          <w:szCs w:val="32"/>
        </w:rPr>
        <w:t>高位统筹</w:t>
      </w:r>
      <w:r>
        <w:rPr>
          <w:rFonts w:ascii="仿宋_GB2312" w:eastAsia="仿宋_GB2312" w:hAnsi="仿宋_GB2312" w:cs="仿宋_GB2312" w:hint="eastAsia"/>
          <w:color w:val="000000" w:themeColor="text1"/>
          <w:sz w:val="32"/>
          <w:szCs w:val="32"/>
        </w:rPr>
        <w:t>、协调和组织实施</w:t>
      </w:r>
      <w:r>
        <w:rPr>
          <w:rFonts w:ascii="仿宋_GB2312" w:eastAsia="仿宋_GB2312" w:hAnsi="仿宋_GB2312" w:cs="仿宋_GB2312" w:hint="eastAsia"/>
          <w:color w:val="000000" w:themeColor="text1"/>
          <w:sz w:val="32"/>
          <w:szCs w:val="32"/>
        </w:rPr>
        <w:t>，圆满完成</w:t>
      </w:r>
      <w:r>
        <w:rPr>
          <w:rFonts w:ascii="仿宋_GB2312" w:eastAsia="仿宋_GB2312" w:hAnsi="仿宋_GB2312" w:cs="仿宋_GB2312" w:hint="eastAsia"/>
          <w:color w:val="000000" w:themeColor="text1"/>
          <w:sz w:val="32"/>
          <w:szCs w:val="32"/>
        </w:rPr>
        <w:t>2018</w:t>
      </w:r>
      <w:r>
        <w:rPr>
          <w:rFonts w:ascii="仿宋_GB2312" w:eastAsia="仿宋_GB2312" w:hAnsi="仿宋_GB2312" w:cs="仿宋_GB2312" w:hint="eastAsia"/>
          <w:color w:val="000000" w:themeColor="text1"/>
          <w:sz w:val="32"/>
          <w:szCs w:val="32"/>
        </w:rPr>
        <w:t>昆明郑和文化旅游节。</w:t>
      </w:r>
    </w:p>
    <w:p w:rsidR="00FA4E54" w:rsidRDefault="002500F1">
      <w:pPr>
        <w:topLinePunct/>
        <w:spacing w:line="560" w:lineRule="exact"/>
        <w:ind w:firstLineChars="200" w:firstLine="640"/>
        <w:rPr>
          <w:rFonts w:ascii="楷体" w:eastAsia="楷体" w:hAnsi="楷体"/>
          <w:color w:val="000000" w:themeColor="text1"/>
          <w:sz w:val="32"/>
          <w:szCs w:val="32"/>
        </w:rPr>
      </w:pPr>
      <w:r>
        <w:rPr>
          <w:rFonts w:ascii="楷体" w:eastAsia="楷体" w:hAnsi="楷体" w:hint="eastAsia"/>
          <w:color w:val="000000" w:themeColor="text1"/>
          <w:sz w:val="32"/>
          <w:szCs w:val="32"/>
        </w:rPr>
        <w:t>（二）</w:t>
      </w:r>
      <w:r>
        <w:rPr>
          <w:rFonts w:ascii="楷体" w:eastAsia="楷体" w:hAnsi="楷体" w:hint="eastAsia"/>
          <w:color w:val="000000" w:themeColor="text1"/>
          <w:sz w:val="32"/>
          <w:szCs w:val="32"/>
        </w:rPr>
        <w:t>具体绩效分析</w:t>
      </w:r>
    </w:p>
    <w:p w:rsidR="00FA4E54" w:rsidRDefault="002500F1">
      <w:pPr>
        <w:overflowPunct w:val="0"/>
        <w:autoSpaceDE w:val="0"/>
        <w:autoSpaceDN w:val="0"/>
        <w:spacing w:line="560" w:lineRule="exact"/>
        <w:ind w:firstLineChars="200" w:firstLine="640"/>
        <w:rPr>
          <w:rFonts w:ascii="仿宋_GB2312" w:eastAsia="仿宋_GB2312"/>
          <w:color w:val="000000" w:themeColor="text1"/>
          <w:sz w:val="32"/>
          <w:szCs w:val="32"/>
        </w:rPr>
      </w:pPr>
      <w:r>
        <w:rPr>
          <w:rFonts w:ascii="仿宋_GB2312" w:eastAsia="仿宋_GB2312" w:hAnsi="宋体" w:hint="eastAsia"/>
          <w:color w:val="000000" w:themeColor="text1"/>
          <w:sz w:val="32"/>
          <w:szCs w:val="32"/>
        </w:rPr>
        <w:t>经过自评小组对昆明市晋宁区文化和旅游局支出绩效情况进行总结，</w:t>
      </w:r>
      <w:r>
        <w:rPr>
          <w:rFonts w:ascii="仿宋_GB2312" w:eastAsia="仿宋_GB2312" w:hint="eastAsia"/>
          <w:color w:val="000000" w:themeColor="text1"/>
          <w:sz w:val="32"/>
          <w:szCs w:val="32"/>
        </w:rPr>
        <w:t>对照绩效评价指标体系逐项进行分析、评价并打分，绩效目标任务圆满完成，自</w:t>
      </w:r>
      <w:r>
        <w:rPr>
          <w:rFonts w:ascii="仿宋_GB2312" w:eastAsia="仿宋_GB2312" w:cs="仿宋_GB2312" w:hint="eastAsia"/>
          <w:color w:val="000000" w:themeColor="text1"/>
          <w:spacing w:val="-4"/>
          <w:sz w:val="32"/>
          <w:szCs w:val="32"/>
          <w:lang w:val="zh-CN"/>
        </w:rPr>
        <w:t>评综合得分</w:t>
      </w:r>
      <w:r>
        <w:rPr>
          <w:rFonts w:ascii="仿宋_GB2312" w:eastAsia="仿宋_GB2312" w:cs="仿宋_GB2312" w:hint="eastAsia"/>
          <w:color w:val="000000" w:themeColor="text1"/>
          <w:spacing w:val="-4"/>
          <w:sz w:val="32"/>
          <w:szCs w:val="32"/>
        </w:rPr>
        <w:t>100</w:t>
      </w:r>
      <w:r>
        <w:rPr>
          <w:rFonts w:ascii="仿宋_GB2312" w:eastAsia="仿宋_GB2312" w:cs="仿宋_GB2312" w:hint="eastAsia"/>
          <w:color w:val="000000" w:themeColor="text1"/>
          <w:spacing w:val="-4"/>
          <w:sz w:val="32"/>
          <w:szCs w:val="32"/>
          <w:lang w:val="zh-CN"/>
        </w:rPr>
        <w:t>分，评价等级为优。</w:t>
      </w:r>
    </w:p>
    <w:p w:rsidR="00FA4E54" w:rsidRDefault="002500F1">
      <w:pPr>
        <w:topLinePunct/>
        <w:spacing w:line="560" w:lineRule="exact"/>
        <w:ind w:firstLineChars="250" w:firstLine="800"/>
        <w:rPr>
          <w:rFonts w:ascii="黑体" w:eastAsia="黑体" w:hAnsi="黑体"/>
          <w:color w:val="000000" w:themeColor="text1"/>
          <w:sz w:val="32"/>
          <w:szCs w:val="32"/>
        </w:rPr>
      </w:pPr>
      <w:r>
        <w:rPr>
          <w:rFonts w:ascii="黑体" w:eastAsia="黑体" w:hAnsi="黑体" w:hint="eastAsia"/>
          <w:color w:val="000000" w:themeColor="text1"/>
          <w:sz w:val="32"/>
          <w:szCs w:val="32"/>
        </w:rPr>
        <w:t>四、成本效益分析</w:t>
      </w:r>
    </w:p>
    <w:p w:rsidR="00FA4E54" w:rsidRDefault="002500F1">
      <w:pPr>
        <w:topLinePunct/>
        <w:spacing w:line="56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仿宋_GB2312" w:cs="仿宋_GB2312" w:hint="eastAsia"/>
          <w:color w:val="000000" w:themeColor="text1"/>
          <w:sz w:val="32"/>
          <w:szCs w:val="32"/>
        </w:rPr>
        <w:lastRenderedPageBreak/>
        <w:t>2018</w:t>
      </w:r>
      <w:r>
        <w:rPr>
          <w:rFonts w:ascii="仿宋_GB2312" w:eastAsia="仿宋_GB2312" w:hAnsi="仿宋_GB2312" w:cs="仿宋_GB2312" w:hint="eastAsia"/>
          <w:color w:val="000000" w:themeColor="text1"/>
          <w:sz w:val="32"/>
          <w:szCs w:val="32"/>
        </w:rPr>
        <w:t>昆明郑和文化旅游节严格按照《昆明市晋宁区财政局关于</w:t>
      </w:r>
      <w:r>
        <w:rPr>
          <w:rFonts w:ascii="仿宋_GB2312" w:eastAsia="仿宋_GB2312" w:hAnsi="仿宋" w:hint="eastAsia"/>
          <w:color w:val="000000" w:themeColor="text1"/>
          <w:sz w:val="32"/>
          <w:szCs w:val="32"/>
        </w:rPr>
        <w:t>开展</w:t>
      </w:r>
      <w:r>
        <w:rPr>
          <w:rFonts w:ascii="仿宋_GB2312" w:eastAsia="仿宋_GB2312" w:hAnsi="仿宋" w:hint="eastAsia"/>
          <w:color w:val="000000" w:themeColor="text1"/>
          <w:sz w:val="32"/>
          <w:szCs w:val="32"/>
        </w:rPr>
        <w:t>2018</w:t>
      </w:r>
      <w:r>
        <w:rPr>
          <w:rFonts w:ascii="仿宋_GB2312" w:eastAsia="仿宋_GB2312" w:hAnsi="仿宋" w:hint="eastAsia"/>
          <w:color w:val="000000" w:themeColor="text1"/>
          <w:sz w:val="32"/>
          <w:szCs w:val="32"/>
        </w:rPr>
        <w:t>年度预算支出绩效自评工作</w:t>
      </w:r>
      <w:r>
        <w:rPr>
          <w:rFonts w:ascii="仿宋_GB2312" w:eastAsia="仿宋_GB2312" w:hAnsi="仿宋_GB2312" w:cs="仿宋_GB2312" w:hint="eastAsia"/>
          <w:color w:val="000000" w:themeColor="text1"/>
          <w:sz w:val="32"/>
          <w:szCs w:val="32"/>
        </w:rPr>
        <w:t>的通知》（晋财通〔</w:t>
      </w:r>
      <w:r>
        <w:rPr>
          <w:rFonts w:ascii="仿宋_GB2312" w:eastAsia="仿宋_GB2312" w:hAnsi="仿宋_GB2312" w:cs="仿宋_GB2312" w:hint="eastAsia"/>
          <w:color w:val="000000" w:themeColor="text1"/>
          <w:sz w:val="32"/>
          <w:szCs w:val="32"/>
        </w:rPr>
        <w:t>2019</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26</w:t>
      </w:r>
      <w:r>
        <w:rPr>
          <w:rFonts w:ascii="仿宋_GB2312" w:eastAsia="仿宋_GB2312" w:hAnsi="仿宋_GB2312" w:cs="仿宋_GB2312" w:hint="eastAsia"/>
          <w:color w:val="000000" w:themeColor="text1"/>
          <w:sz w:val="32"/>
          <w:szCs w:val="32"/>
        </w:rPr>
        <w:t>号）文件中有关项目支出预算执行进度开展工作，加强资金管理。项目资金从预算到执行、收入、支出、资产管理及信息公开，都严格按照财政要求及相关制度要求进行，每笔财务收支情况都进行了详细记录，账实相符，确保</w:t>
      </w:r>
      <w:r>
        <w:rPr>
          <w:rFonts w:ascii="仿宋_GB2312" w:eastAsia="仿宋_GB2312" w:hAnsi="仿宋_GB2312" w:cs="仿宋_GB2312" w:hint="eastAsia"/>
          <w:color w:val="000000" w:themeColor="text1"/>
          <w:sz w:val="32"/>
          <w:szCs w:val="32"/>
        </w:rPr>
        <w:t>2018</w:t>
      </w:r>
      <w:r>
        <w:rPr>
          <w:rFonts w:ascii="仿宋_GB2312" w:eastAsia="仿宋_GB2312" w:hAnsi="仿宋_GB2312" w:cs="仿宋_GB2312" w:hint="eastAsia"/>
          <w:color w:val="000000" w:themeColor="text1"/>
          <w:sz w:val="32"/>
          <w:szCs w:val="32"/>
        </w:rPr>
        <w:t>昆明郑和文化旅游节活动资金做到专款专用。</w:t>
      </w:r>
    </w:p>
    <w:p w:rsidR="00FA4E54" w:rsidRDefault="002500F1">
      <w:pPr>
        <w:topLinePunct/>
        <w:spacing w:line="560" w:lineRule="exact"/>
        <w:ind w:firstLineChars="250" w:firstLine="800"/>
        <w:rPr>
          <w:rFonts w:ascii="黑体" w:eastAsia="黑体" w:hAnsi="黑体"/>
          <w:color w:val="000000" w:themeColor="text1"/>
          <w:sz w:val="32"/>
          <w:szCs w:val="32"/>
        </w:rPr>
      </w:pPr>
      <w:r>
        <w:rPr>
          <w:rFonts w:ascii="黑体" w:eastAsia="黑体" w:hAnsi="黑体" w:hint="eastAsia"/>
          <w:color w:val="000000" w:themeColor="text1"/>
          <w:sz w:val="32"/>
          <w:szCs w:val="32"/>
        </w:rPr>
        <w:t>五、主要经验及做法、存在的问题和建议</w:t>
      </w:r>
    </w:p>
    <w:p w:rsidR="00FA4E54" w:rsidRDefault="002500F1">
      <w:pPr>
        <w:topLinePunct/>
        <w:spacing w:line="560" w:lineRule="exact"/>
        <w:ind w:firstLineChars="250" w:firstLine="800"/>
        <w:rPr>
          <w:rFonts w:ascii="楷体" w:eastAsia="楷体" w:hAnsi="楷体"/>
          <w:color w:val="000000" w:themeColor="text1"/>
          <w:sz w:val="32"/>
          <w:szCs w:val="32"/>
        </w:rPr>
      </w:pPr>
      <w:r>
        <w:rPr>
          <w:rFonts w:ascii="楷体" w:eastAsia="楷体" w:hAnsi="楷体" w:hint="eastAsia"/>
          <w:color w:val="000000" w:themeColor="text1"/>
          <w:sz w:val="32"/>
          <w:szCs w:val="32"/>
        </w:rPr>
        <w:t>（一）主要经验及做法</w:t>
      </w:r>
    </w:p>
    <w:p w:rsidR="00FA4E54" w:rsidRDefault="002500F1">
      <w:pPr>
        <w:topLinePunct/>
        <w:spacing w:line="560" w:lineRule="exact"/>
        <w:ind w:firstLineChars="250" w:firstLine="80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科学合理地开展绩效评价工作，强化绩效管理考核，围绕绩效考核目标任务，层层分解落实，明确责任领导和责任单位及责任人，强化责任意识，使每位同志对自己的目标任务了然于胸，从而增强工作的主动性和积极性，使考核目标中涉及到的每一项任务都落到了实处，同时建立并执行考核目标执行情况跟踪检查制度，责任追究制度，使单位在合理使用资金，有效控制支出的情况下，确保了各项绩效考核指标保质保量完成。</w:t>
      </w:r>
    </w:p>
    <w:p w:rsidR="00FA4E54" w:rsidRDefault="002500F1">
      <w:pPr>
        <w:topLinePunct/>
        <w:spacing w:line="560" w:lineRule="exact"/>
        <w:ind w:firstLineChars="250" w:firstLine="800"/>
        <w:rPr>
          <w:rFonts w:ascii="楷体" w:eastAsia="楷体" w:hAnsi="楷体"/>
          <w:color w:val="000000" w:themeColor="text1"/>
          <w:sz w:val="32"/>
          <w:szCs w:val="32"/>
        </w:rPr>
      </w:pPr>
      <w:r>
        <w:rPr>
          <w:rFonts w:ascii="楷体" w:eastAsia="楷体" w:hAnsi="楷体" w:hint="eastAsia"/>
          <w:color w:val="000000" w:themeColor="text1"/>
          <w:sz w:val="32"/>
          <w:szCs w:val="32"/>
        </w:rPr>
        <w:t>（二）存在的问题</w:t>
      </w:r>
    </w:p>
    <w:p w:rsidR="00FA4E54" w:rsidRDefault="002500F1">
      <w:pPr>
        <w:pStyle w:val="a6"/>
        <w:widowControl/>
        <w:spacing w:line="560" w:lineRule="exact"/>
        <w:ind w:firstLine="645"/>
        <w:jc w:val="both"/>
        <w:rPr>
          <w:rStyle w:val="aa"/>
          <w:rFonts w:hAnsi="仿宋_GB2312" w:hint="default"/>
          <w:color w:val="000000" w:themeColor="text1"/>
        </w:rPr>
      </w:pPr>
      <w:r>
        <w:rPr>
          <w:rStyle w:val="aa"/>
          <w:rFonts w:hAnsi="仿宋_GB2312" w:cs="仿宋_GB2312" w:hint="default"/>
          <w:color w:val="000000" w:themeColor="text1"/>
        </w:rPr>
        <w:t>一是</w:t>
      </w:r>
      <w:r>
        <w:rPr>
          <w:rStyle w:val="aa"/>
          <w:rFonts w:hAnsi="仿宋_GB2312" w:hint="default"/>
          <w:color w:val="000000" w:themeColor="text1"/>
        </w:rPr>
        <w:t>本次绩效评估存在时间紧、任务重的问题，难以把工作做细</w:t>
      </w:r>
      <w:r>
        <w:rPr>
          <w:rStyle w:val="aa"/>
          <w:rFonts w:hAnsi="仿宋_GB2312" w:hint="default"/>
          <w:color w:val="000000" w:themeColor="text1"/>
        </w:rPr>
        <w:t>做实；</w:t>
      </w:r>
    </w:p>
    <w:p w:rsidR="00FA4E54" w:rsidRDefault="002500F1">
      <w:pPr>
        <w:pStyle w:val="a6"/>
        <w:widowControl/>
        <w:spacing w:line="560" w:lineRule="exact"/>
        <w:ind w:firstLine="645"/>
        <w:jc w:val="both"/>
        <w:rPr>
          <w:rStyle w:val="aa"/>
          <w:rFonts w:hAnsi="仿宋_GB2312" w:hint="default"/>
          <w:color w:val="000000" w:themeColor="text1"/>
        </w:rPr>
      </w:pPr>
      <w:r>
        <w:rPr>
          <w:rStyle w:val="aa"/>
          <w:rFonts w:hAnsi="仿宋_GB2312" w:hint="default"/>
          <w:color w:val="000000" w:themeColor="text1"/>
        </w:rPr>
        <w:t>二是对项目具体负责绩效自评工作人员不熟悉业务，在开展工作中存在较大困难。</w:t>
      </w:r>
    </w:p>
    <w:p w:rsidR="00FA4E54" w:rsidRDefault="002500F1">
      <w:pPr>
        <w:numPr>
          <w:ilvl w:val="0"/>
          <w:numId w:val="3"/>
        </w:numPr>
        <w:topLinePunct/>
        <w:spacing w:line="560" w:lineRule="exact"/>
        <w:ind w:firstLineChars="250" w:firstLine="800"/>
        <w:rPr>
          <w:rFonts w:ascii="楷体" w:eastAsia="楷体" w:hAnsi="楷体"/>
          <w:color w:val="000000" w:themeColor="text1"/>
          <w:sz w:val="32"/>
          <w:szCs w:val="32"/>
        </w:rPr>
      </w:pPr>
      <w:r>
        <w:rPr>
          <w:rFonts w:ascii="楷体" w:eastAsia="楷体" w:hAnsi="楷体" w:hint="eastAsia"/>
          <w:color w:val="000000" w:themeColor="text1"/>
          <w:sz w:val="32"/>
          <w:szCs w:val="32"/>
        </w:rPr>
        <w:t>建议和改进措施</w:t>
      </w:r>
    </w:p>
    <w:p w:rsidR="00FA4E54" w:rsidRDefault="002500F1">
      <w:pPr>
        <w:pStyle w:val="a6"/>
        <w:widowControl/>
        <w:spacing w:line="560" w:lineRule="exact"/>
        <w:ind w:firstLine="645"/>
        <w:jc w:val="both"/>
        <w:rPr>
          <w:rStyle w:val="aa"/>
          <w:rFonts w:hAnsi="仿宋_GB2312" w:hint="default"/>
          <w:color w:val="000000" w:themeColor="text1"/>
        </w:rPr>
      </w:pPr>
      <w:r>
        <w:rPr>
          <w:rStyle w:val="aa"/>
          <w:rFonts w:hAnsi="仿宋_GB2312" w:hint="default"/>
          <w:color w:val="000000" w:themeColor="text1"/>
        </w:rPr>
        <w:lastRenderedPageBreak/>
        <w:t>建议上级部门多多考虑基层工作人员少，工作任务重的情况，在下步绩效自评工作重，能给基层人员多一点时间，并加强业务培训工作。</w:t>
      </w:r>
    </w:p>
    <w:p w:rsidR="00FA4E54" w:rsidRDefault="00FA4E54">
      <w:pPr>
        <w:spacing w:line="560" w:lineRule="exact"/>
        <w:rPr>
          <w:rFonts w:eastAsia="黑体"/>
          <w:color w:val="000000" w:themeColor="text1"/>
        </w:rPr>
      </w:pPr>
    </w:p>
    <w:p w:rsidR="00FA4E54" w:rsidRDefault="00FA4E54">
      <w:pPr>
        <w:spacing w:line="560" w:lineRule="exact"/>
        <w:rPr>
          <w:rFonts w:eastAsia="黑体"/>
          <w:color w:val="000000" w:themeColor="text1"/>
        </w:rPr>
      </w:pPr>
    </w:p>
    <w:p w:rsidR="00FA4E54" w:rsidRDefault="00FA4E54">
      <w:pPr>
        <w:spacing w:line="560" w:lineRule="exact"/>
        <w:rPr>
          <w:color w:val="000000" w:themeColor="text1"/>
        </w:rPr>
      </w:pPr>
    </w:p>
    <w:sectPr w:rsidR="00FA4E54" w:rsidSect="00FA4E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0F1" w:rsidRDefault="002500F1" w:rsidP="00FA4E54">
      <w:r>
        <w:separator/>
      </w:r>
    </w:p>
  </w:endnote>
  <w:endnote w:type="continuationSeparator" w:id="1">
    <w:p w:rsidR="002500F1" w:rsidRDefault="002500F1" w:rsidP="00FA4E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THeiti">
    <w:altName w:val="Segoe Print"/>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54" w:rsidRDefault="00FA4E5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54" w:rsidRDefault="00FA4E54">
    <w:pPr>
      <w:pStyle w:val="a4"/>
    </w:pPr>
    <w:r w:rsidRPr="00FA4E54">
      <w:fldChar w:fldCharType="begin"/>
    </w:r>
    <w:r w:rsidR="002500F1">
      <w:instrText xml:space="preserve"> PAGE   \* MERGEFORMAT </w:instrText>
    </w:r>
    <w:r w:rsidRPr="00FA4E54">
      <w:fldChar w:fldCharType="separate"/>
    </w:r>
    <w:r w:rsidR="006E65F3" w:rsidRPr="006E65F3">
      <w:rPr>
        <w:noProof/>
        <w:lang w:val="zh-CN"/>
      </w:rPr>
      <w:t>2</w:t>
    </w:r>
    <w:r>
      <w:rPr>
        <w:lang w:val="zh-CN"/>
      </w:rPr>
      <w:fldChar w:fldCharType="end"/>
    </w:r>
  </w:p>
  <w:p w:rsidR="00FA4E54" w:rsidRDefault="00FA4E5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54" w:rsidRDefault="00FA4E5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0F1" w:rsidRDefault="002500F1" w:rsidP="00FA4E54">
      <w:r>
        <w:separator/>
      </w:r>
    </w:p>
  </w:footnote>
  <w:footnote w:type="continuationSeparator" w:id="1">
    <w:p w:rsidR="002500F1" w:rsidRDefault="002500F1" w:rsidP="00FA4E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54" w:rsidRDefault="00FA4E5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54" w:rsidRDefault="00FA4E5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54" w:rsidRDefault="00FA4E5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EEC438"/>
    <w:multiLevelType w:val="singleLevel"/>
    <w:tmpl w:val="9AEEC438"/>
    <w:lvl w:ilvl="0">
      <w:start w:val="3"/>
      <w:numFmt w:val="chineseCounting"/>
      <w:suff w:val="nothing"/>
      <w:lvlText w:val="（%1）"/>
      <w:lvlJc w:val="left"/>
      <w:rPr>
        <w:rFonts w:hint="eastAsia"/>
      </w:rPr>
    </w:lvl>
  </w:abstractNum>
  <w:abstractNum w:abstractNumId="1">
    <w:nsid w:val="B4742B2C"/>
    <w:multiLevelType w:val="singleLevel"/>
    <w:tmpl w:val="B4742B2C"/>
    <w:lvl w:ilvl="0">
      <w:start w:val="5"/>
      <w:numFmt w:val="chineseCounting"/>
      <w:suff w:val="nothing"/>
      <w:lvlText w:val="（%1）"/>
      <w:lvlJc w:val="left"/>
      <w:rPr>
        <w:rFonts w:hint="eastAsia"/>
      </w:rPr>
    </w:lvl>
  </w:abstractNum>
  <w:abstractNum w:abstractNumId="2">
    <w:nsid w:val="CA6DC58C"/>
    <w:multiLevelType w:val="singleLevel"/>
    <w:tmpl w:val="CA6DC58C"/>
    <w:lvl w:ilvl="0">
      <w:start w:val="2"/>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4557"/>
    <w:rsid w:val="000E6DD7"/>
    <w:rsid w:val="0024454F"/>
    <w:rsid w:val="002500F1"/>
    <w:rsid w:val="002E5641"/>
    <w:rsid w:val="003625C1"/>
    <w:rsid w:val="004F365E"/>
    <w:rsid w:val="005D54C3"/>
    <w:rsid w:val="006E65F3"/>
    <w:rsid w:val="00866150"/>
    <w:rsid w:val="008D63F7"/>
    <w:rsid w:val="008F3A5B"/>
    <w:rsid w:val="009413F1"/>
    <w:rsid w:val="00955E75"/>
    <w:rsid w:val="009641EF"/>
    <w:rsid w:val="00B235F0"/>
    <w:rsid w:val="00B80D26"/>
    <w:rsid w:val="00C36D6C"/>
    <w:rsid w:val="00C64557"/>
    <w:rsid w:val="00D03E94"/>
    <w:rsid w:val="00E44CF3"/>
    <w:rsid w:val="00E55196"/>
    <w:rsid w:val="00F57F46"/>
    <w:rsid w:val="00FA4E54"/>
    <w:rsid w:val="028B13C4"/>
    <w:rsid w:val="02BA7387"/>
    <w:rsid w:val="0359704E"/>
    <w:rsid w:val="042A7540"/>
    <w:rsid w:val="050A1CF5"/>
    <w:rsid w:val="062B3619"/>
    <w:rsid w:val="067F4948"/>
    <w:rsid w:val="08DF07B9"/>
    <w:rsid w:val="091E6590"/>
    <w:rsid w:val="09822B85"/>
    <w:rsid w:val="0A8924E7"/>
    <w:rsid w:val="0B1A6341"/>
    <w:rsid w:val="0B215479"/>
    <w:rsid w:val="0F955E45"/>
    <w:rsid w:val="0FB57591"/>
    <w:rsid w:val="10F80DD1"/>
    <w:rsid w:val="1159598F"/>
    <w:rsid w:val="142E1278"/>
    <w:rsid w:val="158A4D08"/>
    <w:rsid w:val="162C75B1"/>
    <w:rsid w:val="17C978C9"/>
    <w:rsid w:val="18454666"/>
    <w:rsid w:val="185069F9"/>
    <w:rsid w:val="19D604F3"/>
    <w:rsid w:val="1A880DFA"/>
    <w:rsid w:val="1BDA7BAF"/>
    <w:rsid w:val="1C31754D"/>
    <w:rsid w:val="1CE70FD0"/>
    <w:rsid w:val="1DA20C72"/>
    <w:rsid w:val="1DDF3D28"/>
    <w:rsid w:val="1FB1463F"/>
    <w:rsid w:val="2033145C"/>
    <w:rsid w:val="20C861A3"/>
    <w:rsid w:val="20D20E2F"/>
    <w:rsid w:val="22214766"/>
    <w:rsid w:val="24CD272A"/>
    <w:rsid w:val="24E510E9"/>
    <w:rsid w:val="25701952"/>
    <w:rsid w:val="26CB1917"/>
    <w:rsid w:val="27D562CE"/>
    <w:rsid w:val="27D643DD"/>
    <w:rsid w:val="28666FDF"/>
    <w:rsid w:val="2AC72255"/>
    <w:rsid w:val="2C633CA3"/>
    <w:rsid w:val="2DD5000E"/>
    <w:rsid w:val="2DEA4FEB"/>
    <w:rsid w:val="2DF0522B"/>
    <w:rsid w:val="2EDD0F44"/>
    <w:rsid w:val="2F9806F0"/>
    <w:rsid w:val="2F9B6FCE"/>
    <w:rsid w:val="30572424"/>
    <w:rsid w:val="30B63743"/>
    <w:rsid w:val="31826416"/>
    <w:rsid w:val="32403477"/>
    <w:rsid w:val="33895C0A"/>
    <w:rsid w:val="341A6B5F"/>
    <w:rsid w:val="344A2A16"/>
    <w:rsid w:val="3491231C"/>
    <w:rsid w:val="34A91290"/>
    <w:rsid w:val="35BE7AB0"/>
    <w:rsid w:val="377A0324"/>
    <w:rsid w:val="38F5567F"/>
    <w:rsid w:val="3A9F4CE5"/>
    <w:rsid w:val="3BFE42B5"/>
    <w:rsid w:val="3C0722B1"/>
    <w:rsid w:val="3C7567C0"/>
    <w:rsid w:val="3CEF14DC"/>
    <w:rsid w:val="3D2E7B16"/>
    <w:rsid w:val="3DF038D5"/>
    <w:rsid w:val="3F616023"/>
    <w:rsid w:val="3F7E1F4A"/>
    <w:rsid w:val="404171EE"/>
    <w:rsid w:val="41820C29"/>
    <w:rsid w:val="41D82150"/>
    <w:rsid w:val="45A23948"/>
    <w:rsid w:val="462D6733"/>
    <w:rsid w:val="47DE2190"/>
    <w:rsid w:val="47F56976"/>
    <w:rsid w:val="48977540"/>
    <w:rsid w:val="489B0A5D"/>
    <w:rsid w:val="492A45D6"/>
    <w:rsid w:val="4B730BD7"/>
    <w:rsid w:val="4EBB0353"/>
    <w:rsid w:val="501B71D4"/>
    <w:rsid w:val="50B75049"/>
    <w:rsid w:val="50DF1F52"/>
    <w:rsid w:val="512F2676"/>
    <w:rsid w:val="528552EF"/>
    <w:rsid w:val="52DD225E"/>
    <w:rsid w:val="53E2681D"/>
    <w:rsid w:val="53E72CF6"/>
    <w:rsid w:val="54E50BDB"/>
    <w:rsid w:val="552F0308"/>
    <w:rsid w:val="59410F5D"/>
    <w:rsid w:val="59E81464"/>
    <w:rsid w:val="5A1378AE"/>
    <w:rsid w:val="5AB939EF"/>
    <w:rsid w:val="5B9A3FF7"/>
    <w:rsid w:val="5CDD5092"/>
    <w:rsid w:val="5D5C623D"/>
    <w:rsid w:val="5E4A1994"/>
    <w:rsid w:val="60105168"/>
    <w:rsid w:val="60F31CF7"/>
    <w:rsid w:val="612E4AE2"/>
    <w:rsid w:val="63D05CB5"/>
    <w:rsid w:val="65EA1B14"/>
    <w:rsid w:val="68B24402"/>
    <w:rsid w:val="695A4164"/>
    <w:rsid w:val="69B02011"/>
    <w:rsid w:val="69EB6E48"/>
    <w:rsid w:val="6AD14B2E"/>
    <w:rsid w:val="74841AE4"/>
    <w:rsid w:val="75545C6C"/>
    <w:rsid w:val="756003F2"/>
    <w:rsid w:val="75B73B62"/>
    <w:rsid w:val="7A5E45FC"/>
    <w:rsid w:val="7ABC0146"/>
    <w:rsid w:val="7CF61ECA"/>
    <w:rsid w:val="7D984A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2"/>
      <o:rules v:ext="edit">
        <o:r id="V:Rule1" type="connector" idref="#自选图形 3"/>
        <o:r id="V:Rule2" type="connector" idref="#自选图形 2"/>
        <o:r id="V:Rule3" type="connector" idref="#自选图形 4"/>
        <o:r id="V:Rule4" type="connector" idref="#自选图形 5"/>
        <o:r id="V:Rule5" type="connector" idref="#自选图形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E54"/>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FA4E54"/>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FA4E54"/>
    <w:rPr>
      <w:rFonts w:ascii="Calibri" w:hAnsi="Calibri"/>
      <w:sz w:val="18"/>
      <w:szCs w:val="18"/>
    </w:rPr>
  </w:style>
  <w:style w:type="paragraph" w:styleId="a4">
    <w:name w:val="footer"/>
    <w:basedOn w:val="a"/>
    <w:link w:val="Char0"/>
    <w:uiPriority w:val="99"/>
    <w:unhideWhenUsed/>
    <w:qFormat/>
    <w:rsid w:val="00FA4E5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A4E5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A4E54"/>
    <w:pPr>
      <w:tabs>
        <w:tab w:val="left" w:pos="426"/>
        <w:tab w:val="right" w:leader="dot" w:pos="8296"/>
      </w:tabs>
    </w:pPr>
    <w:rPr>
      <w:rFonts w:ascii="Calibri" w:hAnsi="Calibri" w:cs="Calibri"/>
      <w:szCs w:val="21"/>
    </w:rPr>
  </w:style>
  <w:style w:type="paragraph" w:styleId="2">
    <w:name w:val="toc 2"/>
    <w:basedOn w:val="a"/>
    <w:next w:val="a"/>
    <w:uiPriority w:val="39"/>
    <w:qFormat/>
    <w:rsid w:val="00FA4E54"/>
    <w:pPr>
      <w:ind w:leftChars="200" w:left="420"/>
    </w:pPr>
    <w:rPr>
      <w:rFonts w:ascii="Calibri" w:hAnsi="Calibri" w:cs="Calibri"/>
      <w:szCs w:val="21"/>
    </w:rPr>
  </w:style>
  <w:style w:type="paragraph" w:styleId="a6">
    <w:name w:val="Normal (Web)"/>
    <w:basedOn w:val="a"/>
    <w:qFormat/>
    <w:rsid w:val="00FA4E54"/>
    <w:pPr>
      <w:spacing w:line="360" w:lineRule="atLeast"/>
      <w:jc w:val="left"/>
    </w:pPr>
    <w:rPr>
      <w:rFonts w:ascii="STHeiti" w:eastAsia="STHeiti" w:hAnsi="STHeiti"/>
      <w:kern w:val="0"/>
      <w:szCs w:val="21"/>
    </w:rPr>
  </w:style>
  <w:style w:type="table" w:styleId="a7">
    <w:name w:val="Table Grid"/>
    <w:basedOn w:val="a1"/>
    <w:uiPriority w:val="59"/>
    <w:qFormat/>
    <w:rsid w:val="00FA4E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qFormat/>
    <w:rsid w:val="00FA4E54"/>
    <w:rPr>
      <w:color w:val="0000FF"/>
      <w:u w:val="single"/>
    </w:rPr>
  </w:style>
  <w:style w:type="character" w:customStyle="1" w:styleId="Char1">
    <w:name w:val="页眉 Char"/>
    <w:basedOn w:val="a0"/>
    <w:link w:val="a5"/>
    <w:uiPriority w:val="99"/>
    <w:qFormat/>
    <w:rsid w:val="00FA4E54"/>
    <w:rPr>
      <w:sz w:val="18"/>
      <w:szCs w:val="18"/>
    </w:rPr>
  </w:style>
  <w:style w:type="character" w:customStyle="1" w:styleId="Char0">
    <w:name w:val="页脚 Char"/>
    <w:basedOn w:val="a0"/>
    <w:link w:val="a4"/>
    <w:uiPriority w:val="99"/>
    <w:qFormat/>
    <w:rsid w:val="00FA4E54"/>
    <w:rPr>
      <w:sz w:val="18"/>
      <w:szCs w:val="18"/>
    </w:rPr>
  </w:style>
  <w:style w:type="character" w:customStyle="1" w:styleId="1Char">
    <w:name w:val="标题 1 Char"/>
    <w:basedOn w:val="a0"/>
    <w:link w:val="1"/>
    <w:uiPriority w:val="9"/>
    <w:qFormat/>
    <w:rsid w:val="00FA4E54"/>
    <w:rPr>
      <w:rFonts w:ascii="Calibri" w:eastAsia="宋体" w:hAnsi="Calibri" w:cs="Times New Roman"/>
      <w:b/>
      <w:bCs/>
      <w:kern w:val="44"/>
      <w:sz w:val="44"/>
      <w:szCs w:val="44"/>
    </w:rPr>
  </w:style>
  <w:style w:type="paragraph" w:customStyle="1" w:styleId="p0">
    <w:name w:val="p0"/>
    <w:basedOn w:val="a"/>
    <w:qFormat/>
    <w:rsid w:val="00FA4E54"/>
    <w:pPr>
      <w:widowControl/>
    </w:pPr>
    <w:rPr>
      <w:rFonts w:ascii="Calibri" w:hAnsi="Calibri" w:cs="宋体"/>
      <w:kern w:val="0"/>
      <w:szCs w:val="21"/>
    </w:rPr>
  </w:style>
  <w:style w:type="paragraph" w:customStyle="1" w:styleId="TOC1">
    <w:name w:val="TOC 标题1"/>
    <w:basedOn w:val="1"/>
    <w:next w:val="a"/>
    <w:uiPriority w:val="99"/>
    <w:qFormat/>
    <w:rsid w:val="00FA4E54"/>
    <w:pPr>
      <w:widowControl/>
      <w:spacing w:before="480" w:after="0" w:line="276" w:lineRule="auto"/>
      <w:jc w:val="left"/>
      <w:outlineLvl w:val="9"/>
    </w:pPr>
    <w:rPr>
      <w:rFonts w:ascii="Cambria" w:hAnsi="Cambria" w:cs="Cambria"/>
      <w:color w:val="365F91"/>
      <w:kern w:val="0"/>
      <w:sz w:val="28"/>
      <w:szCs w:val="28"/>
    </w:rPr>
  </w:style>
  <w:style w:type="paragraph" w:customStyle="1" w:styleId="A9">
    <w:name w:val="正文 A"/>
    <w:uiPriority w:val="99"/>
    <w:qFormat/>
    <w:rsid w:val="00FA4E54"/>
    <w:pPr>
      <w:spacing w:after="200" w:line="276" w:lineRule="auto"/>
    </w:pPr>
    <w:rPr>
      <w:rFonts w:cs="Calibri"/>
      <w:color w:val="000000"/>
      <w:sz w:val="22"/>
      <w:szCs w:val="22"/>
      <w:u w:color="000000"/>
    </w:rPr>
  </w:style>
  <w:style w:type="character" w:customStyle="1" w:styleId="Char">
    <w:name w:val="批注框文本 Char"/>
    <w:basedOn w:val="a0"/>
    <w:link w:val="a3"/>
    <w:uiPriority w:val="99"/>
    <w:semiHidden/>
    <w:qFormat/>
    <w:rsid w:val="00FA4E54"/>
    <w:rPr>
      <w:rFonts w:ascii="Calibri" w:eastAsia="宋体" w:hAnsi="Calibri" w:cs="Times New Roman"/>
      <w:sz w:val="18"/>
      <w:szCs w:val="18"/>
    </w:rPr>
  </w:style>
  <w:style w:type="character" w:customStyle="1" w:styleId="aa">
    <w:name w:val="公文正文"/>
    <w:basedOn w:val="a0"/>
    <w:qFormat/>
    <w:rsid w:val="00FA4E54"/>
    <w:rPr>
      <w:rFonts w:ascii="仿宋_GB2312" w:eastAsia="仿宋_GB2312" w:hint="eastAsia"/>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647</Words>
  <Characters>3693</Characters>
  <Application>Microsoft Office Word</Application>
  <DocSecurity>0</DocSecurity>
  <Lines>30</Lines>
  <Paragraphs>8</Paragraphs>
  <ScaleCrop>false</ScaleCrop>
  <Company>Microsoft</Company>
  <LinksUpToDate>false</LinksUpToDate>
  <CharactersWithSpaces>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10</cp:revision>
  <cp:lastPrinted>2019-08-28T05:25:00Z</cp:lastPrinted>
  <dcterms:created xsi:type="dcterms:W3CDTF">2019-04-03T08:23:00Z</dcterms:created>
  <dcterms:modified xsi:type="dcterms:W3CDTF">2019-08-29T03:23:00Z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