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81" w:rsidRPr="00334081" w:rsidRDefault="00334081" w:rsidP="00334081">
      <w:pPr>
        <w:widowControl/>
        <w:shd w:val="clear" w:color="auto" w:fill="FFFFFF"/>
        <w:jc w:val="center"/>
        <w:rPr>
          <w:rFonts w:ascii="宋体" w:eastAsia="宋体" w:hAnsi="宋体" w:cs="宋体"/>
          <w:b/>
          <w:bCs/>
          <w:color w:val="323232"/>
          <w:kern w:val="0"/>
          <w:sz w:val="28"/>
          <w:szCs w:val="28"/>
        </w:rPr>
      </w:pPr>
      <w:r w:rsidRPr="00334081">
        <w:rPr>
          <w:rFonts w:ascii="宋体" w:eastAsia="宋体" w:hAnsi="宋体" w:cs="宋体" w:hint="eastAsia"/>
          <w:b/>
          <w:bCs/>
          <w:color w:val="323232"/>
          <w:kern w:val="0"/>
          <w:sz w:val="28"/>
          <w:szCs w:val="28"/>
        </w:rPr>
        <w:t>评标结果公示</w:t>
      </w:r>
    </w:p>
    <w:p w:rsidR="00334081" w:rsidRPr="00334081" w:rsidRDefault="00334081" w:rsidP="00334081">
      <w:pPr>
        <w:widowControl/>
        <w:shd w:val="clear" w:color="auto" w:fill="FFFFFF"/>
        <w:jc w:val="left"/>
        <w:rPr>
          <w:rFonts w:ascii="宋体" w:eastAsia="宋体" w:hAnsi="宋体" w:cs="宋体"/>
          <w:color w:val="323232"/>
          <w:kern w:val="0"/>
          <w:sz w:val="20"/>
          <w:szCs w:val="20"/>
        </w:rPr>
      </w:pPr>
    </w:p>
    <w:p w:rsidR="00334081" w:rsidRPr="00334081" w:rsidRDefault="00334081" w:rsidP="00334081">
      <w:pPr>
        <w:widowControl/>
        <w:shd w:val="clear" w:color="auto" w:fill="FFFFFF"/>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进场交易编号:JKMJN2019060051_1</w:t>
      </w:r>
    </w:p>
    <w:tbl>
      <w:tblPr>
        <w:tblW w:w="5000" w:type="pct"/>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3239"/>
        <w:gridCol w:w="4634"/>
        <w:gridCol w:w="1561"/>
        <w:gridCol w:w="4634"/>
      </w:tblGrid>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昆明市晋宁区文化旅游产业开发有限公司</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招标人地址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晋宁区昆阳大街571号</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胡工</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15912112230</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招标代理机构</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昆明市同力建设工程咨询有限公司</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招标代理机构地址</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昆明市新兴路中段</w:t>
            </w:r>
            <w:proofErr w:type="gramStart"/>
            <w:r w:rsidRPr="00334081">
              <w:rPr>
                <w:rFonts w:ascii="宋体" w:eastAsia="宋体" w:hAnsi="宋体" w:cs="宋体" w:hint="eastAsia"/>
                <w:color w:val="323232"/>
                <w:kern w:val="0"/>
                <w:sz w:val="23"/>
                <w:szCs w:val="23"/>
              </w:rPr>
              <w:t>霖岚</w:t>
            </w:r>
            <w:proofErr w:type="gramEnd"/>
            <w:r w:rsidRPr="00334081">
              <w:rPr>
                <w:rFonts w:ascii="宋体" w:eastAsia="宋体" w:hAnsi="宋体" w:cs="宋体" w:hint="eastAsia"/>
                <w:color w:val="323232"/>
                <w:kern w:val="0"/>
                <w:sz w:val="23"/>
                <w:szCs w:val="23"/>
              </w:rPr>
              <w:t>国际A座913室</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招标代理联系人</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和工（13658848005）、钱凯</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联系电话</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0871－63114071</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招标代理机构是否在失信惩戒记录期内</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846076"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color w:val="323232"/>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1pt;height:16.6pt" o:ole="">
                  <v:imagedata r:id="rId6" o:title=""/>
                </v:shape>
                <w:control r:id="rId7" w:name="DefaultOcxName" w:shapeid="_x0000_i1030"/>
              </w:object>
            </w:r>
            <w:r w:rsidR="00334081" w:rsidRPr="00334081">
              <w:rPr>
                <w:rFonts w:ascii="宋体" w:eastAsia="宋体" w:hAnsi="宋体" w:cs="宋体" w:hint="eastAsia"/>
                <w:color w:val="323232"/>
                <w:kern w:val="0"/>
                <w:sz w:val="23"/>
                <w:szCs w:val="23"/>
              </w:rPr>
              <w:t xml:space="preserve">是 </w:t>
            </w:r>
            <w:r w:rsidRPr="00334081">
              <w:rPr>
                <w:rFonts w:ascii="宋体" w:eastAsia="宋体" w:hAnsi="宋体" w:cs="宋体"/>
                <w:color w:val="323232"/>
                <w:kern w:val="0"/>
                <w:sz w:val="23"/>
                <w:szCs w:val="23"/>
              </w:rPr>
              <w:object w:dxaOrig="1440" w:dyaOrig="1440">
                <v:shape id="_x0000_i1033" type="#_x0000_t75" style="width:20.1pt;height:16.6pt" o:ole="">
                  <v:imagedata r:id="rId8" o:title=""/>
                </v:shape>
                <w:control r:id="rId9" w:name="DefaultOcxName1" w:shapeid="_x0000_i1033"/>
              </w:object>
            </w:r>
            <w:r w:rsidR="00334081" w:rsidRPr="00334081">
              <w:rPr>
                <w:rFonts w:ascii="宋体" w:eastAsia="宋体" w:hAnsi="宋体" w:cs="宋体" w:hint="eastAsia"/>
                <w:color w:val="323232"/>
                <w:kern w:val="0"/>
                <w:sz w:val="23"/>
                <w:szCs w:val="23"/>
              </w:rPr>
              <w:t xml:space="preserve">否 </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监督部门名称及联系方式</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晋宁区公共资源交易监督管理委员会办公室：0871-67807430</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工程名称</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proofErr w:type="gramStart"/>
            <w:r w:rsidRPr="00334081">
              <w:rPr>
                <w:rFonts w:ascii="宋体" w:eastAsia="宋体" w:hAnsi="宋体" w:cs="宋体" w:hint="eastAsia"/>
                <w:color w:val="323232"/>
                <w:kern w:val="0"/>
                <w:sz w:val="23"/>
                <w:szCs w:val="23"/>
              </w:rPr>
              <w:t>晋宁区</w:t>
            </w:r>
            <w:bookmarkStart w:id="0" w:name="_GoBack"/>
            <w:r w:rsidRPr="00334081">
              <w:rPr>
                <w:rFonts w:ascii="宋体" w:eastAsia="宋体" w:hAnsi="宋体" w:cs="宋体" w:hint="eastAsia"/>
                <w:color w:val="323232"/>
                <w:kern w:val="0"/>
                <w:sz w:val="23"/>
                <w:szCs w:val="23"/>
              </w:rPr>
              <w:t>晋城镇</w:t>
            </w:r>
            <w:bookmarkEnd w:id="0"/>
            <w:proofErr w:type="gramEnd"/>
            <w:r w:rsidRPr="00334081">
              <w:rPr>
                <w:rFonts w:ascii="宋体" w:eastAsia="宋体" w:hAnsi="宋体" w:cs="宋体" w:hint="eastAsia"/>
                <w:color w:val="323232"/>
                <w:kern w:val="0"/>
                <w:sz w:val="23"/>
                <w:szCs w:val="23"/>
              </w:rPr>
              <w:t>龙潭道路西侧地块土地整理项目监理服务</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行业主管部门</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昆明市晋宁区住房和城乡建设局</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开标时间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2019-07-02 09:30</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开标地点</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昆明市晋宁区公共资源交易中心</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招标方式</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公开招标</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评标办法</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综合评估打分法</w:t>
            </w: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公示开始时间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2019-07-03 16:39</w:t>
            </w:r>
          </w:p>
        </w:tc>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公示结束时间</w:t>
            </w:r>
          </w:p>
        </w:tc>
        <w:tc>
          <w:tcPr>
            <w:tcW w:w="2000" w:type="pct"/>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2019-07-08 23:59</w:t>
            </w:r>
          </w:p>
        </w:tc>
      </w:tr>
      <w:tr w:rsidR="00334081" w:rsidRPr="00334081" w:rsidTr="00334081">
        <w:trPr>
          <w:trHeight w:val="360"/>
          <w:tblCellSpacing w:w="0" w:type="dxa"/>
        </w:trPr>
        <w:tc>
          <w:tcPr>
            <w:tcW w:w="2000" w:type="pct"/>
            <w:gridSpan w:val="4"/>
            <w:tcBorders>
              <w:top w:val="single" w:sz="2" w:space="0" w:color="050505"/>
              <w:left w:val="single" w:sz="2" w:space="0" w:color="050505"/>
              <w:bottom w:val="nil"/>
              <w:right w:val="nil"/>
            </w:tcBorders>
            <w:vAlign w:val="center"/>
            <w:hideMark/>
          </w:tcPr>
          <w:tbl>
            <w:tblPr>
              <w:tblW w:w="14601" w:type="dxa"/>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1130"/>
              <w:gridCol w:w="1322"/>
              <w:gridCol w:w="851"/>
              <w:gridCol w:w="4536"/>
              <w:gridCol w:w="850"/>
              <w:gridCol w:w="1985"/>
              <w:gridCol w:w="1275"/>
              <w:gridCol w:w="1276"/>
              <w:gridCol w:w="664"/>
              <w:gridCol w:w="163"/>
              <w:gridCol w:w="549"/>
            </w:tblGrid>
            <w:tr w:rsidR="008D056C" w:rsidRPr="00334081" w:rsidTr="008D056C">
              <w:trPr>
                <w:gridAfter w:val="1"/>
                <w:wAfter w:w="549" w:type="dxa"/>
                <w:trHeight w:val="360"/>
                <w:tblCellSpacing w:w="0" w:type="dxa"/>
              </w:trPr>
              <w:tc>
                <w:tcPr>
                  <w:tcW w:w="2452" w:type="dxa"/>
                  <w:gridSpan w:val="2"/>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中标候选人名称</w:t>
                  </w:r>
                </w:p>
              </w:tc>
              <w:tc>
                <w:tcPr>
                  <w:tcW w:w="851"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vanish/>
                      <w:color w:val="323232"/>
                      <w:kern w:val="0"/>
                      <w:sz w:val="20"/>
                      <w:szCs w:val="20"/>
                    </w:rPr>
                  </w:pPr>
                  <w:r w:rsidRPr="00334081">
                    <w:rPr>
                      <w:rFonts w:ascii="宋体" w:eastAsia="宋体" w:hAnsi="宋体" w:cs="宋体" w:hint="eastAsia"/>
                      <w:color w:val="323232"/>
                      <w:kern w:val="0"/>
                      <w:sz w:val="20"/>
                      <w:szCs w:val="20"/>
                    </w:rPr>
                    <w:t>项目负责人</w:t>
                  </w:r>
                </w:p>
              </w:tc>
              <w:tc>
                <w:tcPr>
                  <w:tcW w:w="453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601B6A">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项目负责人</w:t>
                  </w:r>
                  <w:r w:rsidRPr="00334081">
                    <w:rPr>
                      <w:rFonts w:ascii="宋体" w:eastAsia="宋体" w:hAnsi="宋体" w:cs="宋体" w:hint="eastAsia"/>
                      <w:color w:val="323232"/>
                      <w:kern w:val="0"/>
                      <w:sz w:val="20"/>
                      <w:szCs w:val="20"/>
                    </w:rPr>
                    <w:br/>
                    <w:t>相关证书名称和编号</w:t>
                  </w:r>
                </w:p>
              </w:tc>
              <w:tc>
                <w:tcPr>
                  <w:tcW w:w="850" w:type="dxa"/>
                  <w:tcBorders>
                    <w:top w:val="single" w:sz="2" w:space="0" w:color="050505"/>
                    <w:left w:val="single" w:sz="2" w:space="0" w:color="050505"/>
                    <w:bottom w:val="single" w:sz="6" w:space="0" w:color="050505"/>
                    <w:right w:val="single" w:sz="6" w:space="0" w:color="050505"/>
                  </w:tcBorders>
                  <w:vAlign w:val="center"/>
                </w:tcPr>
                <w:p w:rsidR="008D056C" w:rsidRPr="00334081" w:rsidRDefault="008D056C" w:rsidP="00601B6A">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技术负责人</w:t>
                  </w:r>
                </w:p>
              </w:tc>
              <w:tc>
                <w:tcPr>
                  <w:tcW w:w="1985" w:type="dxa"/>
                  <w:tcBorders>
                    <w:top w:val="single" w:sz="2" w:space="0" w:color="050505"/>
                    <w:left w:val="single" w:sz="2" w:space="0" w:color="050505"/>
                    <w:bottom w:val="single" w:sz="6" w:space="0" w:color="050505"/>
                    <w:right w:val="single" w:sz="6" w:space="0" w:color="050505"/>
                  </w:tcBorders>
                  <w:vAlign w:val="center"/>
                </w:tcPr>
                <w:p w:rsidR="008D056C" w:rsidRPr="00334081" w:rsidRDefault="008D056C" w:rsidP="001977D7">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技术负责人</w:t>
                  </w:r>
                  <w:r w:rsidRPr="00334081">
                    <w:rPr>
                      <w:rFonts w:ascii="宋体" w:eastAsia="宋体" w:hAnsi="宋体" w:cs="宋体" w:hint="eastAsia"/>
                      <w:color w:val="323232"/>
                      <w:kern w:val="0"/>
                      <w:sz w:val="20"/>
                      <w:szCs w:val="20"/>
                    </w:rPr>
                    <w:br/>
                    <w:t>相关证书名称和编号</w:t>
                  </w:r>
                </w:p>
              </w:tc>
              <w:tc>
                <w:tcPr>
                  <w:tcW w:w="1275" w:type="dxa"/>
                  <w:tcBorders>
                    <w:top w:val="single" w:sz="2" w:space="0" w:color="050505"/>
                    <w:left w:val="single" w:sz="2" w:space="0" w:color="050505"/>
                    <w:bottom w:val="single" w:sz="6" w:space="0" w:color="050505"/>
                    <w:right w:val="single" w:sz="6" w:space="0" w:color="050505"/>
                  </w:tcBorders>
                  <w:vAlign w:val="center"/>
                </w:tcPr>
                <w:p w:rsidR="008D056C" w:rsidRPr="00334081" w:rsidRDefault="008D056C" w:rsidP="001977D7">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投标报价</w:t>
                  </w:r>
                </w:p>
              </w:tc>
              <w:tc>
                <w:tcPr>
                  <w:tcW w:w="1276" w:type="dxa"/>
                  <w:tcBorders>
                    <w:top w:val="single" w:sz="2" w:space="0" w:color="050505"/>
                    <w:left w:val="single" w:sz="2" w:space="0" w:color="050505"/>
                    <w:bottom w:val="single" w:sz="6" w:space="0" w:color="050505"/>
                    <w:right w:val="single" w:sz="6" w:space="0" w:color="050505"/>
                  </w:tcBorders>
                  <w:vAlign w:val="center"/>
                </w:tcPr>
                <w:p w:rsidR="008D056C" w:rsidRPr="00334081" w:rsidRDefault="008D056C" w:rsidP="008D056C">
                  <w:pPr>
                    <w:widowControl/>
                    <w:jc w:val="center"/>
                    <w:rPr>
                      <w:rFonts w:ascii="宋体" w:eastAsia="宋体" w:hAnsi="宋体" w:cs="宋体"/>
                      <w:vanish/>
                      <w:color w:val="323232"/>
                      <w:kern w:val="0"/>
                      <w:sz w:val="20"/>
                      <w:szCs w:val="20"/>
                    </w:rPr>
                  </w:pPr>
                  <w:r w:rsidRPr="00334081">
                    <w:rPr>
                      <w:rFonts w:ascii="宋体" w:eastAsia="宋体" w:hAnsi="宋体" w:cs="宋体" w:hint="eastAsia"/>
                      <w:vanish/>
                      <w:color w:val="323232"/>
                      <w:kern w:val="0"/>
                      <w:sz w:val="20"/>
                      <w:szCs w:val="20"/>
                    </w:rPr>
                    <w:t>其他报价</w:t>
                  </w:r>
                </w:p>
                <w:p w:rsidR="008D056C" w:rsidRPr="00334081" w:rsidRDefault="008D056C" w:rsidP="00334081">
                  <w:pPr>
                    <w:widowControl/>
                    <w:jc w:val="center"/>
                    <w:rPr>
                      <w:rFonts w:ascii="宋体" w:eastAsia="宋体" w:hAnsi="宋体" w:cs="宋体"/>
                      <w:color w:val="323232"/>
                      <w:kern w:val="0"/>
                      <w:sz w:val="20"/>
                      <w:szCs w:val="20"/>
                    </w:rPr>
                  </w:pPr>
                </w:p>
              </w:tc>
              <w:tc>
                <w:tcPr>
                  <w:tcW w:w="827" w:type="dxa"/>
                  <w:gridSpan w:val="2"/>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操作</w:t>
                  </w:r>
                </w:p>
              </w:tc>
            </w:tr>
            <w:tr w:rsidR="008D056C" w:rsidRPr="00334081" w:rsidTr="008D056C">
              <w:trPr>
                <w:trHeight w:val="360"/>
                <w:tblCellSpacing w:w="0" w:type="dxa"/>
              </w:trPr>
              <w:tc>
                <w:tcPr>
                  <w:tcW w:w="113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第一</w:t>
                  </w:r>
                  <w:r w:rsidRPr="00334081">
                    <w:rPr>
                      <w:rFonts w:ascii="宋体" w:eastAsia="宋体" w:hAnsi="宋体" w:cs="宋体" w:hint="eastAsia"/>
                      <w:color w:val="323232"/>
                      <w:kern w:val="0"/>
                      <w:sz w:val="20"/>
                      <w:szCs w:val="20"/>
                    </w:rPr>
                    <w:br/>
                    <w:t>中标候选人</w:t>
                  </w:r>
                </w:p>
              </w:tc>
              <w:tc>
                <w:tcPr>
                  <w:tcW w:w="1322"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8D056C">
                  <w:pPr>
                    <w:widowControl/>
                    <w:jc w:val="left"/>
                    <w:rPr>
                      <w:rFonts w:ascii="宋体" w:eastAsia="宋体" w:hAnsi="宋体" w:cs="宋体"/>
                      <w:vanish/>
                      <w:color w:val="323232"/>
                      <w:kern w:val="0"/>
                      <w:sz w:val="20"/>
                      <w:szCs w:val="20"/>
                    </w:rPr>
                  </w:pPr>
                  <w:r w:rsidRPr="00334081">
                    <w:rPr>
                      <w:rFonts w:ascii="宋体" w:eastAsia="宋体" w:hAnsi="宋体" w:cs="宋体" w:hint="eastAsia"/>
                      <w:color w:val="323232"/>
                      <w:kern w:val="0"/>
                      <w:sz w:val="20"/>
                      <w:szCs w:val="20"/>
                    </w:rPr>
                    <w:t>云南</w:t>
                  </w:r>
                  <w:proofErr w:type="gramStart"/>
                  <w:r w:rsidRPr="00334081">
                    <w:rPr>
                      <w:rFonts w:ascii="宋体" w:eastAsia="宋体" w:hAnsi="宋体" w:cs="宋体" w:hint="eastAsia"/>
                      <w:color w:val="323232"/>
                      <w:kern w:val="0"/>
                      <w:sz w:val="20"/>
                      <w:szCs w:val="20"/>
                    </w:rPr>
                    <w:t>科禹建设</w:t>
                  </w:r>
                  <w:proofErr w:type="gramEnd"/>
                  <w:r w:rsidRPr="00334081">
                    <w:rPr>
                      <w:rFonts w:ascii="宋体" w:eastAsia="宋体" w:hAnsi="宋体" w:cs="宋体" w:hint="eastAsia"/>
                      <w:color w:val="323232"/>
                      <w:kern w:val="0"/>
                      <w:sz w:val="20"/>
                      <w:szCs w:val="20"/>
                    </w:rPr>
                    <w:t>监理有限公司</w:t>
                  </w:r>
                </w:p>
              </w:tc>
              <w:tc>
                <w:tcPr>
                  <w:tcW w:w="851"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张绍林</w:t>
                  </w:r>
                </w:p>
              </w:tc>
              <w:tc>
                <w:tcPr>
                  <w:tcW w:w="453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总监理工程师：张绍林（注册监理工程师00397926）、高级工程师（建筑工程专业171037693）；类似业绩：</w:t>
                  </w:r>
                  <w:r w:rsidRPr="00334081">
                    <w:rPr>
                      <w:rFonts w:ascii="宋体" w:eastAsia="宋体" w:hAnsi="宋体" w:cs="宋体" w:hint="eastAsia"/>
                      <w:color w:val="323232"/>
                      <w:kern w:val="0"/>
                      <w:sz w:val="20"/>
                      <w:szCs w:val="20"/>
                    </w:rPr>
                    <w:lastRenderedPageBreak/>
                    <w:t>大理经济技术开发区天井片区苍山路等道路提升改造工程；总监理工程师提供了劳动合同及社保缴费证明，符合要求。</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lastRenderedPageBreak/>
                    <w:t>/</w:t>
                  </w:r>
                </w:p>
              </w:tc>
              <w:tc>
                <w:tcPr>
                  <w:tcW w:w="198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本项目对技术负责人无要求</w:t>
                  </w:r>
                </w:p>
              </w:tc>
              <w:tc>
                <w:tcPr>
                  <w:tcW w:w="127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0.7元</w:t>
                  </w:r>
                </w:p>
              </w:tc>
              <w:tc>
                <w:tcPr>
                  <w:tcW w:w="127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投标报价（费率）0.7%</w:t>
                  </w:r>
                </w:p>
              </w:tc>
              <w:tc>
                <w:tcPr>
                  <w:tcW w:w="1376" w:type="dxa"/>
                  <w:gridSpan w:val="3"/>
                  <w:tcBorders>
                    <w:top w:val="single" w:sz="2" w:space="0" w:color="050505"/>
                    <w:left w:val="single" w:sz="2" w:space="0" w:color="050505"/>
                    <w:bottom w:val="single" w:sz="6" w:space="0" w:color="050505"/>
                  </w:tcBorders>
                  <w:vAlign w:val="center"/>
                  <w:hideMark/>
                </w:tcPr>
                <w:p w:rsidR="008D056C" w:rsidRPr="00334081" w:rsidRDefault="00846076" w:rsidP="00334081">
                  <w:pPr>
                    <w:widowControl/>
                    <w:jc w:val="left"/>
                    <w:rPr>
                      <w:rFonts w:ascii="Times New Roman" w:eastAsia="Times New Roman" w:hAnsi="Times New Roman" w:cs="Times New Roman"/>
                      <w:kern w:val="0"/>
                      <w:sz w:val="20"/>
                      <w:szCs w:val="20"/>
                    </w:rPr>
                  </w:pPr>
                  <w:hyperlink r:id="rId10" w:tgtFrame="_blank" w:history="1">
                    <w:r w:rsidR="008D056C" w:rsidRPr="00334081">
                      <w:rPr>
                        <w:rFonts w:ascii="宋体" w:eastAsia="宋体" w:hAnsi="宋体" w:cs="宋体" w:hint="eastAsia"/>
                        <w:color w:val="000084"/>
                        <w:kern w:val="0"/>
                        <w:sz w:val="20"/>
                        <w:szCs w:val="20"/>
                      </w:rPr>
                      <w:t>详情</w:t>
                    </w:r>
                  </w:hyperlink>
                </w:p>
              </w:tc>
            </w:tr>
            <w:tr w:rsidR="008D056C" w:rsidRPr="00334081" w:rsidTr="008D056C">
              <w:trPr>
                <w:trHeight w:val="360"/>
                <w:tblCellSpacing w:w="0" w:type="dxa"/>
              </w:trPr>
              <w:tc>
                <w:tcPr>
                  <w:tcW w:w="113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lastRenderedPageBreak/>
                    <w:t>第二</w:t>
                  </w:r>
                  <w:r w:rsidRPr="00334081">
                    <w:rPr>
                      <w:rFonts w:ascii="宋体" w:eastAsia="宋体" w:hAnsi="宋体" w:cs="宋体" w:hint="eastAsia"/>
                      <w:color w:val="323232"/>
                      <w:kern w:val="0"/>
                      <w:sz w:val="20"/>
                      <w:szCs w:val="20"/>
                    </w:rPr>
                    <w:br/>
                    <w:t>中标候选人</w:t>
                  </w:r>
                </w:p>
              </w:tc>
              <w:tc>
                <w:tcPr>
                  <w:tcW w:w="1322"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left"/>
                    <w:rPr>
                      <w:rFonts w:ascii="宋体" w:eastAsia="宋体" w:hAnsi="宋体" w:cs="宋体"/>
                      <w:vanish/>
                      <w:color w:val="323232"/>
                      <w:kern w:val="0"/>
                      <w:sz w:val="20"/>
                      <w:szCs w:val="20"/>
                    </w:rPr>
                  </w:pPr>
                  <w:r w:rsidRPr="00334081">
                    <w:rPr>
                      <w:rFonts w:ascii="宋体" w:eastAsia="宋体" w:hAnsi="宋体" w:cs="宋体" w:hint="eastAsia"/>
                      <w:color w:val="323232"/>
                      <w:kern w:val="0"/>
                      <w:sz w:val="20"/>
                      <w:szCs w:val="20"/>
                    </w:rPr>
                    <w:t>云南新</w:t>
                  </w:r>
                  <w:proofErr w:type="gramStart"/>
                  <w:r w:rsidRPr="00334081">
                    <w:rPr>
                      <w:rFonts w:ascii="宋体" w:eastAsia="宋体" w:hAnsi="宋体" w:cs="宋体" w:hint="eastAsia"/>
                      <w:color w:val="323232"/>
                      <w:kern w:val="0"/>
                      <w:sz w:val="20"/>
                      <w:szCs w:val="20"/>
                    </w:rPr>
                    <w:t>迪</w:t>
                  </w:r>
                  <w:proofErr w:type="gramEnd"/>
                  <w:r w:rsidRPr="00334081">
                    <w:rPr>
                      <w:rFonts w:ascii="宋体" w:eastAsia="宋体" w:hAnsi="宋体" w:cs="宋体" w:hint="eastAsia"/>
                      <w:color w:val="323232"/>
                      <w:kern w:val="0"/>
                      <w:sz w:val="20"/>
                      <w:szCs w:val="20"/>
                    </w:rPr>
                    <w:t>建设工程项目管理咨询有限公司</w:t>
                  </w:r>
                </w:p>
              </w:tc>
              <w:tc>
                <w:tcPr>
                  <w:tcW w:w="851"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尹盛</w:t>
                  </w:r>
                </w:p>
              </w:tc>
              <w:tc>
                <w:tcPr>
                  <w:tcW w:w="453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总监理工程师：尹盛（注册监理工程师00197503）、高级工程师（工程监理专业011042731）；类似业绩：</w:t>
                  </w:r>
                  <w:proofErr w:type="gramStart"/>
                  <w:r w:rsidRPr="00334081">
                    <w:rPr>
                      <w:rFonts w:ascii="宋体" w:eastAsia="宋体" w:hAnsi="宋体" w:cs="宋体" w:hint="eastAsia"/>
                      <w:color w:val="323232"/>
                      <w:kern w:val="0"/>
                      <w:sz w:val="20"/>
                      <w:szCs w:val="20"/>
                    </w:rPr>
                    <w:t>颐</w:t>
                  </w:r>
                  <w:proofErr w:type="gramEnd"/>
                  <w:r w:rsidRPr="00334081">
                    <w:rPr>
                      <w:rFonts w:ascii="宋体" w:eastAsia="宋体" w:hAnsi="宋体" w:cs="宋体" w:hint="eastAsia"/>
                      <w:color w:val="323232"/>
                      <w:kern w:val="0"/>
                      <w:sz w:val="20"/>
                      <w:szCs w:val="20"/>
                    </w:rPr>
                    <w:t>明园西区三期工程；总监理工程师提供了劳动合同及社保缴费证明，符合要求。</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w:t>
                  </w:r>
                </w:p>
              </w:tc>
              <w:tc>
                <w:tcPr>
                  <w:tcW w:w="198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本项目对技术负责人无要求</w:t>
                  </w:r>
                </w:p>
              </w:tc>
              <w:tc>
                <w:tcPr>
                  <w:tcW w:w="127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0.7元</w:t>
                  </w:r>
                </w:p>
              </w:tc>
              <w:tc>
                <w:tcPr>
                  <w:tcW w:w="127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投标报价（费率）0.7%</w:t>
                  </w:r>
                </w:p>
              </w:tc>
              <w:tc>
                <w:tcPr>
                  <w:tcW w:w="664" w:type="dxa"/>
                  <w:tcBorders>
                    <w:top w:val="single" w:sz="2" w:space="0" w:color="050505"/>
                    <w:left w:val="single" w:sz="2" w:space="0" w:color="050505"/>
                    <w:bottom w:val="single" w:sz="6" w:space="0" w:color="050505"/>
                  </w:tcBorders>
                  <w:vAlign w:val="center"/>
                  <w:hideMark/>
                </w:tcPr>
                <w:p w:rsidR="008D056C" w:rsidRPr="00334081" w:rsidRDefault="00846076" w:rsidP="00334081">
                  <w:pPr>
                    <w:widowControl/>
                    <w:jc w:val="left"/>
                    <w:rPr>
                      <w:rFonts w:ascii="Times New Roman" w:eastAsia="Times New Roman" w:hAnsi="Times New Roman" w:cs="Times New Roman"/>
                      <w:kern w:val="0"/>
                      <w:sz w:val="20"/>
                      <w:szCs w:val="20"/>
                    </w:rPr>
                  </w:pPr>
                  <w:hyperlink r:id="rId11" w:tgtFrame="_blank" w:history="1">
                    <w:r w:rsidR="008D056C" w:rsidRPr="00334081">
                      <w:rPr>
                        <w:rFonts w:ascii="宋体" w:eastAsia="宋体" w:hAnsi="宋体" w:cs="宋体" w:hint="eastAsia"/>
                        <w:color w:val="000084"/>
                        <w:kern w:val="0"/>
                        <w:sz w:val="20"/>
                        <w:szCs w:val="20"/>
                      </w:rPr>
                      <w:t>详情</w:t>
                    </w:r>
                  </w:hyperlink>
                </w:p>
              </w:tc>
              <w:tc>
                <w:tcPr>
                  <w:tcW w:w="712" w:type="dxa"/>
                  <w:gridSpan w:val="2"/>
                  <w:vAlign w:val="center"/>
                  <w:hideMark/>
                </w:tcPr>
                <w:p w:rsidR="008D056C" w:rsidRPr="00334081" w:rsidRDefault="008D056C" w:rsidP="00334081">
                  <w:pPr>
                    <w:widowControl/>
                    <w:jc w:val="left"/>
                    <w:rPr>
                      <w:rFonts w:ascii="Times New Roman" w:eastAsia="Times New Roman" w:hAnsi="Times New Roman" w:cs="Times New Roman"/>
                      <w:kern w:val="0"/>
                      <w:sz w:val="20"/>
                      <w:szCs w:val="20"/>
                    </w:rPr>
                  </w:pPr>
                </w:p>
              </w:tc>
            </w:tr>
            <w:tr w:rsidR="008D056C" w:rsidRPr="00334081" w:rsidTr="008D056C">
              <w:trPr>
                <w:trHeight w:val="360"/>
                <w:tblCellSpacing w:w="0" w:type="dxa"/>
              </w:trPr>
              <w:tc>
                <w:tcPr>
                  <w:tcW w:w="113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第三</w:t>
                  </w:r>
                  <w:r w:rsidRPr="00334081">
                    <w:rPr>
                      <w:rFonts w:ascii="宋体" w:eastAsia="宋体" w:hAnsi="宋体" w:cs="宋体" w:hint="eastAsia"/>
                      <w:color w:val="323232"/>
                      <w:kern w:val="0"/>
                      <w:sz w:val="20"/>
                      <w:szCs w:val="20"/>
                    </w:rPr>
                    <w:br/>
                    <w:t>中标候选人</w:t>
                  </w:r>
                </w:p>
              </w:tc>
              <w:tc>
                <w:tcPr>
                  <w:tcW w:w="1322"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left"/>
                    <w:rPr>
                      <w:rFonts w:ascii="宋体" w:eastAsia="宋体" w:hAnsi="宋体" w:cs="宋体"/>
                      <w:vanish/>
                      <w:color w:val="323232"/>
                      <w:kern w:val="0"/>
                      <w:sz w:val="20"/>
                      <w:szCs w:val="20"/>
                    </w:rPr>
                  </w:pPr>
                  <w:r w:rsidRPr="00334081">
                    <w:rPr>
                      <w:rFonts w:ascii="宋体" w:eastAsia="宋体" w:hAnsi="宋体" w:cs="宋体" w:hint="eastAsia"/>
                      <w:color w:val="323232"/>
                      <w:kern w:val="0"/>
                      <w:sz w:val="20"/>
                      <w:szCs w:val="20"/>
                    </w:rPr>
                    <w:t>云南</w:t>
                  </w:r>
                  <w:proofErr w:type="gramStart"/>
                  <w:r w:rsidRPr="00334081">
                    <w:rPr>
                      <w:rFonts w:ascii="宋体" w:eastAsia="宋体" w:hAnsi="宋体" w:cs="宋体" w:hint="eastAsia"/>
                      <w:color w:val="323232"/>
                      <w:kern w:val="0"/>
                      <w:sz w:val="20"/>
                      <w:szCs w:val="20"/>
                    </w:rPr>
                    <w:t>世博建设</w:t>
                  </w:r>
                  <w:proofErr w:type="gramEnd"/>
                  <w:r w:rsidRPr="00334081">
                    <w:rPr>
                      <w:rFonts w:ascii="宋体" w:eastAsia="宋体" w:hAnsi="宋体" w:cs="宋体" w:hint="eastAsia"/>
                      <w:color w:val="323232"/>
                      <w:kern w:val="0"/>
                      <w:sz w:val="20"/>
                      <w:szCs w:val="20"/>
                    </w:rPr>
                    <w:t>监理有限责任公司</w:t>
                  </w:r>
                </w:p>
              </w:tc>
              <w:tc>
                <w:tcPr>
                  <w:tcW w:w="851"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proofErr w:type="gramStart"/>
                  <w:r w:rsidRPr="00334081">
                    <w:rPr>
                      <w:rFonts w:ascii="宋体" w:eastAsia="宋体" w:hAnsi="宋体" w:cs="宋体" w:hint="eastAsia"/>
                      <w:color w:val="323232"/>
                      <w:kern w:val="0"/>
                      <w:sz w:val="20"/>
                      <w:szCs w:val="20"/>
                    </w:rPr>
                    <w:t>张微</w:t>
                  </w:r>
                  <w:proofErr w:type="gramEnd"/>
                </w:p>
              </w:tc>
              <w:tc>
                <w:tcPr>
                  <w:tcW w:w="453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总监理工程师：张微（注册监理工程师00425174）、高级工程师（建【造】09530001655）；类似业绩：云南省能源投资集团有限公司集控中心综合</w:t>
                  </w:r>
                  <w:proofErr w:type="gramStart"/>
                  <w:r w:rsidRPr="00334081">
                    <w:rPr>
                      <w:rFonts w:ascii="宋体" w:eastAsia="宋体" w:hAnsi="宋体" w:cs="宋体" w:hint="eastAsia"/>
                      <w:color w:val="323232"/>
                      <w:kern w:val="0"/>
                      <w:sz w:val="20"/>
                      <w:szCs w:val="20"/>
                    </w:rPr>
                    <w:t>楼完建</w:t>
                  </w:r>
                  <w:proofErr w:type="gramEnd"/>
                  <w:r w:rsidRPr="00334081">
                    <w:rPr>
                      <w:rFonts w:ascii="宋体" w:eastAsia="宋体" w:hAnsi="宋体" w:cs="宋体" w:hint="eastAsia"/>
                      <w:color w:val="323232"/>
                      <w:kern w:val="0"/>
                      <w:sz w:val="20"/>
                      <w:szCs w:val="20"/>
                    </w:rPr>
                    <w:t>工程监理，总建筑面积 7.2 万 m 2；总监理工程师提供了劳动合同及社保缴费证明，符合要求。</w:t>
                  </w:r>
                </w:p>
              </w:tc>
              <w:tc>
                <w:tcPr>
                  <w:tcW w:w="850"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w:t>
                  </w:r>
                </w:p>
              </w:tc>
              <w:tc>
                <w:tcPr>
                  <w:tcW w:w="198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本项目对技术负责人无要求</w:t>
                  </w:r>
                </w:p>
              </w:tc>
              <w:tc>
                <w:tcPr>
                  <w:tcW w:w="1275"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1.56元</w:t>
                  </w:r>
                </w:p>
              </w:tc>
              <w:tc>
                <w:tcPr>
                  <w:tcW w:w="1276" w:type="dxa"/>
                  <w:tcBorders>
                    <w:top w:val="single" w:sz="2" w:space="0" w:color="050505"/>
                    <w:left w:val="single" w:sz="2" w:space="0" w:color="050505"/>
                    <w:bottom w:val="single" w:sz="6" w:space="0" w:color="050505"/>
                    <w:right w:val="single" w:sz="6" w:space="0" w:color="050505"/>
                  </w:tcBorders>
                  <w:vAlign w:val="center"/>
                  <w:hideMark/>
                </w:tcPr>
                <w:p w:rsidR="008D056C" w:rsidRPr="00334081" w:rsidRDefault="008D056C" w:rsidP="00334081">
                  <w:pPr>
                    <w:widowControl/>
                    <w:jc w:val="center"/>
                    <w:rPr>
                      <w:rFonts w:ascii="宋体" w:eastAsia="宋体" w:hAnsi="宋体" w:cs="宋体"/>
                      <w:color w:val="323232"/>
                      <w:kern w:val="0"/>
                      <w:sz w:val="20"/>
                      <w:szCs w:val="20"/>
                    </w:rPr>
                  </w:pPr>
                  <w:r w:rsidRPr="00334081">
                    <w:rPr>
                      <w:rFonts w:ascii="宋体" w:eastAsia="宋体" w:hAnsi="宋体" w:cs="宋体" w:hint="eastAsia"/>
                      <w:color w:val="323232"/>
                      <w:kern w:val="0"/>
                      <w:sz w:val="20"/>
                      <w:szCs w:val="20"/>
                    </w:rPr>
                    <w:t>投标报价（费率）1.56%</w:t>
                  </w:r>
                </w:p>
              </w:tc>
              <w:tc>
                <w:tcPr>
                  <w:tcW w:w="664" w:type="dxa"/>
                  <w:tcBorders>
                    <w:top w:val="single" w:sz="2" w:space="0" w:color="050505"/>
                    <w:left w:val="single" w:sz="2" w:space="0" w:color="050505"/>
                    <w:bottom w:val="single" w:sz="6" w:space="0" w:color="050505"/>
                  </w:tcBorders>
                  <w:vAlign w:val="center"/>
                  <w:hideMark/>
                </w:tcPr>
                <w:p w:rsidR="008D056C" w:rsidRPr="00334081" w:rsidRDefault="00846076" w:rsidP="00334081">
                  <w:pPr>
                    <w:widowControl/>
                    <w:jc w:val="left"/>
                    <w:rPr>
                      <w:rFonts w:ascii="Times New Roman" w:eastAsia="Times New Roman" w:hAnsi="Times New Roman" w:cs="Times New Roman"/>
                      <w:kern w:val="0"/>
                      <w:sz w:val="20"/>
                      <w:szCs w:val="20"/>
                    </w:rPr>
                  </w:pPr>
                  <w:hyperlink r:id="rId12" w:tgtFrame="_blank" w:history="1">
                    <w:r w:rsidR="008D056C" w:rsidRPr="00334081">
                      <w:rPr>
                        <w:rFonts w:ascii="宋体" w:eastAsia="宋体" w:hAnsi="宋体" w:cs="宋体" w:hint="eastAsia"/>
                        <w:color w:val="000084"/>
                        <w:kern w:val="0"/>
                        <w:sz w:val="20"/>
                        <w:szCs w:val="20"/>
                      </w:rPr>
                      <w:t>详情</w:t>
                    </w:r>
                  </w:hyperlink>
                </w:p>
              </w:tc>
              <w:tc>
                <w:tcPr>
                  <w:tcW w:w="712" w:type="dxa"/>
                  <w:gridSpan w:val="2"/>
                  <w:vAlign w:val="center"/>
                  <w:hideMark/>
                </w:tcPr>
                <w:p w:rsidR="008D056C" w:rsidRPr="00334081" w:rsidRDefault="008D056C" w:rsidP="00334081">
                  <w:pPr>
                    <w:widowControl/>
                    <w:jc w:val="left"/>
                    <w:rPr>
                      <w:rFonts w:ascii="Times New Roman" w:eastAsia="Times New Roman" w:hAnsi="Times New Roman" w:cs="Times New Roman"/>
                      <w:kern w:val="0"/>
                      <w:sz w:val="20"/>
                      <w:szCs w:val="20"/>
                    </w:rPr>
                  </w:pPr>
                </w:p>
              </w:tc>
            </w:tr>
          </w:tbl>
          <w:p w:rsidR="00334081" w:rsidRPr="00334081" w:rsidRDefault="00334081" w:rsidP="00334081">
            <w:pPr>
              <w:widowControl/>
              <w:spacing w:line="300" w:lineRule="atLeast"/>
              <w:jc w:val="left"/>
              <w:rPr>
                <w:rFonts w:ascii="宋体" w:eastAsia="宋体" w:hAnsi="宋体" w:cs="宋体"/>
                <w:color w:val="323232"/>
                <w:kern w:val="0"/>
                <w:sz w:val="23"/>
                <w:szCs w:val="23"/>
              </w:rPr>
            </w:pP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lastRenderedPageBreak/>
              <w:t>备注</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本项目最高投标限价：</w:t>
            </w:r>
            <w:r w:rsidR="0061271D">
              <w:rPr>
                <w:rFonts w:ascii="宋体" w:eastAsia="宋体" w:hAnsi="宋体" w:cs="宋体" w:hint="eastAsia"/>
                <w:color w:val="323232"/>
                <w:kern w:val="0"/>
                <w:sz w:val="23"/>
                <w:szCs w:val="23"/>
              </w:rPr>
              <w:t>1.95</w:t>
            </w:r>
            <w:r w:rsidRPr="00334081">
              <w:rPr>
                <w:rFonts w:ascii="宋体" w:eastAsia="宋体" w:hAnsi="宋体" w:cs="宋体" w:hint="eastAsia"/>
                <w:color w:val="323232"/>
                <w:kern w:val="0"/>
                <w:sz w:val="23"/>
                <w:szCs w:val="23"/>
              </w:rPr>
              <w:t>% ；本项目技术负责人无具体要求。云南发展建设监理有限公司未提交法定代表人身份证明书及授权委托书，投标文件撤回。</w:t>
            </w:r>
          </w:p>
        </w:tc>
      </w:tr>
      <w:tr w:rsidR="00334081" w:rsidRPr="00334081" w:rsidTr="00334081">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center"/>
              <w:rPr>
                <w:rFonts w:ascii="宋体" w:eastAsia="宋体" w:hAnsi="宋体" w:cs="宋体"/>
                <w:vanish/>
                <w:color w:val="323232"/>
                <w:kern w:val="0"/>
                <w:sz w:val="23"/>
                <w:szCs w:val="23"/>
              </w:rPr>
            </w:pPr>
            <w:r w:rsidRPr="00334081">
              <w:rPr>
                <w:rFonts w:ascii="宋体" w:eastAsia="宋体" w:hAnsi="宋体" w:cs="宋体" w:hint="eastAsia"/>
                <w:vanish/>
                <w:color w:val="323232"/>
                <w:kern w:val="0"/>
                <w:sz w:val="23"/>
                <w:szCs w:val="23"/>
              </w:rPr>
              <w:t xml:space="preserve">流标情况 </w:t>
            </w:r>
          </w:p>
        </w:tc>
      </w:tr>
      <w:tr w:rsidR="00334081" w:rsidRPr="00334081" w:rsidTr="00334081">
        <w:trPr>
          <w:tblCellSpacing w:w="0" w:type="dxa"/>
          <w:hidden/>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left"/>
              <w:rPr>
                <w:rFonts w:ascii="宋体" w:eastAsia="宋体" w:hAnsi="宋体" w:cs="宋体"/>
                <w:vanish/>
                <w:color w:val="323232"/>
                <w:kern w:val="0"/>
                <w:sz w:val="23"/>
                <w:szCs w:val="23"/>
              </w:rPr>
            </w:pPr>
          </w:p>
        </w:tc>
      </w:tr>
      <w:tr w:rsidR="00334081" w:rsidRPr="00334081" w:rsidTr="00334081">
        <w:trPr>
          <w:tblCellSpacing w:w="0" w:type="dxa"/>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center"/>
              <w:rPr>
                <w:rFonts w:ascii="宋体" w:eastAsia="宋体" w:hAnsi="宋体" w:cs="宋体"/>
                <w:color w:val="323232"/>
                <w:kern w:val="0"/>
                <w:sz w:val="23"/>
                <w:szCs w:val="23"/>
              </w:rPr>
            </w:pPr>
            <w:proofErr w:type="gramStart"/>
            <w:r w:rsidRPr="00334081">
              <w:rPr>
                <w:rFonts w:ascii="宋体" w:eastAsia="宋体" w:hAnsi="宋体" w:cs="宋体" w:hint="eastAsia"/>
                <w:color w:val="323232"/>
                <w:kern w:val="0"/>
                <w:sz w:val="23"/>
                <w:szCs w:val="23"/>
              </w:rPr>
              <w:t>废标情况</w:t>
            </w:r>
            <w:proofErr w:type="gramEnd"/>
            <w:r w:rsidRPr="00334081">
              <w:rPr>
                <w:rFonts w:ascii="宋体" w:eastAsia="宋体" w:hAnsi="宋体" w:cs="宋体" w:hint="eastAsia"/>
                <w:color w:val="323232"/>
                <w:kern w:val="0"/>
                <w:sz w:val="23"/>
                <w:szCs w:val="23"/>
              </w:rPr>
              <w:t xml:space="preserve"> </w:t>
            </w:r>
          </w:p>
        </w:tc>
      </w:tr>
      <w:tr w:rsidR="00334081" w:rsidRPr="00334081" w:rsidTr="00334081">
        <w:trPr>
          <w:tblCellSpacing w:w="0" w:type="dxa"/>
        </w:trPr>
        <w:tc>
          <w:tcPr>
            <w:tcW w:w="0" w:type="auto"/>
            <w:gridSpan w:val="4"/>
            <w:tcBorders>
              <w:top w:val="single" w:sz="2" w:space="0" w:color="050505"/>
              <w:left w:val="single" w:sz="2" w:space="0" w:color="050505"/>
              <w:bottom w:val="nil"/>
              <w:right w:val="nil"/>
            </w:tcBorders>
            <w:vAlign w:val="center"/>
            <w:hideMark/>
          </w:tcPr>
          <w:tbl>
            <w:tblPr>
              <w:tblW w:w="5000" w:type="pct"/>
              <w:tblCellSpacing w:w="0" w:type="dxa"/>
              <w:tblBorders>
                <w:top w:val="single" w:sz="2" w:space="0" w:color="050505"/>
                <w:left w:val="single" w:sz="2" w:space="0" w:color="050505"/>
                <w:bottom w:val="single" w:sz="2" w:space="0" w:color="050505"/>
                <w:right w:val="single" w:sz="2" w:space="0" w:color="050505"/>
              </w:tblBorders>
              <w:tblCellMar>
                <w:left w:w="0" w:type="dxa"/>
                <w:right w:w="0" w:type="dxa"/>
              </w:tblCellMar>
              <w:tblLook w:val="04A0"/>
            </w:tblPr>
            <w:tblGrid>
              <w:gridCol w:w="4500"/>
              <w:gridCol w:w="9552"/>
            </w:tblGrid>
            <w:tr w:rsidR="00334081" w:rsidRPr="00334081" w:rsidTr="00334081">
              <w:trPr>
                <w:tblCellSpacing w:w="0" w:type="dxa"/>
              </w:trPr>
              <w:tc>
                <w:tcPr>
                  <w:tcW w:w="4500" w:type="dxa"/>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被否决投标人名称</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被否决依据和原因</w:t>
                  </w:r>
                </w:p>
              </w:tc>
            </w:tr>
            <w:tr w:rsidR="00334081" w:rsidRPr="00334081" w:rsidTr="00334081">
              <w:trPr>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云南发展建设监理有限公司</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未提交法定代表人身份证明书及授权委托书，投标文件撤回。</w:t>
                  </w:r>
                </w:p>
              </w:tc>
            </w:tr>
          </w:tbl>
          <w:p w:rsidR="00334081" w:rsidRPr="00334081" w:rsidRDefault="00334081" w:rsidP="00334081">
            <w:pPr>
              <w:widowControl/>
              <w:spacing w:line="300" w:lineRule="atLeast"/>
              <w:jc w:val="left"/>
              <w:rPr>
                <w:rFonts w:ascii="宋体" w:eastAsia="宋体" w:hAnsi="宋体" w:cs="宋体"/>
                <w:color w:val="323232"/>
                <w:kern w:val="0"/>
                <w:sz w:val="23"/>
                <w:szCs w:val="23"/>
              </w:rPr>
            </w:pPr>
          </w:p>
        </w:tc>
      </w:tr>
      <w:tr w:rsidR="00334081" w:rsidRPr="00334081" w:rsidTr="00334081">
        <w:trPr>
          <w:trHeight w:val="360"/>
          <w:tblCellSpacing w:w="0" w:type="dxa"/>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招标人审核意见</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同意发布</w:t>
            </w:r>
          </w:p>
          <w:p w:rsidR="00334081" w:rsidRPr="00334081" w:rsidRDefault="00334081" w:rsidP="00334081">
            <w:pPr>
              <w:widowControl/>
              <w:spacing w:line="300" w:lineRule="atLeast"/>
              <w:jc w:val="left"/>
              <w:rPr>
                <w:rFonts w:ascii="宋体" w:eastAsia="宋体" w:hAnsi="宋体" w:cs="宋体"/>
                <w:color w:val="323232"/>
                <w:kern w:val="0"/>
                <w:sz w:val="23"/>
                <w:szCs w:val="23"/>
              </w:rPr>
            </w:pPr>
            <w:r w:rsidRPr="00334081">
              <w:rPr>
                <w:rFonts w:ascii="宋体" w:eastAsia="宋体" w:hAnsi="宋体" w:cs="宋体" w:hint="eastAsia"/>
                <w:color w:val="323232"/>
                <w:kern w:val="0"/>
                <w:sz w:val="23"/>
                <w:szCs w:val="23"/>
              </w:rPr>
              <w:t>审核人：胡斌</w:t>
            </w:r>
          </w:p>
        </w:tc>
      </w:tr>
      <w:tr w:rsidR="00334081" w:rsidRPr="00334081" w:rsidTr="00334081">
        <w:trPr>
          <w:trHeight w:val="360"/>
          <w:tblCellSpacing w:w="0" w:type="dxa"/>
          <w:hidden/>
        </w:trPr>
        <w:tc>
          <w:tcPr>
            <w:tcW w:w="500" w:type="pct"/>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334081" w:rsidRPr="00334081" w:rsidRDefault="00334081" w:rsidP="00334081">
            <w:pPr>
              <w:widowControl/>
              <w:spacing w:line="300" w:lineRule="atLeast"/>
              <w:jc w:val="right"/>
              <w:rPr>
                <w:rFonts w:ascii="宋体" w:eastAsia="宋体" w:hAnsi="宋体" w:cs="宋体"/>
                <w:vanish/>
                <w:color w:val="323232"/>
                <w:kern w:val="0"/>
                <w:sz w:val="23"/>
                <w:szCs w:val="23"/>
              </w:rPr>
            </w:pPr>
            <w:r w:rsidRPr="00334081">
              <w:rPr>
                <w:rFonts w:ascii="宋体" w:eastAsia="宋体" w:hAnsi="宋体" w:cs="宋体" w:hint="eastAsia"/>
                <w:vanish/>
                <w:color w:val="323232"/>
                <w:kern w:val="0"/>
                <w:sz w:val="23"/>
                <w:szCs w:val="23"/>
              </w:rPr>
              <w:t>变更说明</w:t>
            </w:r>
          </w:p>
        </w:tc>
        <w:tc>
          <w:tcPr>
            <w:tcW w:w="2000" w:type="pct"/>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334081" w:rsidRPr="00334081" w:rsidRDefault="00334081" w:rsidP="00334081">
            <w:pPr>
              <w:widowControl/>
              <w:spacing w:line="300" w:lineRule="atLeast"/>
              <w:jc w:val="left"/>
              <w:rPr>
                <w:rFonts w:ascii="宋体" w:eastAsia="宋体" w:hAnsi="宋体" w:cs="宋体"/>
                <w:vanish/>
                <w:color w:val="323232"/>
                <w:kern w:val="0"/>
                <w:sz w:val="23"/>
                <w:szCs w:val="23"/>
              </w:rPr>
            </w:pPr>
          </w:p>
        </w:tc>
      </w:tr>
      <w:tr w:rsidR="00334081" w:rsidRPr="00334081" w:rsidTr="00334081">
        <w:trPr>
          <w:tblCellSpacing w:w="0" w:type="dxa"/>
        </w:trPr>
        <w:tc>
          <w:tcPr>
            <w:tcW w:w="0" w:type="auto"/>
            <w:gridSpan w:val="4"/>
            <w:tcBorders>
              <w:top w:val="single" w:sz="2" w:space="0" w:color="050505"/>
              <w:left w:val="single" w:sz="2" w:space="0" w:color="050505"/>
              <w:bottom w:val="single" w:sz="6" w:space="0" w:color="050505"/>
              <w:right w:val="single" w:sz="6" w:space="0" w:color="050505"/>
            </w:tcBorders>
            <w:tcMar>
              <w:top w:w="150" w:type="dxa"/>
              <w:left w:w="150" w:type="dxa"/>
              <w:bottom w:w="150" w:type="dxa"/>
              <w:right w:w="150" w:type="dxa"/>
            </w:tcMar>
            <w:vAlign w:val="center"/>
            <w:hideMark/>
          </w:tcPr>
          <w:p w:rsidR="00334081" w:rsidRPr="00334081" w:rsidRDefault="00334081" w:rsidP="00334081">
            <w:pPr>
              <w:widowControl/>
              <w:spacing w:line="300" w:lineRule="atLeast"/>
              <w:jc w:val="left"/>
              <w:rPr>
                <w:rFonts w:ascii="宋体" w:eastAsia="宋体" w:hAnsi="宋体" w:cs="宋体"/>
                <w:b/>
                <w:bCs/>
                <w:color w:val="323232"/>
                <w:kern w:val="0"/>
                <w:sz w:val="23"/>
                <w:szCs w:val="23"/>
              </w:rPr>
            </w:pPr>
            <w:r w:rsidRPr="00334081">
              <w:rPr>
                <w:rFonts w:ascii="宋体" w:eastAsia="宋体" w:hAnsi="宋体" w:cs="宋体" w:hint="eastAsia"/>
                <w:b/>
                <w:bCs/>
                <w:color w:val="323232"/>
                <w:kern w:val="0"/>
                <w:sz w:val="23"/>
                <w:szCs w:val="23"/>
              </w:rPr>
              <w:t>此公示期不少于3日，若对上述公示有异议，可在公示期内向招标人进行质疑，对质疑答复不满的，可到同级公管局、行业主管部门投诉。</w:t>
            </w:r>
          </w:p>
        </w:tc>
      </w:tr>
    </w:tbl>
    <w:p w:rsidR="00C65F69" w:rsidRPr="00334081" w:rsidRDefault="00C65F69"/>
    <w:sectPr w:rsidR="00C65F69" w:rsidRPr="00334081" w:rsidSect="0033408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1D" w:rsidRDefault="0061271D" w:rsidP="0061271D">
      <w:r>
        <w:separator/>
      </w:r>
    </w:p>
  </w:endnote>
  <w:endnote w:type="continuationSeparator" w:id="1">
    <w:p w:rsidR="0061271D" w:rsidRDefault="0061271D" w:rsidP="00612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1D" w:rsidRDefault="0061271D" w:rsidP="0061271D">
      <w:r>
        <w:separator/>
      </w:r>
    </w:p>
  </w:footnote>
  <w:footnote w:type="continuationSeparator" w:id="1">
    <w:p w:rsidR="0061271D" w:rsidRDefault="0061271D" w:rsidP="00612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081"/>
    <w:rsid w:val="00334081"/>
    <w:rsid w:val="0061271D"/>
    <w:rsid w:val="00846076"/>
    <w:rsid w:val="008D056C"/>
    <w:rsid w:val="00C65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081"/>
    <w:rPr>
      <w:strike w:val="0"/>
      <w:dstrike w:val="0"/>
      <w:color w:val="000084"/>
      <w:u w:val="none"/>
      <w:effect w:val="none"/>
    </w:rPr>
  </w:style>
  <w:style w:type="paragraph" w:customStyle="1" w:styleId="xxtitle">
    <w:name w:val="xxtitle"/>
    <w:basedOn w:val="a"/>
    <w:rsid w:val="00334081"/>
    <w:pPr>
      <w:widowControl/>
      <w:jc w:val="center"/>
    </w:pPr>
    <w:rPr>
      <w:rFonts w:ascii="宋体" w:eastAsia="宋体" w:hAnsi="宋体" w:cs="宋体"/>
      <w:b/>
      <w:bCs/>
      <w:kern w:val="0"/>
      <w:sz w:val="28"/>
      <w:szCs w:val="28"/>
    </w:rPr>
  </w:style>
  <w:style w:type="character" w:customStyle="1" w:styleId="textlabel">
    <w:name w:val="textlabel"/>
    <w:basedOn w:val="a0"/>
    <w:rsid w:val="00334081"/>
  </w:style>
  <w:style w:type="character" w:customStyle="1" w:styleId="mutirowtextlabel">
    <w:name w:val="mutirowtextlabel"/>
    <w:basedOn w:val="a0"/>
    <w:rsid w:val="00334081"/>
  </w:style>
  <w:style w:type="paragraph" w:styleId="a4">
    <w:name w:val="header"/>
    <w:basedOn w:val="a"/>
    <w:link w:val="Char"/>
    <w:uiPriority w:val="99"/>
    <w:semiHidden/>
    <w:unhideWhenUsed/>
    <w:rsid w:val="00612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271D"/>
    <w:rPr>
      <w:sz w:val="18"/>
      <w:szCs w:val="18"/>
    </w:rPr>
  </w:style>
  <w:style w:type="paragraph" w:styleId="a5">
    <w:name w:val="footer"/>
    <w:basedOn w:val="a"/>
    <w:link w:val="Char0"/>
    <w:uiPriority w:val="99"/>
    <w:semiHidden/>
    <w:unhideWhenUsed/>
    <w:rsid w:val="0061271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127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081"/>
    <w:rPr>
      <w:strike w:val="0"/>
      <w:dstrike w:val="0"/>
      <w:color w:val="000084"/>
      <w:u w:val="none"/>
      <w:effect w:val="none"/>
    </w:rPr>
  </w:style>
  <w:style w:type="paragraph" w:customStyle="1" w:styleId="xxtitle">
    <w:name w:val="xxtitle"/>
    <w:basedOn w:val="a"/>
    <w:rsid w:val="00334081"/>
    <w:pPr>
      <w:widowControl/>
      <w:jc w:val="center"/>
    </w:pPr>
    <w:rPr>
      <w:rFonts w:ascii="宋体" w:eastAsia="宋体" w:hAnsi="宋体" w:cs="宋体"/>
      <w:b/>
      <w:bCs/>
      <w:kern w:val="0"/>
      <w:sz w:val="28"/>
      <w:szCs w:val="28"/>
    </w:rPr>
  </w:style>
  <w:style w:type="character" w:customStyle="1" w:styleId="textlabel">
    <w:name w:val="textlabel"/>
    <w:basedOn w:val="a0"/>
    <w:rsid w:val="00334081"/>
  </w:style>
  <w:style w:type="character" w:customStyle="1" w:styleId="mutirowtextlabel">
    <w:name w:val="mutirowtextlabel"/>
    <w:basedOn w:val="a0"/>
    <w:rsid w:val="00334081"/>
  </w:style>
</w:styles>
</file>

<file path=word/webSettings.xml><?xml version="1.0" encoding="utf-8"?>
<w:webSettings xmlns:r="http://schemas.openxmlformats.org/officeDocument/2006/relationships" xmlns:w="http://schemas.openxmlformats.org/wordprocessingml/2006/main">
  <w:divs>
    <w:div w:id="281964662">
      <w:bodyDiv w:val="1"/>
      <w:marLeft w:val="0"/>
      <w:marRight w:val="0"/>
      <w:marTop w:val="0"/>
      <w:marBottom w:val="0"/>
      <w:divBdr>
        <w:top w:val="none" w:sz="0" w:space="0" w:color="auto"/>
        <w:left w:val="none" w:sz="0" w:space="0" w:color="auto"/>
        <w:bottom w:val="none" w:sz="0" w:space="0" w:color="auto"/>
        <w:right w:val="none" w:sz="0" w:space="0" w:color="auto"/>
      </w:divBdr>
      <w:divsChild>
        <w:div w:id="921185487">
          <w:marLeft w:val="0"/>
          <w:marRight w:val="0"/>
          <w:marTop w:val="0"/>
          <w:marBottom w:val="0"/>
          <w:divBdr>
            <w:top w:val="single" w:sz="6" w:space="8" w:color="B6CCDF"/>
            <w:left w:val="single" w:sz="6" w:space="7" w:color="B6CCDF"/>
            <w:bottom w:val="single" w:sz="6" w:space="8" w:color="B6CCDF"/>
            <w:right w:val="single" w:sz="6" w:space="7" w:color="B6CCDF"/>
          </w:divBdr>
          <w:divsChild>
            <w:div w:id="1430000646">
              <w:marLeft w:val="0"/>
              <w:marRight w:val="0"/>
              <w:marTop w:val="0"/>
              <w:marBottom w:val="0"/>
              <w:divBdr>
                <w:top w:val="none" w:sz="0" w:space="0" w:color="auto"/>
                <w:left w:val="none" w:sz="0" w:space="0" w:color="auto"/>
                <w:bottom w:val="none" w:sz="0" w:space="0" w:color="auto"/>
                <w:right w:val="none" w:sz="0" w:space="0" w:color="auto"/>
              </w:divBdr>
              <w:divsChild>
                <w:div w:id="1088234283">
                  <w:marLeft w:val="0"/>
                  <w:marRight w:val="0"/>
                  <w:marTop w:val="300"/>
                  <w:marBottom w:val="0"/>
                  <w:divBdr>
                    <w:top w:val="none" w:sz="0" w:space="0" w:color="auto"/>
                    <w:left w:val="none" w:sz="0" w:space="0" w:color="auto"/>
                    <w:bottom w:val="none" w:sz="0" w:space="0" w:color="auto"/>
                    <w:right w:val="none" w:sz="0" w:space="0" w:color="auto"/>
                  </w:divBdr>
                </w:div>
                <w:div w:id="1061558355">
                  <w:marLeft w:val="0"/>
                  <w:marRight w:val="0"/>
                  <w:marTop w:val="300"/>
                  <w:marBottom w:val="300"/>
                  <w:divBdr>
                    <w:top w:val="none" w:sz="0" w:space="0" w:color="auto"/>
                    <w:left w:val="none" w:sz="0" w:space="0" w:color="auto"/>
                    <w:bottom w:val="none" w:sz="0" w:space="0" w:color="auto"/>
                    <w:right w:val="none" w:sz="0" w:space="0" w:color="auto"/>
                  </w:divBdr>
                </w:div>
                <w:div w:id="848444723">
                  <w:marLeft w:val="0"/>
                  <w:marRight w:val="0"/>
                  <w:marTop w:val="0"/>
                  <w:marBottom w:val="0"/>
                  <w:divBdr>
                    <w:top w:val="none" w:sz="0" w:space="0" w:color="auto"/>
                    <w:left w:val="none" w:sz="0" w:space="0" w:color="auto"/>
                    <w:bottom w:val="none" w:sz="0" w:space="0" w:color="auto"/>
                    <w:right w:val="none" w:sz="0" w:space="0" w:color="auto"/>
                  </w:divBdr>
                  <w:divsChild>
                    <w:div w:id="828791034">
                      <w:marLeft w:val="0"/>
                      <w:marRight w:val="750"/>
                      <w:marTop w:val="0"/>
                      <w:marBottom w:val="0"/>
                      <w:divBdr>
                        <w:top w:val="none" w:sz="0" w:space="0" w:color="auto"/>
                        <w:left w:val="none" w:sz="0" w:space="0" w:color="auto"/>
                        <w:bottom w:val="none" w:sz="0" w:space="0" w:color="auto"/>
                        <w:right w:val="none" w:sz="0" w:space="0" w:color="auto"/>
                      </w:divBdr>
                    </w:div>
                    <w:div w:id="1233156157">
                      <w:marLeft w:val="0"/>
                      <w:marRight w:val="0"/>
                      <w:marTop w:val="0"/>
                      <w:marBottom w:val="0"/>
                      <w:divBdr>
                        <w:top w:val="none" w:sz="0" w:space="0" w:color="auto"/>
                        <w:left w:val="none" w:sz="0" w:space="0" w:color="auto"/>
                        <w:bottom w:val="none" w:sz="0" w:space="0" w:color="auto"/>
                        <w:right w:val="none" w:sz="0" w:space="0" w:color="auto"/>
                      </w:divBdr>
                    </w:div>
                    <w:div w:id="682978167">
                      <w:marLeft w:val="0"/>
                      <w:marRight w:val="0"/>
                      <w:marTop w:val="0"/>
                      <w:marBottom w:val="0"/>
                      <w:divBdr>
                        <w:top w:val="none" w:sz="0" w:space="0" w:color="auto"/>
                        <w:left w:val="none" w:sz="0" w:space="0" w:color="auto"/>
                        <w:bottom w:val="none" w:sz="0" w:space="0" w:color="auto"/>
                        <w:right w:val="none" w:sz="0" w:space="0" w:color="auto"/>
                      </w:divBdr>
                    </w:div>
                    <w:div w:id="136204588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ww.kmggzy.com/Jyweb/PBJGGSNewHXRView.aspx?userCode=91530000291992731A&amp;PBJGGSGuid=4cee365d-bff2-40cf-a354-32a71d96967f&amp;RowNum=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kmggzy.com/Jyweb/PBJGGSNewHXRView.aspx?userCode=915300007134074170&amp;PBJGGSGuid=4cee365d-bff2-40cf-a354-32a71d96967f&amp;RowNum=2"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www.kmggzy.com/Jyweb/PBJGGSNewHXRView.aspx?userCode=915301007194544331&amp;PBJGGSGuid=4cee365d-bff2-40cf-a354-32a71d96967f&amp;RowNum=1"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xsd</cp:lastModifiedBy>
  <cp:revision>3</cp:revision>
  <dcterms:created xsi:type="dcterms:W3CDTF">2019-07-03T08:47:00Z</dcterms:created>
  <dcterms:modified xsi:type="dcterms:W3CDTF">2019-07-04T01:57:00Z</dcterms:modified>
</cp:coreProperties>
</file>